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93B1F" w:rsidRPr="00493B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3B1F" w:rsidRPr="00493B1F" w:rsidRDefault="00493B1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F">
              <w:rPr>
                <w:rFonts w:ascii="Times New Roman" w:hAnsi="Times New Roman" w:cs="Times New Roman"/>
                <w:sz w:val="24"/>
                <w:szCs w:val="24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3B1F" w:rsidRPr="00493B1F" w:rsidRDefault="00493B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F">
              <w:rPr>
                <w:rFonts w:ascii="Times New Roman" w:hAnsi="Times New Roman" w:cs="Times New Roman"/>
                <w:sz w:val="24"/>
                <w:szCs w:val="24"/>
              </w:rPr>
              <w:t>N 378</w:t>
            </w:r>
          </w:p>
        </w:tc>
      </w:tr>
    </w:tbl>
    <w:p w:rsidR="00493B1F" w:rsidRPr="00493B1F" w:rsidRDefault="00493B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УКАЗ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О НАЦИОНАЛЬНОМ ПЛАНЕ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5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1. Утвердить прилагаемый Национальный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493B1F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F">
        <w:rPr>
          <w:rFonts w:ascii="Times New Roman" w:hAnsi="Times New Roman" w:cs="Times New Roman"/>
          <w:sz w:val="24"/>
          <w:szCs w:val="24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4. Доклады о результатах исполнения </w:t>
      </w:r>
      <w:hyperlink w:anchor="P14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(далее - доклады) представляются: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в) иными федеральными государственными органами и организациями - Президенту Российской Федерации;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даты </w:t>
      </w:r>
      <w:r w:rsidRPr="00493B1F">
        <w:rPr>
          <w:rFonts w:ascii="Times New Roman" w:hAnsi="Times New Roman" w:cs="Times New Roman"/>
          <w:sz w:val="24"/>
          <w:szCs w:val="24"/>
        </w:rPr>
        <w:lastRenderedPageBreak/>
        <w:t>представления докладов.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6. Президиуму Совета при Президенте Российской Федерации по противодействию коррупции: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493B1F">
        <w:rPr>
          <w:rFonts w:ascii="Times New Roman" w:hAnsi="Times New Roman" w:cs="Times New Roman"/>
          <w:sz w:val="24"/>
          <w:szCs w:val="24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б) рассматривать ежегодно доклад рабочей группы, названной в </w:t>
      </w:r>
      <w:hyperlink w:anchor="P28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>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Президент</w:t>
      </w:r>
    </w:p>
    <w:p w:rsidR="00493B1F" w:rsidRPr="00493B1F" w:rsidRDefault="00493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93B1F" w:rsidRPr="00493B1F" w:rsidRDefault="00493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В.ПУТИН</w:t>
      </w:r>
    </w:p>
    <w:p w:rsidR="00493B1F" w:rsidRPr="00493B1F" w:rsidRDefault="00493B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493B1F" w:rsidRPr="00493B1F" w:rsidRDefault="00493B1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29 июня 2018 года</w:t>
      </w:r>
    </w:p>
    <w:p w:rsidR="00493B1F" w:rsidRPr="00493B1F" w:rsidRDefault="00493B1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N 378</w:t>
      </w: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93B1F" w:rsidRPr="00493B1F" w:rsidRDefault="00493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93B1F" w:rsidRPr="00493B1F" w:rsidRDefault="00493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93B1F" w:rsidRPr="00493B1F" w:rsidRDefault="00493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от 29 июня 2018 г. N 378</w:t>
      </w: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493B1F">
        <w:rPr>
          <w:rFonts w:ascii="Times New Roman" w:hAnsi="Times New Roman" w:cs="Times New Roman"/>
          <w:sz w:val="24"/>
          <w:szCs w:val="24"/>
        </w:rPr>
        <w:t>НАЦИОНАЛЬНЫЙ ПЛАН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совершенствование предусмотренных Федеральным </w:t>
      </w:r>
      <w:hyperlink r:id="rId6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от 3 декабря 2012 г. N 230-ФЗ "О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93B1F" w:rsidRPr="00493B1F" w:rsidRDefault="00493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I. Совершенствование системы запретов,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ограничений и требований, установленных в целях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493B1F" w:rsidRPr="00493B1F" w:rsidRDefault="00493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а) до 1 октября 2018 г. разработать и утвердить: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lastRenderedPageBreak/>
        <w:t xml:space="preserve">методику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оценки планов противодействия коррупции федеральных государственных органов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совершенствование в целях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противодействия коррупции порядка получения подарков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отдельными категориями лиц;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F">
        <w:rPr>
          <w:rFonts w:ascii="Times New Roman" w:hAnsi="Times New Roman" w:cs="Times New Roman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при применении взыскания.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lastRenderedPageBreak/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б) повышение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эффективности деятельности органов субъектов Российской Федерации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F">
        <w:rPr>
          <w:rFonts w:ascii="Times New Roman" w:hAnsi="Times New Roman" w:cs="Times New Roman"/>
          <w:sz w:val="24"/>
          <w:szCs w:val="24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представить до 1 декабря 2018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II. Обеспечение единообразного применения законодательства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Российской Федерации о противодействии коррупции в целях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повышения эффективности механизмов предотвращения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493B1F" w:rsidRPr="00493B1F" w:rsidRDefault="00493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6. Правительству Российской Федерации с участием Генеральной прокуратуры </w:t>
      </w:r>
      <w:r w:rsidRPr="00493B1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ноября 2019 г.;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июля 2019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системе </w:t>
      </w:r>
      <w:r w:rsidRPr="00493B1F">
        <w:rPr>
          <w:rFonts w:ascii="Times New Roman" w:hAnsi="Times New Roman" w:cs="Times New Roman"/>
          <w:sz w:val="24"/>
          <w:szCs w:val="24"/>
        </w:rPr>
        <w:lastRenderedPageBreak/>
        <w:t>в области государственной службы) среди заинтересованных федеральных государственных органов и организаций.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F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</w:t>
      </w:r>
      <w:r w:rsidRPr="00493B1F">
        <w:rPr>
          <w:rFonts w:ascii="Times New Roman" w:hAnsi="Times New Roman" w:cs="Times New Roman"/>
          <w:sz w:val="24"/>
          <w:szCs w:val="24"/>
        </w:rPr>
        <w:lastRenderedPageBreak/>
        <w:t>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F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III. Совершенствование мер по противодействию коррупции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государственных или муниципальных нужд и в сфере закупок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товаров, работ, услуг отдельными видами юридических лиц</w:t>
      </w:r>
    </w:p>
    <w:p w:rsidR="00493B1F" w:rsidRPr="00493B1F" w:rsidRDefault="00493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  <w:r w:rsidRPr="00493B1F">
        <w:rPr>
          <w:rFonts w:ascii="Times New Roman" w:hAnsi="Times New Roman" w:cs="Times New Roman"/>
          <w:sz w:val="24"/>
          <w:szCs w:val="24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493B1F">
        <w:rPr>
          <w:rFonts w:ascii="Times New Roman" w:hAnsi="Times New Roman" w:cs="Times New Roman"/>
          <w:sz w:val="24"/>
          <w:szCs w:val="24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</w:t>
      </w:r>
      <w:hyperlink w:anchor="P124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подпунктов "а"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8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настоящего пункта представить до 1 июля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</w:t>
      </w:r>
      <w:r w:rsidRPr="00493B1F">
        <w:rPr>
          <w:rFonts w:ascii="Times New Roman" w:hAnsi="Times New Roman" w:cs="Times New Roman"/>
          <w:sz w:val="24"/>
          <w:szCs w:val="24"/>
        </w:rPr>
        <w:lastRenderedPageBreak/>
        <w:t>февраля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м) установления административной ответственности: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F">
        <w:rPr>
          <w:rFonts w:ascii="Times New Roman" w:hAnsi="Times New Roman" w:cs="Times New Roman"/>
          <w:sz w:val="24"/>
          <w:szCs w:val="24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пунктами 7.1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31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муниципальных нужд");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юридического лица - за предоставление заведомо ложных сведений о </w:t>
      </w:r>
      <w:proofErr w:type="spellStart"/>
      <w:r w:rsidRPr="00493B1F">
        <w:rPr>
          <w:rFonts w:ascii="Times New Roman" w:hAnsi="Times New Roman" w:cs="Times New Roman"/>
          <w:sz w:val="24"/>
          <w:szCs w:val="24"/>
        </w:rPr>
        <w:t>непривлечении</w:t>
      </w:r>
      <w:proofErr w:type="spellEnd"/>
      <w:r w:rsidRPr="00493B1F">
        <w:rPr>
          <w:rFonts w:ascii="Times New Roman" w:hAnsi="Times New Roman" w:cs="Times New Roman"/>
          <w:sz w:val="24"/>
          <w:szCs w:val="24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марта 2020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н) усиления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</w:t>
      </w:r>
      <w:r w:rsidRPr="00493B1F">
        <w:rPr>
          <w:rFonts w:ascii="Times New Roman" w:hAnsi="Times New Roman" w:cs="Times New Roman"/>
          <w:sz w:val="24"/>
          <w:szCs w:val="24"/>
        </w:rPr>
        <w:lastRenderedPageBreak/>
        <w:t>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F">
        <w:rPr>
          <w:rFonts w:ascii="Times New Roman" w:hAnsi="Times New Roman" w:cs="Times New Roman"/>
          <w:sz w:val="24"/>
          <w:szCs w:val="24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О контрактной системе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О закупках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93B1F" w:rsidRPr="00493B1F" w:rsidRDefault="00493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IV. Совершенствование порядка осуществления контроля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за расходами и механизма обращения в доход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Федерации имущества, в отношении которого не представлено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сведений, подтверждающих его приобретение на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законные</w:t>
      </w:r>
      <w:proofErr w:type="gramEnd"/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доходы. Обеспечение полноты и прозрачности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93B1F" w:rsidRPr="00493B1F" w:rsidRDefault="00493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17. Правительству Российской Федерации: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расходами, предусмотренного Федеральным </w:t>
      </w:r>
      <w:hyperlink r:id="rId17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F">
        <w:rPr>
          <w:rFonts w:ascii="Times New Roman" w:hAnsi="Times New Roman" w:cs="Times New Roman"/>
          <w:sz w:val="24"/>
          <w:szCs w:val="24"/>
        </w:rPr>
        <w:t xml:space="preserve"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</w:t>
      </w:r>
      <w:r w:rsidRPr="00493B1F">
        <w:rPr>
          <w:rFonts w:ascii="Times New Roman" w:hAnsi="Times New Roman" w:cs="Times New Roman"/>
          <w:sz w:val="24"/>
          <w:szCs w:val="24"/>
        </w:rPr>
        <w:lastRenderedPageBreak/>
        <w:t>влечет за собой обязанность представлять сведения о своих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декабря 2018 г.;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lastRenderedPageBreak/>
        <w:t xml:space="preserve">V. Повышение эффективности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просветительских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>,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образовательных и иных мероприятий, направленных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на формирование антикоррупционного поведения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служащих, популяризацию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в обществе антикоррупционных стандартов и развитие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общественного правосознания</w:t>
      </w:r>
    </w:p>
    <w:p w:rsidR="00493B1F" w:rsidRPr="00493B1F" w:rsidRDefault="00493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20. Правительству Российской Федерации: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Итоговый доклад представить до 1 декабря 2020 г.;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F">
        <w:rPr>
          <w:rFonts w:ascii="Times New Roman" w:hAnsi="Times New Roman" w:cs="Times New Roman"/>
          <w:sz w:val="24"/>
          <w:szCs w:val="24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июля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г) обеспечить утверждение и реализацию </w:t>
      </w:r>
      <w:hyperlink r:id="rId18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по антикоррупционному просвещению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а) выявления личной заинтересованности (в том числе скрытой </w:t>
      </w:r>
      <w:proofErr w:type="spellStart"/>
      <w:r w:rsidRPr="00493B1F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493B1F">
        <w:rPr>
          <w:rFonts w:ascii="Times New Roman" w:hAnsi="Times New Roman" w:cs="Times New Roman"/>
          <w:sz w:val="24"/>
          <w:szCs w:val="24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lastRenderedPageBreak/>
        <w:t>б) повышения эффективности противодействия коррупции в сфере бизнеса;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г) совершенствования порядка осуществления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д) использования современных технологий в работе по противодействию коррупции;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марта.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</w:t>
      </w:r>
      <w:r w:rsidRPr="00493B1F">
        <w:rPr>
          <w:rFonts w:ascii="Times New Roman" w:hAnsi="Times New Roman" w:cs="Times New Roman"/>
          <w:sz w:val="24"/>
          <w:szCs w:val="24"/>
        </w:rPr>
        <w:lastRenderedPageBreak/>
        <w:t>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отношения к данному явлению.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2020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</w:t>
      </w:r>
      <w:r w:rsidRPr="00493B1F"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93B1F" w:rsidRPr="00493B1F" w:rsidRDefault="00493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VI. Совершенствование мер по противодействию коррупции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в сфере бизнеса, в том числе по защите субъектов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предпринимательской деятельности от злоупотреблений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служебным положением со стороны должностных лиц</w:t>
      </w:r>
    </w:p>
    <w:p w:rsidR="00493B1F" w:rsidRPr="00493B1F" w:rsidRDefault="00493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32. Правительству Российской Федерации с участием Генеральной прокуратуры Российской Федерации: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статье 19.28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33. Правительству Российской Федерации с участием Торгово-промышленной палаты Российской Федерации и общероссийских общественных организаций </w:t>
      </w:r>
      <w:r w:rsidRPr="00493B1F">
        <w:rPr>
          <w:rFonts w:ascii="Times New Roman" w:hAnsi="Times New Roman" w:cs="Times New Roman"/>
          <w:sz w:val="24"/>
          <w:szCs w:val="24"/>
        </w:rPr>
        <w:lastRenderedPageBreak/>
        <w:t>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35. Генеральной прокуратуре Российской Федерации: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F">
        <w:rPr>
          <w:rFonts w:ascii="Times New Roman" w:hAnsi="Times New Roman" w:cs="Times New Roman"/>
          <w:sz w:val="24"/>
          <w:szCs w:val="24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493B1F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493B1F">
        <w:rPr>
          <w:rFonts w:ascii="Times New Roman" w:hAnsi="Times New Roman" w:cs="Times New Roman"/>
          <w:sz w:val="24"/>
          <w:szCs w:val="24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ноября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F">
        <w:rPr>
          <w:rFonts w:ascii="Times New Roman" w:hAnsi="Times New Roman" w:cs="Times New Roman"/>
          <w:sz w:val="24"/>
          <w:szCs w:val="24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36. Рекомендовать Торгово-промышленной палате Российской Федерации: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1F">
        <w:rPr>
          <w:rFonts w:ascii="Times New Roman" w:hAnsi="Times New Roman" w:cs="Times New Roman"/>
          <w:sz w:val="24"/>
          <w:szCs w:val="24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</w:t>
      </w:r>
      <w:r w:rsidRPr="00493B1F">
        <w:rPr>
          <w:rFonts w:ascii="Times New Roman" w:hAnsi="Times New Roman" w:cs="Times New Roman"/>
          <w:sz w:val="24"/>
          <w:szCs w:val="24"/>
        </w:rPr>
        <w:lastRenderedPageBreak/>
        <w:t>проведение ежегодных всероссийских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493B1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93B1F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представлять ежегодно, до 15 декабря.</w:t>
      </w:r>
    </w:p>
    <w:p w:rsidR="00493B1F" w:rsidRPr="00493B1F" w:rsidRDefault="00493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VII. Систематизация и актуализация нормативно-правовой базы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по вопросам противодействия коррупции. Устранение пробелов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и противоречий в правовом регулировании в области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493B1F" w:rsidRPr="00493B1F" w:rsidRDefault="00493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37. Правительству Российской Федерации: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долями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примечаниями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статьи 59.2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115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39. Генеральной прокуратуре Российской Федерации: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</w:t>
      </w:r>
      <w:r w:rsidRPr="00493B1F">
        <w:rPr>
          <w:rFonts w:ascii="Times New Roman" w:hAnsi="Times New Roman" w:cs="Times New Roman"/>
          <w:sz w:val="24"/>
          <w:szCs w:val="24"/>
        </w:rPr>
        <w:lastRenderedPageBreak/>
        <w:t>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93B1F" w:rsidRPr="00493B1F" w:rsidRDefault="00493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VIII. Повышение эффективности международного сотрудничества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Российской Федерации в области противодействия коррупции.</w:t>
      </w:r>
    </w:p>
    <w:p w:rsidR="00493B1F" w:rsidRPr="00493B1F" w:rsidRDefault="00493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Укрепление международного авторитета России</w:t>
      </w:r>
    </w:p>
    <w:p w:rsidR="00493B1F" w:rsidRPr="00493B1F" w:rsidRDefault="00493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493B1F">
        <w:rPr>
          <w:rFonts w:ascii="Times New Roman" w:hAnsi="Times New Roman" w:cs="Times New Roman"/>
          <w:sz w:val="24"/>
          <w:szCs w:val="24"/>
        </w:rPr>
        <w:t xml:space="preserve">отив коррупции и функционировании обзорного механизма </w:t>
      </w:r>
      <w:hyperlink r:id="rId24" w:history="1">
        <w:r w:rsidRPr="00493B1F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493B1F">
        <w:rPr>
          <w:rFonts w:ascii="Times New Roman" w:hAnsi="Times New Roman" w:cs="Times New Roman"/>
          <w:sz w:val="24"/>
          <w:szCs w:val="24"/>
        </w:rPr>
        <w:t xml:space="preserve"> ООН против коррупции.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493B1F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493B1F">
        <w:rPr>
          <w:rFonts w:ascii="Times New Roman" w:hAnsi="Times New Roman" w:cs="Times New Roman"/>
          <w:sz w:val="24"/>
          <w:szCs w:val="24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493B1F">
        <w:rPr>
          <w:rFonts w:ascii="Times New Roman" w:hAnsi="Times New Roman" w:cs="Times New Roman"/>
          <w:sz w:val="24"/>
          <w:szCs w:val="24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493B1F" w:rsidRPr="00493B1F" w:rsidRDefault="00493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B1F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493B1F" w:rsidRPr="00493B1F" w:rsidRDefault="00493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493B1F" w:rsidRPr="00493B1F" w:rsidSect="0053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1F"/>
    <w:rsid w:val="00204318"/>
    <w:rsid w:val="00493B1F"/>
    <w:rsid w:val="00520C58"/>
    <w:rsid w:val="0055384E"/>
    <w:rsid w:val="00764E3C"/>
    <w:rsid w:val="008A10F7"/>
    <w:rsid w:val="00A3157A"/>
    <w:rsid w:val="00B378CB"/>
    <w:rsid w:val="00E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2745C5D45E7540CA8F73259D4F1A8D3BACC924E4B738C5135F69AF4BF5F0CB61C03294E1863657AD3B65D59OCb3I" TargetMode="External"/><Relationship Id="rId13" Type="http://schemas.openxmlformats.org/officeDocument/2006/relationships/hyperlink" Target="consultantplus://offline/ref=7BF2745C5D45E7540CA8F73259D4F1A8D3BACB914E4B738C5135F69AF4BF5F0CA41C5B254E1D7A6570C6E00C1C9F70EDD1C08BF3AE041CECO5bDI" TargetMode="External"/><Relationship Id="rId18" Type="http://schemas.openxmlformats.org/officeDocument/2006/relationships/hyperlink" Target="consultantplus://offline/ref=7BF2745C5D45E7540CA8F73259D4F1A8D3BAC9904F4C738C5135F69AF4BF5F0CA41C5B254E1C7D6571C6E00C1C9F70EDD1C08BF3AE041CECO5bD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F2745C5D45E7540CA8F73259D4F1A8D3BBCE98494F738C5135F69AF4BF5F0CA41C5B21471729343D98B95D5CD47DEECBDC8BF1OBb9I" TargetMode="External"/><Relationship Id="rId7" Type="http://schemas.openxmlformats.org/officeDocument/2006/relationships/hyperlink" Target="consultantplus://offline/ref=7BF2745C5D45E7540CA8F73259D4F1A8D3BBCD984D4F738C5135F69AF4BF5F0CA41C5B254E1C7D6578C6E00C1C9F70EDD1C08BF3AE041CECO5bDI" TargetMode="External"/><Relationship Id="rId12" Type="http://schemas.openxmlformats.org/officeDocument/2006/relationships/hyperlink" Target="consultantplus://offline/ref=7BF2745C5D45E7540CA8F73259D4F1A8D3BACB914E4B738C5135F69AF4BF5F0CA41C5B26471B76312889E15058CE63EDD6C089F0B1O0bFI" TargetMode="External"/><Relationship Id="rId17" Type="http://schemas.openxmlformats.org/officeDocument/2006/relationships/hyperlink" Target="consultantplus://offline/ref=7BF2745C5D45E7540CA8F73259D4F1A8D2B2C7954A4E738C5135F69AF4BF5F0CB61C03294E1863657AD3B65D59OCb3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F2745C5D45E7540CA8F73259D4F1A8D3BACC924E4B738C5135F69AF4BF5F0CB61C03294E1863657AD3B65D59OCb3I" TargetMode="External"/><Relationship Id="rId20" Type="http://schemas.openxmlformats.org/officeDocument/2006/relationships/hyperlink" Target="consultantplus://offline/ref=7BF2745C5D45E7540CA8F73259D4F1A8D3BACB90474C738C5135F69AF4BF5F0CA41C5B25461A7A6E2D9CF00855CA79F3D5DD95F2B007O1b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F2745C5D45E7540CA8F73259D4F1A8D2B2C7954A4E738C5135F69AF4BF5F0CB61C03294E1863657AD3B65D59OCb3I" TargetMode="External"/><Relationship Id="rId11" Type="http://schemas.openxmlformats.org/officeDocument/2006/relationships/hyperlink" Target="consultantplus://offline/ref=7BF2745C5D45E7540CA8F73259D4F1A8D3BACC924E4B738C5135F69AF4BF5F0CB61C03294E1863657AD3B65D59OCb3I" TargetMode="External"/><Relationship Id="rId24" Type="http://schemas.openxmlformats.org/officeDocument/2006/relationships/hyperlink" Target="consultantplus://offline/ref=7BF2745C5D45E7540CA8F73259D4F1A8D1B9CF914A49738C5135F69AF4BF5F0CB61C03294E1863657AD3B65D59OCb3I" TargetMode="External"/><Relationship Id="rId5" Type="http://schemas.openxmlformats.org/officeDocument/2006/relationships/hyperlink" Target="consultantplus://offline/ref=7BF2745C5D45E7540CA8F73259D4F1A8D3BACE914D4C738C5135F69AF4BF5F0CA41C5B254E1C7D6670C6E00C1C9F70EDD1C08BF3AE041CECO5bDI" TargetMode="External"/><Relationship Id="rId15" Type="http://schemas.openxmlformats.org/officeDocument/2006/relationships/hyperlink" Target="consultantplus://offline/ref=7BF2745C5D45E7540CA8F73259D4F1A8D3BACB914E4B738C5135F69AF4BF5F0CB61C03294E1863657AD3B65D59OCb3I" TargetMode="External"/><Relationship Id="rId23" Type="http://schemas.openxmlformats.org/officeDocument/2006/relationships/hyperlink" Target="consultantplus://offline/ref=7BF2745C5D45E7540CA8F73259D4F1A8D3BACB90474C738C5135F69AF4BF5F0CB61C03294E1863657AD3B65D59OCb3I" TargetMode="External"/><Relationship Id="rId10" Type="http://schemas.openxmlformats.org/officeDocument/2006/relationships/hyperlink" Target="consultantplus://offline/ref=7BF2745C5D45E7540CA8F73259D4F1A8D3BAC9964B40738C5135F69AF4BF5F0CA41C5B26481E7D6E2D9CF00855CA79F3D5DD95F2B007O1b5I" TargetMode="External"/><Relationship Id="rId19" Type="http://schemas.openxmlformats.org/officeDocument/2006/relationships/hyperlink" Target="consultantplus://offline/ref=7BF2745C5D45E7540CA8F73259D4F1A8D3BAC9964B40738C5135F69AF4BF5F0CA41C5B26481E7D6E2D9CF00855CA79F3D5DD95F2B007O1b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F2745C5D45E7540CA8F73259D4F1A8D3BAC9964B40738C5135F69AF4BF5F0CA41C5B26481E7D6E2D9CF00855CA79F3D5DD95F2B007O1b5I" TargetMode="External"/><Relationship Id="rId14" Type="http://schemas.openxmlformats.org/officeDocument/2006/relationships/hyperlink" Target="consultantplus://offline/ref=7BF2745C5D45E7540CA8F73259D4F1A8D3BAC9964B40738C5135F69AF4BF5F0CA41C5B26481E7D6E2D9CF00855CA79F3D5DD95F2B007O1b5I" TargetMode="External"/><Relationship Id="rId22" Type="http://schemas.openxmlformats.org/officeDocument/2006/relationships/hyperlink" Target="consultantplus://offline/ref=7BF2745C5D45E7540CA8F73259D4F1A8D3BACB90474A738C5135F69AF4BF5F0CA41C5B254B1D7A6E2D9CF00855CA79F3D5DD95F2B007O1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8608</Words>
  <Characters>49067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Виктория Яровенко</cp:lastModifiedBy>
  <cp:revision>1</cp:revision>
  <dcterms:created xsi:type="dcterms:W3CDTF">2019-03-04T08:27:00Z</dcterms:created>
  <dcterms:modified xsi:type="dcterms:W3CDTF">2019-03-04T08:29:00Z</dcterms:modified>
</cp:coreProperties>
</file>