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112" w:rsidRPr="00441112" w:rsidRDefault="00441112" w:rsidP="00441112">
      <w:pPr>
        <w:tabs>
          <w:tab w:val="left" w:pos="709"/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4111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Пояснительная записка</w:t>
      </w:r>
    </w:p>
    <w:p w:rsidR="00441112" w:rsidRPr="00441112" w:rsidRDefault="00441112" w:rsidP="00441112">
      <w:pPr>
        <w:tabs>
          <w:tab w:val="left" w:pos="709"/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4111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 проекту бюджета Наро-Фоминского городского округа</w:t>
      </w:r>
    </w:p>
    <w:p w:rsidR="00441112" w:rsidRPr="00441112" w:rsidRDefault="00D00C96" w:rsidP="00441112">
      <w:pPr>
        <w:tabs>
          <w:tab w:val="left" w:pos="709"/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 2020 год и плановый период 2021 и 2022</w:t>
      </w:r>
      <w:r w:rsidR="00441112" w:rsidRPr="0044111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годов</w:t>
      </w:r>
    </w:p>
    <w:p w:rsidR="00441112" w:rsidRPr="00441112" w:rsidRDefault="00441112" w:rsidP="00441112">
      <w:pPr>
        <w:tabs>
          <w:tab w:val="left" w:pos="709"/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41112" w:rsidRPr="00441112" w:rsidRDefault="00441112" w:rsidP="004411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11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проекта бюджета осуществлялось на основе прогноза социально-экономического развития Наро-Фомин</w:t>
      </w:r>
      <w:r w:rsidR="007E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городского округа </w:t>
      </w:r>
      <w:r w:rsidR="00283D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2020</w:t>
      </w:r>
      <w:r w:rsidR="007E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2021 и </w:t>
      </w:r>
      <w:r w:rsidR="00283D4F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7E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 w:rsidRPr="00441112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учетом положений Основных направлений бюджетной полит</w:t>
      </w:r>
      <w:r w:rsidR="00283D4F">
        <w:rPr>
          <w:rFonts w:ascii="Times New Roman" w:eastAsia="Times New Roman" w:hAnsi="Times New Roman" w:cs="Times New Roman"/>
          <w:sz w:val="24"/>
          <w:szCs w:val="24"/>
          <w:lang w:eastAsia="ru-RU"/>
        </w:rPr>
        <w:t>ики Российской Федерации на 2020 - 2022</w:t>
      </w:r>
      <w:r w:rsidRPr="00441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годы. </w:t>
      </w:r>
    </w:p>
    <w:p w:rsidR="00441112" w:rsidRPr="00441112" w:rsidRDefault="00441112" w:rsidP="00441112">
      <w:pPr>
        <w:tabs>
          <w:tab w:val="left" w:pos="709"/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1112" w:rsidRPr="00441112" w:rsidRDefault="00441112" w:rsidP="00441112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112" w:rsidRPr="00596B3B" w:rsidRDefault="00441112" w:rsidP="00441112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B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Формирование доходной базы бюджета на 20</w:t>
      </w:r>
      <w:r w:rsidR="007E4B43" w:rsidRPr="00596B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20</w:t>
      </w:r>
      <w:r w:rsidRPr="00596B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год</w:t>
      </w:r>
    </w:p>
    <w:p w:rsidR="00441112" w:rsidRPr="00596B3B" w:rsidRDefault="007E4B43" w:rsidP="00441112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B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 на плановый период 2021 и 2022</w:t>
      </w:r>
      <w:r w:rsidR="00441112" w:rsidRPr="00596B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годов</w:t>
      </w:r>
    </w:p>
    <w:p w:rsidR="00441112" w:rsidRPr="00596B3B" w:rsidRDefault="00441112" w:rsidP="00441112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112" w:rsidRPr="00596B3B" w:rsidRDefault="00441112" w:rsidP="00441112">
      <w:pPr>
        <w:tabs>
          <w:tab w:val="left" w:pos="70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B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доходов бюджета Нар</w:t>
      </w:r>
      <w:r w:rsidR="001B0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о-Фоминского городского округа </w:t>
      </w:r>
      <w:r w:rsidRPr="00596B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</w:t>
      </w:r>
      <w:r w:rsidR="007E4B43" w:rsidRPr="00596B3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596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прогнозируется в сумме </w:t>
      </w:r>
      <w:r w:rsidR="007E4B43" w:rsidRPr="00596B3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96B3B" w:rsidRPr="00596B3B">
        <w:rPr>
          <w:rFonts w:ascii="Times New Roman" w:eastAsia="Times New Roman" w:hAnsi="Times New Roman" w:cs="Times New Roman"/>
          <w:sz w:val="24"/>
          <w:szCs w:val="24"/>
          <w:lang w:eastAsia="ru-RU"/>
        </w:rPr>
        <w:t> 728 068</w:t>
      </w:r>
      <w:r w:rsidRPr="00596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441112" w:rsidRPr="00596B3B" w:rsidRDefault="00441112" w:rsidP="00441112">
      <w:pPr>
        <w:tabs>
          <w:tab w:val="left" w:pos="70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B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 поступлений доходов бюджета на 202</w:t>
      </w:r>
      <w:r w:rsidR="00596B3B" w:rsidRPr="00596B3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96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составляет </w:t>
      </w:r>
      <w:r w:rsidR="00596B3B" w:rsidRPr="00596B3B">
        <w:rPr>
          <w:rFonts w:ascii="Times New Roman" w:eastAsia="Times New Roman" w:hAnsi="Times New Roman" w:cs="Times New Roman"/>
          <w:sz w:val="24"/>
          <w:szCs w:val="24"/>
          <w:lang w:eastAsia="ru-RU"/>
        </w:rPr>
        <w:t>3 551 083</w:t>
      </w:r>
      <w:r w:rsidR="001B0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</w:t>
      </w:r>
      <w:r w:rsidRPr="00596B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596B3B" w:rsidRPr="00596B3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96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="00596B3B" w:rsidRPr="00596B3B">
        <w:rPr>
          <w:rFonts w:ascii="Times New Roman" w:eastAsia="Times New Roman" w:hAnsi="Times New Roman" w:cs="Times New Roman"/>
          <w:sz w:val="24"/>
          <w:szCs w:val="24"/>
          <w:lang w:eastAsia="ru-RU"/>
        </w:rPr>
        <w:t>–3 725 658</w:t>
      </w:r>
      <w:r w:rsidRPr="00596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441112" w:rsidRPr="00596B3B" w:rsidRDefault="00441112" w:rsidP="00441112">
      <w:pPr>
        <w:tabs>
          <w:tab w:val="left" w:pos="70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112" w:rsidRPr="00596B3B" w:rsidRDefault="00441112" w:rsidP="00441112">
      <w:pPr>
        <w:tabs>
          <w:tab w:val="left" w:pos="70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B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налоговых и неналоговых доходов бюджета Нар</w:t>
      </w:r>
      <w:r w:rsidR="001B0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о-Фоминского городского округа </w:t>
      </w:r>
      <w:r w:rsidRPr="00596B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</w:t>
      </w:r>
      <w:r w:rsidR="00596B3B" w:rsidRPr="00596B3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596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прогнозируется в сумме </w:t>
      </w:r>
      <w:r w:rsidR="00596B3B" w:rsidRPr="00596B3B">
        <w:rPr>
          <w:rFonts w:ascii="Times New Roman" w:eastAsia="Times New Roman" w:hAnsi="Times New Roman" w:cs="Times New Roman"/>
          <w:sz w:val="24"/>
          <w:szCs w:val="24"/>
          <w:lang w:eastAsia="ru-RU"/>
        </w:rPr>
        <w:t>3 440 047</w:t>
      </w:r>
      <w:r w:rsidRPr="00596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441112" w:rsidRPr="00596B3B" w:rsidRDefault="00441112" w:rsidP="00441112">
      <w:pPr>
        <w:tabs>
          <w:tab w:val="left" w:pos="70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B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 поступлений налоговых и неналоговых доходов бюджета на 202</w:t>
      </w:r>
      <w:r w:rsidR="00596B3B" w:rsidRPr="00596B3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96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составляет </w:t>
      </w:r>
      <w:r w:rsidR="00596B3B" w:rsidRPr="00596B3B">
        <w:rPr>
          <w:rFonts w:ascii="Times New Roman" w:eastAsia="Times New Roman" w:hAnsi="Times New Roman" w:cs="Times New Roman"/>
          <w:sz w:val="24"/>
          <w:szCs w:val="24"/>
          <w:lang w:eastAsia="ru-RU"/>
        </w:rPr>
        <w:t>3 551 083</w:t>
      </w:r>
      <w:r w:rsidR="001B0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</w:t>
      </w:r>
      <w:r w:rsidRPr="00596B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596B3B" w:rsidRPr="00596B3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96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</w:t>
      </w:r>
      <w:r w:rsidR="00596B3B" w:rsidRPr="00596B3B">
        <w:rPr>
          <w:rFonts w:ascii="Times New Roman" w:eastAsia="Times New Roman" w:hAnsi="Times New Roman" w:cs="Times New Roman"/>
          <w:sz w:val="24"/>
          <w:szCs w:val="24"/>
          <w:lang w:eastAsia="ru-RU"/>
        </w:rPr>
        <w:t>3 725 658</w:t>
      </w:r>
      <w:r w:rsidRPr="00596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441112" w:rsidRPr="00EE7682" w:rsidRDefault="00441112" w:rsidP="00441112">
      <w:pPr>
        <w:tabs>
          <w:tab w:val="left" w:pos="70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41112" w:rsidRPr="000B254A" w:rsidRDefault="001B05EE" w:rsidP="00441112">
      <w:pPr>
        <w:tabs>
          <w:tab w:val="left" w:pos="70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структуре </w:t>
      </w:r>
      <w:r w:rsidR="00441112" w:rsidRPr="000B25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налоговых доходов бюджета Нар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о-Фоминского городского округа </w:t>
      </w:r>
      <w:r w:rsidR="00441112" w:rsidRPr="000B2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по-прежнему лидирующее место занимает налог на доходы физических лиц. на долю которого приходится </w:t>
      </w:r>
      <w:r w:rsidR="000B254A" w:rsidRPr="000B254A">
        <w:rPr>
          <w:rFonts w:ascii="Times New Roman" w:eastAsia="Times New Roman" w:hAnsi="Times New Roman" w:cs="Times New Roman"/>
          <w:sz w:val="24"/>
          <w:szCs w:val="24"/>
          <w:lang w:eastAsia="ru-RU"/>
        </w:rPr>
        <w:t>48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процентов</w:t>
      </w:r>
      <w:r w:rsidR="00441112" w:rsidRPr="000B2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поступлений.</w:t>
      </w:r>
    </w:p>
    <w:p w:rsidR="00441112" w:rsidRPr="000B254A" w:rsidRDefault="00441112" w:rsidP="00441112">
      <w:pPr>
        <w:tabs>
          <w:tab w:val="left" w:pos="709"/>
        </w:tabs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441112" w:rsidRPr="00601862" w:rsidRDefault="00441112" w:rsidP="00441112">
      <w:pPr>
        <w:tabs>
          <w:tab w:val="left" w:pos="709"/>
        </w:tabs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018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Налог на доходы физических лиц</w:t>
      </w:r>
    </w:p>
    <w:p w:rsidR="00441112" w:rsidRPr="00EE7682" w:rsidRDefault="00441112" w:rsidP="0044111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eastAsia="ru-RU"/>
        </w:rPr>
      </w:pPr>
    </w:p>
    <w:p w:rsidR="00441112" w:rsidRPr="00EE7682" w:rsidRDefault="00441112" w:rsidP="00441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 w:rsidRPr="006018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Поступления налога на доходы физических лиц в бюджет округа в 20</w:t>
      </w:r>
      <w:r w:rsidR="00601862" w:rsidRPr="0060186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6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 w:rsidR="0060186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определены</w:t>
      </w:r>
      <w:r w:rsidRPr="006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сумме </w:t>
      </w:r>
      <w:r w:rsidR="00601862">
        <w:rPr>
          <w:rFonts w:ascii="Times New Roman" w:eastAsia="Times New Roman" w:hAnsi="Times New Roman" w:cs="Times New Roman"/>
          <w:sz w:val="24"/>
          <w:szCs w:val="24"/>
          <w:lang w:eastAsia="ru-RU"/>
        </w:rPr>
        <w:t>1 650 722</w:t>
      </w:r>
      <w:r w:rsidRPr="006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6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прогнозу </w:t>
      </w:r>
      <w:r w:rsidR="001B0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601862" w:rsidRPr="006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Министерством экономики и финансов Московской области </w:t>
      </w:r>
      <w:r w:rsidRPr="006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том числе: </w:t>
      </w:r>
      <w:r w:rsidR="00601862">
        <w:rPr>
          <w:rFonts w:ascii="Times New Roman" w:eastAsia="Times New Roman" w:hAnsi="Times New Roman" w:cs="Times New Roman"/>
          <w:sz w:val="24"/>
          <w:szCs w:val="24"/>
          <w:lang w:eastAsia="ru-RU"/>
        </w:rPr>
        <w:t>736 892</w:t>
      </w:r>
      <w:r w:rsidRPr="006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тыс. рублей </w:t>
      </w:r>
      <w:r w:rsidR="006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основному нормативу 15% и 913 830 тыс.рублей</w:t>
      </w:r>
      <w:r w:rsidR="001B0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дополнительному нормативу </w:t>
      </w:r>
      <w:r w:rsidR="00601862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6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%, предусмотренному проектом Закона Московской области «О бюджете  Московской области на 20</w:t>
      </w:r>
      <w:r w:rsidR="0060186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6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 w:rsidR="0060186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01862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60186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гг.»), в 202</w:t>
      </w:r>
      <w:r w:rsidR="0060186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-  1</w:t>
      </w:r>
      <w:r w:rsidR="00601862">
        <w:rPr>
          <w:rFonts w:ascii="Times New Roman" w:eastAsia="Times New Roman" w:hAnsi="Times New Roman" w:cs="Times New Roman"/>
          <w:sz w:val="24"/>
          <w:szCs w:val="24"/>
          <w:lang w:eastAsia="ru-RU"/>
        </w:rPr>
        <w:t> 678</w:t>
      </w:r>
      <w:r w:rsidR="001B05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01862">
        <w:rPr>
          <w:rFonts w:ascii="Times New Roman" w:eastAsia="Times New Roman" w:hAnsi="Times New Roman" w:cs="Times New Roman"/>
          <w:sz w:val="24"/>
          <w:szCs w:val="24"/>
          <w:lang w:eastAsia="ru-RU"/>
        </w:rPr>
        <w:t>724</w:t>
      </w:r>
      <w:r w:rsidRPr="00601862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рублей, в 202</w:t>
      </w:r>
      <w:r w:rsidR="0060186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B0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–  </w:t>
      </w:r>
      <w:r w:rsidRPr="0060186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01862">
        <w:rPr>
          <w:rFonts w:ascii="Times New Roman" w:eastAsia="Times New Roman" w:hAnsi="Times New Roman" w:cs="Times New Roman"/>
          <w:sz w:val="24"/>
          <w:szCs w:val="24"/>
          <w:lang w:eastAsia="ru-RU"/>
        </w:rPr>
        <w:t> 709</w:t>
      </w:r>
      <w:r w:rsidR="001B05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01862">
        <w:rPr>
          <w:rFonts w:ascii="Times New Roman" w:eastAsia="Times New Roman" w:hAnsi="Times New Roman" w:cs="Times New Roman"/>
          <w:sz w:val="24"/>
          <w:szCs w:val="24"/>
          <w:lang w:eastAsia="ru-RU"/>
        </w:rPr>
        <w:t>320</w:t>
      </w:r>
      <w:r w:rsidRPr="00601862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рублей.  Расчет поступлений</w:t>
      </w:r>
      <w:r w:rsidR="006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основному нормативу </w:t>
      </w:r>
      <w:r w:rsidRPr="006018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</w:t>
      </w:r>
      <w:r w:rsidR="0060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DC1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применением индекса роста на 2021г. и </w:t>
      </w:r>
      <w:r w:rsidR="00345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2022г </w:t>
      </w:r>
      <w:r w:rsidR="00DC168A">
        <w:rPr>
          <w:rFonts w:ascii="Times New Roman" w:eastAsia="Times New Roman" w:hAnsi="Times New Roman" w:cs="Times New Roman"/>
          <w:sz w:val="24"/>
          <w:szCs w:val="24"/>
          <w:lang w:eastAsia="ru-RU"/>
        </w:rPr>
        <w:t>1,04.</w:t>
      </w:r>
    </w:p>
    <w:p w:rsidR="00441112" w:rsidRPr="00EE7682" w:rsidRDefault="00441112" w:rsidP="00441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441112" w:rsidRPr="00DC168A" w:rsidRDefault="001B05EE" w:rsidP="00441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Прогноз</w:t>
      </w:r>
      <w:r w:rsidR="00441112" w:rsidRPr="00DC16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поступления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доходов от уплаты </w:t>
      </w:r>
      <w:r w:rsidR="00441112" w:rsidRPr="00DC16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акцизов</w:t>
      </w:r>
      <w:r w:rsidR="00441112" w:rsidRPr="00DC1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дизельное топливо, моторные масла для дизельных и (или) карбюраторных (</w:t>
      </w:r>
      <w:proofErr w:type="spellStart"/>
      <w:r w:rsidR="00441112" w:rsidRPr="00DC168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инжекторных</w:t>
      </w:r>
      <w:proofErr w:type="spellEnd"/>
      <w:r w:rsidR="00441112" w:rsidRPr="00DC168A">
        <w:rPr>
          <w:rFonts w:ascii="Times New Roman" w:eastAsia="Times New Roman" w:hAnsi="Times New Roman" w:cs="Times New Roman"/>
          <w:sz w:val="24"/>
          <w:szCs w:val="24"/>
          <w:lang w:eastAsia="ru-RU"/>
        </w:rPr>
        <w:t>) двигателей, автомобильный бензин и акцизов на прямогонный бензин определен Министерством экономики и финансов Московской области на 20</w:t>
      </w:r>
      <w:r w:rsidR="00DC168A" w:rsidRPr="00DC168A">
        <w:rPr>
          <w:rFonts w:ascii="Times New Roman" w:eastAsia="Times New Roman" w:hAnsi="Times New Roman" w:cs="Times New Roman"/>
          <w:sz w:val="24"/>
          <w:szCs w:val="24"/>
          <w:lang w:eastAsia="ru-RU"/>
        </w:rPr>
        <w:t>20год</w:t>
      </w:r>
      <w:r w:rsidR="00441112" w:rsidRPr="00DC1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сумме </w:t>
      </w:r>
      <w:r w:rsidR="00DC168A" w:rsidRPr="00DC168A">
        <w:rPr>
          <w:rFonts w:ascii="Times New Roman" w:eastAsia="Times New Roman" w:hAnsi="Times New Roman" w:cs="Times New Roman"/>
          <w:sz w:val="24"/>
          <w:szCs w:val="24"/>
          <w:lang w:eastAsia="ru-RU"/>
        </w:rPr>
        <w:t>95 784</w:t>
      </w:r>
      <w:r w:rsidR="00441112" w:rsidRPr="00DC1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DC168A" w:rsidRPr="00DC168A">
        <w:rPr>
          <w:rFonts w:ascii="Times New Roman" w:eastAsia="Times New Roman" w:hAnsi="Times New Roman" w:cs="Times New Roman"/>
          <w:sz w:val="24"/>
          <w:szCs w:val="24"/>
          <w:lang w:eastAsia="ru-RU"/>
        </w:rPr>
        <w:t>,на 2021 и 2022 годы -92 086</w:t>
      </w:r>
      <w:r w:rsidR="00441112" w:rsidRPr="00DC1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ежегодно. Акцизы являются источниками бюджетных ассигнований Дорожного фонда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  <w:r w:rsidR="00441112" w:rsidRPr="00DC16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1112" w:rsidRPr="00DC168A" w:rsidRDefault="00441112" w:rsidP="00441112">
      <w:pPr>
        <w:spacing w:after="120" w:line="240" w:lineRule="auto"/>
        <w:ind w:lef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1112" w:rsidRPr="007C6CAE" w:rsidRDefault="00441112" w:rsidP="00441112">
      <w:pPr>
        <w:widowControl w:val="0"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napToGrid w:val="0"/>
          <w:sz w:val="24"/>
          <w:szCs w:val="24"/>
          <w:lang w:eastAsia="ru-RU"/>
        </w:rPr>
      </w:pPr>
      <w:r w:rsidRPr="007C6CAE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>Налог, взимаемый в связи с применением упрощенной системы налогообложения</w:t>
      </w:r>
    </w:p>
    <w:p w:rsidR="00441112" w:rsidRPr="007C6CAE" w:rsidRDefault="00441112" w:rsidP="00441112">
      <w:pPr>
        <w:tabs>
          <w:tab w:val="left" w:pos="709"/>
        </w:tabs>
        <w:spacing w:after="120" w:line="240" w:lineRule="auto"/>
        <w:ind w:lef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1112" w:rsidRPr="0022220D" w:rsidRDefault="00441112" w:rsidP="00DC5180">
      <w:pPr>
        <w:tabs>
          <w:tab w:val="left" w:pos="709"/>
        </w:tabs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C6C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Прогноз поступлений налога, взимаемого в связи с применением упрощенной системы налогообложения на 20</w:t>
      </w:r>
      <w:r w:rsidR="007C6CAE" w:rsidRPr="007C6CA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B0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определен в размере 433 453 тыс. рублей</w:t>
      </w:r>
      <w:r w:rsidRPr="007C6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Pr="002222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учетом норматива зачисления в размере 50 процентов. </w:t>
      </w:r>
      <w:r w:rsidR="007C6CAE" w:rsidRPr="002222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произведен с учетом формы 5-УСН с</w:t>
      </w:r>
      <w:r w:rsidR="003B1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применением</w:t>
      </w:r>
      <w:r w:rsidR="00B7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коэффициента</w:t>
      </w:r>
      <w:r w:rsidR="0022220D" w:rsidRPr="00222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увеличения налогооблагаемой базы </w:t>
      </w:r>
      <w:proofErr w:type="spellStart"/>
      <w:r w:rsidR="00B72A6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Кунб</w:t>
      </w:r>
      <w:proofErr w:type="spellEnd"/>
      <w:r w:rsidR="00B7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2220D" w:rsidRPr="00222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1,174 и </w:t>
      </w:r>
      <w:r w:rsidR="003B1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индекса инфляции 1,038. </w:t>
      </w:r>
      <w:r w:rsidRPr="002222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Поступления налога</w:t>
      </w:r>
      <w:r w:rsidR="00B7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</w:t>
      </w:r>
      <w:r w:rsidR="004655F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7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прогнозируется в сумме 529 229 т</w:t>
      </w:r>
      <w:r w:rsidR="001B0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ыс. рублей (с применением </w:t>
      </w:r>
      <w:proofErr w:type="spellStart"/>
      <w:r w:rsidR="001B05E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Кунб</w:t>
      </w:r>
      <w:proofErr w:type="spellEnd"/>
      <w:r w:rsidR="001B05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7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1,17 и индексом 1,04), </w:t>
      </w:r>
      <w:r w:rsidRPr="0022220D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</w:t>
      </w:r>
      <w:r w:rsidR="004655F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22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– </w:t>
      </w:r>
      <w:r w:rsidR="00B72A68">
        <w:rPr>
          <w:rFonts w:ascii="Times New Roman" w:eastAsia="Times New Roman" w:hAnsi="Times New Roman" w:cs="Times New Roman"/>
          <w:sz w:val="24"/>
          <w:szCs w:val="24"/>
          <w:lang w:eastAsia="ru-RU"/>
        </w:rPr>
        <w:t>646 168</w:t>
      </w:r>
      <w:r w:rsidRPr="00222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</w:t>
      </w:r>
      <w:r w:rsidR="001B0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 применением </w:t>
      </w:r>
      <w:proofErr w:type="spellStart"/>
      <w:r w:rsidR="001B05E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Кунб</w:t>
      </w:r>
      <w:proofErr w:type="spellEnd"/>
      <w:r w:rsidR="001B05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7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1,17 и индексом 1,04).</w:t>
      </w:r>
    </w:p>
    <w:p w:rsidR="00441112" w:rsidRPr="00EE7682" w:rsidRDefault="00441112" w:rsidP="004411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EE7682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.</w:t>
      </w:r>
    </w:p>
    <w:p w:rsidR="00441112" w:rsidRPr="003B3039" w:rsidRDefault="00441112" w:rsidP="00441112">
      <w:pPr>
        <w:tabs>
          <w:tab w:val="left" w:pos="709"/>
        </w:tabs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B3039">
        <w:rPr>
          <w:rFonts w:ascii="Times New Roman" w:eastAsia="Times New Roman" w:hAnsi="Times New Roman" w:cs="Times New Roman"/>
          <w:b/>
          <w:i/>
          <w:sz w:val="24"/>
          <w:szCs w:val="24"/>
        </w:rPr>
        <w:t>Налог, взимаемый в связи с применением патентной системы налогообложения</w:t>
      </w:r>
    </w:p>
    <w:p w:rsidR="00441112" w:rsidRPr="003B3039" w:rsidRDefault="00441112" w:rsidP="004411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 поступлений налога, взимаемого в связи с применением патентной системы налогообложения на 20</w:t>
      </w:r>
      <w:r w:rsidR="003B303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B3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определен</w:t>
      </w:r>
      <w:r w:rsidR="00DE6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 52 909</w:t>
      </w:r>
      <w:r w:rsidRPr="003B3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рублей из оценки количества патентов и средней стоимости патента на одного индивидуального предпринимателя в год. </w:t>
      </w:r>
    </w:p>
    <w:p w:rsidR="00441112" w:rsidRPr="003B3039" w:rsidRDefault="00441112" w:rsidP="004411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30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Поступления налога в 202</w:t>
      </w:r>
      <w:r w:rsidR="00DE623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B3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прогнозируются в сумме </w:t>
      </w:r>
      <w:r w:rsidR="00DE6232">
        <w:rPr>
          <w:rFonts w:ascii="Times New Roman" w:eastAsia="Times New Roman" w:hAnsi="Times New Roman" w:cs="Times New Roman"/>
          <w:sz w:val="24"/>
          <w:szCs w:val="24"/>
          <w:lang w:eastAsia="ru-RU"/>
        </w:rPr>
        <w:t>63 491 тыс. руб.,   в 2022</w:t>
      </w:r>
      <w:r w:rsidRPr="003B3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– </w:t>
      </w:r>
      <w:r w:rsidR="00DE6232">
        <w:rPr>
          <w:rFonts w:ascii="Times New Roman" w:eastAsia="Times New Roman" w:hAnsi="Times New Roman" w:cs="Times New Roman"/>
          <w:sz w:val="24"/>
          <w:szCs w:val="24"/>
          <w:lang w:eastAsia="ru-RU"/>
        </w:rPr>
        <w:t>76189</w:t>
      </w:r>
      <w:r w:rsidRPr="003B3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966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темпа роста </w:t>
      </w:r>
      <w:proofErr w:type="spellStart"/>
      <w:r w:rsidR="0096672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DE623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r w:rsidR="00DE6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1,2</w:t>
      </w:r>
      <w:r w:rsidR="007B4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ежегодно.</w:t>
      </w:r>
    </w:p>
    <w:p w:rsidR="00441112" w:rsidRPr="00DC5180" w:rsidRDefault="00441112" w:rsidP="00DC5180">
      <w:pPr>
        <w:tabs>
          <w:tab w:val="left" w:pos="709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1112" w:rsidRPr="001D0C0A" w:rsidRDefault="00441112" w:rsidP="00441112">
      <w:pPr>
        <w:keepNext/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D0C0A">
        <w:rPr>
          <w:rFonts w:ascii="Times New Roman" w:eastAsia="Times New Roman" w:hAnsi="Times New Roman" w:cs="Times New Roman"/>
          <w:b/>
          <w:i/>
          <w:sz w:val="24"/>
          <w:szCs w:val="24"/>
        </w:rPr>
        <w:t>Единый налог на вмененный доход для отдельных видов деятельности</w:t>
      </w:r>
    </w:p>
    <w:p w:rsidR="00441112" w:rsidRPr="001D0C0A" w:rsidRDefault="00441112" w:rsidP="00441112">
      <w:pPr>
        <w:tabs>
          <w:tab w:val="left" w:pos="709"/>
        </w:tabs>
        <w:spacing w:after="120" w:line="240" w:lineRule="auto"/>
        <w:ind w:left="283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41112" w:rsidRPr="001D0C0A" w:rsidRDefault="00441112" w:rsidP="004411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C0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прогнозных показателей по единому налогу на вмененный доход для отдельных видов деятельности на 2019 год произведен исходя из начисленного н</w:t>
      </w:r>
      <w:r w:rsidR="001D0C0A">
        <w:rPr>
          <w:rFonts w:ascii="Times New Roman" w:eastAsia="Times New Roman" w:hAnsi="Times New Roman" w:cs="Times New Roman"/>
          <w:sz w:val="24"/>
          <w:szCs w:val="24"/>
          <w:lang w:eastAsia="ru-RU"/>
        </w:rPr>
        <w:t>алога налоговыми органами в 2018</w:t>
      </w:r>
      <w:r w:rsidRPr="001D0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с учетом динамики у</w:t>
      </w:r>
      <w:r w:rsidR="001D0C0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меньшения налоговой базы на 2020 год</w:t>
      </w:r>
      <w:r w:rsidRPr="001D0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связи с постепенным сокращением применения налогового режима и его планируемой отмены с 1 января 2021 года. </w:t>
      </w:r>
    </w:p>
    <w:p w:rsidR="00441112" w:rsidRPr="001D0C0A" w:rsidRDefault="00441112" w:rsidP="004411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41112" w:rsidRPr="001D0C0A" w:rsidRDefault="001D0C0A" w:rsidP="004411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Прогнозные показатели на 2020год определены в размере 61 794 </w:t>
      </w:r>
      <w:r w:rsidR="00441112" w:rsidRPr="001D0C0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ыс. рублей, на 2021 год – 14 139</w:t>
      </w:r>
      <w:r w:rsidR="00441112" w:rsidRPr="001D0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 рублей.</w:t>
      </w:r>
    </w:p>
    <w:p w:rsidR="00441112" w:rsidRPr="00EE7682" w:rsidRDefault="00441112" w:rsidP="004411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</w:pPr>
    </w:p>
    <w:p w:rsidR="00441112" w:rsidRPr="00887D49" w:rsidRDefault="00441112" w:rsidP="00441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87D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Налог на имущество физических лиц</w:t>
      </w:r>
    </w:p>
    <w:p w:rsidR="00441112" w:rsidRPr="00887D49" w:rsidRDefault="00441112" w:rsidP="004411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112" w:rsidRPr="00EE7682" w:rsidRDefault="00441112" w:rsidP="004411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87D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налога на имущество физических лиц произведен исходя из начисленного налога налоговыми органами в 201</w:t>
      </w:r>
      <w:r w:rsidR="00887D4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87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с учетом коэффициента учитывающего особенности исч</w:t>
      </w:r>
      <w:r w:rsidR="00887D4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исления налоговой базы Кнб-1,05.</w:t>
      </w:r>
    </w:p>
    <w:p w:rsidR="00441112" w:rsidRPr="00887D49" w:rsidRDefault="00887D49" w:rsidP="004411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D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Прогнозные показатели на 2020</w:t>
      </w:r>
      <w:r w:rsidR="00441112" w:rsidRPr="00887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Pr="00887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определены в размере    177 621</w:t>
      </w:r>
      <w:r w:rsidR="00441112" w:rsidRPr="00887D49">
        <w:rPr>
          <w:rFonts w:ascii="Times New Roman" w:eastAsia="Times New Roman" w:hAnsi="Times New Roman" w:cs="Times New Roman"/>
          <w:sz w:val="24"/>
          <w:szCs w:val="24"/>
          <w:lang w:eastAsia="ru-RU"/>
        </w:rPr>
        <w:t> тыс. рублей, на 202</w:t>
      </w:r>
      <w:r w:rsidRPr="00887D4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41112" w:rsidRPr="00887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1</w:t>
      </w:r>
      <w:r w:rsidRPr="00887D49">
        <w:rPr>
          <w:rFonts w:ascii="Times New Roman" w:eastAsia="Times New Roman" w:hAnsi="Times New Roman" w:cs="Times New Roman"/>
          <w:sz w:val="24"/>
          <w:szCs w:val="24"/>
          <w:lang w:eastAsia="ru-RU"/>
        </w:rPr>
        <w:t>86 502 тыс. рублей, на 2022 год – 195 827</w:t>
      </w:r>
      <w:r w:rsidR="00441112" w:rsidRPr="00887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 рублей. </w:t>
      </w:r>
    </w:p>
    <w:p w:rsidR="00186AA0" w:rsidRPr="00887D49" w:rsidRDefault="00186AA0" w:rsidP="004411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112" w:rsidRPr="00887D49" w:rsidRDefault="00441112" w:rsidP="00441112">
      <w:pPr>
        <w:keepNext/>
        <w:tabs>
          <w:tab w:val="left" w:pos="709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87D49">
        <w:rPr>
          <w:rFonts w:ascii="Times New Roman" w:eastAsia="Times New Roman" w:hAnsi="Times New Roman" w:cs="Times New Roman"/>
          <w:b/>
          <w:i/>
          <w:sz w:val="24"/>
          <w:szCs w:val="24"/>
        </w:rPr>
        <w:t>Земельный налог</w:t>
      </w:r>
    </w:p>
    <w:p w:rsidR="00441112" w:rsidRPr="00EE7682" w:rsidRDefault="00441112" w:rsidP="004411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41112" w:rsidRPr="006047A7" w:rsidRDefault="00441112" w:rsidP="006047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7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Прогнозируемая сумма поступлений земельного налога на 20</w:t>
      </w:r>
      <w:r w:rsidR="006047A7" w:rsidRPr="006047A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604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определена в размере </w:t>
      </w:r>
      <w:r w:rsidR="006047A7" w:rsidRPr="006047A7">
        <w:rPr>
          <w:rFonts w:ascii="Times New Roman" w:eastAsia="Times New Roman" w:hAnsi="Times New Roman" w:cs="Times New Roman"/>
          <w:sz w:val="24"/>
          <w:szCs w:val="24"/>
          <w:lang w:eastAsia="ru-RU"/>
        </w:rPr>
        <w:t>565 528</w:t>
      </w:r>
      <w:r w:rsidRPr="00604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на плановый период 202</w:t>
      </w:r>
      <w:r w:rsidR="006047A7" w:rsidRPr="006047A7">
        <w:rPr>
          <w:rFonts w:ascii="Times New Roman" w:eastAsia="Times New Roman" w:hAnsi="Times New Roman" w:cs="Times New Roman"/>
          <w:sz w:val="24"/>
          <w:szCs w:val="24"/>
          <w:lang w:eastAsia="ru-RU"/>
        </w:rPr>
        <w:t>1 года в размере 582 494</w:t>
      </w:r>
      <w:r w:rsidRPr="00604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202</w:t>
      </w:r>
      <w:r w:rsidR="006047A7" w:rsidRPr="006047A7">
        <w:rPr>
          <w:rFonts w:ascii="Times New Roman" w:eastAsia="Times New Roman" w:hAnsi="Times New Roman" w:cs="Times New Roman"/>
          <w:sz w:val="24"/>
          <w:szCs w:val="24"/>
          <w:lang w:eastAsia="ru-RU"/>
        </w:rPr>
        <w:t>2 года в размере 599 969</w:t>
      </w:r>
      <w:r w:rsidRPr="00604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6047A7" w:rsidRPr="006047A7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Расчет произведен</w:t>
      </w:r>
      <w:r w:rsidRPr="00604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исходя из начисленного налога налоговыми органами к уплате в 201</w:t>
      </w:r>
      <w:r w:rsidR="006047A7" w:rsidRPr="006047A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04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6047A7" w:rsidRPr="00604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снижения кадастровой стоимости земельных участков и с применением</w:t>
      </w:r>
      <w:r w:rsidR="00C11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коэффициента </w:t>
      </w:r>
      <w:r w:rsidRPr="00604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К=1,03, учитывающего увеличение количества земельных участков, подлежащих налогообложению. </w:t>
      </w:r>
    </w:p>
    <w:p w:rsidR="006F519F" w:rsidRPr="00EE7682" w:rsidRDefault="006F519F" w:rsidP="00C112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41112" w:rsidRDefault="00441112" w:rsidP="00441112">
      <w:pPr>
        <w:keepNext/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F519F">
        <w:rPr>
          <w:rFonts w:ascii="Times New Roman" w:eastAsia="Times New Roman" w:hAnsi="Times New Roman" w:cs="Times New Roman"/>
          <w:b/>
          <w:i/>
          <w:sz w:val="24"/>
          <w:szCs w:val="24"/>
        </w:rPr>
        <w:t>Государственная пошлина</w:t>
      </w:r>
    </w:p>
    <w:p w:rsidR="00C1120B" w:rsidRPr="00EE7682" w:rsidRDefault="00C1120B" w:rsidP="00441112">
      <w:pPr>
        <w:keepNext/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</w:p>
    <w:p w:rsidR="001448D5" w:rsidRPr="001448D5" w:rsidRDefault="00441112" w:rsidP="00441112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8D5">
        <w:rPr>
          <w:rFonts w:ascii="Times New Roman" w:eastAsia="Times New Roman" w:hAnsi="Times New Roman" w:cs="Times New Roman"/>
          <w:sz w:val="24"/>
          <w:szCs w:val="24"/>
        </w:rPr>
        <w:t xml:space="preserve">Прогнозные показатели по государственной пошлине определены к поступлению в бюджет округа в </w:t>
      </w:r>
      <w:r w:rsidR="001448D5" w:rsidRPr="001448D5">
        <w:rPr>
          <w:rFonts w:ascii="Times New Roman" w:eastAsia="Times New Roman" w:hAnsi="Times New Roman" w:cs="Times New Roman"/>
          <w:sz w:val="24"/>
          <w:szCs w:val="24"/>
        </w:rPr>
        <w:t>2020</w:t>
      </w:r>
      <w:r w:rsidR="00C1120B">
        <w:rPr>
          <w:rFonts w:ascii="Times New Roman" w:eastAsia="Times New Roman" w:hAnsi="Times New Roman" w:cs="Times New Roman"/>
          <w:sz w:val="24"/>
          <w:szCs w:val="24"/>
        </w:rPr>
        <w:t xml:space="preserve"> году</w:t>
      </w:r>
      <w:r w:rsidRPr="001448D5">
        <w:rPr>
          <w:rFonts w:ascii="Times New Roman" w:eastAsia="Times New Roman" w:hAnsi="Times New Roman" w:cs="Times New Roman"/>
          <w:sz w:val="24"/>
          <w:szCs w:val="24"/>
        </w:rPr>
        <w:t xml:space="preserve"> в размере </w:t>
      </w:r>
      <w:r w:rsidR="001448D5" w:rsidRPr="001448D5">
        <w:rPr>
          <w:rFonts w:ascii="Times New Roman" w:eastAsia="Times New Roman" w:hAnsi="Times New Roman" w:cs="Times New Roman"/>
          <w:sz w:val="24"/>
          <w:szCs w:val="24"/>
        </w:rPr>
        <w:t>28155</w:t>
      </w:r>
      <w:r w:rsidRPr="001448D5">
        <w:rPr>
          <w:rFonts w:ascii="Times New Roman" w:eastAsia="Times New Roman" w:hAnsi="Times New Roman" w:cs="Times New Roman"/>
          <w:sz w:val="24"/>
          <w:szCs w:val="24"/>
        </w:rPr>
        <w:t> тыс</w:t>
      </w:r>
      <w:r w:rsidR="00C1120B">
        <w:rPr>
          <w:rFonts w:ascii="Times New Roman" w:eastAsia="Times New Roman" w:hAnsi="Times New Roman" w:cs="Times New Roman"/>
          <w:sz w:val="24"/>
          <w:szCs w:val="24"/>
        </w:rPr>
        <w:t xml:space="preserve">. рублей, в том числе </w:t>
      </w:r>
      <w:r w:rsidRPr="001448D5">
        <w:rPr>
          <w:rFonts w:ascii="Times New Roman" w:eastAsia="Times New Roman" w:hAnsi="Times New Roman" w:cs="Times New Roman"/>
          <w:sz w:val="24"/>
          <w:szCs w:val="24"/>
        </w:rPr>
        <w:t xml:space="preserve">по государственной пошлине по делам, рассматриваемым в судах общей юрисдикции в размере </w:t>
      </w:r>
      <w:r w:rsidR="001448D5" w:rsidRPr="001448D5">
        <w:rPr>
          <w:rFonts w:ascii="Times New Roman" w:eastAsia="Times New Roman" w:hAnsi="Times New Roman" w:cs="Times New Roman"/>
          <w:sz w:val="24"/>
          <w:szCs w:val="24"/>
        </w:rPr>
        <w:t>27955</w:t>
      </w:r>
      <w:r w:rsidR="00C1120B">
        <w:rPr>
          <w:rFonts w:ascii="Times New Roman" w:eastAsia="Times New Roman" w:hAnsi="Times New Roman" w:cs="Times New Roman"/>
          <w:sz w:val="24"/>
          <w:szCs w:val="24"/>
        </w:rPr>
        <w:t xml:space="preserve"> тыс. рублей </w:t>
      </w:r>
      <w:r w:rsidRPr="001448D5">
        <w:rPr>
          <w:rFonts w:ascii="Times New Roman" w:eastAsia="Times New Roman" w:hAnsi="Times New Roman" w:cs="Times New Roman"/>
          <w:sz w:val="24"/>
          <w:szCs w:val="24"/>
        </w:rPr>
        <w:t xml:space="preserve">на основе динамики поступлений; по государственной пошлине за  выдачу разрешения на установку рекламной конструкции в сумме </w:t>
      </w:r>
      <w:r w:rsidR="001448D5" w:rsidRPr="001448D5">
        <w:rPr>
          <w:rFonts w:ascii="Times New Roman" w:eastAsia="Times New Roman" w:hAnsi="Times New Roman" w:cs="Times New Roman"/>
          <w:sz w:val="24"/>
          <w:szCs w:val="24"/>
        </w:rPr>
        <w:t>200</w:t>
      </w:r>
      <w:r w:rsidRPr="001448D5">
        <w:rPr>
          <w:rFonts w:ascii="Times New Roman" w:eastAsia="Times New Roman" w:hAnsi="Times New Roman" w:cs="Times New Roman"/>
          <w:sz w:val="24"/>
          <w:szCs w:val="24"/>
        </w:rPr>
        <w:t xml:space="preserve"> тыс. рублей по прогнозу администрат</w:t>
      </w:r>
      <w:r w:rsidR="001448D5" w:rsidRPr="001448D5">
        <w:rPr>
          <w:rFonts w:ascii="Times New Roman" w:eastAsia="Times New Roman" w:hAnsi="Times New Roman" w:cs="Times New Roman"/>
          <w:sz w:val="24"/>
          <w:szCs w:val="24"/>
        </w:rPr>
        <w:t>ора данного доходного источника;</w:t>
      </w:r>
    </w:p>
    <w:p w:rsidR="001448D5" w:rsidRPr="001448D5" w:rsidRDefault="001448D5" w:rsidP="001448D5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8D5">
        <w:rPr>
          <w:rFonts w:ascii="Times New Roman" w:eastAsia="Times New Roman" w:hAnsi="Times New Roman" w:cs="Times New Roman"/>
          <w:sz w:val="24"/>
          <w:szCs w:val="24"/>
        </w:rPr>
        <w:lastRenderedPageBreak/>
        <w:t>- в 2021 году – 29 237 тыс.рублей, в том числе</w:t>
      </w:r>
      <w:r w:rsidR="00A16DF8">
        <w:rPr>
          <w:rFonts w:ascii="Times New Roman" w:eastAsia="Times New Roman" w:hAnsi="Times New Roman" w:cs="Times New Roman"/>
          <w:sz w:val="24"/>
          <w:szCs w:val="24"/>
        </w:rPr>
        <w:t xml:space="preserve"> по государственной пошлине по делам, рассматриваемым в судах общей </w:t>
      </w:r>
      <w:r w:rsidRPr="001448D5">
        <w:rPr>
          <w:rFonts w:ascii="Times New Roman" w:eastAsia="Times New Roman" w:hAnsi="Times New Roman" w:cs="Times New Roman"/>
          <w:sz w:val="24"/>
          <w:szCs w:val="24"/>
        </w:rPr>
        <w:t xml:space="preserve">юрисдикции в размере </w:t>
      </w:r>
      <w:r w:rsidR="00A16DF8">
        <w:rPr>
          <w:rFonts w:ascii="Times New Roman" w:eastAsia="Times New Roman" w:hAnsi="Times New Roman" w:cs="Times New Roman"/>
          <w:sz w:val="24"/>
          <w:szCs w:val="24"/>
        </w:rPr>
        <w:t xml:space="preserve">29 017 </w:t>
      </w:r>
      <w:r w:rsidR="00C1120B">
        <w:rPr>
          <w:rFonts w:ascii="Times New Roman" w:eastAsia="Times New Roman" w:hAnsi="Times New Roman" w:cs="Times New Roman"/>
          <w:sz w:val="24"/>
          <w:szCs w:val="24"/>
        </w:rPr>
        <w:t xml:space="preserve">тыс. рублей </w:t>
      </w:r>
      <w:r w:rsidR="00A16DF8">
        <w:rPr>
          <w:rFonts w:ascii="Times New Roman" w:eastAsia="Times New Roman" w:hAnsi="Times New Roman" w:cs="Times New Roman"/>
          <w:sz w:val="24"/>
          <w:szCs w:val="24"/>
        </w:rPr>
        <w:t>с учетом индекса инфляции 1,038</w:t>
      </w:r>
      <w:r w:rsidR="00C1120B">
        <w:rPr>
          <w:rFonts w:ascii="Times New Roman" w:eastAsia="Times New Roman" w:hAnsi="Times New Roman" w:cs="Times New Roman"/>
          <w:sz w:val="24"/>
          <w:szCs w:val="24"/>
        </w:rPr>
        <w:t>; по государственной пошлине за</w:t>
      </w:r>
      <w:r w:rsidRPr="001448D5">
        <w:rPr>
          <w:rFonts w:ascii="Times New Roman" w:eastAsia="Times New Roman" w:hAnsi="Times New Roman" w:cs="Times New Roman"/>
          <w:sz w:val="24"/>
          <w:szCs w:val="24"/>
        </w:rPr>
        <w:t xml:space="preserve"> выдачу разрешения на установку рекламной конструкции в сумме </w:t>
      </w:r>
      <w:r w:rsidR="00A16DF8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1448D5">
        <w:rPr>
          <w:rFonts w:ascii="Times New Roman" w:eastAsia="Times New Roman" w:hAnsi="Times New Roman" w:cs="Times New Roman"/>
          <w:sz w:val="24"/>
          <w:szCs w:val="24"/>
        </w:rPr>
        <w:t>0 тыс. рублей по прогнозу администратора данного доходного источника;</w:t>
      </w:r>
    </w:p>
    <w:p w:rsidR="00A16DF8" w:rsidRPr="001448D5" w:rsidRDefault="00A16DF8" w:rsidP="00A16DF8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8D5">
        <w:rPr>
          <w:rFonts w:ascii="Times New Roman" w:eastAsia="Times New Roman" w:hAnsi="Times New Roman" w:cs="Times New Roman"/>
          <w:sz w:val="24"/>
          <w:szCs w:val="24"/>
        </w:rPr>
        <w:t>-</w:t>
      </w:r>
      <w:r w:rsidR="0099488A">
        <w:rPr>
          <w:rFonts w:ascii="Times New Roman" w:eastAsia="Times New Roman" w:hAnsi="Times New Roman" w:cs="Times New Roman"/>
          <w:sz w:val="24"/>
          <w:szCs w:val="24"/>
        </w:rPr>
        <w:t xml:space="preserve"> в 2022</w:t>
      </w:r>
      <w:r w:rsidRPr="001448D5">
        <w:rPr>
          <w:rFonts w:ascii="Times New Roman" w:eastAsia="Times New Roman" w:hAnsi="Times New Roman" w:cs="Times New Roman"/>
          <w:sz w:val="24"/>
          <w:szCs w:val="24"/>
        </w:rPr>
        <w:t xml:space="preserve"> году –</w:t>
      </w:r>
      <w:r w:rsidR="0099488A">
        <w:rPr>
          <w:rFonts w:ascii="Times New Roman" w:eastAsia="Times New Roman" w:hAnsi="Times New Roman" w:cs="Times New Roman"/>
          <w:sz w:val="24"/>
          <w:szCs w:val="24"/>
        </w:rPr>
        <w:t xml:space="preserve"> 30</w:t>
      </w:r>
      <w:r w:rsidR="00C1120B">
        <w:rPr>
          <w:rFonts w:ascii="Times New Roman" w:eastAsia="Times New Roman" w:hAnsi="Times New Roman" w:cs="Times New Roman"/>
          <w:sz w:val="24"/>
          <w:szCs w:val="24"/>
        </w:rPr>
        <w:t> </w:t>
      </w:r>
      <w:r w:rsidR="0099488A">
        <w:rPr>
          <w:rFonts w:ascii="Times New Roman" w:eastAsia="Times New Roman" w:hAnsi="Times New Roman" w:cs="Times New Roman"/>
          <w:sz w:val="24"/>
          <w:szCs w:val="24"/>
        </w:rPr>
        <w:t>418</w:t>
      </w:r>
      <w:r w:rsidRPr="001448D5">
        <w:rPr>
          <w:rFonts w:ascii="Times New Roman" w:eastAsia="Times New Roman" w:hAnsi="Times New Roman" w:cs="Times New Roman"/>
          <w:sz w:val="24"/>
          <w:szCs w:val="24"/>
        </w:rPr>
        <w:t>тыс.рублей, в том числе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государственной пошлине по делам, рассматриваемым в судах общей </w:t>
      </w:r>
      <w:r w:rsidRPr="001448D5">
        <w:rPr>
          <w:rFonts w:ascii="Times New Roman" w:eastAsia="Times New Roman" w:hAnsi="Times New Roman" w:cs="Times New Roman"/>
          <w:sz w:val="24"/>
          <w:szCs w:val="24"/>
        </w:rPr>
        <w:t xml:space="preserve">юрисдикции в размере </w:t>
      </w:r>
      <w:r w:rsidR="0099488A">
        <w:rPr>
          <w:rFonts w:ascii="Times New Roman" w:eastAsia="Times New Roman" w:hAnsi="Times New Roman" w:cs="Times New Roman"/>
          <w:sz w:val="24"/>
          <w:szCs w:val="24"/>
        </w:rPr>
        <w:t>30</w:t>
      </w:r>
      <w:r w:rsidR="00C1120B">
        <w:rPr>
          <w:rFonts w:ascii="Times New Roman" w:eastAsia="Times New Roman" w:hAnsi="Times New Roman" w:cs="Times New Roman"/>
          <w:sz w:val="24"/>
          <w:szCs w:val="24"/>
        </w:rPr>
        <w:t> </w:t>
      </w:r>
      <w:r w:rsidR="0099488A">
        <w:rPr>
          <w:rFonts w:ascii="Times New Roman" w:eastAsia="Times New Roman" w:hAnsi="Times New Roman" w:cs="Times New Roman"/>
          <w:sz w:val="24"/>
          <w:szCs w:val="24"/>
        </w:rPr>
        <w:t>178</w:t>
      </w:r>
      <w:r w:rsidR="00C1120B">
        <w:rPr>
          <w:rFonts w:ascii="Times New Roman" w:eastAsia="Times New Roman" w:hAnsi="Times New Roman" w:cs="Times New Roman"/>
          <w:sz w:val="24"/>
          <w:szCs w:val="24"/>
        </w:rPr>
        <w:t xml:space="preserve"> тыс. рублей </w:t>
      </w:r>
      <w:r w:rsidR="0099488A">
        <w:rPr>
          <w:rFonts w:ascii="Times New Roman" w:eastAsia="Times New Roman" w:hAnsi="Times New Roman" w:cs="Times New Roman"/>
          <w:sz w:val="24"/>
          <w:szCs w:val="24"/>
        </w:rPr>
        <w:t>с учетом индекса инфляции 1,04</w:t>
      </w:r>
      <w:r w:rsidRPr="001448D5">
        <w:rPr>
          <w:rFonts w:ascii="Times New Roman" w:eastAsia="Times New Roman" w:hAnsi="Times New Roman" w:cs="Times New Roman"/>
          <w:sz w:val="24"/>
          <w:szCs w:val="24"/>
        </w:rPr>
        <w:t>;</w:t>
      </w:r>
      <w:r w:rsidR="00C1120B">
        <w:rPr>
          <w:rFonts w:ascii="Times New Roman" w:eastAsia="Times New Roman" w:hAnsi="Times New Roman" w:cs="Times New Roman"/>
          <w:sz w:val="24"/>
          <w:szCs w:val="24"/>
        </w:rPr>
        <w:t xml:space="preserve"> по государственной пошлине за </w:t>
      </w:r>
      <w:r w:rsidRPr="001448D5">
        <w:rPr>
          <w:rFonts w:ascii="Times New Roman" w:eastAsia="Times New Roman" w:hAnsi="Times New Roman" w:cs="Times New Roman"/>
          <w:sz w:val="24"/>
          <w:szCs w:val="24"/>
        </w:rPr>
        <w:t xml:space="preserve">выдачу разрешения на установку рекламной конструкции в сумме </w:t>
      </w:r>
      <w:r w:rsidR="0099488A"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1448D5">
        <w:rPr>
          <w:rFonts w:ascii="Times New Roman" w:eastAsia="Times New Roman" w:hAnsi="Times New Roman" w:cs="Times New Roman"/>
          <w:sz w:val="24"/>
          <w:szCs w:val="24"/>
        </w:rPr>
        <w:t>0 тыс. рублей по прогнозу администрато</w:t>
      </w:r>
      <w:r w:rsidR="0099488A">
        <w:rPr>
          <w:rFonts w:ascii="Times New Roman" w:eastAsia="Times New Roman" w:hAnsi="Times New Roman" w:cs="Times New Roman"/>
          <w:sz w:val="24"/>
          <w:szCs w:val="24"/>
        </w:rPr>
        <w:t>ра данного доходного источника.</w:t>
      </w:r>
    </w:p>
    <w:p w:rsidR="00441112" w:rsidRPr="001448D5" w:rsidRDefault="00441112" w:rsidP="00441112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1112" w:rsidRPr="00DD3345" w:rsidRDefault="00441112" w:rsidP="00441112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DD334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Доходы от использования имущества, находящегося в государственной и муниципальной собственности</w:t>
      </w:r>
    </w:p>
    <w:p w:rsidR="00441112" w:rsidRPr="00DD3345" w:rsidRDefault="00441112" w:rsidP="00441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112" w:rsidRPr="00DD3345" w:rsidRDefault="00441112" w:rsidP="00441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3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Прогнозируются на 20</w:t>
      </w:r>
      <w:r w:rsidR="00DD3345" w:rsidRPr="00DD3345">
        <w:rPr>
          <w:rFonts w:ascii="Times New Roman" w:eastAsia="Times New Roman" w:hAnsi="Times New Roman" w:cs="Times New Roman"/>
          <w:sz w:val="24"/>
          <w:szCs w:val="24"/>
          <w:lang w:eastAsia="ru-RU"/>
        </w:rPr>
        <w:t>20 год в сумме 256 281</w:t>
      </w:r>
      <w:r w:rsidRPr="00DD3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</w:t>
      </w:r>
      <w:r w:rsidR="00DD3345" w:rsidRPr="00DD3345">
        <w:rPr>
          <w:rFonts w:ascii="Times New Roman" w:eastAsia="Times New Roman" w:hAnsi="Times New Roman" w:cs="Times New Roman"/>
          <w:sz w:val="24"/>
          <w:szCs w:val="24"/>
          <w:lang w:eastAsia="ru-RU"/>
        </w:rPr>
        <w:t> рублей, на плановый период 2021 года – 257 381</w:t>
      </w:r>
      <w:r w:rsidRPr="00DD3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 рублей, </w:t>
      </w:r>
      <w:r w:rsidR="00DD3345" w:rsidRPr="00DD3345">
        <w:rPr>
          <w:rFonts w:ascii="Times New Roman" w:eastAsia="Times New Roman" w:hAnsi="Times New Roman" w:cs="Times New Roman"/>
          <w:sz w:val="24"/>
          <w:szCs w:val="24"/>
          <w:lang w:eastAsia="ru-RU"/>
        </w:rPr>
        <w:t>2022 года – 257 881</w:t>
      </w:r>
      <w:r w:rsidRPr="00DD3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 рублей.</w:t>
      </w:r>
    </w:p>
    <w:p w:rsidR="00441112" w:rsidRPr="00EE7682" w:rsidRDefault="00441112" w:rsidP="00441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D334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поступления по указанной подгруппе доходов формируются за счет доходов от арендной либо иной платы за передачу в возмездное пользование государственного и муниципальн</w:t>
      </w:r>
      <w:r w:rsidR="00DD3345" w:rsidRPr="00DD334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имущества и ожидаются в 2</w:t>
      </w:r>
      <w:r w:rsidR="00C11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020-2022 годах в сумме 212 781 </w:t>
      </w:r>
      <w:r w:rsidR="00DD3345" w:rsidRPr="00DD3345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 рублей ежегодно. Прогноз выполнен администратором доходного источника</w:t>
      </w:r>
      <w:r w:rsidR="00DD33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1112" w:rsidRPr="00EE7682" w:rsidRDefault="00441112" w:rsidP="0044111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</w:pPr>
    </w:p>
    <w:p w:rsidR="00441112" w:rsidRPr="00F103B0" w:rsidRDefault="00441112" w:rsidP="00441112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F103B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Доходы в виде прибыли, приходящейся на доли в уставных (складочных)</w:t>
      </w:r>
    </w:p>
    <w:p w:rsidR="00441112" w:rsidRPr="00F103B0" w:rsidRDefault="00441112" w:rsidP="0044111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F103B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капиталах хозяйственных товариществ и обществ, или дивидендов по акциям</w:t>
      </w:r>
    </w:p>
    <w:p w:rsidR="00441112" w:rsidRPr="00F103B0" w:rsidRDefault="00441112" w:rsidP="00441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112" w:rsidRPr="00F103B0" w:rsidRDefault="00441112" w:rsidP="00441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3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Поступления на 20</w:t>
      </w:r>
      <w:r w:rsidR="00F103B0" w:rsidRPr="00F103B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F103B0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F103B0" w:rsidRPr="00F103B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10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прогнозируются в сумме 1500 тыс. рублей ежегодно. </w:t>
      </w:r>
      <w:r w:rsidR="00AD61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 выполнен администратором доходного источника.</w:t>
      </w:r>
    </w:p>
    <w:p w:rsidR="00441112" w:rsidRPr="00F103B0" w:rsidRDefault="00441112" w:rsidP="00C11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112" w:rsidRDefault="00441112" w:rsidP="00C1120B">
      <w:pPr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pacing w:val="5"/>
          <w:sz w:val="24"/>
          <w:szCs w:val="24"/>
          <w:shd w:val="clear" w:color="auto" w:fill="FFFFFF"/>
        </w:rPr>
      </w:pPr>
      <w:r w:rsidRPr="00AD61DB">
        <w:rPr>
          <w:rFonts w:ascii="Times New Roman" w:eastAsia="Times New Roman" w:hAnsi="Times New Roman" w:cs="Times New Roman"/>
          <w:b/>
          <w:bCs/>
          <w:i/>
          <w:iCs/>
          <w:spacing w:val="5"/>
          <w:sz w:val="24"/>
          <w:szCs w:val="24"/>
          <w:shd w:val="clear" w:color="auto" w:fill="FFFFFF"/>
        </w:rPr>
        <w:t>Прочие доходы от использования имущества и прав, находящихся в государственной и муниципальной собственности</w:t>
      </w:r>
    </w:p>
    <w:p w:rsidR="00C1120B" w:rsidRPr="00C1120B" w:rsidRDefault="00C1120B" w:rsidP="00C1120B">
      <w:pPr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pacing w:val="5"/>
          <w:sz w:val="24"/>
          <w:szCs w:val="24"/>
          <w:shd w:val="clear" w:color="auto" w:fill="FFFFFF"/>
        </w:rPr>
      </w:pPr>
    </w:p>
    <w:p w:rsidR="00441112" w:rsidRPr="00AD61DB" w:rsidRDefault="00441112" w:rsidP="00441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r w:rsidRPr="00AD61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 поступлений прочих доходов от использования имущества и прав, находящихся в государственной и муниципальной собственности, на 20</w:t>
      </w:r>
      <w:r w:rsidR="00AD61D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11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Pr="00AD6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 в сумме </w:t>
      </w:r>
      <w:r w:rsidR="00AD61DB">
        <w:rPr>
          <w:rFonts w:ascii="Times New Roman" w:eastAsia="Times New Roman" w:hAnsi="Times New Roman" w:cs="Times New Roman"/>
          <w:sz w:val="24"/>
          <w:szCs w:val="24"/>
          <w:lang w:eastAsia="ru-RU"/>
        </w:rPr>
        <w:t>41 000</w:t>
      </w:r>
      <w:r w:rsidRPr="00AD6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на 202</w:t>
      </w:r>
      <w:r w:rsidR="00AD61D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D6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</w:t>
      </w:r>
      <w:r w:rsidR="00AD6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42 100 </w:t>
      </w:r>
      <w:r w:rsidRPr="00AD61D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рублей,  на 202</w:t>
      </w:r>
      <w:r w:rsidR="00AD61D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D6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год– </w:t>
      </w:r>
      <w:r w:rsidR="00AD61DB">
        <w:rPr>
          <w:rFonts w:ascii="Times New Roman" w:eastAsia="Times New Roman" w:hAnsi="Times New Roman" w:cs="Times New Roman"/>
          <w:sz w:val="24"/>
          <w:szCs w:val="24"/>
          <w:lang w:eastAsia="ru-RU"/>
        </w:rPr>
        <w:t>42 600</w:t>
      </w:r>
      <w:r w:rsidRPr="00AD6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тыс. рублей.</w:t>
      </w:r>
    </w:p>
    <w:p w:rsidR="00AD61DB" w:rsidRPr="00F103B0" w:rsidRDefault="00AD61DB" w:rsidP="00C112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 выполнен администраторами доходного источника.</w:t>
      </w:r>
    </w:p>
    <w:p w:rsidR="00441112" w:rsidRPr="00AD61DB" w:rsidRDefault="00441112" w:rsidP="00C1120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41112" w:rsidRPr="00091CCB" w:rsidRDefault="00441112" w:rsidP="0044111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91CCB">
        <w:rPr>
          <w:rFonts w:ascii="Times New Roman" w:eastAsia="Times New Roman" w:hAnsi="Times New Roman" w:cs="Times New Roman"/>
          <w:b/>
          <w:i/>
          <w:sz w:val="24"/>
          <w:szCs w:val="24"/>
        </w:rPr>
        <w:t>Плата за негативное воздействие на окружающую среду</w:t>
      </w:r>
    </w:p>
    <w:p w:rsidR="00441112" w:rsidRPr="00091CCB" w:rsidRDefault="00441112" w:rsidP="004411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112" w:rsidRPr="00091CCB" w:rsidRDefault="00441112" w:rsidP="00441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C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 платы за негативное в</w:t>
      </w:r>
      <w:r w:rsidR="00C11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оздействие на окружающую среду </w:t>
      </w:r>
      <w:r w:rsidRPr="00091C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</w:t>
      </w:r>
      <w:r w:rsidR="00091CCB" w:rsidRPr="00091CCB">
        <w:rPr>
          <w:rFonts w:ascii="Times New Roman" w:eastAsia="Times New Roman" w:hAnsi="Times New Roman" w:cs="Times New Roman"/>
          <w:sz w:val="24"/>
          <w:szCs w:val="24"/>
          <w:lang w:eastAsia="ru-RU"/>
        </w:rPr>
        <w:t>20-</w:t>
      </w:r>
      <w:r w:rsidRPr="00091CCB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091CCB" w:rsidRPr="00091CC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91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определен в сумме </w:t>
      </w:r>
      <w:r w:rsidR="00091CCB" w:rsidRPr="00091CCB">
        <w:rPr>
          <w:rFonts w:ascii="Times New Roman" w:eastAsia="Times New Roman" w:hAnsi="Times New Roman" w:cs="Times New Roman"/>
          <w:sz w:val="24"/>
          <w:szCs w:val="24"/>
          <w:lang w:eastAsia="ru-RU"/>
        </w:rPr>
        <w:t>6 486</w:t>
      </w:r>
      <w:r w:rsidRPr="00091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ежегодно. </w:t>
      </w:r>
    </w:p>
    <w:p w:rsidR="00441112" w:rsidRDefault="00441112" w:rsidP="00441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Прогноз выполнен</w:t>
      </w:r>
      <w:r w:rsidR="00091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Министерством экономики и финансов Московской области</w:t>
      </w:r>
      <w:r w:rsidR="00236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данных администратора доходов – Департамента Федеральной службы по надзору в сфере природопользования по Центральному федеральному округу</w:t>
      </w:r>
      <w:r w:rsidRPr="00091C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61DB" w:rsidRPr="00091CCB" w:rsidRDefault="00AD61DB" w:rsidP="00441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441112" w:rsidRPr="007945B1" w:rsidRDefault="00441112" w:rsidP="00441112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7945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Доходы от продажи материальных и нематериальных активов</w:t>
      </w:r>
    </w:p>
    <w:p w:rsidR="00000953" w:rsidRPr="00F103B0" w:rsidRDefault="00000953" w:rsidP="000009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3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Прогнозиру</w:t>
      </w:r>
      <w:r w:rsidR="00C11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ются к поступлению на 2020 год </w:t>
      </w:r>
      <w:r w:rsidRPr="00F10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 плановый период 2021-2022 годов в сумме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103 859 тыс. рублей</w:t>
      </w:r>
      <w:r w:rsidRPr="00F10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ежегодно.</w:t>
      </w:r>
    </w:p>
    <w:p w:rsidR="00441112" w:rsidRPr="00727CCC" w:rsidRDefault="00C1120B" w:rsidP="00441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Прогнозные показатели </w:t>
      </w:r>
      <w:r w:rsidR="00441112" w:rsidRPr="00727C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</w:t>
      </w:r>
      <w:r w:rsidR="00000953" w:rsidRPr="00727CCC">
        <w:rPr>
          <w:rFonts w:ascii="Times New Roman" w:eastAsia="Times New Roman" w:hAnsi="Times New Roman" w:cs="Times New Roman"/>
          <w:sz w:val="24"/>
          <w:szCs w:val="24"/>
          <w:lang w:eastAsia="ru-RU"/>
        </w:rPr>
        <w:t>20-2022</w:t>
      </w:r>
      <w:r w:rsidR="00441112" w:rsidRPr="00727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000953" w:rsidRPr="00727CCC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реализации имущества </w:t>
      </w:r>
      <w:r w:rsidR="00441112" w:rsidRPr="00727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определены </w:t>
      </w:r>
      <w:r w:rsidR="00000953" w:rsidRPr="00727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администратором доходного источника – Комитетом по управлению имуществом Администрации Наро-Фоминского городского округа</w:t>
      </w:r>
      <w:r w:rsidR="00441112" w:rsidRPr="00727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сумме </w:t>
      </w:r>
      <w:r w:rsidR="00000953" w:rsidRPr="00727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20 000 </w:t>
      </w:r>
      <w:r w:rsidR="00441112" w:rsidRPr="00727CCC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</w:t>
      </w:r>
      <w:r w:rsidR="00000953" w:rsidRPr="00727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ежегодно</w:t>
      </w:r>
      <w:r w:rsidR="00441112" w:rsidRPr="00727CC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Прогнозные показатели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продаже земельных участков </w:t>
      </w:r>
      <w:r w:rsidR="00441112" w:rsidRPr="00727C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</w:t>
      </w:r>
      <w:r w:rsidR="00000953" w:rsidRPr="00727CCC">
        <w:rPr>
          <w:rFonts w:ascii="Times New Roman" w:eastAsia="Times New Roman" w:hAnsi="Times New Roman" w:cs="Times New Roman"/>
          <w:sz w:val="24"/>
          <w:szCs w:val="24"/>
          <w:lang w:eastAsia="ru-RU"/>
        </w:rPr>
        <w:t>20-2022</w:t>
      </w:r>
      <w:r w:rsidR="00441112" w:rsidRPr="00727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000953" w:rsidRPr="00727CCC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441112" w:rsidRPr="00727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определены</w:t>
      </w:r>
      <w:r w:rsidR="00000953" w:rsidRPr="00727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Министерством экономики и финансов Московской области</w:t>
      </w:r>
      <w:r w:rsidR="00441112" w:rsidRPr="00727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сумме </w:t>
      </w:r>
      <w:r w:rsidR="00000953" w:rsidRPr="00727CCC">
        <w:rPr>
          <w:rFonts w:ascii="Times New Roman" w:eastAsia="Times New Roman" w:hAnsi="Times New Roman" w:cs="Times New Roman"/>
          <w:sz w:val="24"/>
          <w:szCs w:val="24"/>
          <w:lang w:eastAsia="ru-RU"/>
        </w:rPr>
        <w:t>83 859</w:t>
      </w:r>
      <w:r w:rsidR="00441112" w:rsidRPr="00727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000953" w:rsidRPr="00727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среднего показателя объёма </w:t>
      </w:r>
      <w:r w:rsidR="00441112" w:rsidRPr="00727CCC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фактических поступлений за</w:t>
      </w:r>
      <w:r w:rsidR="00000953" w:rsidRPr="00727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последние три года.</w:t>
      </w:r>
    </w:p>
    <w:p w:rsidR="00441112" w:rsidRPr="00727CCC" w:rsidRDefault="00441112" w:rsidP="00C11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112" w:rsidRPr="00727CCC" w:rsidRDefault="00441112" w:rsidP="0044111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727CC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Прочие неналоговые доходы</w:t>
      </w:r>
    </w:p>
    <w:p w:rsidR="00441112" w:rsidRPr="00727CCC" w:rsidRDefault="00441112" w:rsidP="00441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112" w:rsidRDefault="00441112" w:rsidP="00441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3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Прогнозируются к поступлению на 20</w:t>
      </w:r>
      <w:r w:rsidR="00F103B0" w:rsidRPr="00F103B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F10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</w:t>
      </w:r>
      <w:r w:rsidR="00F103B0" w:rsidRPr="00F103B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103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плановый период 202</w:t>
      </w:r>
      <w:r w:rsidR="00F103B0" w:rsidRPr="00F10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1-2022 </w:t>
      </w:r>
      <w:r w:rsidRPr="00F103B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="00F103B0" w:rsidRPr="00F10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 в сумме 3655 </w:t>
      </w:r>
      <w:r w:rsidR="00C11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рублей </w:t>
      </w:r>
      <w:r w:rsidR="00F103B0" w:rsidRPr="00F103B0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ежегодно.</w:t>
      </w:r>
      <w:r w:rsidR="00255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Прогноз выполнен администратором доходного источника.</w:t>
      </w:r>
    </w:p>
    <w:p w:rsidR="00441112" w:rsidRPr="00F103B0" w:rsidRDefault="00441112" w:rsidP="00C11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112" w:rsidRPr="008E3A4C" w:rsidRDefault="00441112" w:rsidP="00441112">
      <w:pPr>
        <w:spacing w:after="120" w:line="240" w:lineRule="auto"/>
        <w:ind w:lef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A4C">
        <w:rPr>
          <w:rFonts w:ascii="Times New Roman" w:eastAsia="Times New Roman" w:hAnsi="Times New Roman" w:cs="Times New Roman"/>
          <w:b/>
          <w:sz w:val="24"/>
          <w:szCs w:val="24"/>
        </w:rPr>
        <w:t>Объем безвозмездных поступлений в бюджет Нар</w:t>
      </w:r>
      <w:r w:rsidR="00C1120B">
        <w:rPr>
          <w:rFonts w:ascii="Times New Roman" w:eastAsia="Times New Roman" w:hAnsi="Times New Roman" w:cs="Times New Roman"/>
          <w:b/>
          <w:sz w:val="24"/>
          <w:szCs w:val="24"/>
        </w:rPr>
        <w:t xml:space="preserve">о-Фоминского городского округа </w:t>
      </w:r>
      <w:r w:rsidRPr="008E3A4C">
        <w:rPr>
          <w:rFonts w:ascii="Times New Roman" w:eastAsia="Times New Roman" w:hAnsi="Times New Roman" w:cs="Times New Roman"/>
          <w:b/>
          <w:sz w:val="24"/>
          <w:szCs w:val="24"/>
        </w:rPr>
        <w:t>планируется</w:t>
      </w:r>
      <w:r w:rsidRPr="008E3A4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41112" w:rsidRDefault="00441112" w:rsidP="0044111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A4C">
        <w:rPr>
          <w:rFonts w:ascii="Times New Roman" w:eastAsia="Times New Roman" w:hAnsi="Times New Roman" w:cs="Times New Roman"/>
          <w:sz w:val="24"/>
          <w:szCs w:val="24"/>
        </w:rPr>
        <w:t>- в 20</w:t>
      </w:r>
      <w:r w:rsidR="008E3A4C">
        <w:rPr>
          <w:rFonts w:ascii="Times New Roman" w:eastAsia="Times New Roman" w:hAnsi="Times New Roman" w:cs="Times New Roman"/>
          <w:sz w:val="24"/>
          <w:szCs w:val="24"/>
        </w:rPr>
        <w:t>20</w:t>
      </w:r>
      <w:r w:rsidR="00CF199F">
        <w:rPr>
          <w:rFonts w:ascii="Times New Roman" w:eastAsia="Times New Roman" w:hAnsi="Times New Roman" w:cs="Times New Roman"/>
          <w:sz w:val="24"/>
          <w:szCs w:val="24"/>
        </w:rPr>
        <w:t xml:space="preserve">году </w:t>
      </w:r>
      <w:r w:rsidRPr="008E3A4C">
        <w:rPr>
          <w:rFonts w:ascii="Times New Roman" w:eastAsia="Times New Roman" w:hAnsi="Times New Roman" w:cs="Times New Roman"/>
          <w:sz w:val="24"/>
          <w:szCs w:val="24"/>
        </w:rPr>
        <w:t>- в сумме 2</w:t>
      </w:r>
      <w:r w:rsidR="008E3A4C">
        <w:rPr>
          <w:rFonts w:ascii="Times New Roman" w:eastAsia="Times New Roman" w:hAnsi="Times New Roman" w:cs="Times New Roman"/>
          <w:sz w:val="24"/>
          <w:szCs w:val="24"/>
        </w:rPr>
        <w:t>88</w:t>
      </w:r>
      <w:r w:rsidRPr="008E3A4C">
        <w:rPr>
          <w:rFonts w:ascii="Times New Roman" w:eastAsia="Times New Roman" w:hAnsi="Times New Roman" w:cs="Times New Roman"/>
          <w:sz w:val="24"/>
          <w:szCs w:val="24"/>
        </w:rPr>
        <w:t xml:space="preserve"> 0</w:t>
      </w:r>
      <w:r w:rsidR="008E3A4C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8E3A4C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в том числе в виде: дотаци</w:t>
      </w:r>
      <w:r w:rsidR="008E3A4C">
        <w:rPr>
          <w:rFonts w:ascii="Times New Roman" w:eastAsia="Times New Roman" w:hAnsi="Times New Roman" w:cs="Times New Roman"/>
          <w:sz w:val="24"/>
          <w:szCs w:val="24"/>
        </w:rPr>
        <w:t xml:space="preserve">и – </w:t>
      </w:r>
      <w:r w:rsidRPr="008E3A4C">
        <w:rPr>
          <w:rFonts w:ascii="Times New Roman" w:eastAsia="Times New Roman" w:hAnsi="Times New Roman" w:cs="Times New Roman"/>
          <w:sz w:val="24"/>
          <w:szCs w:val="24"/>
        </w:rPr>
        <w:t>1</w:t>
      </w:r>
      <w:r w:rsidR="008E3A4C">
        <w:rPr>
          <w:rFonts w:ascii="Times New Roman" w:eastAsia="Times New Roman" w:hAnsi="Times New Roman" w:cs="Times New Roman"/>
          <w:sz w:val="24"/>
          <w:szCs w:val="24"/>
        </w:rPr>
        <w:t>41</w:t>
      </w:r>
      <w:r w:rsidR="00966723">
        <w:rPr>
          <w:rFonts w:ascii="Times New Roman" w:eastAsia="Times New Roman" w:hAnsi="Times New Roman" w:cs="Times New Roman"/>
          <w:sz w:val="24"/>
          <w:szCs w:val="24"/>
        </w:rPr>
        <w:t> </w:t>
      </w:r>
      <w:r w:rsidR="008E3A4C">
        <w:rPr>
          <w:rFonts w:ascii="Times New Roman" w:eastAsia="Times New Roman" w:hAnsi="Times New Roman" w:cs="Times New Roman"/>
          <w:sz w:val="24"/>
          <w:szCs w:val="24"/>
        </w:rPr>
        <w:t>719</w:t>
      </w:r>
      <w:r w:rsidRPr="008E3A4C">
        <w:rPr>
          <w:rFonts w:ascii="Times New Roman" w:eastAsia="Times New Roman" w:hAnsi="Times New Roman" w:cs="Times New Roman"/>
          <w:sz w:val="24"/>
          <w:szCs w:val="24"/>
        </w:rPr>
        <w:t>тыс. рублей, прочих безвозмездных поступлений – 1</w:t>
      </w:r>
      <w:r w:rsidR="008E3A4C">
        <w:rPr>
          <w:rFonts w:ascii="Times New Roman" w:eastAsia="Times New Roman" w:hAnsi="Times New Roman" w:cs="Times New Roman"/>
          <w:sz w:val="24"/>
          <w:szCs w:val="24"/>
        </w:rPr>
        <w:t>46</w:t>
      </w:r>
      <w:r w:rsidR="00C1120B">
        <w:rPr>
          <w:rFonts w:ascii="Times New Roman" w:eastAsia="Times New Roman" w:hAnsi="Times New Roman" w:cs="Times New Roman"/>
          <w:sz w:val="24"/>
          <w:szCs w:val="24"/>
        </w:rPr>
        <w:t> </w:t>
      </w:r>
      <w:r w:rsidR="008E3A4C">
        <w:rPr>
          <w:rFonts w:ascii="Times New Roman" w:eastAsia="Times New Roman" w:hAnsi="Times New Roman" w:cs="Times New Roman"/>
          <w:sz w:val="24"/>
          <w:szCs w:val="24"/>
        </w:rPr>
        <w:t>302</w:t>
      </w:r>
      <w:r w:rsidRPr="008E3A4C">
        <w:rPr>
          <w:rFonts w:ascii="Times New Roman" w:eastAsia="Times New Roman" w:hAnsi="Times New Roman" w:cs="Times New Roman"/>
          <w:sz w:val="24"/>
          <w:szCs w:val="24"/>
        </w:rPr>
        <w:t>тыс. рублей;</w:t>
      </w:r>
    </w:p>
    <w:p w:rsidR="00441112" w:rsidRPr="00C1120B" w:rsidRDefault="008E3A4C" w:rsidP="00C11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поступления на 2021-2022 годы не прогнозируются. </w:t>
      </w:r>
    </w:p>
    <w:p w:rsidR="00441112" w:rsidRPr="00C1120B" w:rsidRDefault="00441112" w:rsidP="00CF199F">
      <w:pPr>
        <w:shd w:val="clear" w:color="auto" w:fill="FFFFFF"/>
        <w:spacing w:before="302" w:after="0" w:line="240" w:lineRule="auto"/>
        <w:ind w:left="1747" w:right="1733"/>
        <w:jc w:val="center"/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eastAsia="ru-RU"/>
        </w:rPr>
      </w:pPr>
      <w:r w:rsidRPr="00441112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eastAsia="ru-RU"/>
        </w:rPr>
        <w:t>Расходы бюджетаНаро-Фоми</w:t>
      </w:r>
      <w:r w:rsidR="002670E1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eastAsia="ru-RU"/>
        </w:rPr>
        <w:t>нского городского округа на 2020</w:t>
      </w:r>
      <w:r w:rsidRPr="00441112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eastAsia="ru-RU"/>
        </w:rPr>
        <w:t xml:space="preserve"> год </w:t>
      </w:r>
      <w:r w:rsidR="002670E1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и на плановый период 2021 и 2022</w:t>
      </w:r>
      <w:r w:rsidRPr="00441112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 xml:space="preserve"> годов</w:t>
      </w:r>
    </w:p>
    <w:p w:rsidR="00441112" w:rsidRPr="00441112" w:rsidRDefault="00441112" w:rsidP="00441112">
      <w:pPr>
        <w:shd w:val="clear" w:color="auto" w:fill="FFFFFF"/>
        <w:spacing w:before="264" w:after="0" w:line="240" w:lineRule="auto"/>
        <w:ind w:left="7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112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Общий объем расходов бюджета округа составит:</w:t>
      </w:r>
    </w:p>
    <w:p w:rsidR="00441112" w:rsidRPr="00663755" w:rsidRDefault="00F95B7C" w:rsidP="00441112">
      <w:pPr>
        <w:shd w:val="clear" w:color="auto" w:fill="FFFFFF"/>
        <w:spacing w:after="0" w:line="240" w:lineRule="auto"/>
        <w:ind w:left="48" w:right="10" w:firstLine="7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75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 2020</w:t>
      </w:r>
      <w:r w:rsidR="00441112" w:rsidRPr="0066375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году – </w:t>
      </w:r>
      <w:r w:rsidR="002670E1" w:rsidRPr="00663755">
        <w:rPr>
          <w:rFonts w:ascii="Times New Roman" w:eastAsia="Times New Roman" w:hAnsi="Times New Roman" w:cs="Times New Roman"/>
          <w:sz w:val="24"/>
          <w:szCs w:val="24"/>
          <w:lang w:eastAsia="ru-RU"/>
        </w:rPr>
        <w:t>3 854</w:t>
      </w:r>
      <w:r w:rsidR="00CF1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670E1" w:rsidRPr="00663755">
        <w:rPr>
          <w:rFonts w:ascii="Times New Roman" w:eastAsia="Times New Roman" w:hAnsi="Times New Roman" w:cs="Times New Roman"/>
          <w:sz w:val="24"/>
          <w:szCs w:val="24"/>
          <w:lang w:eastAsia="ru-RU"/>
        </w:rPr>
        <w:t>068</w:t>
      </w:r>
      <w:r w:rsidR="00441112" w:rsidRPr="0066375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тыс. рублей, в том числе на реализацию </w:t>
      </w:r>
      <w:r w:rsidR="00441112" w:rsidRPr="0066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программ </w:t>
      </w:r>
      <w:r w:rsidR="00441112" w:rsidRPr="006637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Наро-Фоминского городского округа</w:t>
      </w:r>
      <w:r w:rsidR="00441112" w:rsidRPr="0066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 </w:t>
      </w:r>
      <w:r w:rsidR="008B1F8B" w:rsidRPr="00663755">
        <w:rPr>
          <w:rFonts w:ascii="Times New Roman" w:eastAsia="Times New Roman" w:hAnsi="Times New Roman" w:cs="Times New Roman"/>
          <w:sz w:val="24"/>
          <w:szCs w:val="24"/>
          <w:lang w:eastAsia="ru-RU"/>
        </w:rPr>
        <w:t>3 569 373</w:t>
      </w:r>
      <w:r w:rsidR="00441112" w:rsidRPr="0066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441112" w:rsidRPr="00663755" w:rsidRDefault="00F95B7C" w:rsidP="00E827F6">
      <w:pPr>
        <w:shd w:val="clear" w:color="auto" w:fill="FFFFFF"/>
        <w:spacing w:after="0" w:line="240" w:lineRule="auto"/>
        <w:ind w:left="53" w:right="10" w:firstLine="71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66375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 2021</w:t>
      </w:r>
      <w:r w:rsidR="00441112" w:rsidRPr="0066375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году – </w:t>
      </w:r>
      <w:r w:rsidR="003B6964" w:rsidRPr="00663755">
        <w:rPr>
          <w:rFonts w:ascii="Times New Roman" w:eastAsia="Times New Roman" w:hAnsi="Times New Roman" w:cs="Times New Roman"/>
          <w:sz w:val="24"/>
          <w:szCs w:val="24"/>
          <w:lang w:eastAsia="ru-RU"/>
        </w:rPr>
        <w:t>3 682</w:t>
      </w:r>
      <w:r w:rsidR="00CF1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B6964" w:rsidRPr="00663755">
        <w:rPr>
          <w:rFonts w:ascii="Times New Roman" w:eastAsia="Times New Roman" w:hAnsi="Times New Roman" w:cs="Times New Roman"/>
          <w:sz w:val="24"/>
          <w:szCs w:val="24"/>
          <w:lang w:eastAsia="ru-RU"/>
        </w:rPr>
        <w:t>083</w:t>
      </w:r>
      <w:r w:rsidR="00441112" w:rsidRPr="0066375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тыс. рублей (с учетом условно утвержденных расходов), в том числе на реализацию муниципальных программ </w:t>
      </w:r>
      <w:r w:rsidR="00441112" w:rsidRPr="00663755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Наро-Фоминского </w:t>
      </w:r>
      <w:r w:rsidR="00441112" w:rsidRPr="006637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городского округа</w:t>
      </w:r>
      <w:r w:rsidR="00441112" w:rsidRPr="0066375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– </w:t>
      </w:r>
      <w:r w:rsidR="00E827F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3 555 336</w:t>
      </w:r>
      <w:r w:rsidR="00441112" w:rsidRPr="0066375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тыс. рублей;</w:t>
      </w:r>
    </w:p>
    <w:p w:rsidR="00441112" w:rsidRPr="00441112" w:rsidRDefault="00F95B7C" w:rsidP="00441112">
      <w:pPr>
        <w:shd w:val="clear" w:color="auto" w:fill="FFFFFF"/>
        <w:spacing w:after="0" w:line="240" w:lineRule="auto"/>
        <w:ind w:left="53" w:right="10" w:firstLine="71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66375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 2022</w:t>
      </w:r>
      <w:r w:rsidR="00441112" w:rsidRPr="0066375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году – </w:t>
      </w:r>
      <w:r w:rsidR="00167B96" w:rsidRPr="0066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3 865 658 </w:t>
      </w:r>
      <w:r w:rsidR="00441112" w:rsidRPr="0066375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тыс. рублей (с учетом условно утвержденных расходов), в</w:t>
      </w:r>
      <w:r w:rsidR="00441112" w:rsidRPr="0044111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том числе на реализацию муниципальных программ </w:t>
      </w:r>
      <w:r w:rsidR="00441112" w:rsidRPr="00441112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Наро-Фоминского </w:t>
      </w:r>
      <w:r w:rsidR="00441112" w:rsidRPr="004411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городского округа</w:t>
      </w:r>
      <w:r w:rsidR="00441112" w:rsidRPr="0044111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– </w:t>
      </w:r>
      <w:r w:rsidR="00E827F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3 569 373</w:t>
      </w:r>
      <w:bookmarkStart w:id="0" w:name="_GoBack"/>
      <w:bookmarkEnd w:id="0"/>
      <w:r w:rsidR="00441112" w:rsidRPr="0044111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тыс. рублей.</w:t>
      </w:r>
    </w:p>
    <w:p w:rsidR="00441112" w:rsidRPr="00441112" w:rsidRDefault="00441112" w:rsidP="00441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2755" w:rsidRPr="00A22755" w:rsidRDefault="002A37F0" w:rsidP="002A37F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27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Муниципальная программа </w:t>
      </w:r>
    </w:p>
    <w:p w:rsidR="002A37F0" w:rsidRPr="00A22755" w:rsidRDefault="002A37F0" w:rsidP="002A37F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  <w:r w:rsidRPr="00A227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«Здравоохранение» </w:t>
      </w:r>
    </w:p>
    <w:p w:rsidR="002A37F0" w:rsidRPr="00A22755" w:rsidRDefault="002A37F0" w:rsidP="002A37F0">
      <w:pPr>
        <w:tabs>
          <w:tab w:val="center" w:pos="4677"/>
          <w:tab w:val="right" w:pos="9355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Основными задачами муниципальной программы являются: формирование здорового образа жизни и профилактика заболеваний, улучшение состояния здоровья населения Наро-Фоминского городского округа, повышение качества жизни детей и женщин в Наро-Фоминском городском округе, обеспечение доступной медицинской помощи за счет укомплектованности кадрами государственных бюджетных учреждений здравоохранения Московской области, расположенных на территории Наро-Фоминского городского</w:t>
      </w:r>
      <w:r w:rsidR="00CF1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округа</w:t>
      </w:r>
      <w:r w:rsidRPr="00A227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37F0" w:rsidRPr="00A22755" w:rsidRDefault="002A37F0" w:rsidP="00CF199F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реализацию муниципальной программы </w:t>
      </w:r>
      <w:r w:rsidRPr="00D57D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"Здравоохранение"</w:t>
      </w:r>
      <w:r w:rsidRPr="00A22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предусматриваются средства в сумме3 998 тыс. рублей</w:t>
      </w:r>
      <w:r w:rsidR="00CF1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ежегодно.</w:t>
      </w:r>
    </w:p>
    <w:p w:rsidR="002A37F0" w:rsidRPr="00A22755" w:rsidRDefault="00CF199F" w:rsidP="00CF199F">
      <w:pPr>
        <w:shd w:val="clear" w:color="auto" w:fill="FFFFFF"/>
        <w:ind w:left="53" w:right="10" w:firstLine="4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предусмотрены по подпрограмме </w:t>
      </w:r>
      <w:r w:rsidR="002A37F0" w:rsidRPr="00A22755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2A37F0" w:rsidRPr="00D57D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Финансовое обеспечение системы организации медицинской помощи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2A37F0" w:rsidRPr="00D57D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</w:t>
      </w:r>
    </w:p>
    <w:p w:rsidR="002A37F0" w:rsidRDefault="002A37F0" w:rsidP="002A37F0">
      <w:pPr>
        <w:pStyle w:val="af6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275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 рамках данной подпрограммы расходы направлены на укомплектованность кадрами государственных бюджетных учреждений здравоохранения Московской области, расположенных на территории Наро-Фоминского городского округа (1 врач – 1 участок).</w:t>
      </w:r>
    </w:p>
    <w:p w:rsidR="002A37F0" w:rsidRDefault="002A37F0" w:rsidP="002A37F0">
      <w:pPr>
        <w:rPr>
          <w:color w:val="000000"/>
          <w:sz w:val="24"/>
          <w:szCs w:val="24"/>
          <w:highlight w:val="yellow"/>
        </w:rPr>
      </w:pPr>
    </w:p>
    <w:p w:rsidR="00A22755" w:rsidRPr="00A22755" w:rsidRDefault="00E80B4F" w:rsidP="00E80B4F">
      <w:pPr>
        <w:shd w:val="clear" w:color="auto" w:fill="FFFFFF"/>
        <w:ind w:left="1781" w:right="1786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A22755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Муниципальная программа  </w:t>
      </w:r>
    </w:p>
    <w:p w:rsidR="00E80B4F" w:rsidRPr="00A22755" w:rsidRDefault="00E80B4F" w:rsidP="00E80B4F">
      <w:pPr>
        <w:shd w:val="clear" w:color="auto" w:fill="FFFFFF"/>
        <w:ind w:left="1781" w:right="1786"/>
        <w:jc w:val="center"/>
        <w:rPr>
          <w:rFonts w:ascii="Times New Roman" w:hAnsi="Times New Roman" w:cs="Times New Roman"/>
          <w:sz w:val="24"/>
          <w:szCs w:val="24"/>
        </w:rPr>
      </w:pPr>
      <w:r w:rsidRPr="00A22755">
        <w:rPr>
          <w:rFonts w:ascii="Times New Roman" w:hAnsi="Times New Roman" w:cs="Times New Roman"/>
          <w:b/>
          <w:bCs/>
          <w:sz w:val="24"/>
          <w:szCs w:val="24"/>
        </w:rPr>
        <w:t>«Культура"</w:t>
      </w:r>
    </w:p>
    <w:p w:rsidR="0033359D" w:rsidRPr="0033359D" w:rsidRDefault="0033359D" w:rsidP="0033359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Основными задачами муниципальной программы являются: </w:t>
      </w:r>
    </w:p>
    <w:p w:rsidR="0033359D" w:rsidRPr="0033359D" w:rsidRDefault="00945749" w:rsidP="0033359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</w:t>
      </w:r>
      <w:r w:rsidR="0033359D" w:rsidRPr="00333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овышение качества информационно-библиотечного обслуживания населения округа;</w:t>
      </w:r>
    </w:p>
    <w:p w:rsidR="0033359D" w:rsidRPr="0033359D" w:rsidRDefault="00945749" w:rsidP="003335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</w:t>
      </w:r>
      <w:r w:rsidR="0033359D" w:rsidRPr="00333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охранение, изучение, пополнение музейных коллекций и обеспечение условий для доступа населения к музейным ценностям;</w:t>
      </w:r>
    </w:p>
    <w:p w:rsidR="0033359D" w:rsidRPr="0033359D" w:rsidRDefault="00945749" w:rsidP="0033359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</w:t>
      </w:r>
      <w:r w:rsidR="0033359D" w:rsidRPr="00333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овышение качества жизни населения путем обеспечения доступности и повышения качества услуг в сфере культуры;</w:t>
      </w:r>
    </w:p>
    <w:p w:rsidR="0033359D" w:rsidRPr="0033359D" w:rsidRDefault="00945749" w:rsidP="0033359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</w:t>
      </w:r>
      <w:r w:rsidR="0033359D" w:rsidRPr="00333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азвитие внутреннего и въездного туризма;</w:t>
      </w:r>
    </w:p>
    <w:p w:rsidR="0033359D" w:rsidRPr="0033359D" w:rsidRDefault="00945749" w:rsidP="0033359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</w:t>
      </w:r>
      <w:r w:rsidR="0033359D" w:rsidRPr="00333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азвитие парков культуры и отдыха;</w:t>
      </w:r>
    </w:p>
    <w:p w:rsidR="0033359D" w:rsidRPr="0033359D" w:rsidRDefault="00CF199F" w:rsidP="0033359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945749" w:rsidRPr="003F4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33359D" w:rsidRPr="00333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оздание условий для хранения, комплектования, учета и использования документов Архивного фонда Московской области и других архивных документов;</w:t>
      </w:r>
    </w:p>
    <w:p w:rsidR="0033359D" w:rsidRPr="0033359D" w:rsidRDefault="0033359D" w:rsidP="0033359D">
      <w:pPr>
        <w:shd w:val="clear" w:color="auto" w:fill="FFFFFF"/>
        <w:autoSpaceDN w:val="0"/>
        <w:spacing w:after="0" w:line="240" w:lineRule="auto"/>
        <w:ind w:left="43" w:right="34"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359D" w:rsidRPr="0033359D" w:rsidRDefault="0033359D" w:rsidP="0033359D">
      <w:pPr>
        <w:shd w:val="clear" w:color="auto" w:fill="FFFFFF"/>
        <w:autoSpaceDN w:val="0"/>
        <w:spacing w:after="0" w:line="240" w:lineRule="auto"/>
        <w:ind w:left="43" w:right="34"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реализацию муниципальной программы предусматриваются средства в сумме:</w:t>
      </w:r>
    </w:p>
    <w:p w:rsidR="0033359D" w:rsidRPr="0033359D" w:rsidRDefault="0033359D" w:rsidP="0033359D">
      <w:pPr>
        <w:shd w:val="clear" w:color="auto" w:fill="FFFFFF"/>
        <w:autoSpaceDN w:val="0"/>
        <w:spacing w:after="0" w:line="240" w:lineRule="auto"/>
        <w:ind w:left="7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2020 году- 405 461 тыс. рублей;</w:t>
      </w:r>
    </w:p>
    <w:p w:rsidR="0033359D" w:rsidRPr="0033359D" w:rsidRDefault="0033359D" w:rsidP="0033359D">
      <w:pPr>
        <w:shd w:val="clear" w:color="auto" w:fill="FFFFFF"/>
        <w:autoSpaceDN w:val="0"/>
        <w:spacing w:before="5" w:after="0" w:line="240" w:lineRule="auto"/>
        <w:ind w:left="7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2021 году- 508 733 тыс. рублей;</w:t>
      </w:r>
    </w:p>
    <w:p w:rsidR="0033359D" w:rsidRPr="0033359D" w:rsidRDefault="0033359D" w:rsidP="0033359D">
      <w:pPr>
        <w:shd w:val="clear" w:color="auto" w:fill="FFFFFF"/>
        <w:autoSpaceDN w:val="0"/>
        <w:spacing w:after="0" w:line="240" w:lineRule="auto"/>
        <w:ind w:left="7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2021 году- 508 769 тыс. рублей.</w:t>
      </w:r>
    </w:p>
    <w:p w:rsidR="0033359D" w:rsidRPr="0033359D" w:rsidRDefault="0033359D" w:rsidP="0033359D">
      <w:pPr>
        <w:shd w:val="clear" w:color="auto" w:fill="FFFFFF"/>
        <w:autoSpaceDN w:val="0"/>
        <w:spacing w:after="0" w:line="240" w:lineRule="auto"/>
        <w:ind w:left="7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0B4F" w:rsidRPr="00945749" w:rsidRDefault="00CF199F" w:rsidP="0033359D">
      <w:pPr>
        <w:shd w:val="clear" w:color="auto" w:fill="FFFFFF"/>
        <w:spacing w:after="100" w:afterAutospacing="1" w:line="240" w:lineRule="auto"/>
        <w:ind w:left="7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Муниципальная программа</w:t>
      </w:r>
      <w:r w:rsidR="0033359D" w:rsidRPr="003F4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включает</w:t>
      </w:r>
      <w:r w:rsidR="00E80B4F" w:rsidRPr="00945749">
        <w:rPr>
          <w:rFonts w:ascii="Times New Roman" w:hAnsi="Times New Roman" w:cs="Times New Roman"/>
          <w:color w:val="000000"/>
          <w:sz w:val="24"/>
          <w:szCs w:val="24"/>
        </w:rPr>
        <w:t xml:space="preserve"> в себя семь подпрограмм. </w:t>
      </w:r>
    </w:p>
    <w:p w:rsidR="00E80B4F" w:rsidRDefault="00E80B4F" w:rsidP="003F460B">
      <w:pPr>
        <w:shd w:val="clear" w:color="auto" w:fill="FFFFFF"/>
        <w:spacing w:after="0" w:line="240" w:lineRule="auto"/>
        <w:ind w:right="6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5749">
        <w:rPr>
          <w:rFonts w:ascii="Times New Roman" w:hAnsi="Times New Roman" w:cs="Times New Roman"/>
          <w:color w:val="000000"/>
          <w:spacing w:val="-8"/>
          <w:sz w:val="24"/>
          <w:szCs w:val="24"/>
        </w:rPr>
        <w:t>По подпрограмме «</w:t>
      </w:r>
      <w:r w:rsidRPr="00D57D7C"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  <w:t>Развитие музейного дела и народных художественных промыслов»</w:t>
      </w:r>
      <w:r w:rsidRPr="00945749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предусмотрены расходы </w:t>
      </w:r>
      <w:r w:rsidRPr="00945749">
        <w:rPr>
          <w:rFonts w:ascii="Times New Roman" w:hAnsi="Times New Roman" w:cs="Times New Roman"/>
          <w:color w:val="000000"/>
          <w:sz w:val="24"/>
          <w:szCs w:val="24"/>
        </w:rPr>
        <w:t>в 2020 году и в плановом пе</w:t>
      </w:r>
      <w:r w:rsidR="003F460B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945749">
        <w:rPr>
          <w:rFonts w:ascii="Times New Roman" w:hAnsi="Times New Roman" w:cs="Times New Roman"/>
          <w:color w:val="000000"/>
          <w:sz w:val="24"/>
          <w:szCs w:val="24"/>
        </w:rPr>
        <w:t xml:space="preserve">иоде 2021-2022 годов в сумме 20 551 тыс. рублей ежегодно. Весь объем расходов запланирован на обеспечение выполнения функций муниципальных музеев, из них </w:t>
      </w:r>
      <w:r w:rsidR="000755E3">
        <w:rPr>
          <w:rFonts w:ascii="Times New Roman" w:hAnsi="Times New Roman" w:cs="Times New Roman"/>
          <w:color w:val="000000"/>
          <w:sz w:val="24"/>
          <w:szCs w:val="24"/>
        </w:rPr>
        <w:t xml:space="preserve">расходы на </w:t>
      </w:r>
      <w:r w:rsidR="003925C2">
        <w:rPr>
          <w:rFonts w:ascii="Times New Roman" w:hAnsi="Times New Roman" w:cs="Times New Roman"/>
          <w:color w:val="000000"/>
          <w:sz w:val="24"/>
          <w:szCs w:val="24"/>
        </w:rPr>
        <w:t xml:space="preserve">выполнение </w:t>
      </w:r>
      <w:r w:rsidR="000755E3">
        <w:rPr>
          <w:rFonts w:ascii="Times New Roman" w:hAnsi="Times New Roman" w:cs="Times New Roman"/>
          <w:color w:val="000000"/>
          <w:sz w:val="24"/>
          <w:szCs w:val="24"/>
        </w:rPr>
        <w:t>муниципально</w:t>
      </w:r>
      <w:r w:rsidR="003925C2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="000755E3">
        <w:rPr>
          <w:rFonts w:ascii="Times New Roman" w:hAnsi="Times New Roman" w:cs="Times New Roman"/>
          <w:color w:val="000000"/>
          <w:sz w:val="24"/>
          <w:szCs w:val="24"/>
        </w:rPr>
        <w:t xml:space="preserve"> задани</w:t>
      </w:r>
      <w:r w:rsidR="003925C2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0755E3">
        <w:rPr>
          <w:rFonts w:ascii="Times New Roman" w:hAnsi="Times New Roman" w:cs="Times New Roman"/>
          <w:color w:val="000000"/>
          <w:sz w:val="24"/>
          <w:szCs w:val="24"/>
        </w:rPr>
        <w:t xml:space="preserve"> составляют 19 981 тыс. руб. ежегодно.</w:t>
      </w:r>
    </w:p>
    <w:p w:rsidR="00CF199F" w:rsidRPr="00945749" w:rsidRDefault="00CF199F" w:rsidP="003F460B">
      <w:pPr>
        <w:shd w:val="clear" w:color="auto" w:fill="FFFFFF"/>
        <w:spacing w:after="0" w:line="240" w:lineRule="auto"/>
        <w:ind w:right="62" w:firstLine="709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</w:p>
    <w:p w:rsidR="003F460B" w:rsidRDefault="00E80B4F" w:rsidP="003F460B">
      <w:pPr>
        <w:shd w:val="clear" w:color="auto" w:fill="FFFFFF"/>
        <w:spacing w:after="0" w:line="240" w:lineRule="auto"/>
        <w:ind w:right="6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5749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По подпрограмме </w:t>
      </w:r>
      <w:r w:rsidRPr="00D57D7C"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  <w:t>«Развитие библиотечного дела»</w:t>
      </w:r>
      <w:r w:rsidRPr="00945749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предусмотрены расходы: </w:t>
      </w:r>
      <w:r w:rsidRPr="00945749">
        <w:rPr>
          <w:rFonts w:ascii="Times New Roman" w:hAnsi="Times New Roman" w:cs="Times New Roman"/>
          <w:color w:val="000000"/>
          <w:sz w:val="24"/>
          <w:szCs w:val="24"/>
        </w:rPr>
        <w:t>в 2020 году в сумме 52 002 тыс. рублей, в 2021 году – 150 774 тыс. рублей, в 2022 году – 150 774 тыс. рублей.</w:t>
      </w:r>
    </w:p>
    <w:p w:rsidR="00E80B4F" w:rsidRDefault="00CD63A8" w:rsidP="003F460B">
      <w:pPr>
        <w:shd w:val="clear" w:color="auto" w:fill="FFFFFF"/>
        <w:spacing w:after="0" w:line="240" w:lineRule="auto"/>
        <w:ind w:right="62"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В рамках о</w:t>
      </w:r>
      <w:r w:rsidR="00CF199F">
        <w:rPr>
          <w:rFonts w:ascii="Times New Roman" w:hAnsi="Times New Roman" w:cs="Times New Roman"/>
          <w:color w:val="000000"/>
          <w:spacing w:val="-9"/>
          <w:sz w:val="24"/>
          <w:szCs w:val="24"/>
        </w:rPr>
        <w:t>сновно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го</w:t>
      </w:r>
      <w:r w:rsidR="00CF199F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мероприяти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я</w:t>
      </w:r>
      <w:r w:rsidR="00E80B4F" w:rsidRPr="00945749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"О</w:t>
      </w:r>
      <w:r w:rsidR="00E80B4F" w:rsidRPr="00945749">
        <w:rPr>
          <w:rFonts w:ascii="Times New Roman" w:hAnsi="Times New Roman" w:cs="Times New Roman"/>
          <w:color w:val="000000"/>
          <w:spacing w:val="-2"/>
          <w:sz w:val="24"/>
          <w:szCs w:val="24"/>
        </w:rPr>
        <w:t>рганизация библиотечного обслуживания населения муниципальными библиотеками Московской области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» р</w:t>
      </w:r>
      <w:r w:rsidR="003F460B">
        <w:rPr>
          <w:rFonts w:ascii="Times New Roman" w:hAnsi="Times New Roman" w:cs="Times New Roman"/>
          <w:color w:val="000000"/>
          <w:spacing w:val="-2"/>
          <w:sz w:val="24"/>
          <w:szCs w:val="24"/>
        </w:rPr>
        <w:t>асходы предусмотрены на обеспечение деятельности муниципальных библиотек</w:t>
      </w:r>
      <w:r w:rsidR="005B41A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3F460B">
        <w:rPr>
          <w:rFonts w:ascii="Times New Roman" w:hAnsi="Times New Roman" w:cs="Times New Roman"/>
          <w:color w:val="000000"/>
          <w:spacing w:val="-2"/>
          <w:sz w:val="24"/>
          <w:szCs w:val="24"/>
        </w:rPr>
        <w:t>и комплектование библиотечных фондов.</w:t>
      </w:r>
      <w:r w:rsidR="005B41A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На вы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полнение муниципального задания предусмотрены средства в сумме 48 794 тыс. руб. ежегодно.</w:t>
      </w:r>
      <w:r w:rsidR="003F460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E80B4F" w:rsidRPr="00945749">
        <w:rPr>
          <w:rFonts w:ascii="Times New Roman" w:hAnsi="Times New Roman" w:cs="Times New Roman"/>
          <w:color w:val="000000"/>
          <w:spacing w:val="-2"/>
          <w:sz w:val="24"/>
          <w:szCs w:val="24"/>
        </w:rPr>
        <w:t>В расходах планового периода предусмотрен текущий ремонт учреждений.</w:t>
      </w:r>
    </w:p>
    <w:p w:rsidR="00CF199F" w:rsidRPr="00945749" w:rsidRDefault="00CF199F" w:rsidP="003F460B">
      <w:pPr>
        <w:shd w:val="clear" w:color="auto" w:fill="FFFFFF"/>
        <w:spacing w:after="0" w:line="240" w:lineRule="auto"/>
        <w:ind w:right="62" w:firstLine="709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</w:p>
    <w:p w:rsidR="003F460B" w:rsidRDefault="003F460B" w:rsidP="003F460B">
      <w:pPr>
        <w:shd w:val="clear" w:color="auto" w:fill="FFFFFF"/>
        <w:spacing w:after="0" w:line="240" w:lineRule="auto"/>
        <w:ind w:left="45" w:right="11" w:firstLine="714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П</w:t>
      </w:r>
      <w:r w:rsidR="00E80B4F" w:rsidRPr="00945749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о подпрограмме </w:t>
      </w:r>
      <w:r w:rsidR="00E80B4F" w:rsidRPr="00D57D7C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>"Развитие профессионального искусства, гастрольно-концертной деятельности и кинематографии"</w:t>
      </w:r>
      <w:r w:rsidR="00E80B4F" w:rsidRPr="00945749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предусмотрены расходы на проведение мероприятий в сфере культуры: в 2020 году </w:t>
      </w:r>
      <w:r w:rsidR="00CF199F">
        <w:rPr>
          <w:rFonts w:ascii="Times New Roman" w:hAnsi="Times New Roman" w:cs="Times New Roman"/>
          <w:color w:val="000000"/>
          <w:spacing w:val="-7"/>
          <w:sz w:val="24"/>
          <w:szCs w:val="24"/>
        </w:rPr>
        <w:t>–</w:t>
      </w:r>
      <w:r w:rsidR="00E80B4F" w:rsidRPr="00945749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7</w:t>
      </w:r>
      <w:r w:rsidR="00880C3C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E80B4F" w:rsidRPr="00945749">
        <w:rPr>
          <w:rFonts w:ascii="Times New Roman" w:hAnsi="Times New Roman" w:cs="Times New Roman"/>
          <w:color w:val="000000"/>
          <w:spacing w:val="-7"/>
          <w:sz w:val="24"/>
          <w:szCs w:val="24"/>
        </w:rPr>
        <w:t>961 тыс. руб., в 2020 и 2021 годах - 9 461 тыс. руб. ежегодно.</w:t>
      </w:r>
    </w:p>
    <w:p w:rsidR="00CF199F" w:rsidRDefault="00CF199F" w:rsidP="003F460B">
      <w:pPr>
        <w:shd w:val="clear" w:color="auto" w:fill="FFFFFF"/>
        <w:spacing w:after="0" w:line="240" w:lineRule="auto"/>
        <w:ind w:left="45" w:right="11" w:firstLine="714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</w:p>
    <w:p w:rsidR="00E80B4F" w:rsidRPr="00945749" w:rsidRDefault="003F460B" w:rsidP="003F460B">
      <w:pPr>
        <w:shd w:val="clear" w:color="auto" w:fill="FFFFFF"/>
        <w:spacing w:after="0" w:line="240" w:lineRule="auto"/>
        <w:ind w:left="45" w:right="11" w:firstLine="714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П</w:t>
      </w:r>
      <w:r w:rsidR="00E80B4F" w:rsidRPr="00945749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о подпрограмме </w:t>
      </w:r>
      <w:r w:rsidR="00E80B4F" w:rsidRPr="00D57D7C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>"Укрепление материально-технической базы государственных и муниципальных учреждений культуры Московской области"</w:t>
      </w:r>
      <w:r w:rsidR="00CF199F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предусмотрены расходы</w:t>
      </w:r>
      <w:r w:rsidR="00E80B4F" w:rsidRPr="00945749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: на 2020 год - в объеме 296 782 тыс. руб., на плановый период 2021 и 2022 годов - в объеме 300 517 тыс. руб. ежегодно. Все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расходы, предусмотренные в данн</w:t>
      </w:r>
      <w:r w:rsidR="00E80B4F" w:rsidRPr="00945749">
        <w:rPr>
          <w:rFonts w:ascii="Times New Roman" w:hAnsi="Times New Roman" w:cs="Times New Roman"/>
          <w:color w:val="000000"/>
          <w:spacing w:val="-7"/>
          <w:sz w:val="24"/>
          <w:szCs w:val="24"/>
        </w:rPr>
        <w:t>ой по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дпрограмме, отражаются по основ</w:t>
      </w:r>
      <w:r w:rsidR="00E80B4F" w:rsidRPr="00945749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ному мероприятию "Федеральный проект "Культурная среда" и запланированы на </w:t>
      </w:r>
      <w:r w:rsidR="00E80B4F" w:rsidRPr="00945749">
        <w:rPr>
          <w:rFonts w:ascii="Times New Roman" w:hAnsi="Times New Roman" w:cs="Times New Roman"/>
          <w:color w:val="000000"/>
          <w:spacing w:val="-7"/>
          <w:sz w:val="24"/>
          <w:szCs w:val="24"/>
        </w:rPr>
        <w:lastRenderedPageBreak/>
        <w:t xml:space="preserve">обеспечение деятельности </w:t>
      </w:r>
      <w:proofErr w:type="spellStart"/>
      <w:r w:rsidR="00E80B4F" w:rsidRPr="00945749">
        <w:rPr>
          <w:rFonts w:ascii="Times New Roman" w:hAnsi="Times New Roman" w:cs="Times New Roman"/>
          <w:color w:val="000000"/>
          <w:spacing w:val="-7"/>
          <w:sz w:val="24"/>
          <w:szCs w:val="24"/>
        </w:rPr>
        <w:t>культурно-досуговых</w:t>
      </w:r>
      <w:proofErr w:type="spellEnd"/>
      <w:r w:rsidR="00E80B4F" w:rsidRPr="00945749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учреждений.</w:t>
      </w:r>
      <w:r w:rsidR="00A85FF2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На выполнение муниципального задания предусмотрены средства в сумме 296 567 тыс. руб. ежегодно.</w:t>
      </w:r>
    </w:p>
    <w:p w:rsidR="003F460B" w:rsidRDefault="00E80B4F" w:rsidP="003F460B">
      <w:pPr>
        <w:shd w:val="clear" w:color="auto" w:fill="FFFFFF"/>
        <w:spacing w:after="0" w:line="240" w:lineRule="auto"/>
        <w:ind w:right="62" w:firstLine="709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945749">
        <w:rPr>
          <w:rFonts w:ascii="Times New Roman" w:hAnsi="Times New Roman" w:cs="Times New Roman"/>
          <w:color w:val="000000"/>
          <w:spacing w:val="-7"/>
          <w:sz w:val="24"/>
          <w:szCs w:val="24"/>
        </w:rPr>
        <w:t>По подпрограмме «</w:t>
      </w:r>
      <w:r w:rsidRPr="00D57D7C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>Развитие архивного дела</w:t>
      </w:r>
      <w:r w:rsidR="00CF199F">
        <w:rPr>
          <w:rFonts w:ascii="Times New Roman" w:hAnsi="Times New Roman" w:cs="Times New Roman"/>
          <w:color w:val="000000"/>
          <w:spacing w:val="-7"/>
          <w:sz w:val="24"/>
          <w:szCs w:val="24"/>
        </w:rPr>
        <w:t>» предусмотрены расходы</w:t>
      </w:r>
      <w:r w:rsidRPr="00945749">
        <w:rPr>
          <w:rFonts w:ascii="Times New Roman" w:hAnsi="Times New Roman" w:cs="Times New Roman"/>
          <w:color w:val="000000"/>
          <w:sz w:val="24"/>
          <w:szCs w:val="24"/>
        </w:rPr>
        <w:t xml:space="preserve"> в 2020, 2021 и 2022 годах в сумме 3 160 тыс. рублей, ежегодно.</w:t>
      </w:r>
      <w:r w:rsidRPr="00945749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Бюджетные ассигнования запланированы на хранение, комплектование, учет и использование архивных документов в муниципальных архивах.</w:t>
      </w:r>
    </w:p>
    <w:p w:rsidR="00CF199F" w:rsidRDefault="00CF199F" w:rsidP="003F460B">
      <w:pPr>
        <w:shd w:val="clear" w:color="auto" w:fill="FFFFFF"/>
        <w:spacing w:after="0" w:line="240" w:lineRule="auto"/>
        <w:ind w:right="6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80B4F" w:rsidRDefault="00E80B4F" w:rsidP="003F460B">
      <w:pPr>
        <w:shd w:val="clear" w:color="auto" w:fill="FFFFFF"/>
        <w:spacing w:after="0" w:line="240" w:lineRule="auto"/>
        <w:ind w:right="62" w:firstLine="709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945749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По подпрограмме </w:t>
      </w:r>
      <w:r w:rsidRPr="00D57D7C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>«Обеспечивающая подпрограмма»</w:t>
      </w:r>
      <w:r w:rsidRPr="00945749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предусмотрены расходы на обеспечение деятельности органов местного самоуправления в сфере культуры:</w:t>
      </w:r>
      <w:r w:rsidRPr="00945749">
        <w:rPr>
          <w:rFonts w:ascii="Times New Roman" w:hAnsi="Times New Roman" w:cs="Times New Roman"/>
          <w:color w:val="000000"/>
          <w:sz w:val="24"/>
          <w:szCs w:val="24"/>
        </w:rPr>
        <w:t xml:space="preserve"> в 2020 году в сумме 12 907 тыс. рублей, в 2021 году – 12 172 тыс. рублей, в 2022 году –  12 208 тыс. рублей</w:t>
      </w:r>
      <w:r w:rsidRPr="00945749">
        <w:rPr>
          <w:rFonts w:ascii="Times New Roman" w:hAnsi="Times New Roman" w:cs="Times New Roman"/>
          <w:color w:val="000000"/>
          <w:spacing w:val="-7"/>
          <w:sz w:val="24"/>
          <w:szCs w:val="24"/>
        </w:rPr>
        <w:t>.</w:t>
      </w:r>
    </w:p>
    <w:p w:rsidR="00CF199F" w:rsidRPr="00945749" w:rsidRDefault="00CF199F" w:rsidP="003F460B">
      <w:pPr>
        <w:shd w:val="clear" w:color="auto" w:fill="FFFFFF"/>
        <w:spacing w:after="0" w:line="240" w:lineRule="auto"/>
        <w:ind w:right="62" w:firstLine="709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</w:p>
    <w:p w:rsidR="00E80B4F" w:rsidRPr="00CF199F" w:rsidRDefault="00E80B4F" w:rsidP="00CF199F">
      <w:pPr>
        <w:shd w:val="clear" w:color="auto" w:fill="FFFFFF"/>
        <w:ind w:left="43" w:right="10" w:firstLine="7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5749">
        <w:rPr>
          <w:rFonts w:ascii="Times New Roman" w:hAnsi="Times New Roman" w:cs="Times New Roman"/>
          <w:color w:val="000000"/>
          <w:sz w:val="24"/>
          <w:szCs w:val="24"/>
        </w:rPr>
        <w:t xml:space="preserve">По подпрограмме </w:t>
      </w:r>
      <w:r w:rsidRPr="00D57D7C">
        <w:rPr>
          <w:rFonts w:ascii="Times New Roman" w:hAnsi="Times New Roman" w:cs="Times New Roman"/>
          <w:b/>
          <w:color w:val="000000"/>
          <w:sz w:val="24"/>
          <w:szCs w:val="24"/>
        </w:rPr>
        <w:t>«Развитие парков культуры и отдыха»</w:t>
      </w:r>
      <w:r w:rsidR="00A85F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F199F">
        <w:rPr>
          <w:rFonts w:ascii="Times New Roman" w:hAnsi="Times New Roman" w:cs="Times New Roman"/>
          <w:color w:val="000000"/>
          <w:sz w:val="24"/>
          <w:szCs w:val="24"/>
        </w:rPr>
        <w:t xml:space="preserve">предусмотрены расходы в 2020, </w:t>
      </w:r>
      <w:r w:rsidRPr="00945749">
        <w:rPr>
          <w:rFonts w:ascii="Times New Roman" w:hAnsi="Times New Roman" w:cs="Times New Roman"/>
          <w:color w:val="000000"/>
          <w:sz w:val="24"/>
          <w:szCs w:val="24"/>
        </w:rPr>
        <w:t xml:space="preserve">2021 и 2022 годах в сумме 12 098 тыс. рублей ежегодно. </w:t>
      </w:r>
      <w:r w:rsidRPr="00945749">
        <w:rPr>
          <w:rFonts w:ascii="Times New Roman" w:hAnsi="Times New Roman" w:cs="Times New Roman"/>
          <w:color w:val="000000"/>
          <w:spacing w:val="-7"/>
          <w:sz w:val="24"/>
          <w:szCs w:val="24"/>
        </w:rPr>
        <w:t>На реализацию мероприятий подпрограммы предусмотрены следующие объемы финансирования:</w:t>
      </w:r>
    </w:p>
    <w:p w:rsidR="00E80B4F" w:rsidRPr="00945749" w:rsidRDefault="00E80B4F" w:rsidP="00E80B4F">
      <w:pPr>
        <w:shd w:val="clear" w:color="auto" w:fill="FFFFFF"/>
        <w:ind w:left="43" w:right="10" w:firstLine="7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5749">
        <w:rPr>
          <w:rFonts w:ascii="Times New Roman" w:hAnsi="Times New Roman" w:cs="Times New Roman"/>
          <w:color w:val="000000"/>
          <w:sz w:val="24"/>
          <w:szCs w:val="24"/>
        </w:rPr>
        <w:t xml:space="preserve">на расходы на обеспечение деятельности (оказание услуг) </w:t>
      </w:r>
      <w:r w:rsidR="00A85FF2">
        <w:rPr>
          <w:rFonts w:ascii="Times New Roman" w:hAnsi="Times New Roman" w:cs="Times New Roman"/>
          <w:color w:val="000000"/>
          <w:sz w:val="24"/>
          <w:szCs w:val="24"/>
        </w:rPr>
        <w:t xml:space="preserve">- муниципальное задание </w:t>
      </w:r>
      <w:r w:rsidRPr="00945749">
        <w:rPr>
          <w:rFonts w:ascii="Times New Roman" w:hAnsi="Times New Roman" w:cs="Times New Roman"/>
          <w:color w:val="000000"/>
          <w:sz w:val="24"/>
          <w:szCs w:val="24"/>
        </w:rPr>
        <w:t>парков культуры и отдыха в 2020, 2021 и 2022 годах в с</w:t>
      </w:r>
      <w:r w:rsidR="00CF199F">
        <w:rPr>
          <w:rFonts w:ascii="Times New Roman" w:hAnsi="Times New Roman" w:cs="Times New Roman"/>
          <w:color w:val="000000"/>
          <w:sz w:val="24"/>
          <w:szCs w:val="24"/>
        </w:rPr>
        <w:t>умме 11</w:t>
      </w:r>
      <w:r w:rsidR="00A85F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199F">
        <w:rPr>
          <w:rFonts w:ascii="Times New Roman" w:hAnsi="Times New Roman" w:cs="Times New Roman"/>
          <w:color w:val="000000"/>
          <w:sz w:val="24"/>
          <w:szCs w:val="24"/>
        </w:rPr>
        <w:t>428 тыс. рублей ежегодно;</w:t>
      </w:r>
    </w:p>
    <w:p w:rsidR="008736B6" w:rsidRPr="008736B6" w:rsidRDefault="00E80B4F" w:rsidP="008736B6">
      <w:pPr>
        <w:shd w:val="clear" w:color="auto" w:fill="FFFFFF"/>
        <w:ind w:left="43" w:right="10" w:firstLine="7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5749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на создание условий для массового отдыха жителей городского округа (проведение праздничных и культурно-массовых мероприятий) </w:t>
      </w:r>
      <w:r w:rsidRPr="00945749">
        <w:rPr>
          <w:rFonts w:ascii="Times New Roman" w:hAnsi="Times New Roman" w:cs="Times New Roman"/>
          <w:color w:val="000000"/>
          <w:sz w:val="24"/>
          <w:szCs w:val="24"/>
        </w:rPr>
        <w:t xml:space="preserve">в 2020, 2021 и 2022 годах в </w:t>
      </w:r>
      <w:r w:rsidR="008736B6">
        <w:rPr>
          <w:rFonts w:ascii="Times New Roman" w:hAnsi="Times New Roman" w:cs="Times New Roman"/>
          <w:color w:val="000000"/>
          <w:sz w:val="24"/>
          <w:szCs w:val="24"/>
        </w:rPr>
        <w:t>сумме 670 тыс. рублей ежегодно.</w:t>
      </w:r>
    </w:p>
    <w:p w:rsidR="001162A9" w:rsidRDefault="008736B6" w:rsidP="001162A9">
      <w:pPr>
        <w:shd w:val="clear" w:color="auto" w:fill="FFFFFF"/>
        <w:spacing w:after="0" w:line="240" w:lineRule="auto"/>
        <w:ind w:left="3014" w:right="1555" w:hanging="878"/>
        <w:jc w:val="center"/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eastAsia="ru-RU"/>
        </w:rPr>
        <w:t xml:space="preserve">Муниципальная </w:t>
      </w:r>
      <w:r w:rsidR="001162A9" w:rsidRPr="00BF268C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eastAsia="ru-RU"/>
        </w:rPr>
        <w:t>программа</w:t>
      </w:r>
    </w:p>
    <w:p w:rsidR="001162A9" w:rsidRPr="00441112" w:rsidRDefault="001162A9" w:rsidP="001162A9">
      <w:pPr>
        <w:shd w:val="clear" w:color="auto" w:fill="FFFFFF"/>
        <w:spacing w:after="0" w:line="240" w:lineRule="auto"/>
        <w:ind w:left="3014" w:right="1555" w:hanging="878"/>
        <w:jc w:val="center"/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eastAsia="ru-RU"/>
        </w:rPr>
      </w:pPr>
      <w:r w:rsidRPr="004411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Образование</w:t>
      </w:r>
      <w:r w:rsidRPr="004411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1162A9" w:rsidRPr="00441112" w:rsidRDefault="001162A9" w:rsidP="001162A9">
      <w:pPr>
        <w:shd w:val="clear" w:color="auto" w:fill="FFFFFF"/>
        <w:spacing w:before="283" w:after="0" w:line="240" w:lineRule="auto"/>
        <w:ind w:left="29" w:right="168" w:firstLine="7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112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Основными задачами муниципальной программы являются: повышение </w:t>
      </w:r>
      <w:r w:rsidRPr="00441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доступности, качества и эффективности образовательных услуг, </w:t>
      </w:r>
      <w:r w:rsidRPr="00441112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совершенствование сети образовательных организаций, развитие кадрового </w:t>
      </w:r>
      <w:r w:rsidRPr="00441112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потенциала системы образования, модернизация системы дополнительного </w:t>
      </w:r>
      <w:r w:rsidRPr="00441112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образования, защита прав и интересов детей, создание условий </w:t>
      </w:r>
      <w:r w:rsidRPr="00441112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для их самореализации, развитие материально-технической базы образовательных </w:t>
      </w:r>
      <w:r w:rsidRPr="0044111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 в округе.</w:t>
      </w:r>
    </w:p>
    <w:p w:rsidR="001162A9" w:rsidRPr="00441112" w:rsidRDefault="001162A9" w:rsidP="001162A9">
      <w:pPr>
        <w:shd w:val="clear" w:color="auto" w:fill="FFFFFF"/>
        <w:spacing w:after="0" w:line="240" w:lineRule="auto"/>
        <w:ind w:left="34" w:right="178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реализацию муниципальной программы </w:t>
      </w:r>
      <w:r w:rsidRPr="004411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BF26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Образование</w:t>
      </w:r>
      <w:r w:rsidRPr="004411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Pr="00441112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предусматриваются средства в сумме:</w:t>
      </w:r>
    </w:p>
    <w:p w:rsidR="001162A9" w:rsidRPr="00441112" w:rsidRDefault="001162A9" w:rsidP="001162A9">
      <w:pPr>
        <w:shd w:val="clear" w:color="auto" w:fill="FFFFFF"/>
        <w:spacing w:before="10" w:after="0" w:line="240" w:lineRule="auto"/>
        <w:ind w:left="7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11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в 20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20</w:t>
      </w:r>
      <w:r w:rsidRPr="0044111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году-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965 304</w:t>
      </w:r>
      <w:r w:rsidRPr="0044111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тыс. рублей;</w:t>
      </w:r>
    </w:p>
    <w:p w:rsidR="001162A9" w:rsidRPr="00441112" w:rsidRDefault="001162A9" w:rsidP="001162A9">
      <w:pPr>
        <w:shd w:val="clear" w:color="auto" w:fill="FFFFFF"/>
        <w:spacing w:after="0" w:line="240" w:lineRule="auto"/>
        <w:ind w:left="7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11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в 20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21</w:t>
      </w:r>
      <w:r w:rsidRPr="0044111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году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-    969 034</w:t>
      </w:r>
      <w:r w:rsidRPr="0044111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тыс. рублей;</w:t>
      </w:r>
    </w:p>
    <w:p w:rsidR="001162A9" w:rsidRPr="00441112" w:rsidRDefault="001162A9" w:rsidP="001162A9">
      <w:pPr>
        <w:shd w:val="clear" w:color="auto" w:fill="FFFFFF"/>
        <w:spacing w:before="5" w:after="0" w:line="240" w:lineRule="auto"/>
        <w:ind w:left="7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11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в 20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22</w:t>
      </w:r>
      <w:r w:rsidRPr="0044111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году-    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965 268</w:t>
      </w:r>
      <w:r w:rsidRPr="0044111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тыс. рублей.</w:t>
      </w:r>
    </w:p>
    <w:p w:rsidR="001162A9" w:rsidRPr="00257021" w:rsidRDefault="001162A9" w:rsidP="001162A9">
      <w:pPr>
        <w:shd w:val="clear" w:color="auto" w:fill="FFFFFF"/>
        <w:spacing w:before="274" w:after="0" w:line="240" w:lineRule="auto"/>
        <w:ind w:left="14" w:right="206"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684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По подпрограмме</w:t>
      </w:r>
      <w:r w:rsidRPr="00D57D7C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«Дошкольное образование»</w:t>
      </w:r>
      <w:r w:rsidRPr="0025702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предусмотрены расходы в </w:t>
      </w:r>
      <w:r w:rsidRPr="0025702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сумме в 2020 год</w:t>
      </w:r>
      <w:r w:rsidR="008736B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у– 342 146 </w:t>
      </w:r>
      <w:r w:rsidRPr="0025702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тыс. рублей, в 2021</w:t>
      </w:r>
      <w:r w:rsidR="0066375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году </w:t>
      </w:r>
      <w:r w:rsidRPr="0025702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- 344 516 тыс.рублей, в 2022</w:t>
      </w:r>
      <w:r w:rsidR="0066375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году </w:t>
      </w:r>
      <w:r w:rsidRPr="0025702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- 342 986 тыс.рублей.</w:t>
      </w:r>
    </w:p>
    <w:p w:rsidR="001162A9" w:rsidRPr="00441112" w:rsidRDefault="001162A9" w:rsidP="001162A9">
      <w:pPr>
        <w:shd w:val="clear" w:color="auto" w:fill="FFFFFF"/>
        <w:spacing w:before="10" w:after="0" w:line="240" w:lineRule="auto"/>
        <w:ind w:right="197" w:firstLine="7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112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Подпрограмма направлена на решение проблемы, связанной с обеспечением доступности и повышения качества услуг дошкольного образования, в том числе за </w:t>
      </w:r>
      <w:r w:rsidRPr="00441112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счет </w:t>
      </w:r>
      <w:r w:rsidRPr="00441112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развития инфраструктуры дошкольного образования. Подпрограмма обеспечивает </w:t>
      </w:r>
      <w:r w:rsidRPr="00441112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достижение одного из основных результатов - 100 процентов доступа к услугам </w:t>
      </w:r>
      <w:r w:rsidRPr="00441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дошкольного образования детей в возрасте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месяцев</w:t>
      </w:r>
      <w:r w:rsidRPr="00441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7 лет.</w:t>
      </w:r>
    </w:p>
    <w:p w:rsidR="001162A9" w:rsidRPr="00441112" w:rsidRDefault="001162A9" w:rsidP="001162A9">
      <w:pPr>
        <w:shd w:val="clear" w:color="auto" w:fill="FFFFFF"/>
        <w:spacing w:after="0" w:line="240" w:lineRule="auto"/>
        <w:ind w:left="29" w:right="24"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11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расходов по данной подпрограмме предусмотрено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441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41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41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годов:</w:t>
      </w:r>
    </w:p>
    <w:p w:rsidR="001162A9" w:rsidRPr="00441112" w:rsidRDefault="001162A9" w:rsidP="001162A9">
      <w:pPr>
        <w:shd w:val="clear" w:color="auto" w:fill="FFFFFF"/>
        <w:spacing w:after="0" w:line="240" w:lineRule="auto"/>
        <w:ind w:left="34" w:right="29" w:firstLine="710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44111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финансовое обеспечение выполнения муниципального задания </w:t>
      </w:r>
      <w:r w:rsidRPr="00441112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организациями дошкольного образования </w:t>
      </w:r>
      <w:r w:rsidRPr="0044111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– 3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29</w:t>
      </w:r>
      <w:r w:rsidRPr="0044111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000 тыс. </w:t>
      </w:r>
      <w:r w:rsidRPr="00441112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рублей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в 2020 году, 331 370 тыс</w:t>
      </w:r>
      <w:r w:rsidR="009C14B1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рублей в 2021 году, 329 840 тыс.рублей</w:t>
      </w:r>
      <w:r w:rsidR="00D2239C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в 2022 году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;</w:t>
      </w:r>
    </w:p>
    <w:p w:rsidR="001162A9" w:rsidRPr="00441112" w:rsidRDefault="001162A9" w:rsidP="001162A9">
      <w:pPr>
        <w:shd w:val="clear" w:color="auto" w:fill="FFFFFF"/>
        <w:spacing w:after="0" w:line="240" w:lineRule="auto"/>
        <w:ind w:left="34" w:right="29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11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lastRenderedPageBreak/>
        <w:t xml:space="preserve">укрепление материально-технической базы и приобретение оборудования для муниципальных </w:t>
      </w:r>
      <w:r w:rsidRPr="00441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организаций дошкольного образования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4 277</w:t>
      </w:r>
      <w:r w:rsidRPr="00441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</w:t>
      </w:r>
      <w:r w:rsidR="00D22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2020-2022 годах </w:t>
      </w:r>
      <w:r w:rsidRPr="00441112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ежегодно;</w:t>
      </w:r>
    </w:p>
    <w:p w:rsidR="001162A9" w:rsidRDefault="001162A9" w:rsidP="001162A9">
      <w:pPr>
        <w:shd w:val="clear" w:color="auto" w:fill="FFFFFF"/>
        <w:spacing w:after="0" w:line="240" w:lineRule="auto"/>
        <w:ind w:left="34" w:right="29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1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</w:t>
      </w:r>
      <w:r w:rsidR="00873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иных форм создания новых мест (</w:t>
      </w:r>
      <w:r w:rsidRPr="00441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группы домашнего воспитания)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41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000 тыс. рублей </w:t>
      </w:r>
      <w:r w:rsidR="00D22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2020-2022 годах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</w:t>
      </w:r>
      <w:r w:rsidRPr="0044111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162A9" w:rsidRDefault="001162A9" w:rsidP="001162A9">
      <w:pPr>
        <w:shd w:val="clear" w:color="auto" w:fill="FFFFFF"/>
        <w:spacing w:after="0" w:line="240" w:lineRule="auto"/>
        <w:ind w:left="34" w:right="29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расходов на закупку оборудования для дошкольных образовательных организаций - победителей областного конкурса на присвоение статуса Региональной инновационной площадки - 100 тыс.рублей </w:t>
      </w:r>
      <w:r w:rsidR="00BE3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2020-2022 годах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ежегодно;</w:t>
      </w:r>
    </w:p>
    <w:p w:rsidR="001162A9" w:rsidRPr="00441112" w:rsidRDefault="001162A9" w:rsidP="001162A9">
      <w:pPr>
        <w:shd w:val="clear" w:color="auto" w:fill="FFFFFF"/>
        <w:spacing w:after="0" w:line="240" w:lineRule="auto"/>
        <w:ind w:left="24" w:right="5" w:firstLine="5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41112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софинансирование</w:t>
      </w:r>
      <w:proofErr w:type="spellEnd"/>
      <w:r w:rsidRPr="00441112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расходов на поддержку частных дошкольных образовательных организаций, с целью возмещения расходов на присмотр и уход, содержание имущества и арендную плату за использование помещений – 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7769</w:t>
      </w:r>
      <w:r w:rsidRPr="00441112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тыс.рублей </w:t>
      </w:r>
      <w:r w:rsidR="00BE3A3A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2020-2022 годах</w:t>
      </w:r>
      <w:r w:rsidR="00364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1112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ежегодно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.</w:t>
      </w:r>
    </w:p>
    <w:p w:rsidR="008736B6" w:rsidRDefault="001162A9" w:rsidP="008736B6">
      <w:pPr>
        <w:shd w:val="clear" w:color="auto" w:fill="FFFFFF"/>
        <w:spacing w:before="274" w:after="0" w:line="240" w:lineRule="auto"/>
        <w:ind w:left="14" w:right="206" w:firstLine="706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8A6684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По подпрограмме</w:t>
      </w:r>
      <w:r w:rsidRPr="00170DC5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 «Общее образование»</w:t>
      </w:r>
      <w:r w:rsidRPr="00170DC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предусмотрены расходы</w:t>
      </w:r>
      <w:r w:rsidR="008736B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:</w:t>
      </w:r>
      <w:r w:rsidRPr="00170DC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в 2020 году</w:t>
      </w:r>
      <w:r w:rsidR="008736B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в сумме 310 269</w:t>
      </w:r>
      <w:r w:rsidRPr="00170DC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тыс. рублей, в 2021</w:t>
      </w:r>
      <w:r w:rsidR="00BE3A3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году </w:t>
      </w:r>
      <w:r w:rsidRPr="00170DC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- 311 629 тыс.рублей, в 2022</w:t>
      </w:r>
      <w:r w:rsidR="00BE3A3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году </w:t>
      </w:r>
      <w:r w:rsidRPr="00170DC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- 309 429 тыс.р</w:t>
      </w:r>
      <w:r w:rsidR="008736B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ублей.</w:t>
      </w:r>
    </w:p>
    <w:p w:rsidR="001162A9" w:rsidRPr="00170DC5" w:rsidRDefault="001162A9" w:rsidP="008736B6">
      <w:pPr>
        <w:shd w:val="clear" w:color="auto" w:fill="FFFFFF"/>
        <w:spacing w:before="274" w:after="0" w:line="240" w:lineRule="auto"/>
        <w:ind w:left="14" w:right="206" w:firstLine="706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170DC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В рамках расходов по данной подпрограмме предусмотрено финансирование мероприятий в сфере общего образования:</w:t>
      </w:r>
    </w:p>
    <w:p w:rsidR="001162A9" w:rsidRPr="00441112" w:rsidRDefault="001162A9" w:rsidP="001162A9">
      <w:pPr>
        <w:shd w:val="clear" w:color="auto" w:fill="FFFFFF"/>
        <w:spacing w:after="0" w:line="240" w:lineRule="auto"/>
        <w:ind w:left="34" w:right="29" w:firstLine="710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44111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финансовое обеспечение выполнения муниципального задания </w:t>
      </w:r>
      <w:r w:rsidRPr="00441112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образовательными организациями </w:t>
      </w:r>
      <w:r w:rsidRPr="00170DC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295 422 </w:t>
      </w:r>
      <w:r w:rsidRPr="00170DC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тыс. рублей в 20</w:t>
      </w:r>
      <w:r w:rsidR="00BE3A3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20</w:t>
      </w:r>
      <w:r w:rsidRPr="00170DC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году,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298</w:t>
      </w:r>
      <w:r w:rsidR="008736B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422</w:t>
      </w:r>
      <w:r w:rsidRPr="00170DC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тыс.рублей в 202</w:t>
      </w:r>
      <w:r w:rsidR="00BE3A3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1</w:t>
      </w:r>
      <w:r w:rsidRPr="00170DC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году,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295 422</w:t>
      </w:r>
      <w:r w:rsidRPr="00170DC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тыс.рублей в 202</w:t>
      </w:r>
      <w:r w:rsidR="00BE3A3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2</w:t>
      </w:r>
      <w:r w:rsidRPr="00170DC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году;</w:t>
      </w:r>
    </w:p>
    <w:p w:rsidR="001162A9" w:rsidRPr="00441112" w:rsidRDefault="001162A9" w:rsidP="001162A9">
      <w:pPr>
        <w:shd w:val="clear" w:color="auto" w:fill="FFFFFF"/>
        <w:spacing w:after="0" w:line="240" w:lineRule="auto"/>
        <w:ind w:left="34" w:right="29" w:firstLine="710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44111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укрепление материально-технической базы образовательных </w:t>
      </w:r>
      <w:r w:rsidRPr="00441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организаций–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1 224</w:t>
      </w:r>
      <w:r w:rsidRPr="00441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</w:t>
      </w:r>
      <w:r w:rsidR="00BE3A3A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2020-2022 годах</w:t>
      </w:r>
      <w:r w:rsidRPr="00441112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ежегодно;</w:t>
      </w:r>
    </w:p>
    <w:p w:rsidR="001162A9" w:rsidRDefault="001162A9" w:rsidP="001162A9">
      <w:pPr>
        <w:shd w:val="clear" w:color="auto" w:fill="FFFFFF"/>
        <w:spacing w:after="0" w:line="240" w:lineRule="auto"/>
        <w:ind w:left="34" w:right="29" w:firstLine="710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441112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проведение мероприятий в сфере общего образования, </w:t>
      </w:r>
      <w:r w:rsidRPr="00DB4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стипендии для детей и </w:t>
      </w:r>
      <w:r w:rsidRPr="00DB40F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подростков, проявивших способности в области науки, искусства и </w:t>
      </w:r>
      <w:r w:rsidRPr="00DB40FF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спорта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,</w:t>
      </w:r>
      <w:r w:rsidRPr="00441112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совершенствование педагогических кадров </w:t>
      </w:r>
      <w:r w:rsidRPr="0044111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4000 </w:t>
      </w:r>
      <w:r w:rsidRPr="0044111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тыс. </w:t>
      </w:r>
      <w:r w:rsidRPr="00441112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рублей</w:t>
      </w:r>
      <w:r w:rsidR="00801601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2020-2022 годах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ежегодно;</w:t>
      </w:r>
    </w:p>
    <w:p w:rsidR="001162A9" w:rsidRDefault="001162A9" w:rsidP="001162A9">
      <w:pPr>
        <w:shd w:val="clear" w:color="auto" w:fill="FFFFFF"/>
        <w:spacing w:after="0" w:line="240" w:lineRule="auto"/>
        <w:ind w:left="34" w:right="29" w:firstLine="71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441112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обеспечение подвоза обучающихся к месту обучения в муниципальные общеобразовательные организации</w:t>
      </w:r>
      <w:r w:rsidRPr="00441112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6 978</w:t>
      </w:r>
      <w:r w:rsidRPr="00441112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тыс. рублей </w:t>
      </w:r>
      <w:r w:rsidR="00801601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2020-2022 годах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ежегодно</w:t>
      </w:r>
      <w:r w:rsidRPr="0044111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;</w:t>
      </w:r>
    </w:p>
    <w:p w:rsidR="001162A9" w:rsidRDefault="008736B6" w:rsidP="001162A9">
      <w:pPr>
        <w:shd w:val="clear" w:color="auto" w:fill="FFFFFF"/>
        <w:spacing w:after="0" w:line="240" w:lineRule="auto"/>
        <w:ind w:left="34" w:right="29" w:firstLine="71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софинансирование</w:t>
      </w:r>
      <w:r w:rsidR="001162A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расходов</w:t>
      </w:r>
      <w:proofErr w:type="spellEnd"/>
      <w:r w:rsidR="001162A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на приобретение автобусов для доставки обучающихся в общеобразовательные организации, расположенные в сельских населенных пунктах - 840 тыс.рублей в 2020 году;</w:t>
      </w:r>
    </w:p>
    <w:p w:rsidR="001162A9" w:rsidRDefault="001162A9" w:rsidP="001162A9">
      <w:pPr>
        <w:shd w:val="clear" w:color="auto" w:fill="FFFFFF"/>
        <w:spacing w:after="0" w:line="240" w:lineRule="auto"/>
        <w:ind w:left="34" w:right="29" w:firstLine="71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софинансирование</w:t>
      </w:r>
      <w:proofErr w:type="spellEnd"/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расходов на создание центров образования цифрового и гуманитарного профилей - 750 тыс.</w:t>
      </w:r>
      <w:r w:rsidR="008736B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рублей в 2020</w:t>
      </w:r>
      <w:r w:rsidR="00364F4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2022 годах ежегодно;</w:t>
      </w:r>
    </w:p>
    <w:p w:rsidR="001162A9" w:rsidRDefault="001162A9" w:rsidP="001162A9">
      <w:pPr>
        <w:shd w:val="clear" w:color="auto" w:fill="FFFFFF"/>
        <w:spacing w:after="0" w:line="240" w:lineRule="auto"/>
        <w:ind w:left="34" w:right="29" w:firstLine="71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софинансирование</w:t>
      </w:r>
      <w:proofErr w:type="spellEnd"/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расходов на обновление материально-технической базы для формирования у обучающихся современных технологических и гуманитарных навыков- 50 тыс.</w:t>
      </w:r>
      <w:r w:rsidR="008736B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рублей в 2020</w:t>
      </w:r>
      <w:r w:rsidR="00364F4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2022 годах ежегодно. </w:t>
      </w:r>
    </w:p>
    <w:p w:rsidR="001162A9" w:rsidRPr="00441112" w:rsidRDefault="001162A9" w:rsidP="001162A9">
      <w:pPr>
        <w:shd w:val="clear" w:color="auto" w:fill="FFFFFF"/>
        <w:spacing w:before="288" w:after="0" w:line="240" w:lineRule="auto"/>
        <w:ind w:left="38" w:right="29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6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подпрограмме</w:t>
      </w:r>
      <w:r w:rsidRPr="00441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4411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Дополнительное образование, воспитание и психолого-социальное сопровождение детей</w:t>
      </w:r>
      <w:r w:rsidRPr="00441112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предусмотрены расходы: в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441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–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254 355</w:t>
      </w:r>
      <w:r w:rsidRPr="00441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в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41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254 355</w:t>
      </w:r>
      <w:r w:rsidRPr="00441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в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41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254 319</w:t>
      </w:r>
      <w:r w:rsidRPr="00441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в том числе по комитетам и управлениям:</w:t>
      </w:r>
    </w:p>
    <w:p w:rsidR="001162A9" w:rsidRPr="00441112" w:rsidRDefault="001162A9" w:rsidP="001162A9">
      <w:pPr>
        <w:shd w:val="clear" w:color="auto" w:fill="FFFFFF"/>
        <w:spacing w:after="0" w:line="240" w:lineRule="auto"/>
        <w:ind w:left="58" w:right="10"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Управлению по образованию Администрации Наро-Фоминского городского округа–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73 380</w:t>
      </w:r>
      <w:r w:rsidRPr="00441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в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20-2022</w:t>
      </w:r>
      <w:r w:rsidRPr="00441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 ежегодно</w:t>
      </w:r>
      <w:r w:rsidRPr="0044111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162A9" w:rsidRPr="00441112" w:rsidRDefault="001162A9" w:rsidP="001162A9">
      <w:pPr>
        <w:shd w:val="clear" w:color="auto" w:fill="FFFFFF"/>
        <w:spacing w:after="0" w:line="240" w:lineRule="auto"/>
        <w:ind w:left="29" w:right="48" w:firstLine="7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Комитету по культуре, спорту и работе с молодежью Администрации Наро-Фоминского городского округа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441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180 975</w:t>
      </w:r>
      <w:r w:rsidRPr="00441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в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41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180 975</w:t>
      </w:r>
      <w:r w:rsidRPr="00441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в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441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180 939</w:t>
      </w:r>
      <w:r w:rsidR="00873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1162A9" w:rsidRPr="00441112" w:rsidRDefault="001162A9" w:rsidP="001162A9">
      <w:pPr>
        <w:shd w:val="clear" w:color="auto" w:fill="FFFFFF"/>
        <w:spacing w:after="0" w:line="240" w:lineRule="auto"/>
        <w:ind w:left="5" w:right="3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Подпрограмма направлена на решение проблем, связанных с обеспечением доступности дополнительного образования детей, профилактикой асоциальных явлений. </w:t>
      </w:r>
    </w:p>
    <w:p w:rsidR="001162A9" w:rsidRPr="00441112" w:rsidRDefault="001162A9" w:rsidP="001162A9">
      <w:p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1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включает основные мероприятия:</w:t>
      </w:r>
    </w:p>
    <w:p w:rsidR="001162A9" w:rsidRPr="00441112" w:rsidRDefault="001162A9" w:rsidP="001162A9">
      <w:pPr>
        <w:shd w:val="clear" w:color="auto" w:fill="FFFFFF"/>
        <w:spacing w:after="0" w:line="240" w:lineRule="auto"/>
        <w:ind w:left="58" w:right="10"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11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финансовое обеспечение выполнения муниципального задания </w:t>
      </w:r>
      <w:r w:rsidRPr="0044111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муниципальными организациями дополнительного образования</w:t>
      </w:r>
      <w:r w:rsidRPr="00441112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: </w:t>
      </w:r>
      <w:r w:rsidRPr="00441112">
        <w:rPr>
          <w:rFonts w:ascii="Times New Roman" w:eastAsia="Times New Roman" w:hAnsi="Times New Roman" w:cs="Times New Roman"/>
          <w:sz w:val="24"/>
          <w:szCs w:val="24"/>
          <w:lang w:eastAsia="ru-RU"/>
        </w:rPr>
        <w:t>в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441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241 006</w:t>
      </w:r>
      <w:r w:rsidRPr="00441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в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41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248 362</w:t>
      </w:r>
      <w:r w:rsidRPr="00441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в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41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249 831</w:t>
      </w:r>
      <w:r w:rsidRPr="00441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1162A9" w:rsidRPr="00441112" w:rsidRDefault="001162A9" w:rsidP="001162A9">
      <w:pPr>
        <w:shd w:val="clear" w:color="auto" w:fill="FFFFFF"/>
        <w:spacing w:after="0" w:line="240" w:lineRule="auto"/>
        <w:ind w:left="58" w:right="10"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112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lastRenderedPageBreak/>
        <w:t>укреплени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е материально-технической базы </w:t>
      </w:r>
      <w:r w:rsidRPr="00441112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организаций дополнительного образования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,</w:t>
      </w:r>
      <w:r w:rsidRPr="00441112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проведение мероприятий в сфере дополнительного образования, воспитания </w:t>
      </w:r>
      <w:r w:rsidRPr="00441112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психолого-социального сопровождения детей</w:t>
      </w:r>
      <w:r w:rsidRPr="00441112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: </w:t>
      </w:r>
      <w:r w:rsidRPr="00441112">
        <w:rPr>
          <w:rFonts w:ascii="Times New Roman" w:eastAsia="Times New Roman" w:hAnsi="Times New Roman" w:cs="Times New Roman"/>
          <w:sz w:val="24"/>
          <w:szCs w:val="24"/>
          <w:lang w:eastAsia="ru-RU"/>
        </w:rPr>
        <w:t>в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441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13 349</w:t>
      </w:r>
      <w:r w:rsidRPr="00441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в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году </w:t>
      </w:r>
      <w:r w:rsidRPr="0044111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5 993 тыс.</w:t>
      </w:r>
      <w:r w:rsidR="00873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</w:t>
      </w:r>
      <w:r w:rsidRPr="00441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41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4 488</w:t>
      </w:r>
      <w:r w:rsidR="00873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1162A9" w:rsidRDefault="001162A9" w:rsidP="001162A9">
      <w:pPr>
        <w:shd w:val="clear" w:color="auto" w:fill="FFFFFF"/>
        <w:spacing w:before="288" w:after="0" w:line="240" w:lineRule="auto"/>
        <w:ind w:left="38" w:right="29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6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подпрограмме</w:t>
      </w:r>
      <w:r w:rsidRPr="00441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Система оценки качества образования и информационная открытость системы образования</w:t>
      </w:r>
      <w:r w:rsidRPr="00441112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предусмотрены расходы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сумме14 298</w:t>
      </w:r>
      <w:r w:rsidR="000A5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в 2020-2021 годах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ежегодно. </w:t>
      </w:r>
    </w:p>
    <w:p w:rsidR="001162A9" w:rsidRPr="00441112" w:rsidRDefault="001162A9" w:rsidP="001162A9">
      <w:pPr>
        <w:shd w:val="clear" w:color="auto" w:fill="FFFFFF"/>
        <w:spacing w:before="288" w:after="0" w:line="240" w:lineRule="auto"/>
        <w:ind w:left="38" w:right="29" w:firstLine="710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расходов по данной подпрограмме предусмотрено </w:t>
      </w:r>
      <w:r w:rsidRPr="0062506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обеспечение проведения (итоговой) аттестации обучающихся, осво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ивших образовательные программы.</w:t>
      </w:r>
    </w:p>
    <w:p w:rsidR="001162A9" w:rsidRPr="00441112" w:rsidRDefault="001162A9" w:rsidP="001162A9">
      <w:pPr>
        <w:shd w:val="clear" w:color="auto" w:fill="FFFFFF"/>
        <w:spacing w:after="0" w:line="240" w:lineRule="auto"/>
        <w:ind w:left="58" w:right="10"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2A9" w:rsidRPr="00441112" w:rsidRDefault="001162A9" w:rsidP="001162A9">
      <w:pPr>
        <w:shd w:val="clear" w:color="auto" w:fill="FFFFFF"/>
        <w:spacing w:after="0" w:line="240" w:lineRule="auto"/>
        <w:ind w:right="19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112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По подпрограмме «</w:t>
      </w:r>
      <w:r w:rsidRPr="00441112"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  <w:t>Обеспечивающая подпрограмма</w:t>
      </w:r>
      <w:r w:rsidRPr="00F738E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»</w:t>
      </w:r>
      <w:r w:rsidRPr="00441112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предусматриваются </w:t>
      </w:r>
      <w:r w:rsidRPr="00441112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расходы в 20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20</w:t>
      </w:r>
      <w:r w:rsidRPr="00441112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году в сумме 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44 236</w:t>
      </w:r>
      <w:r w:rsidRPr="00441112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тыс. рублей</w:t>
      </w:r>
      <w:r w:rsidR="008736B6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ежегодно</w:t>
      </w:r>
      <w:r w:rsidRPr="004411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62A9" w:rsidRPr="00441112" w:rsidRDefault="001162A9" w:rsidP="001162A9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1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предусматриваются:</w:t>
      </w:r>
    </w:p>
    <w:p w:rsidR="001162A9" w:rsidRDefault="001162A9" w:rsidP="001162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441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на обеспечение деятельности Управления по образованию Администрации Наро-Фоминского городского округа</w:t>
      </w:r>
      <w:r w:rsidRPr="0044111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17</w:t>
      </w:r>
      <w:r w:rsidR="008736B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466</w:t>
      </w:r>
      <w:r w:rsidRPr="0044111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тыс.рублей</w:t>
      </w:r>
      <w:r w:rsidR="00662931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2020-2022 годах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ежегодно;</w:t>
      </w:r>
    </w:p>
    <w:p w:rsidR="001162A9" w:rsidRPr="00441112" w:rsidRDefault="001162A9" w:rsidP="001162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441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на </w:t>
      </w:r>
      <w:r w:rsidRPr="0044111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финансовое обеспечение выполнения муниципального задания </w:t>
      </w:r>
      <w:r w:rsidRPr="0044111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муниципальными образовательными организациями –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26</w:t>
      </w:r>
      <w:r w:rsidR="008736B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770</w:t>
      </w:r>
      <w:r w:rsidRPr="0044111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тыс.рублей</w:t>
      </w:r>
      <w:r w:rsidR="00662931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2020-2022 годах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ежегодно.</w:t>
      </w:r>
    </w:p>
    <w:p w:rsidR="001162A9" w:rsidRDefault="001162A9" w:rsidP="001162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887" w:rsidRDefault="008736B6" w:rsidP="00651887">
      <w:pPr>
        <w:shd w:val="clear" w:color="auto" w:fill="FFFFFF"/>
        <w:spacing w:after="0" w:line="240" w:lineRule="auto"/>
        <w:ind w:left="3014" w:right="1555" w:hanging="878"/>
        <w:jc w:val="center"/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eastAsia="ru-RU"/>
        </w:rPr>
        <w:t>Муниципальная</w:t>
      </w:r>
      <w:r w:rsidR="00651887" w:rsidRPr="00BF268C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eastAsia="ru-RU"/>
        </w:rPr>
        <w:t xml:space="preserve"> программа</w:t>
      </w:r>
    </w:p>
    <w:p w:rsidR="00651887" w:rsidRDefault="00651887" w:rsidP="00651887">
      <w:pPr>
        <w:shd w:val="clear" w:color="auto" w:fill="FFFFFF"/>
        <w:spacing w:after="0" w:line="240" w:lineRule="auto"/>
        <w:ind w:left="3014" w:right="1555" w:hanging="87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11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Социальная защита населения</w:t>
      </w:r>
      <w:r w:rsidRPr="004411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651887" w:rsidRPr="00441112" w:rsidRDefault="00651887" w:rsidP="00651887">
      <w:pPr>
        <w:shd w:val="clear" w:color="auto" w:fill="FFFFFF"/>
        <w:spacing w:before="283" w:after="0" w:line="240" w:lineRule="auto"/>
        <w:ind w:left="29" w:right="168" w:firstLine="7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112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Основными задачами муниципальной программы являются: повышение 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уровня </w:t>
      </w:r>
      <w:r w:rsidRPr="0044111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доступности</w:t>
      </w:r>
      <w:r w:rsidR="00873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 и услуг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приорит</w:t>
      </w:r>
      <w:r w:rsidR="00873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етных сферах жизнедеятельности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инвалидов и других маломобильных групп населения, социальная поддержка граждан, сохранение и развитие инфраструктуры отдыха, создание условий для духовного, нравственного и физического развития детей во время пребывания в организациях отдыха детей и их оздоровления</w:t>
      </w:r>
      <w:r w:rsidRPr="004411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1887" w:rsidRPr="00441112" w:rsidRDefault="00651887" w:rsidP="00651887">
      <w:pPr>
        <w:shd w:val="clear" w:color="auto" w:fill="FFFFFF"/>
        <w:spacing w:after="0" w:line="240" w:lineRule="auto"/>
        <w:ind w:left="34" w:right="178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реализацию муниципальной программы </w:t>
      </w:r>
      <w:r w:rsidRPr="004411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Социальная защита населения</w:t>
      </w:r>
      <w:r w:rsidRPr="004411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Pr="00441112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предусматриваются средства в сумме</w:t>
      </w:r>
    </w:p>
    <w:p w:rsidR="00651887" w:rsidRPr="00441112" w:rsidRDefault="00651887" w:rsidP="00651887">
      <w:pPr>
        <w:shd w:val="clear" w:color="auto" w:fill="FFFFFF"/>
        <w:spacing w:before="10" w:after="0" w:line="240" w:lineRule="auto"/>
        <w:ind w:left="7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11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в 20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20</w:t>
      </w:r>
      <w:r w:rsidRPr="0044111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году-</w:t>
      </w:r>
      <w:r w:rsidR="00E9584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46 698</w:t>
      </w:r>
      <w:r w:rsidRPr="0044111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тыс. рублей;</w:t>
      </w:r>
    </w:p>
    <w:p w:rsidR="00651887" w:rsidRPr="00441112" w:rsidRDefault="00651887" w:rsidP="00651887">
      <w:pPr>
        <w:shd w:val="clear" w:color="auto" w:fill="FFFFFF"/>
        <w:spacing w:after="0" w:line="240" w:lineRule="auto"/>
        <w:ind w:left="7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11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в 20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21</w:t>
      </w:r>
      <w:r w:rsidRPr="0044111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году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-    46 884</w:t>
      </w:r>
      <w:r w:rsidRPr="0044111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тыс. рублей;</w:t>
      </w:r>
    </w:p>
    <w:p w:rsidR="00651887" w:rsidRDefault="00651887" w:rsidP="00651887">
      <w:pPr>
        <w:shd w:val="clear" w:color="auto" w:fill="FFFFFF"/>
        <w:spacing w:before="5" w:after="0" w:line="240" w:lineRule="auto"/>
        <w:ind w:left="73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44111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в 20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22</w:t>
      </w:r>
      <w:r w:rsidRPr="0044111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году-    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47 484</w:t>
      </w:r>
      <w:r w:rsidRPr="0044111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тыс. рублей.</w:t>
      </w:r>
    </w:p>
    <w:p w:rsidR="00651887" w:rsidRDefault="00651887" w:rsidP="00651887">
      <w:pPr>
        <w:shd w:val="clear" w:color="auto" w:fill="FFFFFF"/>
        <w:spacing w:before="5" w:after="0" w:line="240" w:lineRule="auto"/>
        <w:ind w:left="73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651887" w:rsidRDefault="00651887" w:rsidP="00651887">
      <w:pPr>
        <w:shd w:val="clear" w:color="auto" w:fill="FFFFFF"/>
        <w:spacing w:after="0" w:line="240" w:lineRule="auto"/>
        <w:ind w:right="19" w:firstLine="710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D57D7C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По подпрограмме</w:t>
      </w:r>
      <w:r w:rsidRPr="00B31A1B"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  <w:t xml:space="preserve"> "Социальная поддержка граждан"</w:t>
      </w:r>
      <w:r w:rsidRPr="00B31A1B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предусматриваются расходы в 2020 году в сумме 23 053 тыс.рублей, в 2021 году - 23 239 тыс.рублей, в 2022 году-23 839 тыс.рублей.</w:t>
      </w:r>
    </w:p>
    <w:p w:rsidR="00651887" w:rsidRDefault="00651887" w:rsidP="00651887">
      <w:pPr>
        <w:shd w:val="clear" w:color="auto" w:fill="FFFFFF"/>
        <w:spacing w:after="0" w:line="240" w:lineRule="auto"/>
        <w:ind w:right="19" w:firstLine="710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 Расходы планируются:</w:t>
      </w:r>
    </w:p>
    <w:p w:rsidR="00651887" w:rsidRDefault="00651887" w:rsidP="00651887">
      <w:pPr>
        <w:shd w:val="clear" w:color="auto" w:fill="FFFFFF"/>
        <w:spacing w:after="0" w:line="240" w:lineRule="auto"/>
        <w:ind w:right="19" w:firstLine="710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на обеспечение предоставления гражданам субсидий на оплату жилого помещения и коммунальных услуг - 930 тыс.рублей в 2020 году, 1116 тыс.рублей в 2021 году, 1 716 тыс.рублей в 2022 году;</w:t>
      </w:r>
    </w:p>
    <w:p w:rsidR="00651887" w:rsidRDefault="00651887" w:rsidP="00651887">
      <w:pPr>
        <w:shd w:val="clear" w:color="auto" w:fill="FFFFFF"/>
        <w:spacing w:after="0" w:line="240" w:lineRule="auto"/>
        <w:ind w:right="19" w:firstLine="710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на предоставление доплаты за выслугу лет к трудовой пенсии муниципальным служащим - 21 000 тыс.рублей </w:t>
      </w:r>
      <w:r w:rsidR="00DE2BBC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2020-2022 годах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ежегодно;</w:t>
      </w:r>
    </w:p>
    <w:p w:rsidR="00651887" w:rsidRDefault="00651887" w:rsidP="00651887">
      <w:pPr>
        <w:shd w:val="clear" w:color="auto" w:fill="FFFFFF"/>
        <w:spacing w:after="0" w:line="240" w:lineRule="auto"/>
        <w:ind w:right="19" w:firstLine="710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на компенсацию транспортных расходов жителям округа, страдающим почечной недостаточностью и получающим гемодиализ за пределами Наро-Фоминского городского округа - 1 123 тыс.рублей </w:t>
      </w:r>
      <w:r w:rsidR="00DE2BBC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2020-2022 годах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ежегодно.</w:t>
      </w:r>
    </w:p>
    <w:p w:rsidR="00651887" w:rsidRPr="00441112" w:rsidRDefault="00651887" w:rsidP="00651887">
      <w:pPr>
        <w:shd w:val="clear" w:color="auto" w:fill="FFFFFF"/>
        <w:spacing w:after="0" w:line="240" w:lineRule="auto"/>
        <w:ind w:left="3014" w:right="1555" w:hanging="878"/>
        <w:jc w:val="center"/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eastAsia="ru-RU"/>
        </w:rPr>
      </w:pPr>
    </w:p>
    <w:p w:rsidR="00651887" w:rsidRPr="005B0E2B" w:rsidRDefault="00651887" w:rsidP="00651887">
      <w:pPr>
        <w:shd w:val="clear" w:color="auto" w:fill="FFFFFF"/>
        <w:spacing w:after="0" w:line="240" w:lineRule="auto"/>
        <w:ind w:right="19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D7C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По подпрограмме</w:t>
      </w:r>
      <w:r w:rsidRPr="005B0E2B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«</w:t>
      </w:r>
      <w:r w:rsidRPr="005B0E2B"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  <w:t xml:space="preserve">Доступная </w:t>
      </w:r>
      <w:r w:rsidRPr="00F738E0"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  <w:t>среда</w:t>
      </w:r>
      <w:r w:rsidRPr="00F738E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»</w:t>
      </w:r>
      <w:r w:rsidRPr="005B0E2B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предусматриваются </w:t>
      </w:r>
      <w:r w:rsidR="00C01E29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расходы в </w:t>
      </w:r>
      <w:r w:rsidRPr="005B0E2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сумме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2336 тыс. рублей </w:t>
      </w:r>
      <w:r w:rsidR="008C28CC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2020-2022 годах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ежегодно.</w:t>
      </w:r>
    </w:p>
    <w:p w:rsidR="00651887" w:rsidRPr="00441112" w:rsidRDefault="00651887" w:rsidP="00651887">
      <w:pPr>
        <w:shd w:val="clear" w:color="auto" w:fill="FFFFFF"/>
        <w:tabs>
          <w:tab w:val="left" w:pos="610"/>
        </w:tabs>
        <w:spacing w:after="0" w:line="240" w:lineRule="auto"/>
        <w:ind w:lef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E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Средства будут направлены на   обеспечение беспрепятственного доступа инвалидов и других мало мобильных групп населения к объектам обр</w:t>
      </w:r>
      <w:r w:rsidR="00C01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азования, культуры </w:t>
      </w:r>
      <w:r w:rsidR="00C01E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 физической </w:t>
      </w:r>
      <w:r w:rsidRPr="005B0E2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 и спорта, создание условий для получения детьми-инвалидами качественного образования в общеобразовательных организациях.</w:t>
      </w:r>
    </w:p>
    <w:p w:rsidR="00651887" w:rsidRPr="005B0E2B" w:rsidRDefault="00651887" w:rsidP="00651887">
      <w:pPr>
        <w:shd w:val="clear" w:color="auto" w:fill="FFFFFF"/>
        <w:spacing w:before="288" w:after="0" w:line="240" w:lineRule="auto"/>
        <w:ind w:left="38" w:right="29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D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подпрограмме</w:t>
      </w:r>
      <w:r w:rsidRPr="005B0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Развитие системы отдыха и оздоровления </w:t>
      </w:r>
      <w:r w:rsidRPr="005B0E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детей</w:t>
      </w:r>
      <w:r w:rsidRPr="005B0E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  <w:r w:rsidRPr="005B0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расходы предусматриваются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сумме 21 309</w:t>
      </w:r>
      <w:r w:rsidRPr="005B0E2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тысрублей</w:t>
      </w:r>
      <w:r w:rsidR="00D70DBF" w:rsidRPr="00D70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2020-2022 годах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ежегодно,</w:t>
      </w:r>
      <w:r w:rsidRPr="005B0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по комитетам и управлениям:</w:t>
      </w:r>
    </w:p>
    <w:p w:rsidR="00651887" w:rsidRPr="005B0E2B" w:rsidRDefault="00651887" w:rsidP="00651887">
      <w:pPr>
        <w:shd w:val="clear" w:color="auto" w:fill="FFFFFF"/>
        <w:spacing w:after="0" w:line="240" w:lineRule="auto"/>
        <w:ind w:left="29" w:right="48" w:firstLine="7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E2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Управлению по образованию Администрации Наро-Фоминского городского округав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5B0E2B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B0E2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годах –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7320</w:t>
      </w:r>
      <w:r w:rsidRPr="005B0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ежегодно;</w:t>
      </w:r>
    </w:p>
    <w:p w:rsidR="00651887" w:rsidRPr="00441112" w:rsidRDefault="00651887" w:rsidP="00651887">
      <w:pPr>
        <w:shd w:val="clear" w:color="auto" w:fill="FFFFFF"/>
        <w:spacing w:after="0" w:line="240" w:lineRule="auto"/>
        <w:ind w:left="58" w:right="10"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E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Комитету по культуре, спорту и работе с молодежью Администрации Наро-Фоминского городского округа в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5B0E2B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B0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годах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3 989</w:t>
      </w:r>
      <w:r w:rsidRPr="005B0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ежегодно.</w:t>
      </w:r>
    </w:p>
    <w:p w:rsidR="00651887" w:rsidRPr="00441112" w:rsidRDefault="00651887" w:rsidP="00651887">
      <w:pPr>
        <w:shd w:val="clear" w:color="auto" w:fill="FFFFFF"/>
        <w:spacing w:after="0" w:line="240" w:lineRule="auto"/>
        <w:ind w:right="19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D7C" w:rsidRPr="00165C3D" w:rsidRDefault="00651887" w:rsidP="00165C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будут направлены на мероприятия по организации отдыха детей в каникулярное время.</w:t>
      </w:r>
    </w:p>
    <w:p w:rsidR="00D57D7C" w:rsidRDefault="00D57D7C" w:rsidP="003F460B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eastAsia="ru-RU"/>
        </w:rPr>
      </w:pPr>
    </w:p>
    <w:p w:rsidR="00D57D7C" w:rsidRDefault="00165C3D" w:rsidP="00D57D7C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eastAsia="ru-RU"/>
        </w:rPr>
        <w:t xml:space="preserve">Муниципальная </w:t>
      </w:r>
      <w:r w:rsidR="003F460B" w:rsidRPr="00D57D7C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eastAsia="ru-RU"/>
        </w:rPr>
        <w:t>программа</w:t>
      </w:r>
    </w:p>
    <w:p w:rsidR="003F460B" w:rsidRPr="00D57D7C" w:rsidRDefault="003F460B" w:rsidP="003F460B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7D7C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eastAsia="ru-RU"/>
        </w:rPr>
        <w:t>«Спорт»</w:t>
      </w:r>
    </w:p>
    <w:p w:rsidR="003F460B" w:rsidRPr="00294DCF" w:rsidRDefault="003F460B" w:rsidP="003F460B">
      <w:pPr>
        <w:framePr w:hSpace="180" w:wrap="around" w:vAnchor="text" w:hAnchor="text" w:xAlign="center" w:y="1"/>
        <w:spacing w:after="0" w:line="240" w:lineRule="auto"/>
        <w:ind w:left="176"/>
        <w:contextualSpacing/>
        <w:suppressOverlap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D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В</w:t>
      </w:r>
      <w:r w:rsidRPr="00294D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 приоритетных задач программы</w:t>
      </w:r>
      <w:r w:rsidRPr="00294D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</w:t>
      </w:r>
      <w:r w:rsidRPr="00294DCF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о</w:t>
      </w:r>
      <w:r w:rsidRPr="00294DC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беспечение возможностей жителям Наро-Фоминского городского округа Московской области систематически заниматься физической культурой и спортом; эффективное использование тренировочных площадок после чемпионата мира по футболу; подготовка спортивного резерва для спортивных сборных команд Наро-Фоминского городского округа и спортивных сборных команд Московской области путем формирования государственной системы подготовки спортивного резерва в Московской области;</w:t>
      </w:r>
    </w:p>
    <w:p w:rsidR="003F460B" w:rsidRPr="00294DCF" w:rsidRDefault="00165C3D" w:rsidP="00165C3D">
      <w:pPr>
        <w:shd w:val="clear" w:color="auto" w:fill="FFFFFF"/>
        <w:autoSpaceDN w:val="0"/>
        <w:spacing w:before="298" w:after="0" w:line="240" w:lineRule="auto"/>
        <w:ind w:left="24" w:right="43" w:firstLine="70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реализацию муниципальной </w:t>
      </w:r>
      <w:r w:rsidR="003F460B" w:rsidRPr="00294D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программы из бюджета округа пред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усматриваются средства в сумме</w:t>
      </w:r>
      <w:r w:rsidR="003F460B" w:rsidRPr="00294D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346 021 тыс. рублей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ежегодно в 2020-2022 годах.</w:t>
      </w:r>
    </w:p>
    <w:p w:rsidR="003F460B" w:rsidRPr="00294DCF" w:rsidRDefault="003F460B" w:rsidP="003F460B">
      <w:pPr>
        <w:shd w:val="clear" w:color="auto" w:fill="FFFFFF"/>
        <w:autoSpaceDN w:val="0"/>
        <w:spacing w:after="0" w:line="240" w:lineRule="auto"/>
        <w:ind w:right="62"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F460B" w:rsidRPr="00294DCF" w:rsidRDefault="003F460B" w:rsidP="003F460B">
      <w:pPr>
        <w:shd w:val="clear" w:color="auto" w:fill="FFFFFF"/>
        <w:autoSpaceDN w:val="0"/>
        <w:spacing w:after="0" w:line="240" w:lineRule="auto"/>
        <w:ind w:right="62"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4D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подпрограмме «</w:t>
      </w:r>
      <w:r w:rsidRPr="00D57D7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Развитие физической культуры и спорта</w:t>
      </w:r>
      <w:r w:rsidRPr="00294D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расходы предусматриваются в 2020 году и на плановый период 2021 и 2022 годов в сумме – 222 292 тыс. рублей, ежегодно, в том числе:</w:t>
      </w:r>
    </w:p>
    <w:p w:rsidR="003F27CA" w:rsidRDefault="00562EF1" w:rsidP="003F460B">
      <w:pPr>
        <w:shd w:val="clear" w:color="auto" w:fill="FFFFFF"/>
        <w:autoSpaceDN w:val="0"/>
        <w:spacing w:after="0" w:line="240" w:lineRule="auto"/>
        <w:ind w:right="62"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4D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="003F460B" w:rsidRPr="00294D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реализацию основного мероприятия подпрограммы "Обеспечение условий для развития на территории городского округа физической культуры, школьного спорта и массового спорта" предусматрива</w:t>
      </w:r>
      <w:r w:rsidR="00165C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ются в 2020, 2021 и 2022 годах </w:t>
      </w:r>
      <w:r w:rsidR="003F460B" w:rsidRPr="00294D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222 292 тыс. рублей ежегодно</w:t>
      </w:r>
      <w:r w:rsidRPr="00294D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Расходы на обеспечение деятельности учреждений в сфере физкультуры и спорта запланированы в об</w:t>
      </w:r>
      <w:r w:rsidR="00165C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ъеме </w:t>
      </w:r>
      <w:r w:rsidR="00DF05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220 194 тыс. руб. ежегодно, и</w:t>
      </w:r>
      <w:r w:rsidR="008A36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 них на финансирование муниципального задания предусмотрены расходы в сумме 218 550 тыс. руб. ежегодно.</w:t>
      </w:r>
      <w:r w:rsidRPr="00294D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3F460B" w:rsidRPr="00294DCF" w:rsidRDefault="003F460B" w:rsidP="003F460B">
      <w:pPr>
        <w:shd w:val="clear" w:color="auto" w:fill="FFFFFF"/>
        <w:autoSpaceDN w:val="0"/>
        <w:spacing w:after="0" w:line="240" w:lineRule="auto"/>
        <w:ind w:right="62"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4D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подпрограмме </w:t>
      </w:r>
      <w:r w:rsidRPr="00D57D7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«Подготовка спортивного резерва»</w:t>
      </w:r>
      <w:r w:rsidRPr="00294D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расходы преду</w:t>
      </w:r>
      <w:r w:rsidR="00165C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сматриваются в 2020, 2021 и 2022</w:t>
      </w:r>
      <w:r w:rsidRPr="00294D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годах в сумме – 123 729 тыс. рублей ежегодно. </w:t>
      </w:r>
    </w:p>
    <w:p w:rsidR="003F460B" w:rsidRPr="00294DCF" w:rsidRDefault="003F460B" w:rsidP="003F460B">
      <w:pPr>
        <w:shd w:val="clear" w:color="auto" w:fill="FFFFFF"/>
        <w:autoSpaceDN w:val="0"/>
        <w:spacing w:after="0" w:line="240" w:lineRule="auto"/>
        <w:ind w:right="62"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4D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реализацию основных мероприятий подпрограммы предусматриваются следующие объемы финансирования:</w:t>
      </w:r>
    </w:p>
    <w:p w:rsidR="003F460B" w:rsidRPr="00294DCF" w:rsidRDefault="003F460B" w:rsidP="003F460B">
      <w:pPr>
        <w:shd w:val="clear" w:color="auto" w:fill="FFFFFF"/>
        <w:autoSpaceDN w:val="0"/>
        <w:spacing w:after="0" w:line="240" w:lineRule="auto"/>
        <w:ind w:right="62"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4D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подготовку спортивных сбо</w:t>
      </w:r>
      <w:r w:rsidR="00562EF1" w:rsidRPr="00294D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294D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ных команд в 2020, 2021 и 2022 годах в сумме 12</w:t>
      </w:r>
      <w:r w:rsidR="00482699" w:rsidRPr="00294D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</w:t>
      </w:r>
      <w:r w:rsidRPr="00294D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29 тыс. рублей ежегодно</w:t>
      </w:r>
      <w:r w:rsidR="00562EF1" w:rsidRPr="00294D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Данные расходы включают в себя финансирование </w:t>
      </w:r>
      <w:r w:rsidR="00482699" w:rsidRPr="00294D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обеспечения деятельности учреждений -</w:t>
      </w:r>
      <w:r w:rsidR="00D71D16" w:rsidRPr="00294D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сп</w:t>
      </w:r>
      <w:r w:rsidR="00562EF1" w:rsidRPr="00294D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D71D16" w:rsidRPr="00294D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="00562EF1" w:rsidRPr="00294D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тшкол</w:t>
      </w:r>
      <w:r w:rsidR="00D71D16" w:rsidRPr="00294D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объеме </w:t>
      </w:r>
      <w:r w:rsidR="00165C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</w:t>
      </w:r>
      <w:r w:rsidR="00D71D16" w:rsidRPr="00294D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113 629 тыс. руб. ежегодно</w:t>
      </w:r>
      <w:r w:rsidR="00F23C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укрепление материально-технической базы учреждений в объеме 150 тыс. руб. ежегодно</w:t>
      </w:r>
      <w:r w:rsidR="00D71D16" w:rsidRPr="00294D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обеспечение членов спортивных команд спортивной экипировкой в сумме 650 тыс. руб. ежегодно</w:t>
      </w:r>
      <w:r w:rsidR="00482699" w:rsidRPr="00294D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а также финансирование мероприятий по подготовке спортивных команд и спортивного </w:t>
      </w:r>
      <w:r w:rsidR="00482699" w:rsidRPr="00294D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резерва (проведение тренировочных сборов, участие спортсменов спортшкол в приоритетных соревнованиях различного уровня)</w:t>
      </w:r>
      <w:r w:rsidR="003F27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объеме 7600 тыс. руб</w:t>
      </w:r>
      <w:r w:rsidR="00165C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лей</w:t>
      </w:r>
      <w:r w:rsidR="003F27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ежегодно</w:t>
      </w:r>
      <w:r w:rsidRPr="00294D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3F460B" w:rsidRDefault="003F460B" w:rsidP="003F460B">
      <w:pPr>
        <w:shd w:val="clear" w:color="auto" w:fill="FFFFFF"/>
        <w:autoSpaceDN w:val="0"/>
        <w:spacing w:after="0" w:line="240" w:lineRule="auto"/>
        <w:ind w:right="62"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4D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р</w:t>
      </w:r>
      <w:r w:rsidR="00165C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еализацию Федерального проекта </w:t>
      </w:r>
      <w:r w:rsidRPr="00294D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"Спорт - норма жизни" в 20</w:t>
      </w:r>
      <w:r w:rsidR="00165C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20, 2021 и 2022 годах в сумме 1</w:t>
      </w:r>
      <w:r w:rsidRPr="00294D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700 тыс. рублей ежегодно. Данное мероприятие предусматривает расходы на приобретение спортивного оборудования и инвентаря для приведения органи</w:t>
      </w:r>
      <w:r w:rsidR="00482699" w:rsidRPr="00294D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r w:rsidRPr="00294D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аций спортивной под</w:t>
      </w:r>
      <w:r w:rsidR="00165C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готовки в нормативное состояние.</w:t>
      </w:r>
    </w:p>
    <w:p w:rsidR="00165C3D" w:rsidRPr="003F460B" w:rsidRDefault="00165C3D" w:rsidP="003F460B">
      <w:pPr>
        <w:shd w:val="clear" w:color="auto" w:fill="FFFFFF"/>
        <w:autoSpaceDN w:val="0"/>
        <w:spacing w:after="0" w:line="240" w:lineRule="auto"/>
        <w:ind w:right="62"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30CD5" w:rsidRPr="00165C3D" w:rsidRDefault="00730CD5" w:rsidP="00730C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65C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Муниципальная программа</w:t>
      </w:r>
    </w:p>
    <w:p w:rsidR="00730CD5" w:rsidRPr="00165C3D" w:rsidRDefault="00730CD5" w:rsidP="00730C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65C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«Развитие сельского хозяйства»</w:t>
      </w:r>
    </w:p>
    <w:p w:rsidR="00730CD5" w:rsidRPr="00165C3D" w:rsidRDefault="00730CD5" w:rsidP="00730C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730CD5" w:rsidRPr="00165C3D" w:rsidRDefault="00730CD5" w:rsidP="00165C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  <w:lang w:eastAsia="ru-RU"/>
        </w:rPr>
      </w:pPr>
      <w:r w:rsidRPr="00165C3D"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  <w:lang w:eastAsia="ru-RU"/>
        </w:rPr>
        <w:t>По муниципальной программе предусматриваются средства на п</w:t>
      </w:r>
      <w:r w:rsidR="00165C3D"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  <w:lang w:eastAsia="ru-RU"/>
        </w:rPr>
        <w:t xml:space="preserve">редотвращение </w:t>
      </w:r>
      <w:r w:rsidRPr="00165C3D"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  <w:lang w:eastAsia="ru-RU"/>
        </w:rPr>
        <w:t>выбытия из оборота земель сельскохозяйственного назначения и развитие мелиоративных систем и гидротехнических сооружений с</w:t>
      </w:r>
      <w:r w:rsidR="00165C3D"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  <w:lang w:eastAsia="ru-RU"/>
        </w:rPr>
        <w:t>ельскохозяйственного назначения</w:t>
      </w:r>
      <w:r w:rsidRPr="00165C3D"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  <w:lang w:eastAsia="ru-RU"/>
        </w:rPr>
        <w:t>:</w:t>
      </w:r>
    </w:p>
    <w:p w:rsidR="00730CD5" w:rsidRPr="00165C3D" w:rsidRDefault="00730CD5" w:rsidP="00730CD5">
      <w:pPr>
        <w:shd w:val="clear" w:color="auto" w:fill="FFFFFF"/>
        <w:spacing w:after="0" w:line="240" w:lineRule="auto"/>
        <w:ind w:left="739"/>
        <w:jc w:val="both"/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</w:pPr>
      <w:r w:rsidRPr="00165C3D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>в 2020 году –7 639</w:t>
      </w:r>
      <w:r w:rsidR="00165C3D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 xml:space="preserve"> тыс. рублей;</w:t>
      </w:r>
    </w:p>
    <w:p w:rsidR="00730CD5" w:rsidRPr="00165C3D" w:rsidRDefault="00730CD5" w:rsidP="00730CD5">
      <w:pPr>
        <w:shd w:val="clear" w:color="auto" w:fill="FFFFFF"/>
        <w:spacing w:after="0" w:line="240" w:lineRule="auto"/>
        <w:ind w:left="734"/>
        <w:jc w:val="both"/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</w:pPr>
      <w:r w:rsidRPr="00165C3D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>в 2021 году –8 639</w:t>
      </w:r>
      <w:r w:rsidR="00165C3D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 xml:space="preserve"> тыс. рублей;</w:t>
      </w:r>
    </w:p>
    <w:p w:rsidR="00730CD5" w:rsidRPr="00165C3D" w:rsidRDefault="00730CD5" w:rsidP="00730CD5">
      <w:pPr>
        <w:shd w:val="clear" w:color="auto" w:fill="FFFFFF"/>
        <w:spacing w:after="0" w:line="240" w:lineRule="auto"/>
        <w:ind w:left="734"/>
        <w:jc w:val="both"/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</w:pPr>
      <w:r w:rsidRPr="00165C3D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>в 2022 году –8 639 тыс. рублей.</w:t>
      </w:r>
    </w:p>
    <w:p w:rsidR="00016CDA" w:rsidRPr="00165C3D" w:rsidRDefault="00016CDA" w:rsidP="00016C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16CDA" w:rsidRPr="00165C3D" w:rsidRDefault="00016CDA" w:rsidP="00016C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16CDA" w:rsidRPr="00165C3D" w:rsidRDefault="00016CDA" w:rsidP="00016CD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65C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Муниципальная программа</w:t>
      </w:r>
    </w:p>
    <w:p w:rsidR="00016CDA" w:rsidRPr="00165C3D" w:rsidRDefault="00016CDA" w:rsidP="00016CD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65C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«Экология и окружающая среда»</w:t>
      </w:r>
    </w:p>
    <w:p w:rsidR="00560DA7" w:rsidRPr="00165C3D" w:rsidRDefault="00560DA7" w:rsidP="00016CD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60DA7" w:rsidRPr="00165C3D" w:rsidRDefault="00560DA7" w:rsidP="00560DA7">
      <w:pPr>
        <w:shd w:val="clear" w:color="auto" w:fill="FFFFFF"/>
        <w:spacing w:after="0" w:line="240" w:lineRule="auto"/>
        <w:ind w:left="48" w:right="29" w:firstLine="709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  <w:r w:rsidRPr="00165C3D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Программа направлена на обеспечение благоприятного состояния окружающей среды в интересах нынешнего и будущих поколений. </w:t>
      </w:r>
    </w:p>
    <w:p w:rsidR="00560DA7" w:rsidRPr="00165C3D" w:rsidRDefault="00560DA7" w:rsidP="00560DA7">
      <w:pPr>
        <w:shd w:val="clear" w:color="auto" w:fill="FFFFFF"/>
        <w:spacing w:after="0" w:line="240" w:lineRule="auto"/>
        <w:ind w:left="48" w:right="29" w:firstLine="709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  <w:r w:rsidRPr="00165C3D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Целью муниципальной программы является обеспечение экологической безопасности на территории Наро-Фоминского городского округа, стабилизации и оздоровления экологической обстановки.</w:t>
      </w:r>
    </w:p>
    <w:p w:rsidR="00A22755" w:rsidRPr="00165C3D" w:rsidRDefault="00A22755" w:rsidP="00016CD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16CDA" w:rsidRPr="00165C3D" w:rsidRDefault="00016CDA" w:rsidP="00016CDA">
      <w:pPr>
        <w:shd w:val="clear" w:color="auto" w:fill="FFFFFF"/>
        <w:spacing w:after="0" w:line="240" w:lineRule="auto"/>
        <w:ind w:left="48" w:right="2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5C3D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На реализацию муниципальной программы из бюджета Наро-Фоминского городского округа </w:t>
      </w:r>
      <w:r w:rsidRPr="00165C3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предусматриваются средства</w:t>
      </w:r>
      <w:r w:rsidR="00A97502" w:rsidRPr="00165C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сумме</w:t>
      </w:r>
      <w:r w:rsidRPr="00165C3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016CDA" w:rsidRPr="00165C3D" w:rsidRDefault="00016CDA" w:rsidP="00016CDA">
      <w:pPr>
        <w:shd w:val="clear" w:color="auto" w:fill="FFFFFF"/>
        <w:spacing w:after="0" w:line="240" w:lineRule="auto"/>
        <w:ind w:left="758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5C3D"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>в 2020 году –51 066 тыс. рублей;</w:t>
      </w:r>
    </w:p>
    <w:p w:rsidR="00016CDA" w:rsidRPr="00165C3D" w:rsidRDefault="00016CDA" w:rsidP="00016CDA">
      <w:pPr>
        <w:shd w:val="clear" w:color="auto" w:fill="FFFFFF"/>
        <w:spacing w:after="0" w:line="240" w:lineRule="auto"/>
        <w:ind w:left="754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5C3D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>в 2021</w:t>
      </w:r>
      <w:r w:rsidRPr="00165C3D"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>году -</w:t>
      </w:r>
      <w:r w:rsidRPr="00165C3D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>41 466тыс. рублей;</w:t>
      </w:r>
    </w:p>
    <w:p w:rsidR="00016CDA" w:rsidRPr="00165C3D" w:rsidRDefault="00016CDA" w:rsidP="00016CDA">
      <w:pPr>
        <w:shd w:val="clear" w:color="auto" w:fill="FFFFFF"/>
        <w:spacing w:after="0" w:line="240" w:lineRule="auto"/>
        <w:ind w:left="758" w:firstLine="709"/>
        <w:jc w:val="both"/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</w:pPr>
      <w:r w:rsidRPr="00165C3D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>в 202</w:t>
      </w:r>
      <w:r w:rsidR="00165C3D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>2</w:t>
      </w:r>
      <w:r w:rsidRPr="00165C3D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 xml:space="preserve"> году –398 тыс. рублей.</w:t>
      </w:r>
    </w:p>
    <w:p w:rsidR="00016CDA" w:rsidRPr="00165C3D" w:rsidRDefault="00016CDA" w:rsidP="00016CDA">
      <w:pPr>
        <w:shd w:val="clear" w:color="auto" w:fill="FFFFFF"/>
        <w:spacing w:after="0" w:line="240" w:lineRule="auto"/>
        <w:ind w:left="758" w:firstLine="709"/>
        <w:jc w:val="both"/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</w:pPr>
    </w:p>
    <w:p w:rsidR="00016CDA" w:rsidRPr="00165C3D" w:rsidRDefault="00016CDA" w:rsidP="009C14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5C3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Поподпрограмме</w:t>
      </w:r>
      <w:r w:rsidRPr="00165C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"Развитие водохозяйственного комплекса" </w:t>
      </w:r>
      <w:r w:rsidRPr="00165C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предусматриваются расходы в сумме 380 тыс.рублей </w:t>
      </w:r>
      <w:r w:rsidR="00601230" w:rsidRPr="00165C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601230" w:rsidRPr="009C14B1">
        <w:rPr>
          <w:rFonts w:ascii="Times New Roman" w:eastAsia="Times New Roman" w:hAnsi="Times New Roman" w:cs="Times New Roman"/>
          <w:sz w:val="26"/>
          <w:szCs w:val="26"/>
          <w:lang w:eastAsia="ru-RU"/>
        </w:rPr>
        <w:t>2020-2021 годах</w:t>
      </w:r>
      <w:r w:rsidRPr="00165C3D">
        <w:rPr>
          <w:rFonts w:ascii="Times New Roman" w:eastAsia="Times New Roman" w:hAnsi="Times New Roman" w:cs="Times New Roman"/>
          <w:sz w:val="26"/>
          <w:szCs w:val="26"/>
          <w:lang w:eastAsia="ru-RU"/>
        </w:rPr>
        <w:t>ежегодно на организацию мероприятий</w:t>
      </w:r>
      <w:r w:rsidR="00165C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охране окружающей среды </w:t>
      </w:r>
      <w:r w:rsidRPr="00165C3D">
        <w:rPr>
          <w:rFonts w:ascii="Times New Roman" w:eastAsia="Times New Roman" w:hAnsi="Times New Roman" w:cs="Times New Roman"/>
          <w:sz w:val="26"/>
          <w:szCs w:val="26"/>
          <w:lang w:eastAsia="ru-RU"/>
        </w:rPr>
        <w:t>в границах городского округа.</w:t>
      </w:r>
    </w:p>
    <w:p w:rsidR="00016CDA" w:rsidRPr="00165C3D" w:rsidRDefault="00016CDA" w:rsidP="00016C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6CDA" w:rsidRPr="00165C3D" w:rsidRDefault="00016CDA" w:rsidP="009C14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5C3D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подпрограмме</w:t>
      </w:r>
      <w:r w:rsidRPr="00165C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"Развитие лесного хозяйства" </w:t>
      </w:r>
      <w:r w:rsidRPr="00165C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предусматриваются расходы в сумме 18тыс.рублей </w:t>
      </w:r>
      <w:r w:rsidR="00165C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2020-2021 годах </w:t>
      </w:r>
      <w:r w:rsidRPr="00165C3D">
        <w:rPr>
          <w:rFonts w:ascii="Times New Roman" w:eastAsia="Times New Roman" w:hAnsi="Times New Roman" w:cs="Times New Roman"/>
          <w:sz w:val="26"/>
          <w:szCs w:val="26"/>
          <w:lang w:eastAsia="ru-RU"/>
        </w:rPr>
        <w:t>ежегодно на организацию мероприятий по охране, защите и воспроизводстве городских лесов.</w:t>
      </w:r>
    </w:p>
    <w:p w:rsidR="00016CDA" w:rsidRPr="00165C3D" w:rsidRDefault="00016CDA" w:rsidP="00016C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6CDA" w:rsidRPr="00165C3D" w:rsidRDefault="00016CDA" w:rsidP="009C14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5C3D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подпрограмме</w:t>
      </w:r>
      <w:r w:rsidRPr="00165C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"Региональная программа</w:t>
      </w:r>
      <w:r w:rsidR="00165C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 области обращения с отходами</w:t>
      </w:r>
      <w:r w:rsidRPr="00165C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в том числе с твердыми коммунальными отходами" </w:t>
      </w:r>
      <w:r w:rsidRPr="00165C3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предусматриваются расходы в сумме 50 668 тыс.рублей в 2020 году, 41 068 тыс.рублей в 2021 году, в том числе:</w:t>
      </w:r>
    </w:p>
    <w:p w:rsidR="00016CDA" w:rsidRPr="00165C3D" w:rsidRDefault="00016CDA" w:rsidP="00016C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6CDA" w:rsidRPr="00165C3D" w:rsidRDefault="00016CDA" w:rsidP="00016CD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5C3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на </w:t>
      </w:r>
      <w:proofErr w:type="spellStart"/>
      <w:r w:rsidRPr="00165C3D">
        <w:rPr>
          <w:rFonts w:ascii="Times New Roman" w:eastAsia="Times New Roman" w:hAnsi="Times New Roman" w:cs="Times New Roman"/>
          <w:sz w:val="26"/>
          <w:szCs w:val="26"/>
          <w:lang w:eastAsia="ru-RU"/>
        </w:rPr>
        <w:t>софинансирование</w:t>
      </w:r>
      <w:proofErr w:type="spellEnd"/>
      <w:r w:rsidRPr="00165C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расходов на строительство ВЗУ с сетями водоснабжения для </w:t>
      </w:r>
      <w:proofErr w:type="spellStart"/>
      <w:r w:rsidRPr="00165C3D">
        <w:rPr>
          <w:rFonts w:ascii="Times New Roman" w:eastAsia="Times New Roman" w:hAnsi="Times New Roman" w:cs="Times New Roman"/>
          <w:sz w:val="26"/>
          <w:szCs w:val="26"/>
          <w:lang w:eastAsia="ru-RU"/>
        </w:rPr>
        <w:t>Ду</w:t>
      </w:r>
      <w:proofErr w:type="spellEnd"/>
      <w:r w:rsidRPr="00165C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80 и </w:t>
      </w:r>
      <w:proofErr w:type="spellStart"/>
      <w:r w:rsidRPr="00165C3D">
        <w:rPr>
          <w:rFonts w:ascii="Times New Roman" w:eastAsia="Times New Roman" w:hAnsi="Times New Roman" w:cs="Times New Roman"/>
          <w:sz w:val="26"/>
          <w:szCs w:val="26"/>
          <w:lang w:eastAsia="ru-RU"/>
        </w:rPr>
        <w:t>Ду</w:t>
      </w:r>
      <w:proofErr w:type="spellEnd"/>
      <w:r w:rsidRPr="00165C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160 для хозяйственно-б</w:t>
      </w:r>
      <w:r w:rsidR="00C1496E">
        <w:rPr>
          <w:rFonts w:ascii="Times New Roman" w:eastAsia="Times New Roman" w:hAnsi="Times New Roman" w:cs="Times New Roman"/>
          <w:sz w:val="26"/>
          <w:szCs w:val="26"/>
          <w:lang w:eastAsia="ru-RU"/>
        </w:rPr>
        <w:t>ытовых и технических нужд ЗТО (</w:t>
      </w:r>
      <w:r w:rsidRPr="00165C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учетом потребности </w:t>
      </w:r>
      <w:proofErr w:type="spellStart"/>
      <w:r w:rsidRPr="00165C3D">
        <w:rPr>
          <w:rFonts w:ascii="Times New Roman" w:eastAsia="Times New Roman" w:hAnsi="Times New Roman" w:cs="Times New Roman"/>
          <w:sz w:val="26"/>
          <w:szCs w:val="26"/>
          <w:lang w:eastAsia="ru-RU"/>
        </w:rPr>
        <w:t>д.Савеловка</w:t>
      </w:r>
      <w:proofErr w:type="spellEnd"/>
      <w:r w:rsidRPr="00165C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СНТ </w:t>
      </w:r>
      <w:proofErr w:type="spellStart"/>
      <w:r w:rsidRPr="00165C3D">
        <w:rPr>
          <w:rFonts w:ascii="Times New Roman" w:eastAsia="Times New Roman" w:hAnsi="Times New Roman" w:cs="Times New Roman"/>
          <w:sz w:val="26"/>
          <w:szCs w:val="26"/>
          <w:lang w:eastAsia="ru-RU"/>
        </w:rPr>
        <w:t>Савеловка</w:t>
      </w:r>
      <w:proofErr w:type="spellEnd"/>
      <w:r w:rsidRPr="00165C3D">
        <w:rPr>
          <w:rFonts w:ascii="Times New Roman" w:eastAsia="Times New Roman" w:hAnsi="Times New Roman" w:cs="Times New Roman"/>
          <w:sz w:val="26"/>
          <w:szCs w:val="26"/>
          <w:lang w:eastAsia="ru-RU"/>
        </w:rPr>
        <w:t>, Ильма, к/</w:t>
      </w:r>
      <w:proofErr w:type="spellStart"/>
      <w:r w:rsidRPr="00165C3D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spellEnd"/>
      <w:r w:rsidRPr="00165C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Лесные поляны), </w:t>
      </w:r>
      <w:proofErr w:type="spellStart"/>
      <w:r w:rsidRPr="00165C3D">
        <w:rPr>
          <w:rFonts w:ascii="Times New Roman" w:eastAsia="Times New Roman" w:hAnsi="Times New Roman" w:cs="Times New Roman"/>
          <w:sz w:val="26"/>
          <w:szCs w:val="26"/>
          <w:lang w:eastAsia="ru-RU"/>
        </w:rPr>
        <w:t>д.Могутово</w:t>
      </w:r>
      <w:proofErr w:type="spellEnd"/>
      <w:r w:rsidRPr="00165C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165C3D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Наро-Фоминский</w:t>
      </w:r>
      <w:proofErr w:type="spellEnd"/>
      <w:r w:rsidRPr="00165C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г.о. (в том числе ПИР и технологическое присоединение к сетям электроснабжения) - 7 920 тыс.</w:t>
      </w:r>
      <w:r w:rsidR="00C149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 </w:t>
      </w:r>
      <w:r w:rsidRPr="00165C3D">
        <w:rPr>
          <w:rFonts w:ascii="Times New Roman" w:eastAsia="Times New Roman" w:hAnsi="Times New Roman" w:cs="Times New Roman"/>
          <w:sz w:val="26"/>
          <w:szCs w:val="26"/>
          <w:lang w:eastAsia="ru-RU"/>
        </w:rPr>
        <w:t>в 2020 году;</w:t>
      </w:r>
    </w:p>
    <w:p w:rsidR="00016CDA" w:rsidRPr="00165C3D" w:rsidRDefault="00016CDA" w:rsidP="00016C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5C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на </w:t>
      </w:r>
      <w:proofErr w:type="spellStart"/>
      <w:r w:rsidRPr="00165C3D">
        <w:rPr>
          <w:rFonts w:ascii="Times New Roman" w:eastAsia="Times New Roman" w:hAnsi="Times New Roman" w:cs="Times New Roman"/>
          <w:sz w:val="26"/>
          <w:szCs w:val="26"/>
          <w:lang w:eastAsia="ru-RU"/>
        </w:rPr>
        <w:t>софинансирование</w:t>
      </w:r>
      <w:proofErr w:type="spellEnd"/>
      <w:r w:rsidRPr="00165C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расходов строительство напорного коллектора </w:t>
      </w:r>
      <w:proofErr w:type="spellStart"/>
      <w:r w:rsidRPr="00165C3D">
        <w:rPr>
          <w:rFonts w:ascii="Times New Roman" w:eastAsia="Times New Roman" w:hAnsi="Times New Roman" w:cs="Times New Roman"/>
          <w:sz w:val="26"/>
          <w:szCs w:val="26"/>
          <w:lang w:eastAsia="ru-RU"/>
        </w:rPr>
        <w:t>Ду</w:t>
      </w:r>
      <w:proofErr w:type="spellEnd"/>
      <w:r w:rsidRPr="00165C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200 от ЗТО до точки сброса в водный объект, д. </w:t>
      </w:r>
      <w:proofErr w:type="spellStart"/>
      <w:r w:rsidRPr="00165C3D">
        <w:rPr>
          <w:rFonts w:ascii="Times New Roman" w:eastAsia="Times New Roman" w:hAnsi="Times New Roman" w:cs="Times New Roman"/>
          <w:sz w:val="26"/>
          <w:szCs w:val="26"/>
          <w:lang w:eastAsia="ru-RU"/>
        </w:rPr>
        <w:t>Могутово</w:t>
      </w:r>
      <w:proofErr w:type="spellEnd"/>
      <w:r w:rsidRPr="00165C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165C3D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Наро-Фоминский</w:t>
      </w:r>
      <w:proofErr w:type="spellEnd"/>
      <w:r w:rsidRPr="00165C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г.о ( в том числе ПИР) - 694 тыс.рублей в 2020 году;</w:t>
      </w:r>
    </w:p>
    <w:p w:rsidR="00016CDA" w:rsidRPr="00165C3D" w:rsidRDefault="00016CDA" w:rsidP="00016C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5C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на ликвидацию несанкционированных свалок в границах город</w:t>
      </w:r>
      <w:r w:rsidR="00C149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ов и наиболее опасных объектов </w:t>
      </w:r>
      <w:r w:rsidRPr="00165C3D">
        <w:rPr>
          <w:rFonts w:ascii="Times New Roman" w:eastAsia="Times New Roman" w:hAnsi="Times New Roman" w:cs="Times New Roman"/>
          <w:sz w:val="26"/>
          <w:szCs w:val="26"/>
          <w:lang w:eastAsia="ru-RU"/>
        </w:rPr>
        <w:t>накопленного экологического вреда окружающей среде - 36 805 тыс.рублей в 2020 году, 16 938 тыс.рублей</w:t>
      </w:r>
      <w:r w:rsidR="00660073" w:rsidRPr="00165C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2021 году</w:t>
      </w:r>
      <w:r w:rsidRPr="00165C3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16CDA" w:rsidRPr="00165C3D" w:rsidRDefault="00016CDA" w:rsidP="00016C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5C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на </w:t>
      </w:r>
      <w:proofErr w:type="spellStart"/>
      <w:r w:rsidRPr="00165C3D">
        <w:rPr>
          <w:rFonts w:ascii="Times New Roman" w:eastAsia="Times New Roman" w:hAnsi="Times New Roman" w:cs="Times New Roman"/>
          <w:sz w:val="26"/>
          <w:szCs w:val="26"/>
          <w:lang w:eastAsia="ru-RU"/>
        </w:rPr>
        <w:t>софинансирование</w:t>
      </w:r>
      <w:proofErr w:type="spellEnd"/>
      <w:r w:rsidRPr="00165C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расходов по рекультивации полигонов твердых коммунальных отходов - 5 249 в 2020 году, 24 130 тыс.рублей в 2021 году.</w:t>
      </w:r>
    </w:p>
    <w:p w:rsidR="00016CDA" w:rsidRPr="00165C3D" w:rsidRDefault="00016CDA" w:rsidP="00016C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7EEB" w:rsidRDefault="000A7EEB" w:rsidP="000A7E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A7EEB" w:rsidRPr="00D57D7C" w:rsidRDefault="000A7EEB" w:rsidP="000A7E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7D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Муниципальная программа</w:t>
      </w:r>
    </w:p>
    <w:p w:rsidR="000A7EEB" w:rsidRPr="00D57D7C" w:rsidRDefault="000A7EEB" w:rsidP="000A7E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7D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«Безопасность и обеспечение безопасности жизнедеятельности населения»</w:t>
      </w:r>
    </w:p>
    <w:p w:rsidR="000A7EEB" w:rsidRPr="000A7EEB" w:rsidRDefault="000A7EEB" w:rsidP="000A7E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A7EEB" w:rsidRPr="000A7EEB" w:rsidRDefault="000A7EEB" w:rsidP="000A7EEB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EE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задачами муниципальной программы являются:</w:t>
      </w:r>
    </w:p>
    <w:p w:rsidR="000A7EEB" w:rsidRPr="000A7EEB" w:rsidRDefault="000A7EEB" w:rsidP="000A7EEB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EE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степени антитеррористической защищенности социально значимых объектов и мест с массовым пребыванием людей;</w:t>
      </w:r>
    </w:p>
    <w:p w:rsidR="000A7EEB" w:rsidRPr="000A7EEB" w:rsidRDefault="000A7EEB" w:rsidP="000A7EEB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EE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снижение общего количества преступлений, совершенных на территории муниципального образования;</w:t>
      </w:r>
    </w:p>
    <w:p w:rsidR="000A7EEB" w:rsidRPr="000A7EEB" w:rsidRDefault="000A7EEB" w:rsidP="000A7EEB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EE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профилактика и предупреждение проявлений экстремизма;</w:t>
      </w:r>
    </w:p>
    <w:p w:rsidR="000A7EEB" w:rsidRPr="000A7EEB" w:rsidRDefault="000A7EEB" w:rsidP="000A7EEB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EE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безопасности людей на водных объектах, охрана их жизни и здоровья;</w:t>
      </w:r>
    </w:p>
    <w:p w:rsidR="000A7EEB" w:rsidRPr="000A7EEB" w:rsidRDefault="000A7EEB" w:rsidP="000A7E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EE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увеличение количества населения Наро-Фоминского городского округа попадающего в зону действия системы централизованного оповещения и информирования при чрезвычайных ситуациях;</w:t>
      </w:r>
    </w:p>
    <w:p w:rsidR="000A7EEB" w:rsidRPr="000A7EEB" w:rsidRDefault="000A7EEB" w:rsidP="000A7E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EE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и развитие на территории Наро-Фоминского городского округа аппаратно-программного комплекса «Безопасный город»;</w:t>
      </w:r>
    </w:p>
    <w:p w:rsidR="000A7EEB" w:rsidRPr="000A7EEB" w:rsidRDefault="000A7EEB" w:rsidP="000A7E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EE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профилактика и ликвидация пожаров на территории Наро-Фоминского городского округа;</w:t>
      </w:r>
    </w:p>
    <w:p w:rsidR="000A7EEB" w:rsidRPr="000A7EEB" w:rsidRDefault="000A7EEB" w:rsidP="000A7E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EE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реализация задач гражданской обороны и обеспечение выполнения мероприятий Плана гражданской обороны и защиты населения Наро-Фоминского городского округа.</w:t>
      </w:r>
    </w:p>
    <w:p w:rsidR="000A7EEB" w:rsidRPr="000A7EEB" w:rsidRDefault="000A7EEB" w:rsidP="000A7EEB">
      <w:pPr>
        <w:shd w:val="clear" w:color="auto" w:fill="FFFFFF"/>
        <w:spacing w:after="0" w:line="240" w:lineRule="auto"/>
        <w:ind w:left="74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EEB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На реализацию муниципальной программы предусматриваются средства:</w:t>
      </w:r>
    </w:p>
    <w:p w:rsidR="000A7EEB" w:rsidRPr="000A7EEB" w:rsidRDefault="000A7EEB" w:rsidP="000A7EEB">
      <w:pPr>
        <w:shd w:val="clear" w:color="auto" w:fill="FFFFFF"/>
        <w:spacing w:after="0" w:line="240" w:lineRule="auto"/>
        <w:ind w:left="75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EE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в 2020 году – в сумме 95 065 тыс. рублей,</w:t>
      </w:r>
    </w:p>
    <w:p w:rsidR="000A7EEB" w:rsidRPr="000A7EEB" w:rsidRDefault="000A7EEB" w:rsidP="000A7EEB">
      <w:pPr>
        <w:shd w:val="clear" w:color="auto" w:fill="FFFFFF"/>
        <w:spacing w:after="0" w:line="240" w:lineRule="auto"/>
        <w:ind w:left="75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EE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в 2021 году – в сумме 81 028 тыс. рублей,</w:t>
      </w:r>
    </w:p>
    <w:p w:rsidR="000A7EEB" w:rsidRDefault="00C1496E" w:rsidP="000A7EEB">
      <w:pPr>
        <w:shd w:val="clear" w:color="auto" w:fill="FFFFFF"/>
        <w:spacing w:after="0" w:line="240" w:lineRule="auto"/>
        <w:ind w:left="749" w:firstLine="709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в 2022 году – в сумме 95 065 </w:t>
      </w:r>
      <w:r w:rsidR="000A7EEB" w:rsidRPr="000A7EEB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тыс. рублей.</w:t>
      </w:r>
    </w:p>
    <w:p w:rsidR="00C1496E" w:rsidRPr="000A7EEB" w:rsidRDefault="00C1496E" w:rsidP="000A7EEB">
      <w:pPr>
        <w:shd w:val="clear" w:color="auto" w:fill="FFFFFF"/>
        <w:spacing w:after="0" w:line="240" w:lineRule="auto"/>
        <w:ind w:left="749" w:firstLine="709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</w:p>
    <w:p w:rsidR="000A7EEB" w:rsidRPr="000A7EEB" w:rsidRDefault="000A7EEB" w:rsidP="000A7E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7E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подпрограмме </w:t>
      </w:r>
      <w:r w:rsidRPr="00D57D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«Профилактика прест</w:t>
      </w:r>
      <w:r w:rsidR="00C149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уплений и иных правонарушений» </w:t>
      </w:r>
      <w:r w:rsidRPr="000A7EE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</w:t>
      </w:r>
      <w:r w:rsidRPr="000A7E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редусмотр</w:t>
      </w:r>
      <w:r w:rsidR="009C14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ены расходы в 2020 году в сумме</w:t>
      </w:r>
      <w:r w:rsidRPr="000A7E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38 019 тыс.рублей, в 2021 году в сумме 23 982 тыс.рублей, в 2022 году в сумме 38 019 тыс.рублей. По подпрограмме предусмотрены мероприятия, направленные на недопущение совершения преступлений и правонарушений и устранение причин и следствий, способствующих их совершению, на профилактику наркомании и токсикомании, экстремизма на национальной и религиозной почве, мероприятий антитеррористической направленности. Целью подпрограммы является объединение усилий всех заинтересованных служб и ведомств, общественных организаций в деятельности по поддержанию правопорядка на территории Наро-Фоминского городского округа.</w:t>
      </w:r>
    </w:p>
    <w:p w:rsidR="000A7EEB" w:rsidRDefault="000A7EEB" w:rsidP="000A7E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7E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По подпрограмме </w:t>
      </w:r>
      <w:r w:rsidRPr="009C14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D57D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Снижение рисков возникновения и смягчение последствий чрезвычайных ситуаций природного и техногенного характера»</w:t>
      </w:r>
      <w:r w:rsidRPr="000A7E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предусмотрены расходы в 2020 году в сумме 35 414 тыс.рублей, в 2021 году в сумме 35 414 тыс.рублей, в 2022 году в сумме 35 414 тыс.рублей. Данные средства предусмотрены на мероприятия по совершенствованию системы подготовки населения, способов защиты и действий в чрезвычайных ситуациях, а также повышения готовности сил и средств Наро-Фоминского городского звена МОСЧС, сокращения среднего времени совместного реагирования нескольких экстренных оперативных служб на обращения населения, происшествия, аварии, чрезвычайные ситуации.</w:t>
      </w:r>
    </w:p>
    <w:p w:rsidR="00C1496E" w:rsidRPr="000A7EEB" w:rsidRDefault="00C1496E" w:rsidP="000A7E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A7EEB" w:rsidRDefault="000A7EEB" w:rsidP="000A7E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7E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подпрограмме </w:t>
      </w:r>
      <w:r w:rsidRPr="00D57D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«Развитие и совершенствование систем оповещения и информирования населения Московской области»</w:t>
      </w:r>
      <w:r w:rsidRPr="000A7E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предусмотрены рас</w:t>
      </w:r>
      <w:r w:rsidR="00C149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ходы в 2020 году в сумме 4 800 </w:t>
      </w:r>
      <w:r w:rsidRPr="000A7E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тыс.руб</w:t>
      </w:r>
      <w:r w:rsidR="00C149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лей, в 2021 году в сумме 4 800 </w:t>
      </w:r>
      <w:r w:rsidRPr="000A7E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тыс.рублей, в 2022 году в сум</w:t>
      </w:r>
      <w:r w:rsidR="00C149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 </w:t>
      </w:r>
      <w:r w:rsidRPr="000A7E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4 800 тыс.рублей. Данные средства направлены на осуществление интеграции всех имеющихся на территории округа систем, обеспечивающих и направленных на обеспечение безопасности населения округа.</w:t>
      </w:r>
    </w:p>
    <w:p w:rsidR="00C1496E" w:rsidRPr="000A7EEB" w:rsidRDefault="00C1496E" w:rsidP="000A7E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1496E" w:rsidRDefault="000A7EEB" w:rsidP="000A7E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7E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подпрограмме </w:t>
      </w:r>
      <w:r w:rsidRPr="00D57D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«Обеспечение пожарной безопасности»</w:t>
      </w:r>
      <w:r w:rsidRPr="000A7E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предусмотрены расходы в 2020</w:t>
      </w:r>
      <w:r w:rsidR="00C149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-2022</w:t>
      </w:r>
      <w:r w:rsidRPr="000A7E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</w:t>
      </w:r>
      <w:r w:rsidR="00C149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ах</w:t>
      </w:r>
      <w:r w:rsidRPr="000A7E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сумме 14 671 тыс.рублей</w:t>
      </w:r>
      <w:r w:rsidR="00C149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ежегодно.</w:t>
      </w:r>
    </w:p>
    <w:p w:rsidR="000A7EEB" w:rsidRDefault="000A7EEB" w:rsidP="000A7E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7E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Данные средства планируется направить на уменьшение рисков пожаров, снижение потерь и ущерба на территории округа, стимулирование участия граждан в обеспечении первичных мер пожарной безопасности (участие в добровольных пожарных дружинах), строительство пожарных депо в населенных пунктах, распространение агитационных материалов по пожарной безопасности, что позволяет уменьшить время реагирования на информацию о пожаре и минимизировать последствия пожара. </w:t>
      </w:r>
    </w:p>
    <w:p w:rsidR="00C1496E" w:rsidRPr="000A7EEB" w:rsidRDefault="00C1496E" w:rsidP="000A7E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1496E" w:rsidRDefault="000A7EEB" w:rsidP="000A7E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7E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подпрограмме </w:t>
      </w:r>
      <w:r w:rsidRPr="00D57D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D57D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Обеспечение мероприятий гражданской обороны» </w:t>
      </w:r>
      <w:r w:rsidRPr="000A7E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предусмотрены расходы в 2020 в сумме 2 161 тыс.рублей, в 2021 году в сумме               2 161 тыс.рублей, в 2022 году 2 161 тыс.рублей.  </w:t>
      </w:r>
    </w:p>
    <w:p w:rsidR="000A7EEB" w:rsidRDefault="000A7EEB" w:rsidP="000A7E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7E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Данные средства планируется направить на повышение степени обеспеченности запасами материально-технических, продовольственных, медицинских и иных средств для целей гражданской обороны.</w:t>
      </w:r>
    </w:p>
    <w:p w:rsidR="00A51D70" w:rsidRDefault="00A51D70" w:rsidP="000A7E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51D70" w:rsidRPr="00D57D7C" w:rsidRDefault="00A51D70" w:rsidP="00A51D70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57D7C"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Муниципальная программа</w:t>
      </w:r>
    </w:p>
    <w:p w:rsidR="00A51D70" w:rsidRPr="00D57D7C" w:rsidRDefault="00A51D70" w:rsidP="00A51D70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57D7C">
        <w:rPr>
          <w:rFonts w:ascii="Times New Roman" w:eastAsia="Calibri" w:hAnsi="Times New Roman" w:cs="Times New Roman"/>
          <w:b/>
          <w:bCs/>
          <w:sz w:val="24"/>
          <w:szCs w:val="24"/>
        </w:rPr>
        <w:t>«Жилище»</w:t>
      </w:r>
    </w:p>
    <w:p w:rsidR="00A51D70" w:rsidRPr="00770E37" w:rsidRDefault="00A51D70" w:rsidP="00A51D70">
      <w:pPr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70E37">
        <w:rPr>
          <w:rFonts w:ascii="Times New Roman" w:eastAsia="Calibri" w:hAnsi="Times New Roman" w:cs="Times New Roman"/>
          <w:color w:val="000000"/>
          <w:spacing w:val="-9"/>
          <w:sz w:val="24"/>
          <w:szCs w:val="24"/>
        </w:rPr>
        <w:t xml:space="preserve">Основными задачами муниципальной программы являются </w:t>
      </w:r>
      <w:r w:rsidRPr="00770E37">
        <w:rPr>
          <w:rFonts w:ascii="Times New Roman" w:eastAsia="Calibri" w:hAnsi="Times New Roman" w:cs="Times New Roman"/>
          <w:color w:val="000000"/>
          <w:sz w:val="24"/>
          <w:szCs w:val="24"/>
        </w:rPr>
        <w:t>обеспечение жильем</w:t>
      </w:r>
      <w:r w:rsidR="00C149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молодых семей Наро-Фоминского </w:t>
      </w:r>
      <w:r w:rsidRPr="00770E37">
        <w:rPr>
          <w:rFonts w:ascii="Times New Roman" w:eastAsia="Calibri" w:hAnsi="Times New Roman" w:cs="Times New Roman"/>
          <w:color w:val="000000"/>
          <w:sz w:val="24"/>
          <w:szCs w:val="24"/>
        </w:rPr>
        <w:t>городского округа Московской области, обеспечение жильем детей-сирот и детей, оставшихся без попечения родителей, а также лиц из их числа Наро-Фоминского городского округа Московской области.</w:t>
      </w:r>
    </w:p>
    <w:p w:rsidR="00A51D70" w:rsidRDefault="00A51D70" w:rsidP="00A51D70">
      <w:pPr>
        <w:ind w:firstLine="709"/>
        <w:jc w:val="both"/>
      </w:pPr>
      <w:r w:rsidRPr="000F79BD"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  <w:t xml:space="preserve">Подпрограмма </w:t>
      </w:r>
      <w:r w:rsidRPr="00D57D7C">
        <w:rPr>
          <w:rFonts w:ascii="Times New Roman" w:eastAsia="Calibri" w:hAnsi="Times New Roman" w:cs="Times New Roman"/>
          <w:b/>
          <w:color w:val="000000"/>
          <w:spacing w:val="-8"/>
          <w:sz w:val="24"/>
          <w:szCs w:val="24"/>
        </w:rPr>
        <w:t>«Обеспечение жильем молодых семей</w:t>
      </w:r>
      <w:r w:rsidRPr="000F79BD">
        <w:rPr>
          <w:rFonts w:ascii="Times New Roman" w:eastAsia="Calibri" w:hAnsi="Times New Roman" w:cs="Times New Roman"/>
          <w:color w:val="000000"/>
          <w:sz w:val="24"/>
          <w:szCs w:val="24"/>
        </w:rPr>
        <w:t>» предусматривает расходы за счет средств бюджета Наро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-Фоминского городского округа</w:t>
      </w:r>
      <w:r w:rsidRPr="000F79B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0F79B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году –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10</w:t>
      </w:r>
      <w:r w:rsidR="009C14B1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100</w:t>
      </w:r>
      <w:r w:rsidRPr="000F79BD">
        <w:rPr>
          <w:rFonts w:ascii="Times New Roman" w:eastAsia="Calibri" w:hAnsi="Times New Roman" w:cs="Times New Roman"/>
          <w:color w:val="000000"/>
          <w:sz w:val="24"/>
          <w:szCs w:val="24"/>
        </w:rPr>
        <w:t>тыс.рублей</w:t>
      </w:r>
      <w:r w:rsidR="009C14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</w:t>
      </w:r>
      <w:r w:rsidRPr="00392B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392B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году – 10 100 тыс. рублей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r w:rsidRPr="006D662E">
        <w:rPr>
          <w:rFonts w:ascii="Times New Roman" w:eastAsia="Calibri" w:hAnsi="Times New Roman" w:cs="Times New Roman"/>
          <w:color w:val="000000"/>
          <w:sz w:val="24"/>
          <w:szCs w:val="24"/>
        </w:rPr>
        <w:t>в  202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6D66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году – 10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6D662E">
        <w:rPr>
          <w:rFonts w:ascii="Times New Roman" w:eastAsia="Calibri" w:hAnsi="Times New Roman" w:cs="Times New Roman"/>
          <w:color w:val="000000"/>
          <w:sz w:val="24"/>
          <w:szCs w:val="24"/>
        </w:rPr>
        <w:t>00 тыс. рублей.</w:t>
      </w:r>
    </w:p>
    <w:p w:rsidR="00A51D70" w:rsidRPr="00C50EEA" w:rsidRDefault="00A51D70" w:rsidP="00A51D70">
      <w:pPr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</w:rPr>
      </w:pPr>
      <w:r w:rsidRPr="00C61FBC">
        <w:rPr>
          <w:rFonts w:ascii="Times New Roman" w:eastAsia="Calibri" w:hAnsi="Times New Roman" w:cs="Times New Roman"/>
          <w:color w:val="000000"/>
          <w:sz w:val="24"/>
          <w:szCs w:val="24"/>
        </w:rPr>
        <w:t>Основное мероприятие "Оказание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строительства"</w:t>
      </w:r>
    </w:p>
    <w:p w:rsidR="00A51D70" w:rsidRPr="000F79BD" w:rsidRDefault="00A51D70" w:rsidP="00A51D70">
      <w:pPr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F79BD">
        <w:rPr>
          <w:rFonts w:ascii="Times New Roman" w:eastAsia="Calibri" w:hAnsi="Times New Roman" w:cs="Times New Roman"/>
          <w:color w:val="000000"/>
          <w:sz w:val="24"/>
          <w:szCs w:val="24"/>
        </w:rPr>
        <w:t>Основной задачей подпрограммы является улучшение жилищных условий молодых семей.</w:t>
      </w:r>
    </w:p>
    <w:p w:rsidR="000A7EEB" w:rsidRPr="003B735E" w:rsidRDefault="000A7EEB" w:rsidP="000A7EE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735E" w:rsidRPr="00D57D7C" w:rsidRDefault="003B735E" w:rsidP="003B735E">
      <w:pPr>
        <w:shd w:val="clear" w:color="auto" w:fill="FFFFFF"/>
        <w:spacing w:after="0" w:line="240" w:lineRule="auto"/>
        <w:ind w:left="24" w:right="34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7D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Муниципальная программа</w:t>
      </w:r>
    </w:p>
    <w:p w:rsidR="003B735E" w:rsidRPr="00D57D7C" w:rsidRDefault="003B735E" w:rsidP="003B735E">
      <w:pPr>
        <w:shd w:val="clear" w:color="auto" w:fill="FFFFFF"/>
        <w:spacing w:after="0" w:line="240" w:lineRule="auto"/>
        <w:ind w:left="24" w:right="34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7D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"Развитие инженерной инфраструктуры и </w:t>
      </w:r>
      <w:proofErr w:type="spellStart"/>
      <w:r w:rsidRPr="00D57D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энергоэффективности</w:t>
      </w:r>
      <w:proofErr w:type="spellEnd"/>
      <w:r w:rsidRPr="00D57D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</w:p>
    <w:p w:rsidR="003B735E" w:rsidRPr="003B735E" w:rsidRDefault="003B735E" w:rsidP="003B735E">
      <w:pPr>
        <w:shd w:val="clear" w:color="auto" w:fill="FFFFFF"/>
        <w:spacing w:after="0" w:line="240" w:lineRule="atLeast"/>
        <w:ind w:left="24" w:right="34"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735E" w:rsidRPr="003B735E" w:rsidRDefault="003B735E" w:rsidP="003B735E">
      <w:pPr>
        <w:shd w:val="clear" w:color="auto" w:fill="FFFFFF"/>
        <w:spacing w:after="0" w:line="240" w:lineRule="atLeast"/>
        <w:ind w:left="24" w:right="34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реализацию муниципальной программы предусматриваются средства в сумме:</w:t>
      </w:r>
    </w:p>
    <w:p w:rsidR="003B735E" w:rsidRPr="003B735E" w:rsidRDefault="003B735E" w:rsidP="003B735E">
      <w:pPr>
        <w:shd w:val="clear" w:color="auto" w:fill="FFFFFF"/>
        <w:spacing w:after="0" w:line="240" w:lineRule="atLeast"/>
        <w:ind w:left="744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2020 году  -  18 876 тыс. рублей;</w:t>
      </w:r>
    </w:p>
    <w:p w:rsidR="003B735E" w:rsidRPr="003B735E" w:rsidRDefault="003B735E" w:rsidP="003B735E">
      <w:pPr>
        <w:shd w:val="clear" w:color="auto" w:fill="FFFFFF"/>
        <w:spacing w:after="0" w:line="240" w:lineRule="atLeast"/>
        <w:ind w:left="744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2021 году  -    6 376 тыс. рублей;</w:t>
      </w:r>
    </w:p>
    <w:p w:rsidR="003B735E" w:rsidRPr="003B735E" w:rsidRDefault="003B735E" w:rsidP="003B735E">
      <w:pPr>
        <w:shd w:val="clear" w:color="auto" w:fill="FFFFFF"/>
        <w:spacing w:after="0" w:line="240" w:lineRule="atLeast"/>
        <w:ind w:left="744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2022 году  -   5 276 тыс. рублей.</w:t>
      </w:r>
    </w:p>
    <w:p w:rsidR="003B735E" w:rsidRPr="003B735E" w:rsidRDefault="003B735E" w:rsidP="003B735E">
      <w:pPr>
        <w:shd w:val="clear" w:color="auto" w:fill="FFFFFF"/>
        <w:spacing w:after="0" w:line="240" w:lineRule="atLeast"/>
        <w:ind w:right="-22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подпрограмме </w:t>
      </w:r>
      <w:r w:rsidRPr="00904F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"Системы водоотведения"</w:t>
      </w:r>
      <w:r w:rsidRPr="003B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предусмотрены расходы в 2020 году в сумме 13 600 тыс. рублей, в 2021 году – 1 100 тыс. рублей.</w:t>
      </w:r>
    </w:p>
    <w:p w:rsidR="003B735E" w:rsidRPr="003B735E" w:rsidRDefault="003B735E" w:rsidP="003B735E">
      <w:pPr>
        <w:shd w:val="clear" w:color="auto" w:fill="FFFFFF"/>
        <w:spacing w:after="0" w:line="240" w:lineRule="atLeast"/>
        <w:ind w:right="-23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рамках данной подпрограммы предусмотрены средства:</w:t>
      </w:r>
    </w:p>
    <w:p w:rsidR="003B735E" w:rsidRPr="003B735E" w:rsidRDefault="003B735E" w:rsidP="003B735E">
      <w:pPr>
        <w:shd w:val="clear" w:color="auto" w:fill="FFFFFF"/>
        <w:spacing w:after="0" w:line="240" w:lineRule="atLeast"/>
        <w:ind w:right="-23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строительство и реконструкцию объектов очистки сточных вод в 2020 году в сумме 12 500 тыс. рублей;</w:t>
      </w:r>
    </w:p>
    <w:p w:rsidR="003B735E" w:rsidRPr="003B735E" w:rsidRDefault="003B735E" w:rsidP="003B735E">
      <w:pPr>
        <w:shd w:val="clear" w:color="auto" w:fill="FFFFFF"/>
        <w:spacing w:after="0" w:line="240" w:lineRule="atLeast"/>
        <w:ind w:right="-22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строительство (реконструкцию) канализационных коллекторов, канализационных насосных станций – в 2020-2021 годах – по 1 100 тыс.рублей ежегодно.</w:t>
      </w:r>
    </w:p>
    <w:p w:rsidR="003B735E" w:rsidRPr="003B735E" w:rsidRDefault="003B735E" w:rsidP="003B735E">
      <w:pPr>
        <w:shd w:val="clear" w:color="auto" w:fill="FFFFFF"/>
        <w:spacing w:after="0" w:line="240" w:lineRule="atLeast"/>
        <w:ind w:right="-22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подпрограмме </w:t>
      </w:r>
      <w:r w:rsidRPr="00904F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"Развитие газификации"</w:t>
      </w:r>
      <w:r w:rsidRPr="003B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предусмотрены рас</w:t>
      </w:r>
      <w:r w:rsidR="009C14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ходы в 2020 году в сумме 1 818 </w:t>
      </w:r>
      <w:r w:rsidRPr="003B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тыс. рублей, в 2021 году </w:t>
      </w:r>
      <w:r w:rsidR="009C14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1 818 </w:t>
      </w:r>
      <w:r w:rsidRPr="003B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тыс. рублей, в 2022 году – 1 818  тыс.рублей. </w:t>
      </w:r>
    </w:p>
    <w:p w:rsidR="003B735E" w:rsidRPr="003B735E" w:rsidRDefault="003B735E" w:rsidP="003B735E">
      <w:pPr>
        <w:shd w:val="clear" w:color="auto" w:fill="FFFFFF"/>
        <w:spacing w:after="0" w:line="240" w:lineRule="atLeast"/>
        <w:ind w:right="-22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Расходы предусмотрены на организацию в границах городского округа электро-, тепло-, газо- и водоснабжения населения, водоотведения, снабжения населения топливом.</w:t>
      </w:r>
    </w:p>
    <w:p w:rsidR="003B735E" w:rsidRPr="003B735E" w:rsidRDefault="003B735E" w:rsidP="003B735E">
      <w:pPr>
        <w:shd w:val="clear" w:color="auto" w:fill="FFFFFF"/>
        <w:spacing w:after="0" w:line="240" w:lineRule="atLeast"/>
        <w:ind w:right="-22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</w:t>
      </w:r>
      <w:r w:rsidRPr="00533E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обеспечивающей подпрограмме</w:t>
      </w:r>
      <w:r w:rsidRPr="003B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предусм</w:t>
      </w:r>
      <w:r w:rsidR="009C14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отрены расходы в </w:t>
      </w:r>
      <w:r w:rsidRPr="003B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2020-2022 годах – по 3 458 тыс.рублей ежегодно.</w:t>
      </w:r>
    </w:p>
    <w:p w:rsidR="003B735E" w:rsidRPr="003B735E" w:rsidRDefault="003B735E" w:rsidP="003B735E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Средства будут направлены на обеспечение деятельности учреждений благоустройства и дорожного хозяйства.</w:t>
      </w:r>
    </w:p>
    <w:p w:rsidR="002A37F0" w:rsidRDefault="002A37F0" w:rsidP="002A37F0">
      <w:pPr>
        <w:jc w:val="center"/>
        <w:rPr>
          <w:b/>
          <w:color w:val="000000"/>
          <w:sz w:val="24"/>
          <w:szCs w:val="24"/>
          <w:highlight w:val="yellow"/>
        </w:rPr>
      </w:pPr>
    </w:p>
    <w:p w:rsidR="00904FEB" w:rsidRDefault="00904FEB" w:rsidP="000D3506">
      <w:pPr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904FEB" w:rsidRPr="00904FEB" w:rsidRDefault="002A37F0" w:rsidP="000D350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4F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Муниципальная программа </w:t>
      </w:r>
    </w:p>
    <w:p w:rsidR="002A37F0" w:rsidRPr="00904FEB" w:rsidRDefault="002A37F0" w:rsidP="000D350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4F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«Предпринимательство»      </w:t>
      </w:r>
    </w:p>
    <w:p w:rsidR="002A37F0" w:rsidRPr="00904FEB" w:rsidRDefault="002A37F0" w:rsidP="002A37F0">
      <w:pPr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4F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Программа содержит комплекс задач, имеющих ключевое значение для развития предпринимательства: достижение устойчиво высоких темпов экономического роста, обеспечивающих повышение уровня жизни жителей Наро-Фоминского городского округа. Также основной задачей данной программы является приведение в надлежащее состояние муниципальных кладбищ, повышение качества ритуальных услуг, оформление земельных участков мест захоронения в муниципальную собственность, создание условий для свободы предпринимательства и конкуренции.</w:t>
      </w:r>
    </w:p>
    <w:p w:rsidR="002A37F0" w:rsidRPr="00904FEB" w:rsidRDefault="002A37F0" w:rsidP="002A37F0">
      <w:pPr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4F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реализацию муниципальной программы </w:t>
      </w:r>
      <w:r w:rsidRPr="00904F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"Предпринимательство Наро-Фоминского городского округа" </w:t>
      </w:r>
      <w:r w:rsidRPr="00904F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предусматриваются средства в сумме:</w:t>
      </w:r>
    </w:p>
    <w:p w:rsidR="002A37F0" w:rsidRPr="00904FEB" w:rsidRDefault="002A37F0" w:rsidP="002A37F0">
      <w:pPr>
        <w:shd w:val="clear" w:color="auto" w:fill="FFFFFF"/>
        <w:ind w:left="74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4F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2020 году – 33 173 тыс. рублей;</w:t>
      </w:r>
    </w:p>
    <w:p w:rsidR="002A37F0" w:rsidRPr="00904FEB" w:rsidRDefault="002A37F0" w:rsidP="002A37F0">
      <w:pPr>
        <w:shd w:val="clear" w:color="auto" w:fill="FFFFFF"/>
        <w:ind w:left="74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4F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2021 году – 31 557 тыс. рублей;</w:t>
      </w:r>
    </w:p>
    <w:p w:rsidR="002A37F0" w:rsidRPr="00904FEB" w:rsidRDefault="002A37F0" w:rsidP="002A37F0">
      <w:pPr>
        <w:shd w:val="clear" w:color="auto" w:fill="FFFFFF"/>
        <w:ind w:left="74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4F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2022 году- 31 557 тыс. рублей.</w:t>
      </w:r>
    </w:p>
    <w:p w:rsidR="009C14B1" w:rsidRDefault="002A37F0" w:rsidP="009C14B1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4FEB">
        <w:rPr>
          <w:rFonts w:ascii="Times New Roman" w:hAnsi="Times New Roman" w:cs="Times New Roman"/>
          <w:bCs/>
          <w:sz w:val="24"/>
          <w:szCs w:val="24"/>
        </w:rPr>
        <w:t>По подпрограмме "</w:t>
      </w:r>
      <w:r w:rsidRPr="002928E0">
        <w:rPr>
          <w:rFonts w:ascii="Times New Roman" w:hAnsi="Times New Roman" w:cs="Times New Roman"/>
          <w:b/>
          <w:bCs/>
          <w:sz w:val="24"/>
          <w:szCs w:val="24"/>
        </w:rPr>
        <w:t>Развитие малого и среднего предпринимательства"</w:t>
      </w:r>
      <w:r w:rsidR="009C14B1">
        <w:rPr>
          <w:rFonts w:ascii="Times New Roman" w:hAnsi="Times New Roman" w:cs="Times New Roman"/>
          <w:bCs/>
          <w:sz w:val="24"/>
          <w:szCs w:val="24"/>
        </w:rPr>
        <w:t xml:space="preserve">в 2020-2022 годах </w:t>
      </w:r>
      <w:r w:rsidRPr="00904FEB">
        <w:rPr>
          <w:rFonts w:ascii="Times New Roman" w:hAnsi="Times New Roman" w:cs="Times New Roman"/>
          <w:bCs/>
          <w:sz w:val="24"/>
          <w:szCs w:val="24"/>
        </w:rPr>
        <w:t>преду</w:t>
      </w:r>
      <w:r w:rsidR="009C14B1">
        <w:rPr>
          <w:rFonts w:ascii="Times New Roman" w:hAnsi="Times New Roman" w:cs="Times New Roman"/>
          <w:bCs/>
          <w:sz w:val="24"/>
          <w:szCs w:val="24"/>
        </w:rPr>
        <w:t xml:space="preserve">сматриваются расходы в сумме </w:t>
      </w:r>
      <w:r w:rsidRPr="00904FEB">
        <w:rPr>
          <w:rFonts w:ascii="Times New Roman" w:hAnsi="Times New Roman" w:cs="Times New Roman"/>
          <w:bCs/>
          <w:sz w:val="24"/>
          <w:szCs w:val="24"/>
        </w:rPr>
        <w:t>100 тыс. рублей</w:t>
      </w:r>
      <w:r w:rsidR="009C14B1">
        <w:rPr>
          <w:rFonts w:ascii="Times New Roman" w:hAnsi="Times New Roman" w:cs="Times New Roman"/>
          <w:bCs/>
          <w:sz w:val="24"/>
          <w:szCs w:val="24"/>
        </w:rPr>
        <w:t xml:space="preserve"> ежегодно.</w:t>
      </w:r>
    </w:p>
    <w:p w:rsidR="002A37F0" w:rsidRPr="00904FEB" w:rsidRDefault="002A37F0" w:rsidP="002A37F0">
      <w:pPr>
        <w:pStyle w:val="ConsPlusNormal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A37F0" w:rsidRPr="00904FEB" w:rsidRDefault="002A37F0" w:rsidP="002A37F0">
      <w:pPr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4F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рамках данной подпрограммы расходы направлены на развитие предпринимательской деятельности, оказание содействия в создании условий, стимулирующих граждан к осуществлению самостоятельной предпринимательской деятельности, увеличение вклада малых и средних предприятий в общем объеме </w:t>
      </w:r>
      <w:r w:rsidRPr="00904F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отгруженной продукции (товаров), оказываемых услуг, создание и развитие инфраструктуры поддержки малого предпринимательства для поддержки предпринимателей на ранней стадии их деятельности путем предоставления в аренду помещений и оказания консультационных, бухгалтерских и юридических услуг, стимулирование инновационной активности малых предприятий.</w:t>
      </w:r>
    </w:p>
    <w:p w:rsidR="002A37F0" w:rsidRPr="00904FEB" w:rsidRDefault="002A37F0" w:rsidP="002A37F0">
      <w:pPr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4F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подпрограмме </w:t>
      </w:r>
      <w:r w:rsidRPr="00904F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"Развитие потребительского рынка и услуг»"</w:t>
      </w:r>
      <w:r w:rsidRPr="00904F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предусматриваются расходы: в 2</w:t>
      </w:r>
      <w:r w:rsidR="009C14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020 году – 33 073 тыс. рублей, </w:t>
      </w:r>
      <w:r w:rsidRPr="00904F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2021 году- </w:t>
      </w:r>
      <w:r w:rsidR="009C14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31 457 тыс. рублей,  </w:t>
      </w:r>
      <w:r w:rsidRPr="00904F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2022 году – 31 457 тыс. рублей.</w:t>
      </w:r>
    </w:p>
    <w:p w:rsidR="002A37F0" w:rsidRPr="002A37F0" w:rsidRDefault="002A37F0" w:rsidP="002A37F0">
      <w:pPr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4F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рамках данной подпрограммы  предусматриваются расходы на приведение в надлежащее состояние муниципальных кладбищ; повышение качества ритуальных услуг.</w:t>
      </w:r>
    </w:p>
    <w:p w:rsidR="00BB0586" w:rsidRDefault="00BB0586" w:rsidP="00BB058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05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Муниципальная программа «</w:t>
      </w:r>
      <w:r w:rsidRPr="00BB05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Управление имуществом</w:t>
      </w:r>
    </w:p>
    <w:p w:rsidR="00BB0586" w:rsidRPr="00BB0586" w:rsidRDefault="00BB0586" w:rsidP="00BB058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05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муниципальными финансами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BB0586" w:rsidRPr="00D86A86" w:rsidRDefault="00BB0586" w:rsidP="009C14B1">
      <w:pPr>
        <w:tabs>
          <w:tab w:val="left" w:pos="6629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BB0586" w:rsidRDefault="00BB0586" w:rsidP="009C14B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2E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реализацию муниципальной программы «</w:t>
      </w:r>
      <w:r w:rsidRPr="00BB05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Управление имуществом</w:t>
      </w:r>
    </w:p>
    <w:p w:rsidR="00BB0586" w:rsidRPr="00462E25" w:rsidRDefault="00BB0586" w:rsidP="009C14B1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05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муниципальными финансами</w:t>
      </w:r>
      <w:r w:rsidRPr="00462E2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462E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редусматриваются средства в сумме:</w:t>
      </w:r>
    </w:p>
    <w:p w:rsidR="00BB0586" w:rsidRPr="00462E25" w:rsidRDefault="00BB0586" w:rsidP="00BB0586">
      <w:pPr>
        <w:shd w:val="clear" w:color="auto" w:fill="FFFFFF"/>
        <w:ind w:left="74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2E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2020 году 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653 092</w:t>
      </w:r>
      <w:r w:rsidRPr="00462E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 рублей;</w:t>
      </w:r>
    </w:p>
    <w:p w:rsidR="00BB0586" w:rsidRPr="00462E25" w:rsidRDefault="00BB0586" w:rsidP="00BB0586">
      <w:pPr>
        <w:shd w:val="clear" w:color="auto" w:fill="FFFFFF"/>
        <w:ind w:left="74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2E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2021 году 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659 511</w:t>
      </w:r>
      <w:r w:rsidRPr="00462E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 рублей;</w:t>
      </w:r>
    </w:p>
    <w:p w:rsidR="00BB0586" w:rsidRPr="002A37F0" w:rsidRDefault="00BB0586" w:rsidP="00BB0586">
      <w:pPr>
        <w:shd w:val="clear" w:color="auto" w:fill="FFFFFF"/>
        <w:ind w:left="749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  <w:r w:rsidRPr="00462E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2022 году–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659 536</w:t>
      </w:r>
      <w:r w:rsidRPr="00462E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 рублей.</w:t>
      </w:r>
    </w:p>
    <w:p w:rsidR="00BB0586" w:rsidRPr="00626A57" w:rsidRDefault="00BB0586" w:rsidP="00BB05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6A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Муниципальная программа включает в себя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четыре</w:t>
      </w:r>
      <w:r w:rsidRPr="00626A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подпрограммы:</w:t>
      </w:r>
    </w:p>
    <w:p w:rsidR="00BB0586" w:rsidRDefault="00BB0586" w:rsidP="00BB05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26A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имущественного комплекса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BB0586" w:rsidRPr="00C50EEA" w:rsidRDefault="00BB0586" w:rsidP="00BB0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626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26A5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муниципа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льной службы Московской области».</w:t>
      </w:r>
    </w:p>
    <w:p w:rsidR="00BB0586" w:rsidRDefault="00BB0586" w:rsidP="00BB05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A57">
        <w:rPr>
          <w:rFonts w:ascii="Times New Roman" w:eastAsia="Times New Roman" w:hAnsi="Times New Roman" w:cs="Times New Roman"/>
          <w:sz w:val="24"/>
          <w:szCs w:val="24"/>
          <w:lang w:eastAsia="ru-RU"/>
        </w:rPr>
        <w:t>- «Управление муниципальными финансами».</w:t>
      </w:r>
    </w:p>
    <w:p w:rsidR="00BB0586" w:rsidRDefault="00BB0586" w:rsidP="00BB05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A57">
        <w:rPr>
          <w:rFonts w:ascii="Times New Roman" w:eastAsia="Times New Roman" w:hAnsi="Times New Roman" w:cs="Times New Roman"/>
          <w:sz w:val="24"/>
          <w:szCs w:val="24"/>
          <w:lang w:eastAsia="ru-RU"/>
        </w:rPr>
        <w:t>- «</w:t>
      </w:r>
      <w:r w:rsidRPr="00890FB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Обеспечивающая подпрограмма</w:t>
      </w:r>
      <w:r w:rsidRPr="00626A5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BB0586" w:rsidRDefault="00BB0586" w:rsidP="00BB05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8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подпрограмме </w:t>
      </w:r>
      <w:r w:rsidRPr="00E4186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B05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имущественного комплекса</w:t>
      </w:r>
      <w:r w:rsidRPr="00E41860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предусмотрены расходы</w:t>
      </w:r>
      <w:r w:rsidRPr="00316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 2020 году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49</w:t>
      </w:r>
      <w:r w:rsidR="009C14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373</w:t>
      </w:r>
      <w:r w:rsidRPr="00316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тыс.рублей, в 2021 году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49 373</w:t>
      </w:r>
      <w:r w:rsidRPr="00316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тыс.рублей, в 2022 году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49 373</w:t>
      </w:r>
      <w:r w:rsidRPr="00316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тыс.рублей.      </w:t>
      </w:r>
      <w:r w:rsidRPr="00880F9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средства предусмотрены на осуществление следующих мероприятий: управление имуществом, находящимся в муниципальной собственности,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выполнение кадастровых работ на оплату взносов на капитальный ремонт общего имущества многоквартирных домов за помещения, находящиеся в муниципальной собственности:</w:t>
      </w:r>
      <w:r w:rsidRPr="00316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2020 году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34 500</w:t>
      </w:r>
      <w:r w:rsidRPr="00316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тыс.рублей, в 2021 году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34 500</w:t>
      </w:r>
      <w:r w:rsidRPr="00316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тыс.рублей, в 2022 году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34 500 тыс.рублей.</w:t>
      </w:r>
      <w:r w:rsidRPr="00737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владение, пользование и распоряжение имуществом, находящимся в муниципальной собственности городского округа в 2020 году предусмотрено –– 12 513 тыс.рублей., в 2021 году –– 12 513 тыс.рублей., в 2022 году –– 12 513 тыс.рублей. </w:t>
      </w:r>
    </w:p>
    <w:p w:rsidR="00BB0586" w:rsidRDefault="00BB0586" w:rsidP="00BB0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По подпрограмме «</w:t>
      </w:r>
      <w:r w:rsidRPr="00BB05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Совершенствование муниципальной службы Московской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предусмотрено: </w:t>
      </w:r>
      <w:r w:rsidRPr="0031696A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316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565</w:t>
      </w:r>
      <w:r w:rsidRPr="0031696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16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году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565</w:t>
      </w:r>
      <w:r w:rsidRPr="00316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тыс.рублей, в 2022 году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590</w:t>
      </w:r>
      <w:r w:rsidRPr="00316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тыс.рублей.</w:t>
      </w:r>
    </w:p>
    <w:p w:rsidR="00BB0586" w:rsidRDefault="00BB0586" w:rsidP="00BB0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По подпрограмме «</w:t>
      </w:r>
      <w:r w:rsidRPr="00BB05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Управление муниципальными финансами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предусмотрено: </w:t>
      </w:r>
    </w:p>
    <w:p w:rsidR="00BB0586" w:rsidRDefault="00BB0586" w:rsidP="00BB0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96A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316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120 000 </w:t>
      </w:r>
      <w:r w:rsidRPr="0031696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16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году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120 000</w:t>
      </w:r>
      <w:r w:rsidRPr="00316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тыс.рублей, в 2022 году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120 000 </w:t>
      </w:r>
      <w:r w:rsidRPr="0031696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тыс.рублей.</w:t>
      </w:r>
    </w:p>
    <w:p w:rsidR="00BB0586" w:rsidRPr="00902C0E" w:rsidRDefault="00BB0586" w:rsidP="009C14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C0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средства запланированы на обслуживание муниципального долга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0586" w:rsidRPr="00902C0E" w:rsidRDefault="00BB0586" w:rsidP="00BB05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C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подпрограмме «</w:t>
      </w:r>
      <w:r w:rsidRPr="00BB05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Обеспечивающая подпрограмма</w:t>
      </w:r>
      <w:r w:rsidRPr="00902C0E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предусмотрены расходы:</w:t>
      </w:r>
    </w:p>
    <w:p w:rsidR="00BB0586" w:rsidRDefault="00BB0586" w:rsidP="00BB05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31696A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316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483 154 </w:t>
      </w:r>
      <w:r w:rsidRPr="0031696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r w:rsidR="009C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1696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16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году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489 573</w:t>
      </w:r>
      <w:r w:rsidRPr="00316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тыс.рублей, в 2022 году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489 573</w:t>
      </w:r>
      <w:r w:rsidRPr="00316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тыс.рублей.</w:t>
      </w:r>
    </w:p>
    <w:p w:rsidR="00BB0586" w:rsidRDefault="00BB0586" w:rsidP="00BB05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6C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обеспечение деятельности</w:t>
      </w:r>
      <w:r w:rsidRPr="004F22C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 органа</w:t>
      </w:r>
      <w:r w:rsidR="009C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администрации и </w:t>
      </w:r>
      <w:r w:rsidRPr="004F2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органов местного самоуправления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предусмотрено на </w:t>
      </w:r>
      <w:r w:rsidRPr="0031696A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316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426 261 </w:t>
      </w:r>
      <w:r w:rsidRPr="0031696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</w:t>
      </w:r>
      <w:r w:rsidR="00465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16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году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432 680</w:t>
      </w:r>
      <w:r w:rsidRPr="00316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тыс.рублей, в 2022 году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432 680</w:t>
      </w:r>
      <w:r w:rsidRPr="00316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тыс.рублей.</w:t>
      </w:r>
    </w:p>
    <w:p w:rsidR="00BB0586" w:rsidRDefault="00BB0586" w:rsidP="00BB05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6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расходы в области образования, культуры и кинематографии </w:t>
      </w:r>
      <w:r w:rsidRPr="004E61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обеспечение деятельности (оказание услуг) муниципальных учреждений - централизованная бухгалтерия 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предусмотрено на </w:t>
      </w:r>
      <w:r w:rsidRPr="0031696A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316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56 831 </w:t>
      </w:r>
      <w:r w:rsidRPr="0031696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16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году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56 831</w:t>
      </w:r>
      <w:r w:rsidRPr="00316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тыс.рублей, в 2022 году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56 831</w:t>
      </w:r>
      <w:r w:rsidRPr="00316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тыс.рублей.</w:t>
      </w:r>
    </w:p>
    <w:p w:rsidR="002A37F0" w:rsidRPr="003B735E" w:rsidRDefault="002A37F0" w:rsidP="00465F82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A7EEB" w:rsidRPr="00904FEB" w:rsidRDefault="000A7EEB" w:rsidP="000A7EEB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4F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Муниципальная программа</w:t>
      </w:r>
    </w:p>
    <w:p w:rsidR="000A7EEB" w:rsidRPr="00904FEB" w:rsidRDefault="000A7EEB" w:rsidP="000A7EEB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4F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«Развитие институтов гражданского общества, повышение эффективности местного самоуправления и реализации молодежной политики»</w:t>
      </w:r>
    </w:p>
    <w:p w:rsidR="000A7EEB" w:rsidRPr="000A7EEB" w:rsidRDefault="000A7EEB" w:rsidP="000A7EEB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7EEB" w:rsidRPr="000A7EEB" w:rsidRDefault="000A7EEB" w:rsidP="000A7EEB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0A7EE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Основными задачами данной программы является:</w:t>
      </w:r>
    </w:p>
    <w:p w:rsidR="000A7EEB" w:rsidRPr="000A7EEB" w:rsidRDefault="000A7EEB" w:rsidP="000A7EEB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0A7EE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- </w:t>
      </w:r>
      <w:r w:rsidRPr="000A7EE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обеспечение открытости и прозрачности деятельности органов местного самоуправления </w:t>
      </w:r>
      <w:r w:rsidRPr="000A7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Наро-Фоминского  городского округа</w:t>
      </w:r>
      <w:r w:rsidRPr="000A7EE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Московской области; </w:t>
      </w:r>
    </w:p>
    <w:p w:rsidR="000A7EEB" w:rsidRPr="000A7EEB" w:rsidRDefault="00465F82" w:rsidP="000A7EEB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- </w:t>
      </w:r>
      <w:r w:rsidR="000A7EEB" w:rsidRPr="000A7EE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создание условий для устойчивого развития рынка наружной рекламы, увеличение его вклада в решение задач социально-экономического развития Наро-Фоминского городского округа Московской области;</w:t>
      </w:r>
    </w:p>
    <w:p w:rsidR="000A7EEB" w:rsidRPr="000A7EEB" w:rsidRDefault="000A7EEB" w:rsidP="000A7EEB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0A7EE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- поддержание стабильной общественно-политической обстановки, общественных инициатив и целевых проектов общественных объединений, некоммерческих организаций, направленных на гармонизацию межнациональных отношений на территории Наро-Фоминского городского округа Московской области;</w:t>
      </w:r>
    </w:p>
    <w:p w:rsidR="000A7EEB" w:rsidRPr="000A7EEB" w:rsidRDefault="00465F82" w:rsidP="000A7EEB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Calibri" w:eastAsia="Calibri" w:hAnsi="Calibri" w:cs="Times New Roman"/>
          <w:bCs/>
          <w:sz w:val="24"/>
          <w:szCs w:val="24"/>
          <w:shd w:val="clear" w:color="auto" w:fill="FFFFFF"/>
        </w:rPr>
        <w:t xml:space="preserve">- </w:t>
      </w:r>
      <w:r w:rsidR="000A7EEB" w:rsidRPr="000A7EEB">
        <w:rPr>
          <w:rFonts w:ascii="Calibri" w:eastAsia="Calibri" w:hAnsi="Calibri" w:cs="Times New Roman"/>
          <w:bCs/>
          <w:sz w:val="24"/>
          <w:szCs w:val="24"/>
          <w:shd w:val="clear" w:color="auto" w:fill="FFFFFF"/>
        </w:rPr>
        <w:t>с</w:t>
      </w:r>
      <w:r w:rsidR="000A7EEB" w:rsidRPr="000A7EE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охранение атмосферы взаимного уважения к национальным и конфессиональным традициям и обычаям народов, формирование позитивного имиджа городского округа как территории, комфортной для проживания представителей разных национальностей и конфессий;</w:t>
      </w:r>
    </w:p>
    <w:p w:rsidR="000A7EEB" w:rsidRPr="000A7EEB" w:rsidRDefault="00465F82" w:rsidP="000A7EEB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- </w:t>
      </w:r>
      <w:r w:rsidR="000A7EEB" w:rsidRPr="000A7EE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формирование позитивного имиджа муниципального района как территории, комфортной для проживания представителей разных национальностей и конфессий</w:t>
      </w:r>
    </w:p>
    <w:p w:rsidR="000A7EEB" w:rsidRPr="000A7EEB" w:rsidRDefault="00465F82" w:rsidP="000A7EEB">
      <w:pPr>
        <w:spacing w:after="0" w:line="240" w:lineRule="atLeast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 </w:t>
      </w:r>
      <w:r w:rsidR="000A7EEB" w:rsidRPr="000A7EE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воспитание гармоничных, всесторонне развитых, патриотичных и социально ответственных граждан, способных к успешной социализации и эффективной самореализации.</w:t>
      </w:r>
    </w:p>
    <w:p w:rsidR="000A7EEB" w:rsidRPr="000A7EEB" w:rsidRDefault="000A7EEB" w:rsidP="000A7EEB">
      <w:pPr>
        <w:shd w:val="clear" w:color="auto" w:fill="FFFFFF"/>
        <w:spacing w:after="0" w:line="240" w:lineRule="atLeast"/>
        <w:ind w:left="48" w:right="29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EE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На реализацию муниципальной программы из бюджета Наро-Фоминского городского округа </w:t>
      </w:r>
      <w:r w:rsidRPr="000A7E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предусматриваются средства в сумме:</w:t>
      </w:r>
    </w:p>
    <w:p w:rsidR="000A7EEB" w:rsidRPr="000A7EEB" w:rsidRDefault="000A7EEB" w:rsidP="000A7EEB">
      <w:pPr>
        <w:shd w:val="clear" w:color="auto" w:fill="FFFFFF"/>
        <w:spacing w:after="0" w:line="240" w:lineRule="atLeast"/>
        <w:ind w:left="758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EE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в 2020 году – в сумме 43 386 тыс. рублей;</w:t>
      </w:r>
    </w:p>
    <w:p w:rsidR="000A7EEB" w:rsidRPr="000A7EEB" w:rsidRDefault="00465F82" w:rsidP="000A7EEB">
      <w:pPr>
        <w:shd w:val="clear" w:color="auto" w:fill="FFFFFF"/>
        <w:spacing w:after="0" w:line="240" w:lineRule="atLeast"/>
        <w:ind w:left="75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в 2021 году -  в сумме </w:t>
      </w:r>
      <w:r w:rsidR="000A7EEB" w:rsidRPr="000A7EE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43 386 тыс. рублей;</w:t>
      </w:r>
    </w:p>
    <w:p w:rsidR="000A7EEB" w:rsidRDefault="000A7EEB" w:rsidP="000A7EEB">
      <w:pPr>
        <w:shd w:val="clear" w:color="auto" w:fill="FFFFFF"/>
        <w:spacing w:after="0" w:line="240" w:lineRule="atLeast"/>
        <w:ind w:left="758" w:firstLine="709"/>
        <w:contextualSpacing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0A7EE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в 2022 году – в су</w:t>
      </w:r>
      <w:r w:rsidR="00465F82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мме </w:t>
      </w:r>
      <w:r w:rsidRPr="000A7EE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43 386 тыс. рублей.</w:t>
      </w:r>
    </w:p>
    <w:p w:rsidR="00465F82" w:rsidRPr="000A7EEB" w:rsidRDefault="00465F82" w:rsidP="000A7EEB">
      <w:pPr>
        <w:shd w:val="clear" w:color="auto" w:fill="FFFFFF"/>
        <w:spacing w:after="0" w:line="240" w:lineRule="atLeast"/>
        <w:ind w:left="758" w:firstLine="709"/>
        <w:contextualSpacing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</w:p>
    <w:p w:rsidR="000A7EEB" w:rsidRDefault="000A7EEB" w:rsidP="000A7EEB">
      <w:pPr>
        <w:shd w:val="clear" w:color="auto" w:fill="FFFFFF"/>
        <w:spacing w:before="288" w:after="0" w:line="240" w:lineRule="atLeast"/>
        <w:ind w:left="29" w:right="206" w:firstLine="709"/>
        <w:contextualSpacing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0A7E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подпрограмме </w:t>
      </w:r>
      <w:r w:rsidRPr="00904FEB"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  <w:t xml:space="preserve">«Развитие системы информирования населения о деятельности органов местного самоуправления Московской области, создание доступной современной </w:t>
      </w:r>
      <w:proofErr w:type="spellStart"/>
      <w:r w:rsidRPr="00904FEB"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  <w:t>медиасреды</w:t>
      </w:r>
      <w:proofErr w:type="spellEnd"/>
      <w:r w:rsidRPr="00904FEB"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  <w:t>»</w:t>
      </w:r>
      <w:r w:rsidRPr="000A7E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предусмотрены расходы</w:t>
      </w:r>
      <w:r w:rsidR="00465F82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в 2020-2022 годах в сумме </w:t>
      </w:r>
      <w:r w:rsidRPr="000A7EE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23 615 тыс. рублей</w:t>
      </w:r>
      <w:r w:rsidR="00465F82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ежегодно. </w:t>
      </w:r>
      <w:r w:rsidRPr="000A7EE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средства предусмотрены на</w:t>
      </w:r>
      <w:r w:rsidRPr="000A7EEB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информирование населения о деятельности, о положении дел на территории  муниципального образования, опубликование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информации, на обеспечение деятельности МБУ «Наро-Фоминский информационный центр», утверждение схемы размещения рекламных конструкций, выдача разрешений на установку и эксплуатацию рекламных конструкций  выдача предписаний о демонтаже самовольно установленных рекламных конструкций.</w:t>
      </w:r>
    </w:p>
    <w:p w:rsidR="00465F82" w:rsidRPr="000A7EEB" w:rsidRDefault="00465F82" w:rsidP="000A7EEB">
      <w:pPr>
        <w:shd w:val="clear" w:color="auto" w:fill="FFFFFF"/>
        <w:spacing w:before="288" w:after="0" w:line="240" w:lineRule="atLeast"/>
        <w:ind w:left="29" w:right="206" w:firstLine="709"/>
        <w:contextualSpacing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</w:p>
    <w:p w:rsidR="00465F82" w:rsidRDefault="000A7EEB" w:rsidP="000A7EEB">
      <w:pPr>
        <w:shd w:val="clear" w:color="auto" w:fill="FFFFFF"/>
        <w:spacing w:before="288" w:after="0" w:line="240" w:lineRule="atLeast"/>
        <w:ind w:left="29" w:right="206" w:firstLine="709"/>
        <w:contextualSpacing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0A7E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подпрограмме </w:t>
      </w:r>
      <w:r w:rsidRPr="00904F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«Молодежь Подмосковья»</w:t>
      </w:r>
      <w:r w:rsidRPr="000A7E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предусмотрены расходы </w:t>
      </w:r>
      <w:r w:rsidRPr="000A7EE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в 2020 </w:t>
      </w:r>
      <w:r w:rsidR="00465F82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-2022 годах</w:t>
      </w:r>
      <w:r w:rsidRPr="000A7EE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в сумме 19</w:t>
      </w:r>
      <w:r w:rsidR="00465F82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 </w:t>
      </w:r>
      <w:r w:rsidRPr="000A7EE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771тыс. рублей</w:t>
      </w:r>
      <w:r w:rsidR="00465F82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ежегодно</w:t>
      </w:r>
    </w:p>
    <w:p w:rsidR="000A7EEB" w:rsidRPr="000A7EEB" w:rsidRDefault="000A7EEB" w:rsidP="000A7EEB">
      <w:pPr>
        <w:shd w:val="clear" w:color="auto" w:fill="FFFFFF"/>
        <w:spacing w:before="288" w:after="0" w:line="240" w:lineRule="atLeast"/>
        <w:ind w:left="29" w:right="206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E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Данные средства направлены организацию и осуществление мероприятий по работе с детьми и молодежью в городском округе, а также на обеспечение деятельности муниципальных учреждений в сфере молодежной политики.</w:t>
      </w:r>
    </w:p>
    <w:p w:rsidR="000A7EEB" w:rsidRPr="00904FEB" w:rsidRDefault="000A7EEB" w:rsidP="000A7E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735E" w:rsidRPr="00904FEB" w:rsidRDefault="003B735E" w:rsidP="003B7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eastAsia="ru-RU"/>
        </w:rPr>
      </w:pPr>
      <w:r w:rsidRPr="00904FEB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eastAsia="ru-RU"/>
        </w:rPr>
        <w:t xml:space="preserve">Муниципальная программа </w:t>
      </w:r>
    </w:p>
    <w:p w:rsidR="003B735E" w:rsidRPr="00904FEB" w:rsidRDefault="003B735E" w:rsidP="003B7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eastAsia="ru-RU"/>
        </w:rPr>
      </w:pPr>
      <w:r w:rsidRPr="00904FEB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eastAsia="ru-RU"/>
        </w:rPr>
        <w:t xml:space="preserve"> "Развитие и функционирование дорожно-транспортного комплекса"</w:t>
      </w:r>
    </w:p>
    <w:p w:rsidR="003B735E" w:rsidRPr="003B735E" w:rsidRDefault="003B735E" w:rsidP="003B7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eastAsia="ru-RU"/>
        </w:rPr>
      </w:pPr>
    </w:p>
    <w:p w:rsidR="003B735E" w:rsidRPr="003B735E" w:rsidRDefault="003B735E" w:rsidP="003B735E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35E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На реализацию муниципальной программы предусматриваются средства:</w:t>
      </w:r>
    </w:p>
    <w:p w:rsidR="003B735E" w:rsidRPr="003B735E" w:rsidRDefault="003B735E" w:rsidP="003B735E">
      <w:pPr>
        <w:shd w:val="clear" w:color="auto" w:fill="FFFFFF"/>
        <w:spacing w:after="0" w:line="240" w:lineRule="atLeast"/>
        <w:ind w:left="74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35E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в 2020 году - в сумме 185 984 тыс. рублей;</w:t>
      </w:r>
    </w:p>
    <w:p w:rsidR="003B735E" w:rsidRPr="003B735E" w:rsidRDefault="003B735E" w:rsidP="003B735E">
      <w:pPr>
        <w:shd w:val="clear" w:color="auto" w:fill="FFFFFF"/>
        <w:spacing w:after="0" w:line="240" w:lineRule="atLeast"/>
        <w:ind w:left="7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35E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в 2021 году - в сумме 188 392 тыс. рублей;</w:t>
      </w:r>
    </w:p>
    <w:p w:rsidR="003B735E" w:rsidRDefault="003B735E" w:rsidP="003B735E">
      <w:pPr>
        <w:shd w:val="clear" w:color="auto" w:fill="FFFFFF"/>
        <w:spacing w:after="0" w:line="240" w:lineRule="atLeast"/>
        <w:ind w:left="744"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3B735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в 2022 году - в сумме 195 082 тыс. рублей.</w:t>
      </w:r>
    </w:p>
    <w:p w:rsidR="00465F82" w:rsidRPr="003B735E" w:rsidRDefault="00465F82" w:rsidP="003B735E">
      <w:pPr>
        <w:shd w:val="clear" w:color="auto" w:fill="FFFFFF"/>
        <w:spacing w:after="0" w:line="240" w:lineRule="atLeast"/>
        <w:ind w:left="744"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3B735E" w:rsidRPr="003B735E" w:rsidRDefault="003B735E" w:rsidP="003B735E">
      <w:pPr>
        <w:shd w:val="clear" w:color="auto" w:fill="FFFFFF"/>
        <w:spacing w:after="0" w:line="240" w:lineRule="atLeast"/>
        <w:ind w:left="34"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3B735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По подпрограмме </w:t>
      </w:r>
      <w:r w:rsidRPr="003B735E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"Пассажирский транспорт общего пользования"</w:t>
      </w:r>
      <w:r w:rsidRPr="003B735E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предусмотрены расходы в 2020 - </w:t>
      </w:r>
      <w:r w:rsidRPr="003B735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2022 годах в сумме 1 495 тыс. рублей ежегодно. </w:t>
      </w:r>
    </w:p>
    <w:p w:rsidR="003B735E" w:rsidRPr="003B735E" w:rsidRDefault="003B735E" w:rsidP="003B735E">
      <w:pPr>
        <w:shd w:val="clear" w:color="auto" w:fill="FFFFFF"/>
        <w:spacing w:after="0" w:line="240" w:lineRule="atLeast"/>
        <w:ind w:left="34" w:firstLine="70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3B735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Данные средства будут направлены на </w:t>
      </w:r>
      <w:proofErr w:type="spellStart"/>
      <w:r w:rsidRPr="003B735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софинансирование</w:t>
      </w:r>
      <w:proofErr w:type="spellEnd"/>
      <w:r w:rsidRPr="003B735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расходов на организацию транспортного обслуживания населения по муниципальным маршрутам регулярных перевозок по регулируемым тарифам.</w:t>
      </w:r>
    </w:p>
    <w:p w:rsidR="003B735E" w:rsidRPr="003B735E" w:rsidRDefault="003B735E" w:rsidP="003B735E">
      <w:pPr>
        <w:shd w:val="clear" w:color="auto" w:fill="FFFFFF"/>
        <w:spacing w:after="0" w:line="240" w:lineRule="atLeast"/>
        <w:ind w:left="34"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3B735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По подпрограмме </w:t>
      </w:r>
      <w:r w:rsidRPr="003B735E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"Дороги Подмосковья"</w:t>
      </w:r>
      <w:r w:rsidRPr="003B735E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предусмотре</w:t>
      </w:r>
      <w:r w:rsidR="00465F82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ны расходы в 2020 году в сумме </w:t>
      </w:r>
      <w:r w:rsidRPr="003B735E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36 694 тыс. рублей, в 2021 году </w:t>
      </w:r>
      <w:r w:rsidRPr="003B735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– 36 102 тыс. рублей, в 2022 году – 42 792 тыс. рублей.</w:t>
      </w:r>
    </w:p>
    <w:p w:rsidR="003B735E" w:rsidRPr="003B735E" w:rsidRDefault="003B735E" w:rsidP="003B735E">
      <w:pPr>
        <w:shd w:val="clear" w:color="auto" w:fill="FFFFFF"/>
        <w:spacing w:after="0" w:line="240" w:lineRule="atLeast"/>
        <w:ind w:left="3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35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В рамках данной подпрограммы </w:t>
      </w:r>
      <w:r w:rsidRPr="003B735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предусмотрены средства </w:t>
      </w:r>
      <w:r w:rsidRPr="003B73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финансирование следующих мероприятий:</w:t>
      </w:r>
    </w:p>
    <w:p w:rsidR="003B735E" w:rsidRPr="003B735E" w:rsidRDefault="003B735E" w:rsidP="003B735E">
      <w:pPr>
        <w:shd w:val="clear" w:color="auto" w:fill="FFFFFF"/>
        <w:spacing w:after="0" w:line="240" w:lineRule="atLeast"/>
        <w:ind w:right="-22"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3B7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на дорожную деятельность в отношении автомобильных дорог местного значения в границах городского округа</w:t>
      </w:r>
      <w:r w:rsidRPr="003B735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на 2020 - 2022 годы – по 11</w:t>
      </w:r>
      <w:r w:rsidR="00465F82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 </w:t>
      </w:r>
      <w:r w:rsidRPr="003B735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090</w:t>
      </w:r>
      <w:r w:rsidRPr="003B735E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 ежегодно</w:t>
      </w:r>
      <w:r w:rsidRPr="003B735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;</w:t>
      </w:r>
    </w:p>
    <w:p w:rsidR="003B735E" w:rsidRPr="003B735E" w:rsidRDefault="003B735E" w:rsidP="003B735E">
      <w:pPr>
        <w:shd w:val="clear" w:color="auto" w:fill="FFFFFF"/>
        <w:spacing w:after="0" w:line="240" w:lineRule="atLeast"/>
        <w:ind w:right="-22"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3B7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мероприятия по обеспечению безопасности дорожного движения </w:t>
      </w:r>
      <w:r w:rsidRPr="003B735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на 2020 - 2022 годы – по 16</w:t>
      </w:r>
      <w:r w:rsidR="00465F82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 </w:t>
      </w:r>
      <w:r w:rsidRPr="003B735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702</w:t>
      </w:r>
      <w:r w:rsidRPr="003B735E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 ежегодно</w:t>
      </w:r>
      <w:r w:rsidRPr="003B735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;</w:t>
      </w:r>
    </w:p>
    <w:p w:rsidR="003B735E" w:rsidRPr="003B735E" w:rsidRDefault="003B735E" w:rsidP="003B735E">
      <w:pPr>
        <w:shd w:val="clear" w:color="auto" w:fill="FFFFFF"/>
        <w:spacing w:after="0" w:line="240" w:lineRule="atLeast"/>
        <w:ind w:left="29" w:right="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spellStart"/>
      <w:r w:rsidRPr="003B73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софинансирование</w:t>
      </w:r>
      <w:proofErr w:type="spellEnd"/>
      <w:r w:rsidRPr="003B7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 по капитальному ремонту и ремонту автомобильных дорог общего пользования местного значения на 2020 год -8 310 </w:t>
      </w:r>
      <w:r w:rsidRPr="003B735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тыс. рублей</w:t>
      </w:r>
      <w:r w:rsidRPr="003B7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на 2021 год -8 310 </w:t>
      </w:r>
      <w:r w:rsidRPr="003B735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тыс. рублей</w:t>
      </w:r>
      <w:r w:rsidRPr="003B7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на  2022 год – 15 000 </w:t>
      </w:r>
      <w:r w:rsidRPr="003B735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тыс. рублей</w:t>
      </w:r>
      <w:r w:rsidRPr="003B735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B735E" w:rsidRPr="003B735E" w:rsidRDefault="003B735E" w:rsidP="003B735E">
      <w:pPr>
        <w:shd w:val="clear" w:color="auto" w:fill="FFFFFF"/>
        <w:spacing w:after="0" w:line="240" w:lineRule="atLeast"/>
        <w:ind w:left="29" w:right="5"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3B735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на </w:t>
      </w:r>
      <w:proofErr w:type="spellStart"/>
      <w:r w:rsidRPr="003B735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софинансирование</w:t>
      </w:r>
      <w:proofErr w:type="spellEnd"/>
      <w:r w:rsidRPr="003B735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работ в целях проведения капитального ремонта и ремонта автомобильных дорог, примыкающих к территориям садоводческих, огороднических и дачных некоммерческих объединений граждан </w:t>
      </w:r>
      <w:r w:rsidRPr="003B735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в 2020 году в </w:t>
      </w:r>
      <w:r w:rsidR="00465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сумме 592 </w:t>
      </w:r>
      <w:r w:rsidRPr="003B735E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</w:t>
      </w:r>
      <w:r w:rsidRPr="003B735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.</w:t>
      </w:r>
    </w:p>
    <w:p w:rsidR="003B735E" w:rsidRPr="003B735E" w:rsidRDefault="003B735E" w:rsidP="003B735E">
      <w:pPr>
        <w:shd w:val="clear" w:color="auto" w:fill="FFFFFF"/>
        <w:spacing w:after="0" w:line="240" w:lineRule="atLeast"/>
        <w:ind w:right="-2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35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По </w:t>
      </w:r>
      <w:r w:rsidRPr="003B735E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обеспечивающей подпрограмме</w:t>
      </w:r>
      <w:r w:rsidRPr="003B735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предусмотрены расходы в 2020 году -147 795 тыс.рублей, в </w:t>
      </w:r>
      <w:r w:rsidRPr="003B735E">
        <w:rPr>
          <w:rFonts w:ascii="Times New Roman" w:eastAsia="Times New Roman" w:hAnsi="Times New Roman" w:cs="Times New Roman"/>
          <w:sz w:val="24"/>
          <w:szCs w:val="24"/>
          <w:lang w:eastAsia="ru-RU"/>
        </w:rPr>
        <w:t>2021-2022 годах – по 150 795 тыс.рублей ежегодно.</w:t>
      </w:r>
    </w:p>
    <w:p w:rsidR="003B735E" w:rsidRPr="003B735E" w:rsidRDefault="003B735E" w:rsidP="003B735E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 будут направлены на обеспечение деятельности </w:t>
      </w:r>
      <w:r w:rsidRPr="003B735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учреждений благоустройства и дорожного хозяйства.</w:t>
      </w:r>
    </w:p>
    <w:p w:rsidR="00AB088C" w:rsidRDefault="00AB088C" w:rsidP="00AB088C">
      <w:pPr>
        <w:shd w:val="clear" w:color="auto" w:fill="FFFFFF"/>
        <w:ind w:right="34" w:firstLine="567"/>
        <w:jc w:val="center"/>
        <w:rPr>
          <w:b/>
          <w:color w:val="000000"/>
          <w:spacing w:val="-9"/>
          <w:sz w:val="24"/>
          <w:szCs w:val="24"/>
          <w:highlight w:val="yellow"/>
        </w:rPr>
      </w:pPr>
    </w:p>
    <w:p w:rsidR="00AB088C" w:rsidRPr="00904FEB" w:rsidRDefault="00AB088C" w:rsidP="00904FEB">
      <w:pPr>
        <w:shd w:val="clear" w:color="auto" w:fill="FFFFFF"/>
        <w:spacing w:after="0"/>
        <w:ind w:right="34" w:firstLine="567"/>
        <w:jc w:val="center"/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</w:pPr>
      <w:r w:rsidRPr="00904FEB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>Муниципальная программа</w:t>
      </w:r>
    </w:p>
    <w:p w:rsidR="00AB088C" w:rsidRPr="00904FEB" w:rsidRDefault="00AB088C" w:rsidP="00DF4512">
      <w:pPr>
        <w:shd w:val="clear" w:color="auto" w:fill="FFFFFF"/>
        <w:ind w:right="34" w:firstLine="567"/>
        <w:jc w:val="center"/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</w:pPr>
      <w:r w:rsidRPr="00904FEB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>" Цифровое муниципальное образование"</w:t>
      </w:r>
    </w:p>
    <w:p w:rsidR="00AB088C" w:rsidRPr="00904FEB" w:rsidRDefault="00AB088C" w:rsidP="00AB088C">
      <w:pPr>
        <w:ind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904FE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Основными задачами муниципальной программы являются: повышение качества и доступности предоставления государственных и муниципальных услуг, развитие информационного общества в Наро-Фоминском городском округе.</w:t>
      </w:r>
    </w:p>
    <w:p w:rsidR="00AB088C" w:rsidRPr="00904FEB" w:rsidRDefault="00AB088C" w:rsidP="00AB088C">
      <w:pPr>
        <w:shd w:val="clear" w:color="auto" w:fill="FFFFFF"/>
        <w:ind w:left="749" w:hanging="38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904FE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На реализацию муниципальной программы предусматриваются средства:</w:t>
      </w:r>
    </w:p>
    <w:p w:rsidR="00AB088C" w:rsidRPr="00904FEB" w:rsidRDefault="00AB088C" w:rsidP="00AB088C">
      <w:pPr>
        <w:shd w:val="clear" w:color="auto" w:fill="FFFFFF"/>
        <w:ind w:left="754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904FE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в 2020 году в сумме  175 503 тыс. рублей,</w:t>
      </w:r>
    </w:p>
    <w:p w:rsidR="00AB088C" w:rsidRPr="00904FEB" w:rsidRDefault="00E414F5" w:rsidP="00AB088C">
      <w:pPr>
        <w:shd w:val="clear" w:color="auto" w:fill="FFFFFF"/>
        <w:ind w:left="754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в 2021 году </w:t>
      </w:r>
      <w:r w:rsidR="00CE2B8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в сумме </w:t>
      </w:r>
      <w:r w:rsidR="00AB088C" w:rsidRPr="00904FE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171 773 тыс. рублей,</w:t>
      </w:r>
    </w:p>
    <w:p w:rsidR="00AB088C" w:rsidRPr="00904FEB" w:rsidRDefault="00E414F5" w:rsidP="00AB088C">
      <w:pPr>
        <w:shd w:val="clear" w:color="auto" w:fill="FFFFFF"/>
        <w:ind w:left="754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в 2022 году </w:t>
      </w:r>
      <w:r w:rsidR="00CE2B8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в сумме </w:t>
      </w:r>
      <w:r w:rsidR="00AB088C" w:rsidRPr="00904FE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175 503 тыс. рублей.</w:t>
      </w:r>
    </w:p>
    <w:p w:rsidR="00AB088C" w:rsidRPr="00904FEB" w:rsidRDefault="00AB088C" w:rsidP="00AB088C">
      <w:pPr>
        <w:shd w:val="clear" w:color="auto" w:fill="FFFFFF"/>
        <w:ind w:left="74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904FE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Муниципальная программа включает в себя две подпрограммы.</w:t>
      </w:r>
    </w:p>
    <w:p w:rsidR="00AB088C" w:rsidRDefault="00AB088C" w:rsidP="00AB088C">
      <w:pPr>
        <w:pStyle w:val="aff0"/>
        <w:ind w:firstLine="709"/>
        <w:jc w:val="both"/>
        <w:rPr>
          <w:rFonts w:ascii="Times New Roman" w:hAnsi="Times New Roman"/>
          <w:spacing w:val="-5"/>
          <w:sz w:val="24"/>
          <w:szCs w:val="24"/>
        </w:rPr>
      </w:pPr>
      <w:r w:rsidRPr="00904FEB">
        <w:rPr>
          <w:rFonts w:ascii="Times New Roman" w:hAnsi="Times New Roman"/>
          <w:spacing w:val="-5"/>
          <w:sz w:val="24"/>
          <w:szCs w:val="24"/>
        </w:rPr>
        <w:lastRenderedPageBreak/>
        <w:t xml:space="preserve">По подпрограмме </w:t>
      </w:r>
      <w:r w:rsidRPr="00904FEB">
        <w:rPr>
          <w:rFonts w:ascii="Times New Roman" w:hAnsi="Times New Roman"/>
          <w:b/>
          <w:spacing w:val="-5"/>
          <w:sz w:val="24"/>
          <w:szCs w:val="24"/>
        </w:rPr>
        <w:t>"Снижение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услуг"</w:t>
      </w:r>
      <w:r w:rsidRPr="00904FEB">
        <w:rPr>
          <w:rFonts w:ascii="Times New Roman" w:hAnsi="Times New Roman"/>
          <w:spacing w:val="-5"/>
          <w:sz w:val="24"/>
          <w:szCs w:val="24"/>
        </w:rPr>
        <w:t xml:space="preserve"> расходы предусмотрены на 2020-2022 годы в сумме 136 632 тыс. рублей ежегодно. Указанные средства предусмотрены на создание условий снижения административных барьеров; повышение доступности и качества предоставления государственных и муниципальных услуг для физических и юридических лиц на территории Наро-Фоминского городского округа Московской области - сокращение временных и материальных затрат заявителей на получение услуг на базе муниципального учреждения Наро-Фоминского городского округа «Многофункциональный центр по предоставлению государственных и муниципальных услуг» по принципу «одного окна».</w:t>
      </w:r>
    </w:p>
    <w:p w:rsidR="00CE2B8F" w:rsidRPr="00904FEB" w:rsidRDefault="00CE2B8F" w:rsidP="00AB088C">
      <w:pPr>
        <w:pStyle w:val="aff0"/>
        <w:ind w:firstLine="709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AB088C" w:rsidRPr="00904FEB" w:rsidRDefault="00AB088C" w:rsidP="00AB088C">
      <w:pPr>
        <w:pStyle w:val="aff0"/>
        <w:ind w:firstLine="709"/>
        <w:jc w:val="both"/>
        <w:rPr>
          <w:rFonts w:ascii="Times New Roman" w:hAnsi="Times New Roman"/>
          <w:spacing w:val="-5"/>
          <w:sz w:val="24"/>
          <w:szCs w:val="24"/>
        </w:rPr>
      </w:pPr>
      <w:r w:rsidRPr="00904FEB">
        <w:rPr>
          <w:rFonts w:ascii="Times New Roman" w:hAnsi="Times New Roman"/>
          <w:spacing w:val="-5"/>
          <w:sz w:val="24"/>
          <w:szCs w:val="24"/>
        </w:rPr>
        <w:t xml:space="preserve">По подпрограмме </w:t>
      </w:r>
      <w:r w:rsidRPr="00904FEB">
        <w:rPr>
          <w:rFonts w:ascii="Times New Roman" w:hAnsi="Times New Roman"/>
          <w:b/>
          <w:spacing w:val="-5"/>
          <w:sz w:val="24"/>
          <w:szCs w:val="24"/>
        </w:rPr>
        <w:t xml:space="preserve">"Развитие информационной и технологической инфраструктуры экосистемы цифровой экономики муниципального образования Московской области" </w:t>
      </w:r>
      <w:r w:rsidRPr="00904FEB">
        <w:rPr>
          <w:rFonts w:ascii="Times New Roman" w:hAnsi="Times New Roman"/>
          <w:spacing w:val="-5"/>
          <w:sz w:val="24"/>
          <w:szCs w:val="24"/>
        </w:rPr>
        <w:t>расходы предусмотрены в 2020 году - в сумме 38 871 тыс. рублей, в 2021 году – 35 141 тыс. рублей, в 2022 году -  38 871 тыс. рублей. Указанные средства запланированы на повышение эффективности и открытости деятельности органов местного самоуправления, созданию благоприятных условий предпринимательской деятельности и повышению конкурентоспособности предприятий и инвестиционной привлекательности Наро-Фоминского городского округа Московской области за счёт широкомасштабного внедрения и использования информационно-коммуникационных технологий.</w:t>
      </w:r>
    </w:p>
    <w:p w:rsidR="00AB088C" w:rsidRPr="00AB088C" w:rsidRDefault="00AB088C" w:rsidP="00AB088C">
      <w:pPr>
        <w:shd w:val="clear" w:color="auto" w:fill="FFFFFF"/>
        <w:ind w:right="34" w:firstLine="567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</w:p>
    <w:p w:rsidR="003B735E" w:rsidRPr="003B735E" w:rsidRDefault="003B735E" w:rsidP="000A7E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7EEB" w:rsidRPr="00904FEB" w:rsidRDefault="000A7EEB" w:rsidP="000A7E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4F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Муниципальная программа</w:t>
      </w:r>
    </w:p>
    <w:p w:rsidR="000A7EEB" w:rsidRPr="00904FEB" w:rsidRDefault="000A7EEB" w:rsidP="000A7E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4F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«Архитектура и градостроительство»</w:t>
      </w:r>
    </w:p>
    <w:p w:rsidR="000A7EEB" w:rsidRPr="00904FEB" w:rsidRDefault="000A7EEB" w:rsidP="000A7E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7EEB" w:rsidRPr="000A7EEB" w:rsidRDefault="000A7EEB" w:rsidP="000A7E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0A7EE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Основными задачами данной программы является:</w:t>
      </w:r>
    </w:p>
    <w:p w:rsidR="000A7EEB" w:rsidRPr="000A7EEB" w:rsidRDefault="000A7EEB" w:rsidP="000A7EE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0A7EE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  разработка и внесение изменений в документы градостроительного зонирования (правил землепользования и застройки);</w:t>
      </w:r>
    </w:p>
    <w:p w:rsidR="000A7EEB" w:rsidRPr="000A7EEB" w:rsidRDefault="000A7EEB" w:rsidP="000A7EEB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0A7EE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 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самоуправления;</w:t>
      </w:r>
    </w:p>
    <w:p w:rsidR="000A7EEB" w:rsidRPr="000A7EEB" w:rsidRDefault="000A7EEB" w:rsidP="000A7EEB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0A7EE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 обеспечение мер по ликвидации самовольных, недостроенных и аварийных объектов на территории муниципального образования;</w:t>
      </w:r>
    </w:p>
    <w:p w:rsidR="000A7EEB" w:rsidRPr="000A7EEB" w:rsidRDefault="000A7EEB" w:rsidP="000A7EE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0A7EE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 создание условий для реализации полномочий органов местного самоуправления.</w:t>
      </w:r>
    </w:p>
    <w:p w:rsidR="000A7EEB" w:rsidRPr="000A7EEB" w:rsidRDefault="000A7EEB" w:rsidP="00CE2B8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0A7EE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На реализацию муниципальной программы из бюджета Наро-Фоминского городского округа</w:t>
      </w:r>
      <w:r w:rsidR="00CE2B8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в 2020-2022 годах</w:t>
      </w:r>
      <w:r w:rsidRPr="000A7EE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пред</w:t>
      </w:r>
      <w:r w:rsidR="00CE2B8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усматриваются средства в сумме</w:t>
      </w:r>
      <w:r w:rsidRPr="000A7EE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572 тыс. рублей</w:t>
      </w:r>
      <w:r w:rsidR="00CE2B8F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ежегодно.  </w:t>
      </w:r>
    </w:p>
    <w:p w:rsidR="000A7EEB" w:rsidRPr="000A7EEB" w:rsidRDefault="000A7EEB" w:rsidP="000A7EEB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 w:rsidRPr="000A7EE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В составе муниципальной программы предусмотрены расходы на осуществление переданных государственных полномочий в соответствии с Законом Московской области № 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</w:t>
      </w:r>
      <w:r w:rsidR="00CE2B8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.</w:t>
      </w:r>
    </w:p>
    <w:p w:rsidR="003B735E" w:rsidRPr="003B735E" w:rsidRDefault="003B735E" w:rsidP="003B735E">
      <w:pPr>
        <w:shd w:val="clear" w:color="auto" w:fill="FFFFFF"/>
        <w:spacing w:after="0" w:line="240" w:lineRule="atLeast"/>
        <w:ind w:left="24" w:right="34" w:firstLine="709"/>
        <w:jc w:val="center"/>
        <w:rPr>
          <w:rFonts w:ascii="Times New Roman" w:eastAsia="Times New Roman" w:hAnsi="Times New Roman" w:cs="Times New Roman"/>
          <w:b/>
          <w:spacing w:val="-9"/>
          <w:sz w:val="26"/>
          <w:szCs w:val="26"/>
          <w:lang w:eastAsia="ru-RU"/>
        </w:rPr>
      </w:pPr>
    </w:p>
    <w:p w:rsidR="003B735E" w:rsidRPr="00904FEB" w:rsidRDefault="003B735E" w:rsidP="003B735E">
      <w:pPr>
        <w:shd w:val="clear" w:color="auto" w:fill="FFFFFF"/>
        <w:spacing w:after="0" w:line="240" w:lineRule="atLeast"/>
        <w:ind w:left="24" w:right="34" w:firstLine="709"/>
        <w:jc w:val="center"/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</w:pPr>
      <w:r w:rsidRPr="00904FEB"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  <w:t xml:space="preserve">Муниципальная программа </w:t>
      </w:r>
    </w:p>
    <w:p w:rsidR="003B735E" w:rsidRPr="00904FEB" w:rsidRDefault="003B735E" w:rsidP="003B735E">
      <w:pPr>
        <w:shd w:val="clear" w:color="auto" w:fill="FFFFFF"/>
        <w:spacing w:after="0" w:line="240" w:lineRule="atLeast"/>
        <w:ind w:left="24" w:right="34" w:firstLine="709"/>
        <w:jc w:val="center"/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</w:pPr>
      <w:r w:rsidRPr="00904FEB"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  <w:t>"Формирование современной комфортной городской среды"</w:t>
      </w:r>
    </w:p>
    <w:p w:rsidR="003B735E" w:rsidRPr="003B735E" w:rsidRDefault="003B735E" w:rsidP="003B735E">
      <w:pPr>
        <w:shd w:val="clear" w:color="auto" w:fill="FFFFFF"/>
        <w:spacing w:after="0" w:line="240" w:lineRule="atLeast"/>
        <w:ind w:left="24" w:right="34" w:firstLine="709"/>
        <w:jc w:val="center"/>
        <w:rPr>
          <w:rFonts w:ascii="Times New Roman" w:eastAsia="Times New Roman" w:hAnsi="Times New Roman" w:cs="Times New Roman"/>
          <w:b/>
          <w:color w:val="FF0000"/>
          <w:spacing w:val="-9"/>
          <w:sz w:val="24"/>
          <w:szCs w:val="24"/>
          <w:lang w:eastAsia="ru-RU"/>
        </w:rPr>
      </w:pPr>
    </w:p>
    <w:p w:rsidR="003B735E" w:rsidRPr="003B735E" w:rsidRDefault="003B735E" w:rsidP="00E84BE1">
      <w:pPr>
        <w:tabs>
          <w:tab w:val="left" w:pos="2146"/>
          <w:tab w:val="left" w:pos="2410"/>
          <w:tab w:val="left" w:pos="3119"/>
          <w:tab w:val="left" w:pos="4661"/>
          <w:tab w:val="left" w:pos="6547"/>
          <w:tab w:val="left" w:pos="8578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3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На реализацию </w:t>
      </w:r>
      <w:r w:rsidRPr="003B735E">
        <w:rPr>
          <w:rFonts w:ascii="Times New Roman" w:eastAsia="Times New Roman" w:hAnsi="Times New Roman" w:cs="Times New Roman"/>
          <w:bCs/>
          <w:color w:val="000000"/>
          <w:spacing w:val="-12"/>
          <w:sz w:val="24"/>
          <w:szCs w:val="24"/>
          <w:lang w:eastAsia="ru-RU"/>
        </w:rPr>
        <w:t>муниципальной программы</w:t>
      </w:r>
      <w:r w:rsidRPr="003B73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из бюджета Н</w:t>
      </w:r>
      <w:r w:rsidR="00E84BE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аро-Фоминского городского округа </w:t>
      </w:r>
      <w:r w:rsidRPr="003B7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предусматриваются средства в сумме:</w:t>
      </w:r>
    </w:p>
    <w:p w:rsidR="003B735E" w:rsidRPr="003B735E" w:rsidRDefault="003B735E" w:rsidP="003B735E">
      <w:pPr>
        <w:spacing w:after="0" w:line="240" w:lineRule="atLeast"/>
        <w:ind w:left="73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35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в 2020 году – 452 748 тыс. рублей;</w:t>
      </w:r>
    </w:p>
    <w:p w:rsidR="003B735E" w:rsidRPr="003B735E" w:rsidRDefault="003B735E" w:rsidP="003B735E">
      <w:pPr>
        <w:spacing w:after="0" w:line="240" w:lineRule="atLeast"/>
        <w:ind w:left="74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35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в 2021 году – 401 528 тыс. рублей;</w:t>
      </w:r>
    </w:p>
    <w:p w:rsidR="003B735E" w:rsidRDefault="003B735E" w:rsidP="003B735E">
      <w:pPr>
        <w:spacing w:after="0" w:line="240" w:lineRule="atLeast"/>
        <w:ind w:left="739" w:firstLine="709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 w:rsidRPr="003B735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в 2022 году – 436 381 тыс. рублей.</w:t>
      </w:r>
    </w:p>
    <w:p w:rsidR="00C73126" w:rsidRPr="003B735E" w:rsidRDefault="00C73126" w:rsidP="003B735E">
      <w:pPr>
        <w:spacing w:after="0" w:line="240" w:lineRule="atLeast"/>
        <w:ind w:left="739" w:firstLine="709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</w:p>
    <w:p w:rsidR="003B735E" w:rsidRPr="003B735E" w:rsidRDefault="003B735E" w:rsidP="003B735E">
      <w:pPr>
        <w:shd w:val="clear" w:color="auto" w:fill="FFFFFF"/>
        <w:spacing w:after="0" w:line="240" w:lineRule="atLeast"/>
        <w:ind w:left="24" w:right="34" w:firstLine="709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3B735E">
        <w:rPr>
          <w:rFonts w:ascii="Times New Roman" w:eastAsia="Times New Roman" w:hAnsi="Times New Roman" w:cs="Times New Roman"/>
          <w:bCs/>
          <w:color w:val="000000"/>
          <w:spacing w:val="-12"/>
          <w:sz w:val="24"/>
          <w:szCs w:val="24"/>
          <w:lang w:eastAsia="ru-RU"/>
        </w:rPr>
        <w:t xml:space="preserve">Муниципальная программа </w:t>
      </w:r>
      <w:r w:rsidRPr="003B735E"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  <w:t xml:space="preserve">"Формирование современной комфортной городской среды" </w:t>
      </w:r>
      <w:r w:rsidRPr="003B735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включает в себя четыре </w:t>
      </w:r>
      <w:r w:rsidRPr="003B735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подпрограммы.</w:t>
      </w:r>
    </w:p>
    <w:p w:rsidR="003B735E" w:rsidRPr="003B735E" w:rsidRDefault="003B735E" w:rsidP="003B735E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 w:rsidRPr="003B735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lastRenderedPageBreak/>
        <w:t xml:space="preserve">По подпрограмме </w:t>
      </w:r>
      <w:r w:rsidRPr="003B73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«Комфортная городская среда»</w:t>
      </w:r>
      <w:r w:rsidRPr="003B735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предусмотрены расходы: </w:t>
      </w:r>
    </w:p>
    <w:p w:rsidR="003B735E" w:rsidRPr="003B735E" w:rsidRDefault="003B735E" w:rsidP="003B735E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3B735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в 2020</w:t>
      </w:r>
      <w:r w:rsidRPr="003B735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году в сумме 53 878 тыс. рублей;</w:t>
      </w:r>
    </w:p>
    <w:p w:rsidR="003B735E" w:rsidRPr="003B735E" w:rsidRDefault="003B735E" w:rsidP="003B735E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3B735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 2021 году в сумме 34 674 тыс. рублей;</w:t>
      </w:r>
    </w:p>
    <w:p w:rsidR="003B735E" w:rsidRPr="003B735E" w:rsidRDefault="003B735E" w:rsidP="003B735E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3B735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в 2022 году в сумме 59 848 тыс. рублей. </w:t>
      </w:r>
    </w:p>
    <w:p w:rsidR="003B735E" w:rsidRPr="003B735E" w:rsidRDefault="003B735E" w:rsidP="003B735E">
      <w:pPr>
        <w:shd w:val="clear" w:color="auto" w:fill="FFFFFF"/>
        <w:spacing w:after="0" w:line="240" w:lineRule="atLeast"/>
        <w:ind w:right="-22" w:firstLine="709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3B735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В рамках данной подпрограммы </w:t>
      </w:r>
      <w:r w:rsidRPr="003B735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предусмотрены средства:</w:t>
      </w:r>
    </w:p>
    <w:p w:rsidR="003B735E" w:rsidRPr="003B735E" w:rsidRDefault="003B735E" w:rsidP="003B735E">
      <w:pPr>
        <w:shd w:val="clear" w:color="auto" w:fill="FFFFFF"/>
        <w:spacing w:after="0" w:line="240" w:lineRule="atLeast"/>
        <w:ind w:right="-2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устройство контейнерных площадок </w:t>
      </w:r>
      <w:r w:rsidRPr="003B735E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2020-2022 годах – по 1 862 тыс.рублей ежегодно;</w:t>
      </w:r>
    </w:p>
    <w:p w:rsidR="003B735E" w:rsidRPr="003B735E" w:rsidRDefault="003B735E" w:rsidP="003B735E">
      <w:pPr>
        <w:spacing w:after="0" w:line="240" w:lineRule="atLeast"/>
        <w:ind w:left="3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комплексное благ</w:t>
      </w:r>
      <w:r w:rsidR="00C73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оустройство территорий в сумме </w:t>
      </w:r>
      <w:r w:rsidRPr="003B7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66тыс.рублей ежегодно,</w:t>
      </w:r>
    </w:p>
    <w:p w:rsidR="003B735E" w:rsidRPr="003B735E" w:rsidRDefault="003B735E" w:rsidP="003B735E">
      <w:pPr>
        <w:spacing w:after="0" w:line="240" w:lineRule="atLeast"/>
        <w:ind w:left="38"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3B7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благоустройство общественных территорий </w:t>
      </w:r>
      <w:r w:rsidRPr="003B735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на 2020 год в сумме 18 960 тыс.рублей.</w:t>
      </w:r>
    </w:p>
    <w:p w:rsidR="003B735E" w:rsidRPr="003B735E" w:rsidRDefault="003B735E" w:rsidP="003B735E">
      <w:pPr>
        <w:spacing w:after="0" w:line="240" w:lineRule="atLeast"/>
        <w:ind w:left="38"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3B735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на приобретение коммунальной техники на 2020-2021 годы по 8 909 тыс.рублей ежегодно, на 2022 год в сумме 12 000 тыс.рублей;</w:t>
      </w:r>
    </w:p>
    <w:p w:rsidR="003B735E" w:rsidRPr="003B735E" w:rsidRDefault="003B735E" w:rsidP="003B735E">
      <w:pPr>
        <w:spacing w:after="0" w:line="240" w:lineRule="atLeast"/>
        <w:ind w:left="3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35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на обустройство и установку детских игровых площадок на 2020-2022 годы </w:t>
      </w:r>
      <w:r w:rsidRPr="003B7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500 тыс.рублей ежегодно;</w:t>
      </w:r>
    </w:p>
    <w:p w:rsidR="003B735E" w:rsidRPr="003B735E" w:rsidRDefault="003B735E" w:rsidP="003B735E">
      <w:pPr>
        <w:shd w:val="clear" w:color="auto" w:fill="FFFFFF"/>
        <w:spacing w:after="0" w:line="240" w:lineRule="atLeast"/>
        <w:ind w:left="29" w:right="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35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на устройство и капитальный ремонт электросетевого хозяйства, систем наружного освещения в рамках реализации проекта "Светлый город"</w:t>
      </w:r>
      <w:r w:rsidRPr="003B7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2020 год -              15 881 </w:t>
      </w:r>
      <w:r w:rsidRPr="003B735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тыс. рублей</w:t>
      </w:r>
      <w:r w:rsidRPr="003B7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на 2021 год -23 337 </w:t>
      </w:r>
      <w:r w:rsidRPr="003B735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тыс. рублей</w:t>
      </w:r>
      <w:r w:rsidRPr="003B7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на  2022 год – 45 420 </w:t>
      </w:r>
      <w:r w:rsidRPr="003B735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тыс. рублей</w:t>
      </w:r>
      <w:r w:rsidRPr="003B735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B735E" w:rsidRPr="003B735E" w:rsidRDefault="003B735E" w:rsidP="003B735E">
      <w:pPr>
        <w:shd w:val="clear" w:color="auto" w:fill="FFFFFF"/>
        <w:spacing w:after="0" w:line="240" w:lineRule="atLeast"/>
        <w:ind w:left="29" w:right="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ремонт дворовых территорий - на 2020 год -7 700 </w:t>
      </w:r>
      <w:r w:rsidRPr="003B735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тыс. рублей.</w:t>
      </w:r>
    </w:p>
    <w:p w:rsidR="003B735E" w:rsidRPr="003B735E" w:rsidRDefault="003B735E" w:rsidP="003B735E">
      <w:pPr>
        <w:spacing w:after="0" w:line="240" w:lineRule="atLeast"/>
        <w:ind w:left="38"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</w:p>
    <w:p w:rsidR="003B735E" w:rsidRPr="003B735E" w:rsidRDefault="003B735E" w:rsidP="003B735E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 w:rsidRPr="003B7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подпрограмме </w:t>
      </w:r>
      <w:r w:rsidRPr="003B73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«Благоустройство территорий» </w:t>
      </w:r>
      <w:r w:rsidRPr="003B735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предусмотрены расходы:</w:t>
      </w:r>
    </w:p>
    <w:p w:rsidR="003B735E" w:rsidRPr="003B735E" w:rsidRDefault="003B735E" w:rsidP="003B735E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3B735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в 2020</w:t>
      </w:r>
      <w:r w:rsidRPr="003B735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году в сумме 370 145 тыс. рублей;</w:t>
      </w:r>
    </w:p>
    <w:p w:rsidR="003B735E" w:rsidRPr="003B735E" w:rsidRDefault="003B735E" w:rsidP="003B735E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3B735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 2021 году в сумме 338 129 тыс. рублей;</w:t>
      </w:r>
    </w:p>
    <w:p w:rsidR="003B735E" w:rsidRPr="003B735E" w:rsidRDefault="003B735E" w:rsidP="003B735E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3B735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 2022 году в сумме 345 129 тыс. рублей.</w:t>
      </w:r>
    </w:p>
    <w:p w:rsidR="003B735E" w:rsidRPr="003B735E" w:rsidRDefault="003B735E" w:rsidP="003B735E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35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Данные средства будут направлены на организацию благоустройства территории </w:t>
      </w:r>
      <w:r w:rsidRPr="003B7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2020 году в сумме 135 447 тыс.рублей, в 2021 году в сумме 89 031 тыс.рублей, в 2022 году в сумме 91 031 тыс.рублей.</w:t>
      </w:r>
    </w:p>
    <w:p w:rsidR="003B735E" w:rsidRDefault="003B735E" w:rsidP="003B735E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в рамках данной подпрограммы предусмотрены расходы на организацию благоустройства территории городского округа в части ремонта асфальтового покрытия дворовых территорий в 2020 году в сумме 10 040 тыс.рублей, в 2021 году в сумме 19 440 тыс.рублей, в 2022 году в сумме 24 440 тыс.рублей.</w:t>
      </w:r>
    </w:p>
    <w:p w:rsidR="00DE7D3B" w:rsidRPr="003B735E" w:rsidRDefault="00DE7D3B" w:rsidP="003B735E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735E" w:rsidRDefault="003B735E" w:rsidP="003B735E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Данной подпрограммой предусмотрены расходы на обеспечение деятельности муниципальных учреждений "Благоустройство и дорожное хозяйство", находящихся в территориальных управлениях Наро-Фоминск, Апрелевка и Верея в 2020 году в сумме 224 658 тыс.рублей, в 2021 году в сумме 229 658 тыс.рублей, в 2022 году в сумме 229 658 тыс.рублей.</w:t>
      </w:r>
    </w:p>
    <w:p w:rsidR="00DE7D3B" w:rsidRPr="003B735E" w:rsidRDefault="00DE7D3B" w:rsidP="003B735E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735E" w:rsidRPr="003B735E" w:rsidRDefault="003B735E" w:rsidP="00DE7D3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подпрограмме </w:t>
      </w:r>
      <w:r w:rsidRPr="003B73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«Создание условий для обеспечения комфортного проживания жителей в многоквартирных домах» </w:t>
      </w:r>
      <w:r w:rsidR="00DE7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предусмотрены расходы </w:t>
      </w:r>
      <w:r w:rsidRPr="003B735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сумме 7 200 тыс. рублей</w:t>
      </w:r>
      <w:r w:rsidR="00DE7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ежегодно на 2020-2022 годы. </w:t>
      </w:r>
    </w:p>
    <w:p w:rsidR="003B735E" w:rsidRDefault="003B735E" w:rsidP="003B735E">
      <w:pPr>
        <w:spacing w:after="0" w:line="240" w:lineRule="atLeast"/>
        <w:ind w:left="3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35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В рамках данной подпрограммы </w:t>
      </w:r>
      <w:r w:rsidRPr="003B735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предусмотрены средства </w:t>
      </w:r>
      <w:r w:rsidRPr="003B7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proofErr w:type="spellStart"/>
      <w:r w:rsidRPr="003B7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софинансирование</w:t>
      </w:r>
      <w:proofErr w:type="spellEnd"/>
      <w:r w:rsidRPr="003B7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расходов на ремонт подъездов в</w:t>
      </w:r>
      <w:r w:rsidR="00DE7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многоквартирных домах в сумме </w:t>
      </w:r>
      <w:r w:rsidRPr="003B7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7 200 тыс.рублей ежегодно.</w:t>
      </w:r>
    </w:p>
    <w:p w:rsidR="00DE7D3B" w:rsidRPr="003B735E" w:rsidRDefault="00DE7D3B" w:rsidP="003B735E">
      <w:pPr>
        <w:spacing w:after="0" w:line="240" w:lineRule="atLeast"/>
        <w:ind w:left="3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735E" w:rsidRPr="003B735E" w:rsidRDefault="003B735E" w:rsidP="003B735E">
      <w:pPr>
        <w:shd w:val="clear" w:color="auto" w:fill="FFFFFF"/>
        <w:spacing w:after="0" w:line="240" w:lineRule="atLeast"/>
        <w:ind w:right="-22" w:firstLine="70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3B735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По </w:t>
      </w:r>
      <w:r w:rsidRPr="00784C08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обеспечивающей подпрограмме</w:t>
      </w:r>
      <w:r w:rsidRPr="003B735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предусмотрены расходы</w:t>
      </w:r>
    </w:p>
    <w:p w:rsidR="003B735E" w:rsidRPr="003B735E" w:rsidRDefault="003B735E" w:rsidP="003B735E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3B735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в 2020</w:t>
      </w:r>
      <w:r w:rsidRPr="003B735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году в сумме 21 525 тыс. рублей;</w:t>
      </w:r>
    </w:p>
    <w:p w:rsidR="003B735E" w:rsidRPr="003B735E" w:rsidRDefault="003B735E" w:rsidP="003B735E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3B735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 2021 году в сумме 21 525 тыс. рублей;</w:t>
      </w:r>
    </w:p>
    <w:p w:rsidR="003B735E" w:rsidRPr="003B735E" w:rsidRDefault="003B735E" w:rsidP="003B735E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3B735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в 2022 году в сумме 24 204 тыс. рублей. </w:t>
      </w:r>
    </w:p>
    <w:p w:rsidR="003B735E" w:rsidRPr="003B735E" w:rsidRDefault="003B735E" w:rsidP="003B735E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</w:p>
    <w:p w:rsidR="003B735E" w:rsidRPr="003B735E" w:rsidRDefault="003B735E" w:rsidP="003B735E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 будут направлены на обеспечение деятельности </w:t>
      </w:r>
      <w:r w:rsidRPr="003B735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Комитета по жилищно-коммунальному хозяйству и дорожной деятельности.</w:t>
      </w:r>
    </w:p>
    <w:p w:rsidR="003B735E" w:rsidRPr="008A12F4" w:rsidRDefault="003B735E" w:rsidP="000A7E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7EEB" w:rsidRPr="00904FEB" w:rsidRDefault="000A7EEB" w:rsidP="000A7E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4F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Муниципальная программа</w:t>
      </w:r>
    </w:p>
    <w:p w:rsidR="000A7EEB" w:rsidRPr="00904FEB" w:rsidRDefault="000A7EEB" w:rsidP="000A7EEB">
      <w:pPr>
        <w:shd w:val="clear" w:color="auto" w:fill="FFFFFF"/>
        <w:spacing w:after="0" w:line="240" w:lineRule="auto"/>
        <w:ind w:left="48" w:right="29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4FEB">
        <w:rPr>
          <w:rFonts w:ascii="Arial" w:eastAsia="Times New Roman" w:hAnsi="Arial" w:cs="Arial"/>
          <w:b/>
          <w:sz w:val="24"/>
          <w:szCs w:val="24"/>
          <w:lang w:eastAsia="ru-RU"/>
        </w:rPr>
        <w:t>«</w:t>
      </w:r>
      <w:r w:rsidRPr="00904F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Строительство объектов социальной инфраструктуры»</w:t>
      </w:r>
    </w:p>
    <w:p w:rsidR="000A7EEB" w:rsidRPr="000A7EEB" w:rsidRDefault="000A7EEB" w:rsidP="000A7EEB">
      <w:pPr>
        <w:shd w:val="clear" w:color="auto" w:fill="FFFFFF"/>
        <w:spacing w:after="0" w:line="240" w:lineRule="auto"/>
        <w:ind w:left="48" w:right="29" w:firstLine="709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A7EEB" w:rsidRPr="000A7EEB" w:rsidRDefault="000A7EEB" w:rsidP="000A7E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0A7EE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Основной задачей данной программы является повышение уровня комфортного проживания и обеспеченности населения Наро-Фоминского городского округа объектами социального назначения.</w:t>
      </w:r>
    </w:p>
    <w:p w:rsidR="000A7EEB" w:rsidRPr="000A7EEB" w:rsidRDefault="000A7EEB" w:rsidP="000A7EEB">
      <w:pPr>
        <w:shd w:val="clear" w:color="auto" w:fill="FFFFFF"/>
        <w:spacing w:after="0" w:line="240" w:lineRule="auto"/>
        <w:ind w:left="48" w:right="2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EE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На реализацию муниципальной программы из бюджета Наро-Фоминского городского округа </w:t>
      </w:r>
      <w:r w:rsidRPr="000A7E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предусматриваются средства в сумме:</w:t>
      </w:r>
    </w:p>
    <w:p w:rsidR="000A7EEB" w:rsidRPr="000A7EEB" w:rsidRDefault="000A7EEB" w:rsidP="000A7EEB">
      <w:pPr>
        <w:shd w:val="clear" w:color="auto" w:fill="FFFFFF"/>
        <w:spacing w:after="0" w:line="240" w:lineRule="auto"/>
        <w:ind w:left="75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EE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в 2020 году – в сумме 72 787 тыс. рублей;</w:t>
      </w:r>
    </w:p>
    <w:p w:rsidR="000A7EEB" w:rsidRPr="000A7EEB" w:rsidRDefault="000A7EEB" w:rsidP="000A7EEB">
      <w:pPr>
        <w:shd w:val="clear" w:color="auto" w:fill="FFFFFF"/>
        <w:spacing w:after="0" w:line="240" w:lineRule="auto"/>
        <w:ind w:left="75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EE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в 2021 году -  в сумме 34 438 тыс. рублей;</w:t>
      </w:r>
    </w:p>
    <w:p w:rsidR="000A7EEB" w:rsidRDefault="000A7EEB" w:rsidP="000A7EEB">
      <w:pPr>
        <w:shd w:val="clear" w:color="auto" w:fill="FFFFFF"/>
        <w:spacing w:after="0" w:line="240" w:lineRule="auto"/>
        <w:ind w:left="758" w:firstLine="709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0A7EE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в 2022 году – в сумме 34 438 тыс. рублей.</w:t>
      </w:r>
    </w:p>
    <w:p w:rsidR="00DE7D3B" w:rsidRPr="000A7EEB" w:rsidRDefault="00DE7D3B" w:rsidP="000A7EEB">
      <w:pPr>
        <w:shd w:val="clear" w:color="auto" w:fill="FFFFFF"/>
        <w:spacing w:after="0" w:line="240" w:lineRule="auto"/>
        <w:ind w:left="758" w:firstLine="709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</w:p>
    <w:p w:rsidR="000A7EEB" w:rsidRDefault="000A7EEB" w:rsidP="000A7E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E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подпрограмме </w:t>
      </w:r>
      <w:r w:rsidRPr="00904FEB"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  <w:t>«Строительство (реконструкция) объектов образования»</w:t>
      </w:r>
      <w:r w:rsidRPr="000A7E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предусмотрены расходы</w:t>
      </w:r>
      <w:r w:rsidRPr="000A7EE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в 2020 году в сумме 38 349 </w:t>
      </w:r>
      <w:r w:rsidRPr="000A7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рублей. Данные средства предусмотрены на строительство общеобразовательной школы на 825 мест на ул.Калинина, в городе </w:t>
      </w:r>
      <w:proofErr w:type="spellStart"/>
      <w:r w:rsidRPr="000A7E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Наро-Фоминске</w:t>
      </w:r>
      <w:proofErr w:type="spellEnd"/>
      <w:r w:rsidRPr="000A7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строительства пристройки на 300 мест МАОУ </w:t>
      </w:r>
      <w:proofErr w:type="spellStart"/>
      <w:r w:rsidRPr="000A7EEB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Апрелевская</w:t>
      </w:r>
      <w:proofErr w:type="spellEnd"/>
      <w:r w:rsidRPr="000A7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№1 в городе Апрелевка.</w:t>
      </w:r>
    </w:p>
    <w:p w:rsidR="00DE7D3B" w:rsidRPr="000A7EEB" w:rsidRDefault="00DE7D3B" w:rsidP="000A7E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7EEB" w:rsidRDefault="000A7EEB" w:rsidP="000A7E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E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подпрограмме </w:t>
      </w:r>
      <w:r w:rsidRPr="00904FEB"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  <w:t>«Обеспечивающая подпрограмма»</w:t>
      </w:r>
      <w:r w:rsidRPr="000A7E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предусмотрены расходы</w:t>
      </w:r>
      <w:r w:rsidRPr="000A7EE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в 2020 году в сумме 34 438 </w:t>
      </w:r>
      <w:r w:rsidRPr="000A7EE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рублей, в 2021 и 2022 годах соответственно. Данные средства предусмотрены на обеспечение деятельности Комитета градостроительства Администрации Наро-Фоминского городского округа и на обеспечение деятельности МКУ «Дирекция капитального строительства».</w:t>
      </w:r>
    </w:p>
    <w:p w:rsidR="00D77137" w:rsidRPr="000A7EEB" w:rsidRDefault="00D77137" w:rsidP="000A7E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7137" w:rsidRPr="00904FEB" w:rsidRDefault="00D77137" w:rsidP="00D771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4F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Муниципальная программа</w:t>
      </w:r>
    </w:p>
    <w:p w:rsidR="00D77137" w:rsidRPr="00904FEB" w:rsidRDefault="00D77137" w:rsidP="00D771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4F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«Переселение граждан из аварийного жилищного фонда»</w:t>
      </w:r>
    </w:p>
    <w:p w:rsidR="00D77137" w:rsidRPr="00D77137" w:rsidRDefault="00D77137" w:rsidP="00D771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2B4158" w:rsidRDefault="009F5A9D" w:rsidP="002B415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</w:pPr>
      <w:r w:rsidRPr="000A7EE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Основной задачей данной программы является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приобретение жилых помещений для расселения аварийного жилого дома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 xml:space="preserve">за счет средств местного бюджета </w:t>
      </w:r>
      <w:r w:rsidR="00475B7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:</w:t>
      </w:r>
    </w:p>
    <w:p w:rsidR="002B4158" w:rsidRPr="003B735E" w:rsidRDefault="002B4158" w:rsidP="002B415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2020 год в сумме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1 90</w:t>
      </w:r>
      <w:r w:rsidRPr="003B735E">
        <w:rPr>
          <w:rFonts w:ascii="Times New Roman" w:eastAsia="Times New Roman" w:hAnsi="Times New Roman" w:cs="Times New Roman"/>
          <w:sz w:val="24"/>
          <w:szCs w:val="24"/>
          <w:lang w:eastAsia="ru-RU"/>
        </w:rPr>
        <w:t>0 тыс. рублей;</w:t>
      </w:r>
    </w:p>
    <w:p w:rsidR="002B4158" w:rsidRPr="003B735E" w:rsidRDefault="002B4158" w:rsidP="002B415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2021 год в сумме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1 900</w:t>
      </w:r>
      <w:r w:rsidRPr="003B7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2B4158" w:rsidRPr="003B735E" w:rsidRDefault="002B4158" w:rsidP="002B415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2022 год в сумме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1 900</w:t>
      </w:r>
      <w:r w:rsidRPr="003B7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441112" w:rsidRDefault="00441112" w:rsidP="002B4158">
      <w:pPr>
        <w:shd w:val="clear" w:color="auto" w:fill="FFFFFF"/>
        <w:spacing w:after="0" w:line="240" w:lineRule="auto"/>
        <w:ind w:hanging="3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6AFE" w:rsidRPr="00441112" w:rsidRDefault="00796AFE" w:rsidP="00441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5087" w:rsidRDefault="00796AFE" w:rsidP="00796AFE">
      <w:pPr>
        <w:shd w:val="clear" w:color="auto" w:fill="FFFFFF"/>
        <w:ind w:left="24" w:right="5" w:firstLine="706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904FE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В рамках </w:t>
      </w:r>
      <w:r w:rsidRPr="00904FEB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>непрограммных мероприятий</w:t>
      </w:r>
      <w:r w:rsidRPr="00904FE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предусмотрены расходы на</w:t>
      </w:r>
      <w:r w:rsidR="007F7AC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:</w:t>
      </w:r>
    </w:p>
    <w:p w:rsidR="00796AFE" w:rsidRDefault="002B5087" w:rsidP="00796AFE">
      <w:pPr>
        <w:shd w:val="clear" w:color="auto" w:fill="FFFFFF"/>
        <w:ind w:left="24" w:right="5" w:firstLine="706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- </w:t>
      </w:r>
      <w:r w:rsidR="00796AFE" w:rsidRPr="00904FE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обеспечение деятельности Совета депутатов Наро-Фоминского городского округа и Контрольно-счетной палаты Наро-Фоминского городского округа: на 2020-2022 год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ы – 14 695 тыс. рублей ежегодно;</w:t>
      </w:r>
    </w:p>
    <w:p w:rsidR="002B5087" w:rsidRDefault="002B5087" w:rsidP="00796AFE">
      <w:pPr>
        <w:shd w:val="clear" w:color="auto" w:fill="FFFFFF"/>
        <w:ind w:left="24" w:right="5" w:firstLine="706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- резервный фонд Администрации </w:t>
      </w:r>
      <w:r w:rsidR="007F7AC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2020-2022 год</w:t>
      </w:r>
      <w:r w:rsidR="007F7AC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ах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-10 000 тыс. рублей ежегодно;</w:t>
      </w:r>
    </w:p>
    <w:p w:rsidR="00DE7D3B" w:rsidRDefault="002B5087" w:rsidP="00796AFE">
      <w:pPr>
        <w:shd w:val="clear" w:color="auto" w:fill="FFFFFF"/>
        <w:ind w:left="24" w:right="5"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- оплату исполнительных листов, судебных издержек</w:t>
      </w:r>
      <w:r w:rsidR="007F7AC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2020</w:t>
      </w:r>
      <w:r w:rsidR="00DE7D3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-2022 годах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в сумме 10 000 </w:t>
      </w:r>
      <w:r w:rsidRPr="003B735E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</w:t>
      </w:r>
      <w:r w:rsidR="00DE7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ежегодно; </w:t>
      </w:r>
    </w:p>
    <w:p w:rsidR="002B5087" w:rsidRPr="00AB088C" w:rsidRDefault="002B5087" w:rsidP="00796AFE">
      <w:pPr>
        <w:shd w:val="clear" w:color="auto" w:fill="FFFFFF"/>
        <w:ind w:left="24" w:right="5" w:firstLine="706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иные расходы на 2020 год- 250 000 тыс. рублей, на 2022 год – 68 307 тыс.рублей.</w:t>
      </w:r>
    </w:p>
    <w:p w:rsidR="000A7EEB" w:rsidRDefault="000A7EEB" w:rsidP="004411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1112" w:rsidRPr="00441112" w:rsidRDefault="00441112" w:rsidP="004411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11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Дефицит</w:t>
      </w:r>
    </w:p>
    <w:p w:rsidR="00441112" w:rsidRPr="00441112" w:rsidRDefault="00441112" w:rsidP="00441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1112" w:rsidRPr="00441112" w:rsidRDefault="00441112" w:rsidP="00441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11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Дефицит бюджета Наро-Фоминского городского округа составит:</w:t>
      </w:r>
    </w:p>
    <w:p w:rsidR="00441112" w:rsidRPr="00441112" w:rsidRDefault="00441112" w:rsidP="00441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112">
        <w:rPr>
          <w:rFonts w:ascii="Times New Roman" w:eastAsia="Times New Roman" w:hAnsi="Times New Roman" w:cs="Times New Roman"/>
          <w:sz w:val="24"/>
          <w:szCs w:val="24"/>
          <w:lang w:eastAsia="ru-RU"/>
        </w:rPr>
        <w:t>в 20</w:t>
      </w:r>
      <w:r w:rsidR="00B7507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441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– 1</w:t>
      </w:r>
      <w:r w:rsidR="00B75077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441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000 тыс. рублей, что составляет </w:t>
      </w:r>
      <w:r w:rsidR="00B75077">
        <w:rPr>
          <w:rFonts w:ascii="Times New Roman" w:eastAsia="Times New Roman" w:hAnsi="Times New Roman" w:cs="Times New Roman"/>
          <w:sz w:val="24"/>
          <w:szCs w:val="24"/>
          <w:lang w:eastAsia="ru-RU"/>
        </w:rPr>
        <w:t>4,99</w:t>
      </w:r>
      <w:r w:rsidRPr="00441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процента к общей сумме доходов без учета безвозмездных поступлений и поступлений доходов по дополнительным нормативам отчислений;</w:t>
      </w:r>
    </w:p>
    <w:p w:rsidR="00441112" w:rsidRPr="00441112" w:rsidRDefault="00441112" w:rsidP="00441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1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202</w:t>
      </w:r>
      <w:r w:rsidR="00B7507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41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– 1</w:t>
      </w:r>
      <w:r w:rsidR="00B75077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441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000 тыс. рублей, что составляет </w:t>
      </w:r>
      <w:r w:rsidR="00B75077">
        <w:rPr>
          <w:rFonts w:ascii="Times New Roman" w:eastAsia="Times New Roman" w:hAnsi="Times New Roman" w:cs="Times New Roman"/>
          <w:sz w:val="24"/>
          <w:szCs w:val="24"/>
          <w:lang w:eastAsia="ru-RU"/>
        </w:rPr>
        <w:t>4,97</w:t>
      </w:r>
      <w:r w:rsidRPr="00441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процента к общей сумме доходов без учета безвозмездных поступлений  и поступлений доходов по дополнительным нормативам отчислений;</w:t>
      </w:r>
    </w:p>
    <w:p w:rsidR="00441112" w:rsidRPr="00441112" w:rsidRDefault="00441112" w:rsidP="00441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112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</w:t>
      </w:r>
      <w:r w:rsidR="00B7507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41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– 1</w:t>
      </w:r>
      <w:r w:rsidR="00B75077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Pr="00441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000 тыс. рублей, что составляет </w:t>
      </w:r>
      <w:r w:rsidR="00B75077">
        <w:rPr>
          <w:rFonts w:ascii="Times New Roman" w:eastAsia="Times New Roman" w:hAnsi="Times New Roman" w:cs="Times New Roman"/>
          <w:sz w:val="24"/>
          <w:szCs w:val="24"/>
          <w:lang w:eastAsia="ru-RU"/>
        </w:rPr>
        <w:t>4,98</w:t>
      </w:r>
      <w:r w:rsidRPr="00441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процента к общей сумме доходов без учета безвозмездных поступлений и  поступлений доходов по дополнительным нормативам отчислений.</w:t>
      </w:r>
    </w:p>
    <w:p w:rsidR="00441112" w:rsidRPr="00441112" w:rsidRDefault="00441112" w:rsidP="00441112">
      <w:pP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11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 соответствует  ограничениям, установленным статьей 92.1.  Бюджетного Кодекса Российской Федерации.</w:t>
      </w:r>
    </w:p>
    <w:p w:rsidR="00441112" w:rsidRPr="00441112" w:rsidRDefault="00441112" w:rsidP="00441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41112" w:rsidRDefault="00441112" w:rsidP="00441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41112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Муниципальныйдолг</w:t>
      </w:r>
    </w:p>
    <w:p w:rsidR="003900A1" w:rsidRDefault="003900A1" w:rsidP="00441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900A1" w:rsidRPr="003900A1" w:rsidRDefault="003900A1" w:rsidP="003900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900A1">
        <w:rPr>
          <w:rFonts w:ascii="Times New Roman" w:eastAsia="Times New Roman" w:hAnsi="Times New Roman" w:cs="Times New Roman"/>
          <w:sz w:val="24"/>
          <w:szCs w:val="20"/>
          <w:lang w:eastAsia="ru-RU"/>
        </w:rPr>
        <w:t>Утвердить верхний предел муниципального долга Наро-Фоминского городского округа по состоянию на 01 января 2021 года в размере 1 458 000 тыс. рублей, в том числе:</w:t>
      </w:r>
    </w:p>
    <w:p w:rsidR="003900A1" w:rsidRPr="003900A1" w:rsidRDefault="003900A1" w:rsidP="003900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900A1">
        <w:rPr>
          <w:rFonts w:ascii="Times New Roman" w:eastAsia="Times New Roman" w:hAnsi="Times New Roman" w:cs="Times New Roman"/>
          <w:sz w:val="24"/>
          <w:szCs w:val="20"/>
          <w:lang w:eastAsia="ru-RU"/>
        </w:rPr>
        <w:t>по кредитам, полученным от кредитных организаций, - 1 458 000 тыс. рублей;</w:t>
      </w:r>
    </w:p>
    <w:p w:rsidR="003900A1" w:rsidRPr="003900A1" w:rsidRDefault="003900A1" w:rsidP="003900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900A1">
        <w:rPr>
          <w:rFonts w:ascii="Times New Roman" w:eastAsia="Times New Roman" w:hAnsi="Times New Roman" w:cs="Times New Roman"/>
          <w:sz w:val="24"/>
          <w:szCs w:val="20"/>
          <w:lang w:eastAsia="ru-RU"/>
        </w:rPr>
        <w:t>по муниципальным гарантиям Наро-Фоминского городского округа, - 0 тыс. рублей.</w:t>
      </w:r>
    </w:p>
    <w:p w:rsidR="003900A1" w:rsidRPr="003900A1" w:rsidRDefault="003900A1" w:rsidP="003900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предельный объем муниципального долга Наро-Фоминского </w:t>
      </w:r>
      <w:r w:rsidRPr="003900A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городского округа </w:t>
      </w:r>
      <w:r w:rsidRPr="003900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2020 год в размере 2 480 000 тыс. рублей.</w:t>
      </w:r>
    </w:p>
    <w:p w:rsidR="003900A1" w:rsidRPr="003900A1" w:rsidRDefault="003900A1" w:rsidP="003900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900A1" w:rsidRPr="003900A1" w:rsidRDefault="003900A1" w:rsidP="003900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900A1">
        <w:rPr>
          <w:rFonts w:ascii="Times New Roman" w:eastAsia="Times New Roman" w:hAnsi="Times New Roman" w:cs="Times New Roman"/>
          <w:sz w:val="24"/>
          <w:szCs w:val="20"/>
          <w:lang w:eastAsia="ru-RU"/>
        </w:rPr>
        <w:t>Утвердить верхний предел муниципального долга Наро-Фоминского городского округа по состоянию на 01 января 2022 года в размере 1 589 000 тыс. рублей, в том числе:</w:t>
      </w:r>
    </w:p>
    <w:p w:rsidR="003900A1" w:rsidRPr="003900A1" w:rsidRDefault="003900A1" w:rsidP="003900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900A1">
        <w:rPr>
          <w:rFonts w:ascii="Times New Roman" w:eastAsia="Times New Roman" w:hAnsi="Times New Roman" w:cs="Times New Roman"/>
          <w:sz w:val="24"/>
          <w:szCs w:val="20"/>
          <w:lang w:eastAsia="ru-RU"/>
        </w:rPr>
        <w:t>по кредитам, полученным от кредитных организаций, - 1 589 000 тыс. рублей;</w:t>
      </w:r>
    </w:p>
    <w:p w:rsidR="003900A1" w:rsidRPr="003900A1" w:rsidRDefault="003900A1" w:rsidP="003900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900A1">
        <w:rPr>
          <w:rFonts w:ascii="Times New Roman" w:eastAsia="Times New Roman" w:hAnsi="Times New Roman" w:cs="Times New Roman"/>
          <w:sz w:val="24"/>
          <w:szCs w:val="20"/>
          <w:lang w:eastAsia="ru-RU"/>
        </w:rPr>
        <w:t>по муниципальным гарантиям Наро-Фоминского городского округа, - 0 тыс. рублей.</w:t>
      </w:r>
    </w:p>
    <w:p w:rsidR="003900A1" w:rsidRPr="003900A1" w:rsidRDefault="003900A1" w:rsidP="003900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предельный объем муниципального долга Наро-Фоминского </w:t>
      </w:r>
      <w:r w:rsidRPr="003900A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городского округа </w:t>
      </w:r>
      <w:r w:rsidRPr="003900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2021 год в размере 1 989 000 тыс. рублей.</w:t>
      </w:r>
    </w:p>
    <w:p w:rsidR="003900A1" w:rsidRPr="003900A1" w:rsidRDefault="003900A1" w:rsidP="003900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0A1" w:rsidRPr="003900A1" w:rsidRDefault="003900A1" w:rsidP="003900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900A1">
        <w:rPr>
          <w:rFonts w:ascii="Times New Roman" w:eastAsia="Times New Roman" w:hAnsi="Times New Roman" w:cs="Times New Roman"/>
          <w:sz w:val="24"/>
          <w:szCs w:val="20"/>
          <w:lang w:eastAsia="ru-RU"/>
        </w:rPr>
        <w:t>Утвердить верхний предел муниципального долга Наро-Фоминского городского округа по состоянию на 01 января 2023 года в размере 1 729 000 тыс. рублей, в том числе:</w:t>
      </w:r>
    </w:p>
    <w:p w:rsidR="003900A1" w:rsidRPr="003900A1" w:rsidRDefault="003900A1" w:rsidP="003900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900A1">
        <w:rPr>
          <w:rFonts w:ascii="Times New Roman" w:eastAsia="Times New Roman" w:hAnsi="Times New Roman" w:cs="Times New Roman"/>
          <w:sz w:val="24"/>
          <w:szCs w:val="20"/>
          <w:lang w:eastAsia="ru-RU"/>
        </w:rPr>
        <w:t>по кредитам, полученным от кредитных организаций, - 1 729 000 тыс. рублей;</w:t>
      </w:r>
    </w:p>
    <w:p w:rsidR="003900A1" w:rsidRPr="003900A1" w:rsidRDefault="003900A1" w:rsidP="003900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900A1">
        <w:rPr>
          <w:rFonts w:ascii="Times New Roman" w:eastAsia="Times New Roman" w:hAnsi="Times New Roman" w:cs="Times New Roman"/>
          <w:sz w:val="24"/>
          <w:szCs w:val="20"/>
          <w:lang w:eastAsia="ru-RU"/>
        </w:rPr>
        <w:t>по муниципальным гарантиям Наро-Фоминского городского округа, - 0 тыс. рублей.</w:t>
      </w:r>
    </w:p>
    <w:p w:rsidR="003900A1" w:rsidRPr="003900A1" w:rsidRDefault="003900A1" w:rsidP="003900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предельный объем муниципального долга Наро-Фоминского </w:t>
      </w:r>
      <w:r w:rsidRPr="003900A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городского округа </w:t>
      </w:r>
      <w:r w:rsidRPr="003900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2022 год в размере 2 259 000 тыс. рублей.</w:t>
      </w:r>
    </w:p>
    <w:p w:rsidR="00A44C7B" w:rsidRPr="003900A1" w:rsidRDefault="00A44C7B" w:rsidP="00441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441112" w:rsidRPr="00441112" w:rsidRDefault="00441112" w:rsidP="00441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11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не превысит предельных значений, установленных Бюджетным кодексом Российской Федерации.</w:t>
      </w:r>
    </w:p>
    <w:p w:rsidR="00441112" w:rsidRPr="00441112" w:rsidRDefault="00441112" w:rsidP="00441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1112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tbl>
      <w:tblPr>
        <w:tblW w:w="9412" w:type="dxa"/>
        <w:tblInd w:w="93" w:type="dxa"/>
        <w:tblLook w:val="04A0"/>
      </w:tblPr>
      <w:tblGrid>
        <w:gridCol w:w="2992"/>
        <w:gridCol w:w="780"/>
        <w:gridCol w:w="840"/>
        <w:gridCol w:w="1600"/>
        <w:gridCol w:w="1600"/>
        <w:gridCol w:w="1600"/>
      </w:tblGrid>
      <w:tr w:rsidR="00441112" w:rsidRPr="00904FEB" w:rsidTr="00601862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12" w:rsidRPr="00904FEB" w:rsidRDefault="00441112" w:rsidP="00441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12" w:rsidRPr="00441112" w:rsidRDefault="00441112" w:rsidP="00441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12" w:rsidRPr="00441112" w:rsidRDefault="00441112" w:rsidP="00441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12" w:rsidRPr="00337E64" w:rsidRDefault="00441112" w:rsidP="00441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12" w:rsidRPr="00337E64" w:rsidRDefault="00441112" w:rsidP="00441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</w:t>
            </w:r>
          </w:p>
        </w:tc>
      </w:tr>
      <w:tr w:rsidR="00441112" w:rsidRPr="00904FEB" w:rsidTr="00601862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12" w:rsidRPr="00904FEB" w:rsidRDefault="00441112" w:rsidP="00441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12" w:rsidRPr="00441112" w:rsidRDefault="00441112" w:rsidP="00441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12" w:rsidRPr="00441112" w:rsidRDefault="00441112" w:rsidP="00441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112" w:rsidRPr="00337E64" w:rsidRDefault="00441112" w:rsidP="00441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пояснительной записке</w:t>
            </w:r>
          </w:p>
        </w:tc>
      </w:tr>
      <w:tr w:rsidR="00441112" w:rsidRPr="00904FEB" w:rsidTr="00601862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12" w:rsidRPr="00904FEB" w:rsidRDefault="00441112" w:rsidP="00441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12" w:rsidRPr="00441112" w:rsidRDefault="00441112" w:rsidP="00441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12" w:rsidRPr="00441112" w:rsidRDefault="00441112" w:rsidP="00441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12" w:rsidRPr="00904FEB" w:rsidRDefault="00441112" w:rsidP="00441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12" w:rsidRPr="00904FEB" w:rsidRDefault="00441112" w:rsidP="00441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12" w:rsidRPr="00904FEB" w:rsidRDefault="00441112" w:rsidP="00441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</w:tr>
      <w:tr w:rsidR="00441112" w:rsidRPr="00904FEB" w:rsidTr="00601862">
        <w:trPr>
          <w:trHeight w:val="244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112" w:rsidRPr="00904FEB" w:rsidRDefault="00441112" w:rsidP="00441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112" w:rsidRPr="00441112" w:rsidRDefault="00441112" w:rsidP="00441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112" w:rsidRPr="00441112" w:rsidRDefault="00441112" w:rsidP="00441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112" w:rsidRPr="00904FEB" w:rsidRDefault="00441112" w:rsidP="00441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112" w:rsidRPr="00904FEB" w:rsidRDefault="00441112" w:rsidP="00441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112" w:rsidRPr="00904FEB" w:rsidRDefault="00441112" w:rsidP="00441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</w:tr>
    </w:tbl>
    <w:tbl>
      <w:tblPr>
        <w:tblStyle w:val="af5"/>
        <w:tblW w:w="9747" w:type="dxa"/>
        <w:tblLook w:val="04A0"/>
      </w:tblPr>
      <w:tblGrid>
        <w:gridCol w:w="3259"/>
        <w:gridCol w:w="878"/>
        <w:gridCol w:w="878"/>
        <w:gridCol w:w="1425"/>
        <w:gridCol w:w="1323"/>
        <w:gridCol w:w="1984"/>
      </w:tblGrid>
      <w:tr w:rsidR="00337E64" w:rsidRPr="00B76A2E" w:rsidTr="009C14B1">
        <w:trPr>
          <w:trHeight w:val="885"/>
        </w:trPr>
        <w:tc>
          <w:tcPr>
            <w:tcW w:w="9747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337E64" w:rsidRPr="00B76A2E" w:rsidRDefault="00337E64" w:rsidP="00ED7EB3">
            <w:pPr>
              <w:jc w:val="center"/>
              <w:rPr>
                <w:b/>
                <w:bCs/>
              </w:rPr>
            </w:pPr>
            <w:r w:rsidRPr="00B76A2E">
              <w:rPr>
                <w:b/>
                <w:bCs/>
              </w:rPr>
              <w:t>Распределение бюджетных ассигнований по разделам и подразделам классификации расходов бюджета на 2020 год и на плановый период 202</w:t>
            </w:r>
            <w:r w:rsidR="00ED7EB3">
              <w:rPr>
                <w:b/>
                <w:bCs/>
              </w:rPr>
              <w:t>1</w:t>
            </w:r>
            <w:r w:rsidRPr="00B76A2E">
              <w:rPr>
                <w:b/>
                <w:bCs/>
              </w:rPr>
              <w:t xml:space="preserve"> и 202</w:t>
            </w:r>
            <w:r w:rsidR="00ED7EB3">
              <w:rPr>
                <w:b/>
                <w:bCs/>
              </w:rPr>
              <w:t>2</w:t>
            </w:r>
            <w:r w:rsidRPr="00B76A2E">
              <w:rPr>
                <w:b/>
                <w:bCs/>
              </w:rPr>
              <w:t xml:space="preserve"> годов</w:t>
            </w:r>
          </w:p>
        </w:tc>
      </w:tr>
      <w:tr w:rsidR="00337E64" w:rsidRPr="00B76A2E" w:rsidTr="009C14B1">
        <w:trPr>
          <w:trHeight w:val="315"/>
        </w:trPr>
        <w:tc>
          <w:tcPr>
            <w:tcW w:w="3259" w:type="dxa"/>
            <w:vMerge w:val="restart"/>
            <w:hideMark/>
          </w:tcPr>
          <w:p w:rsidR="00AB0491" w:rsidRPr="00AB0491" w:rsidRDefault="00AB0491" w:rsidP="00AB0491">
            <w:pPr>
              <w:jc w:val="center"/>
              <w:rPr>
                <w:b/>
                <w:bCs/>
              </w:rPr>
            </w:pPr>
          </w:p>
          <w:p w:rsidR="00AB0491" w:rsidRDefault="00AB0491" w:rsidP="00AB0491">
            <w:pPr>
              <w:jc w:val="center"/>
              <w:rPr>
                <w:b/>
                <w:bCs/>
              </w:rPr>
            </w:pPr>
          </w:p>
          <w:p w:rsidR="00337E64" w:rsidRPr="00AB0491" w:rsidRDefault="00337E64" w:rsidP="00AB0491">
            <w:pPr>
              <w:jc w:val="center"/>
              <w:rPr>
                <w:b/>
                <w:bCs/>
              </w:rPr>
            </w:pPr>
            <w:r w:rsidRPr="00AB0491">
              <w:rPr>
                <w:b/>
                <w:bCs/>
              </w:rPr>
              <w:t>Наименования</w:t>
            </w:r>
          </w:p>
        </w:tc>
        <w:tc>
          <w:tcPr>
            <w:tcW w:w="878" w:type="dxa"/>
            <w:vMerge w:val="restart"/>
            <w:hideMark/>
          </w:tcPr>
          <w:p w:rsidR="00AB0491" w:rsidRDefault="00AB0491" w:rsidP="00AB0491">
            <w:pPr>
              <w:jc w:val="center"/>
              <w:rPr>
                <w:b/>
                <w:bCs/>
              </w:rPr>
            </w:pPr>
          </w:p>
          <w:p w:rsidR="00AB0491" w:rsidRDefault="00AB0491" w:rsidP="00AB0491">
            <w:pPr>
              <w:jc w:val="center"/>
              <w:rPr>
                <w:b/>
                <w:bCs/>
              </w:rPr>
            </w:pPr>
          </w:p>
          <w:p w:rsidR="00337E64" w:rsidRPr="00AB0491" w:rsidRDefault="00337E64" w:rsidP="00AB0491">
            <w:pPr>
              <w:jc w:val="center"/>
              <w:rPr>
                <w:b/>
                <w:bCs/>
              </w:rPr>
            </w:pPr>
            <w:proofErr w:type="spellStart"/>
            <w:r w:rsidRPr="00AB0491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878" w:type="dxa"/>
            <w:vMerge w:val="restart"/>
            <w:hideMark/>
          </w:tcPr>
          <w:p w:rsidR="00AB0491" w:rsidRDefault="00AB0491" w:rsidP="00AB0491">
            <w:pPr>
              <w:jc w:val="center"/>
              <w:rPr>
                <w:b/>
                <w:bCs/>
              </w:rPr>
            </w:pPr>
          </w:p>
          <w:p w:rsidR="00AB0491" w:rsidRDefault="00AB0491" w:rsidP="00AB0491">
            <w:pPr>
              <w:jc w:val="center"/>
              <w:rPr>
                <w:b/>
                <w:bCs/>
              </w:rPr>
            </w:pPr>
          </w:p>
          <w:p w:rsidR="00337E64" w:rsidRPr="00AB0491" w:rsidRDefault="00337E64" w:rsidP="00AB0491">
            <w:pPr>
              <w:jc w:val="center"/>
              <w:rPr>
                <w:b/>
                <w:bCs/>
              </w:rPr>
            </w:pPr>
            <w:proofErr w:type="spellStart"/>
            <w:r w:rsidRPr="00AB0491">
              <w:rPr>
                <w:b/>
                <w:bCs/>
              </w:rPr>
              <w:t>Пр</w:t>
            </w:r>
            <w:proofErr w:type="spellEnd"/>
          </w:p>
        </w:tc>
        <w:tc>
          <w:tcPr>
            <w:tcW w:w="4732" w:type="dxa"/>
            <w:gridSpan w:val="3"/>
            <w:hideMark/>
          </w:tcPr>
          <w:p w:rsidR="00337E64" w:rsidRPr="00AB0491" w:rsidRDefault="00337E64" w:rsidP="00AB0491">
            <w:pPr>
              <w:jc w:val="center"/>
            </w:pPr>
            <w:r w:rsidRPr="00AB0491">
              <w:t>Сумма (тыс. руб.)</w:t>
            </w:r>
          </w:p>
        </w:tc>
      </w:tr>
      <w:tr w:rsidR="00337E64" w:rsidRPr="00B76A2E" w:rsidTr="009C14B1">
        <w:trPr>
          <w:trHeight w:val="1020"/>
        </w:trPr>
        <w:tc>
          <w:tcPr>
            <w:tcW w:w="3259" w:type="dxa"/>
            <w:vMerge/>
            <w:hideMark/>
          </w:tcPr>
          <w:p w:rsidR="00337E64" w:rsidRPr="00AB0491" w:rsidRDefault="00337E64" w:rsidP="00AB0491">
            <w:pPr>
              <w:jc w:val="center"/>
              <w:rPr>
                <w:b/>
                <w:bCs/>
              </w:rPr>
            </w:pPr>
          </w:p>
        </w:tc>
        <w:tc>
          <w:tcPr>
            <w:tcW w:w="878" w:type="dxa"/>
            <w:vMerge/>
            <w:hideMark/>
          </w:tcPr>
          <w:p w:rsidR="00337E64" w:rsidRPr="00AB0491" w:rsidRDefault="00337E64" w:rsidP="00AB0491">
            <w:pPr>
              <w:jc w:val="center"/>
              <w:rPr>
                <w:b/>
                <w:bCs/>
              </w:rPr>
            </w:pPr>
          </w:p>
        </w:tc>
        <w:tc>
          <w:tcPr>
            <w:tcW w:w="878" w:type="dxa"/>
            <w:vMerge/>
            <w:hideMark/>
          </w:tcPr>
          <w:p w:rsidR="00337E64" w:rsidRPr="00AB0491" w:rsidRDefault="00337E64" w:rsidP="00AB0491">
            <w:pPr>
              <w:jc w:val="center"/>
              <w:rPr>
                <w:b/>
                <w:bCs/>
              </w:rPr>
            </w:pPr>
          </w:p>
        </w:tc>
        <w:tc>
          <w:tcPr>
            <w:tcW w:w="1425" w:type="dxa"/>
            <w:hideMark/>
          </w:tcPr>
          <w:p w:rsidR="00AB0491" w:rsidRDefault="00AB0491" w:rsidP="00AB0491">
            <w:pPr>
              <w:jc w:val="center"/>
              <w:rPr>
                <w:b/>
                <w:bCs/>
              </w:rPr>
            </w:pPr>
          </w:p>
          <w:p w:rsidR="00337E64" w:rsidRPr="00AB0491" w:rsidRDefault="00337E64" w:rsidP="00AB0491">
            <w:pPr>
              <w:jc w:val="center"/>
              <w:rPr>
                <w:b/>
                <w:bCs/>
              </w:rPr>
            </w:pPr>
            <w:r w:rsidRPr="00AB0491">
              <w:rPr>
                <w:b/>
                <w:bCs/>
              </w:rPr>
              <w:t>за 2020</w:t>
            </w:r>
          </w:p>
        </w:tc>
        <w:tc>
          <w:tcPr>
            <w:tcW w:w="1323" w:type="dxa"/>
            <w:hideMark/>
          </w:tcPr>
          <w:p w:rsidR="00AB0491" w:rsidRDefault="00AB0491" w:rsidP="00AB0491">
            <w:pPr>
              <w:jc w:val="center"/>
              <w:rPr>
                <w:b/>
                <w:bCs/>
              </w:rPr>
            </w:pPr>
          </w:p>
          <w:p w:rsidR="00337E64" w:rsidRPr="00AB0491" w:rsidRDefault="00337E64" w:rsidP="00AB0491">
            <w:pPr>
              <w:jc w:val="center"/>
              <w:rPr>
                <w:b/>
                <w:bCs/>
              </w:rPr>
            </w:pPr>
            <w:r w:rsidRPr="00AB0491">
              <w:rPr>
                <w:b/>
                <w:bCs/>
              </w:rPr>
              <w:t>за 2021</w:t>
            </w:r>
          </w:p>
        </w:tc>
        <w:tc>
          <w:tcPr>
            <w:tcW w:w="1984" w:type="dxa"/>
            <w:hideMark/>
          </w:tcPr>
          <w:p w:rsidR="00AB0491" w:rsidRDefault="00AB0491" w:rsidP="00AB0491">
            <w:pPr>
              <w:jc w:val="center"/>
              <w:rPr>
                <w:b/>
                <w:bCs/>
              </w:rPr>
            </w:pPr>
          </w:p>
          <w:p w:rsidR="00337E64" w:rsidRPr="00AB0491" w:rsidRDefault="00337E64" w:rsidP="00AB0491">
            <w:pPr>
              <w:jc w:val="center"/>
              <w:rPr>
                <w:b/>
                <w:bCs/>
              </w:rPr>
            </w:pPr>
            <w:r w:rsidRPr="00AB0491">
              <w:rPr>
                <w:b/>
                <w:bCs/>
              </w:rPr>
              <w:t>за 2022</w:t>
            </w:r>
          </w:p>
        </w:tc>
      </w:tr>
      <w:tr w:rsidR="00337E64" w:rsidRPr="00B76A2E" w:rsidTr="009C14B1">
        <w:trPr>
          <w:trHeight w:val="450"/>
        </w:trPr>
        <w:tc>
          <w:tcPr>
            <w:tcW w:w="3259" w:type="dxa"/>
            <w:hideMark/>
          </w:tcPr>
          <w:p w:rsidR="00337E64" w:rsidRPr="00B76A2E" w:rsidRDefault="00337E64" w:rsidP="009C14B1">
            <w:pPr>
              <w:rPr>
                <w:b/>
                <w:bCs/>
              </w:rPr>
            </w:pPr>
            <w:r w:rsidRPr="00B76A2E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78" w:type="dxa"/>
            <w:hideMark/>
          </w:tcPr>
          <w:p w:rsidR="00337E64" w:rsidRPr="00B76A2E" w:rsidRDefault="00337E64" w:rsidP="009C14B1">
            <w:pPr>
              <w:jc w:val="center"/>
              <w:rPr>
                <w:b/>
                <w:bCs/>
              </w:rPr>
            </w:pPr>
            <w:r w:rsidRPr="00B76A2E">
              <w:rPr>
                <w:b/>
                <w:bCs/>
              </w:rPr>
              <w:t>01</w:t>
            </w:r>
          </w:p>
        </w:tc>
        <w:tc>
          <w:tcPr>
            <w:tcW w:w="878" w:type="dxa"/>
            <w:hideMark/>
          </w:tcPr>
          <w:p w:rsidR="00337E64" w:rsidRPr="00B76A2E" w:rsidRDefault="00AC349D" w:rsidP="009C14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425" w:type="dxa"/>
            <w:hideMark/>
          </w:tcPr>
          <w:p w:rsidR="00337E64" w:rsidRPr="00B76A2E" w:rsidRDefault="00337E64" w:rsidP="009C14B1">
            <w:pPr>
              <w:jc w:val="center"/>
              <w:rPr>
                <w:b/>
                <w:bCs/>
              </w:rPr>
            </w:pPr>
            <w:r w:rsidRPr="00B76A2E">
              <w:rPr>
                <w:b/>
                <w:bCs/>
              </w:rPr>
              <w:t>767 635,0</w:t>
            </w:r>
          </w:p>
        </w:tc>
        <w:tc>
          <w:tcPr>
            <w:tcW w:w="1323" w:type="dxa"/>
            <w:noWrap/>
            <w:hideMark/>
          </w:tcPr>
          <w:p w:rsidR="00337E64" w:rsidRPr="00B76A2E" w:rsidRDefault="00337E64" w:rsidP="009C14B1">
            <w:pPr>
              <w:jc w:val="center"/>
              <w:rPr>
                <w:b/>
                <w:bCs/>
              </w:rPr>
            </w:pPr>
            <w:r w:rsidRPr="00B76A2E">
              <w:rPr>
                <w:b/>
                <w:bCs/>
              </w:rPr>
              <w:t>524 054,0</w:t>
            </w:r>
          </w:p>
        </w:tc>
        <w:tc>
          <w:tcPr>
            <w:tcW w:w="1984" w:type="dxa"/>
            <w:noWrap/>
            <w:hideMark/>
          </w:tcPr>
          <w:p w:rsidR="00337E64" w:rsidRPr="00B76A2E" w:rsidRDefault="00337E64" w:rsidP="009C14B1">
            <w:pPr>
              <w:jc w:val="center"/>
              <w:rPr>
                <w:b/>
                <w:bCs/>
              </w:rPr>
            </w:pPr>
            <w:r w:rsidRPr="00B76A2E">
              <w:rPr>
                <w:b/>
                <w:bCs/>
              </w:rPr>
              <w:t>592 361,0</w:t>
            </w:r>
          </w:p>
        </w:tc>
      </w:tr>
      <w:tr w:rsidR="00337E64" w:rsidRPr="00B76A2E" w:rsidTr="009C14B1">
        <w:trPr>
          <w:trHeight w:val="465"/>
        </w:trPr>
        <w:tc>
          <w:tcPr>
            <w:tcW w:w="3259" w:type="dxa"/>
            <w:hideMark/>
          </w:tcPr>
          <w:p w:rsidR="00337E64" w:rsidRPr="00B76A2E" w:rsidRDefault="00337E64" w:rsidP="009C14B1">
            <w:r w:rsidRPr="00B76A2E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8" w:type="dxa"/>
            <w:hideMark/>
          </w:tcPr>
          <w:p w:rsidR="00337E64" w:rsidRPr="00B76A2E" w:rsidRDefault="00337E64" w:rsidP="009C14B1">
            <w:pPr>
              <w:jc w:val="center"/>
            </w:pPr>
            <w:r w:rsidRPr="00B76A2E">
              <w:t>01</w:t>
            </w:r>
          </w:p>
        </w:tc>
        <w:tc>
          <w:tcPr>
            <w:tcW w:w="878" w:type="dxa"/>
            <w:hideMark/>
          </w:tcPr>
          <w:p w:rsidR="00337E64" w:rsidRPr="00B76A2E" w:rsidRDefault="00337E64" w:rsidP="009C14B1">
            <w:pPr>
              <w:jc w:val="center"/>
            </w:pPr>
            <w:r w:rsidRPr="00B76A2E">
              <w:t>02</w:t>
            </w:r>
          </w:p>
        </w:tc>
        <w:tc>
          <w:tcPr>
            <w:tcW w:w="1425" w:type="dxa"/>
            <w:hideMark/>
          </w:tcPr>
          <w:p w:rsidR="00337E64" w:rsidRPr="00B76A2E" w:rsidRDefault="00337E64" w:rsidP="009C14B1">
            <w:pPr>
              <w:jc w:val="center"/>
            </w:pPr>
            <w:r w:rsidRPr="00B76A2E">
              <w:t>2 543,0</w:t>
            </w:r>
          </w:p>
        </w:tc>
        <w:tc>
          <w:tcPr>
            <w:tcW w:w="1323" w:type="dxa"/>
            <w:noWrap/>
            <w:hideMark/>
          </w:tcPr>
          <w:p w:rsidR="00337E64" w:rsidRPr="00B76A2E" w:rsidRDefault="00337E64" w:rsidP="009C14B1">
            <w:pPr>
              <w:jc w:val="center"/>
            </w:pPr>
            <w:r w:rsidRPr="00B76A2E">
              <w:t>2 543,0</w:t>
            </w:r>
          </w:p>
        </w:tc>
        <w:tc>
          <w:tcPr>
            <w:tcW w:w="1984" w:type="dxa"/>
            <w:noWrap/>
            <w:hideMark/>
          </w:tcPr>
          <w:p w:rsidR="00337E64" w:rsidRPr="00B76A2E" w:rsidRDefault="00337E64" w:rsidP="009C14B1">
            <w:pPr>
              <w:jc w:val="center"/>
            </w:pPr>
            <w:r w:rsidRPr="00B76A2E">
              <w:t>2 543,0</w:t>
            </w:r>
          </w:p>
        </w:tc>
      </w:tr>
      <w:tr w:rsidR="00337E64" w:rsidRPr="00B76A2E" w:rsidTr="009C14B1">
        <w:trPr>
          <w:trHeight w:val="690"/>
        </w:trPr>
        <w:tc>
          <w:tcPr>
            <w:tcW w:w="3259" w:type="dxa"/>
            <w:hideMark/>
          </w:tcPr>
          <w:p w:rsidR="00337E64" w:rsidRPr="00B76A2E" w:rsidRDefault="00337E64" w:rsidP="009C14B1">
            <w:r w:rsidRPr="00B76A2E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78" w:type="dxa"/>
            <w:hideMark/>
          </w:tcPr>
          <w:p w:rsidR="00337E64" w:rsidRPr="00B76A2E" w:rsidRDefault="00337E64" w:rsidP="009C14B1">
            <w:pPr>
              <w:jc w:val="center"/>
            </w:pPr>
            <w:r w:rsidRPr="00B76A2E">
              <w:t>01</w:t>
            </w:r>
          </w:p>
        </w:tc>
        <w:tc>
          <w:tcPr>
            <w:tcW w:w="878" w:type="dxa"/>
            <w:hideMark/>
          </w:tcPr>
          <w:p w:rsidR="00337E64" w:rsidRPr="00B76A2E" w:rsidRDefault="00337E64" w:rsidP="009C14B1">
            <w:pPr>
              <w:jc w:val="center"/>
            </w:pPr>
            <w:r w:rsidRPr="00B76A2E">
              <w:t>03</w:t>
            </w:r>
          </w:p>
        </w:tc>
        <w:tc>
          <w:tcPr>
            <w:tcW w:w="1425" w:type="dxa"/>
            <w:hideMark/>
          </w:tcPr>
          <w:p w:rsidR="00337E64" w:rsidRPr="00B76A2E" w:rsidRDefault="00337E64" w:rsidP="009C14B1">
            <w:pPr>
              <w:jc w:val="center"/>
            </w:pPr>
            <w:r w:rsidRPr="00B76A2E">
              <w:t>6 795,0</w:t>
            </w:r>
          </w:p>
        </w:tc>
        <w:tc>
          <w:tcPr>
            <w:tcW w:w="1323" w:type="dxa"/>
            <w:noWrap/>
            <w:hideMark/>
          </w:tcPr>
          <w:p w:rsidR="00337E64" w:rsidRPr="00B76A2E" w:rsidRDefault="00337E64" w:rsidP="009C14B1">
            <w:pPr>
              <w:jc w:val="center"/>
            </w:pPr>
            <w:r w:rsidRPr="00B76A2E">
              <w:t>6 795,0</w:t>
            </w:r>
          </w:p>
        </w:tc>
        <w:tc>
          <w:tcPr>
            <w:tcW w:w="1984" w:type="dxa"/>
            <w:noWrap/>
            <w:hideMark/>
          </w:tcPr>
          <w:p w:rsidR="00337E64" w:rsidRPr="00B76A2E" w:rsidRDefault="00337E64" w:rsidP="009C14B1">
            <w:pPr>
              <w:jc w:val="center"/>
            </w:pPr>
            <w:r w:rsidRPr="00B76A2E">
              <w:t>6 795,0</w:t>
            </w:r>
          </w:p>
        </w:tc>
      </w:tr>
      <w:tr w:rsidR="00337E64" w:rsidRPr="00B76A2E" w:rsidTr="009C14B1">
        <w:trPr>
          <w:trHeight w:val="690"/>
        </w:trPr>
        <w:tc>
          <w:tcPr>
            <w:tcW w:w="3259" w:type="dxa"/>
            <w:hideMark/>
          </w:tcPr>
          <w:p w:rsidR="00337E64" w:rsidRPr="00B76A2E" w:rsidRDefault="00337E64" w:rsidP="009C14B1">
            <w:r w:rsidRPr="00B76A2E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8" w:type="dxa"/>
            <w:hideMark/>
          </w:tcPr>
          <w:p w:rsidR="00337E64" w:rsidRPr="00B76A2E" w:rsidRDefault="00337E64" w:rsidP="009C14B1">
            <w:pPr>
              <w:jc w:val="center"/>
            </w:pPr>
            <w:r w:rsidRPr="00B76A2E">
              <w:t>01</w:t>
            </w:r>
          </w:p>
        </w:tc>
        <w:tc>
          <w:tcPr>
            <w:tcW w:w="878" w:type="dxa"/>
            <w:hideMark/>
          </w:tcPr>
          <w:p w:rsidR="00337E64" w:rsidRPr="00B76A2E" w:rsidRDefault="00337E64" w:rsidP="009C14B1">
            <w:pPr>
              <w:jc w:val="center"/>
            </w:pPr>
            <w:r w:rsidRPr="00B76A2E">
              <w:t>04</w:t>
            </w:r>
          </w:p>
        </w:tc>
        <w:tc>
          <w:tcPr>
            <w:tcW w:w="1425" w:type="dxa"/>
            <w:hideMark/>
          </w:tcPr>
          <w:p w:rsidR="00337E64" w:rsidRPr="00B76A2E" w:rsidRDefault="00337E64" w:rsidP="009C14B1">
            <w:pPr>
              <w:jc w:val="center"/>
            </w:pPr>
            <w:r w:rsidRPr="00B76A2E">
              <w:t>150 737,0</w:t>
            </w:r>
          </w:p>
        </w:tc>
        <w:tc>
          <w:tcPr>
            <w:tcW w:w="1323" w:type="dxa"/>
            <w:noWrap/>
            <w:hideMark/>
          </w:tcPr>
          <w:p w:rsidR="00337E64" w:rsidRPr="00B76A2E" w:rsidRDefault="00337E64" w:rsidP="009C14B1">
            <w:pPr>
              <w:jc w:val="center"/>
            </w:pPr>
            <w:r w:rsidRPr="00B76A2E">
              <w:t>150 737,0</w:t>
            </w:r>
          </w:p>
        </w:tc>
        <w:tc>
          <w:tcPr>
            <w:tcW w:w="1984" w:type="dxa"/>
            <w:noWrap/>
            <w:hideMark/>
          </w:tcPr>
          <w:p w:rsidR="00337E64" w:rsidRPr="00B76A2E" w:rsidRDefault="00337E64" w:rsidP="009C14B1">
            <w:pPr>
              <w:jc w:val="center"/>
            </w:pPr>
            <w:r w:rsidRPr="00B76A2E">
              <w:t>150 737,0</w:t>
            </w:r>
          </w:p>
        </w:tc>
      </w:tr>
      <w:tr w:rsidR="00337E64" w:rsidRPr="00B76A2E" w:rsidTr="009C14B1">
        <w:trPr>
          <w:trHeight w:val="690"/>
        </w:trPr>
        <w:tc>
          <w:tcPr>
            <w:tcW w:w="3259" w:type="dxa"/>
            <w:hideMark/>
          </w:tcPr>
          <w:p w:rsidR="00337E64" w:rsidRPr="00B76A2E" w:rsidRDefault="00337E64" w:rsidP="009C14B1">
            <w:r w:rsidRPr="00B76A2E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78" w:type="dxa"/>
            <w:hideMark/>
          </w:tcPr>
          <w:p w:rsidR="00337E64" w:rsidRPr="00B76A2E" w:rsidRDefault="00337E64" w:rsidP="009C14B1">
            <w:pPr>
              <w:jc w:val="center"/>
            </w:pPr>
            <w:r w:rsidRPr="00B76A2E">
              <w:t>01</w:t>
            </w:r>
          </w:p>
        </w:tc>
        <w:tc>
          <w:tcPr>
            <w:tcW w:w="878" w:type="dxa"/>
            <w:hideMark/>
          </w:tcPr>
          <w:p w:rsidR="00337E64" w:rsidRPr="00B76A2E" w:rsidRDefault="00337E64" w:rsidP="009C14B1">
            <w:pPr>
              <w:jc w:val="center"/>
            </w:pPr>
            <w:r w:rsidRPr="00B76A2E">
              <w:t>06</w:t>
            </w:r>
          </w:p>
        </w:tc>
        <w:tc>
          <w:tcPr>
            <w:tcW w:w="1425" w:type="dxa"/>
            <w:hideMark/>
          </w:tcPr>
          <w:p w:rsidR="00337E64" w:rsidRPr="00B76A2E" w:rsidRDefault="00337E64" w:rsidP="009C14B1">
            <w:pPr>
              <w:jc w:val="center"/>
            </w:pPr>
            <w:r w:rsidRPr="00B76A2E">
              <w:t>28 251,0</w:t>
            </w:r>
          </w:p>
        </w:tc>
        <w:tc>
          <w:tcPr>
            <w:tcW w:w="1323" w:type="dxa"/>
            <w:noWrap/>
            <w:hideMark/>
          </w:tcPr>
          <w:p w:rsidR="00337E64" w:rsidRPr="00B76A2E" w:rsidRDefault="00337E64" w:rsidP="009C14B1">
            <w:pPr>
              <w:jc w:val="center"/>
            </w:pPr>
            <w:r w:rsidRPr="00B76A2E">
              <w:t>28 251,0</w:t>
            </w:r>
          </w:p>
        </w:tc>
        <w:tc>
          <w:tcPr>
            <w:tcW w:w="1984" w:type="dxa"/>
            <w:noWrap/>
            <w:hideMark/>
          </w:tcPr>
          <w:p w:rsidR="00337E64" w:rsidRPr="00B76A2E" w:rsidRDefault="00337E64" w:rsidP="009C14B1">
            <w:pPr>
              <w:jc w:val="center"/>
            </w:pPr>
            <w:r w:rsidRPr="00B76A2E">
              <w:t>28 251,0</w:t>
            </w:r>
          </w:p>
        </w:tc>
      </w:tr>
      <w:tr w:rsidR="00337E64" w:rsidRPr="00B76A2E" w:rsidTr="009C14B1">
        <w:trPr>
          <w:trHeight w:val="319"/>
        </w:trPr>
        <w:tc>
          <w:tcPr>
            <w:tcW w:w="3259" w:type="dxa"/>
            <w:hideMark/>
          </w:tcPr>
          <w:p w:rsidR="00337E64" w:rsidRPr="00B76A2E" w:rsidRDefault="00337E64" w:rsidP="009C14B1">
            <w:r w:rsidRPr="00B76A2E">
              <w:t>Международные отношения и международное сотрудничество</w:t>
            </w:r>
          </w:p>
        </w:tc>
        <w:tc>
          <w:tcPr>
            <w:tcW w:w="878" w:type="dxa"/>
            <w:hideMark/>
          </w:tcPr>
          <w:p w:rsidR="00337E64" w:rsidRPr="00B76A2E" w:rsidRDefault="00337E64" w:rsidP="009C14B1">
            <w:pPr>
              <w:jc w:val="center"/>
            </w:pPr>
            <w:r w:rsidRPr="00B76A2E">
              <w:t>01</w:t>
            </w:r>
          </w:p>
        </w:tc>
        <w:tc>
          <w:tcPr>
            <w:tcW w:w="878" w:type="dxa"/>
            <w:hideMark/>
          </w:tcPr>
          <w:p w:rsidR="00337E64" w:rsidRPr="00B76A2E" w:rsidRDefault="00337E64" w:rsidP="009C14B1">
            <w:pPr>
              <w:jc w:val="center"/>
            </w:pPr>
            <w:r w:rsidRPr="00B76A2E">
              <w:t>08</w:t>
            </w:r>
          </w:p>
        </w:tc>
        <w:tc>
          <w:tcPr>
            <w:tcW w:w="1425" w:type="dxa"/>
            <w:hideMark/>
          </w:tcPr>
          <w:p w:rsidR="00337E64" w:rsidRPr="00B76A2E" w:rsidRDefault="00337E64" w:rsidP="009C14B1">
            <w:pPr>
              <w:jc w:val="center"/>
            </w:pPr>
            <w:r w:rsidRPr="00B76A2E">
              <w:t>200,0</w:t>
            </w:r>
          </w:p>
        </w:tc>
        <w:tc>
          <w:tcPr>
            <w:tcW w:w="1323" w:type="dxa"/>
            <w:noWrap/>
            <w:hideMark/>
          </w:tcPr>
          <w:p w:rsidR="00337E64" w:rsidRPr="00B76A2E" w:rsidRDefault="00337E64" w:rsidP="009C14B1">
            <w:pPr>
              <w:jc w:val="center"/>
            </w:pPr>
            <w:r w:rsidRPr="00B76A2E">
              <w:t>200,0</w:t>
            </w:r>
          </w:p>
        </w:tc>
        <w:tc>
          <w:tcPr>
            <w:tcW w:w="1984" w:type="dxa"/>
            <w:noWrap/>
            <w:hideMark/>
          </w:tcPr>
          <w:p w:rsidR="00337E64" w:rsidRPr="00B76A2E" w:rsidRDefault="00337E64" w:rsidP="009C14B1">
            <w:pPr>
              <w:jc w:val="center"/>
            </w:pPr>
            <w:r w:rsidRPr="00B76A2E">
              <w:t>200,0</w:t>
            </w:r>
          </w:p>
        </w:tc>
      </w:tr>
      <w:tr w:rsidR="00337E64" w:rsidRPr="00B76A2E" w:rsidTr="009C14B1">
        <w:trPr>
          <w:trHeight w:val="319"/>
        </w:trPr>
        <w:tc>
          <w:tcPr>
            <w:tcW w:w="3259" w:type="dxa"/>
            <w:hideMark/>
          </w:tcPr>
          <w:p w:rsidR="00337E64" w:rsidRPr="00B76A2E" w:rsidRDefault="00337E64" w:rsidP="009C14B1">
            <w:r w:rsidRPr="00B76A2E">
              <w:t>Резервные фонды</w:t>
            </w:r>
          </w:p>
        </w:tc>
        <w:tc>
          <w:tcPr>
            <w:tcW w:w="878" w:type="dxa"/>
            <w:hideMark/>
          </w:tcPr>
          <w:p w:rsidR="00337E64" w:rsidRPr="00B76A2E" w:rsidRDefault="00337E64" w:rsidP="009C14B1">
            <w:pPr>
              <w:jc w:val="center"/>
            </w:pPr>
            <w:r w:rsidRPr="00B76A2E">
              <w:t>01</w:t>
            </w:r>
          </w:p>
        </w:tc>
        <w:tc>
          <w:tcPr>
            <w:tcW w:w="878" w:type="dxa"/>
            <w:hideMark/>
          </w:tcPr>
          <w:p w:rsidR="00337E64" w:rsidRPr="00B76A2E" w:rsidRDefault="00337E64" w:rsidP="009C14B1">
            <w:pPr>
              <w:jc w:val="center"/>
            </w:pPr>
            <w:r w:rsidRPr="00B76A2E">
              <w:t>11</w:t>
            </w:r>
          </w:p>
        </w:tc>
        <w:tc>
          <w:tcPr>
            <w:tcW w:w="1425" w:type="dxa"/>
            <w:hideMark/>
          </w:tcPr>
          <w:p w:rsidR="00337E64" w:rsidRPr="00B76A2E" w:rsidRDefault="00337E64" w:rsidP="009C14B1">
            <w:pPr>
              <w:jc w:val="center"/>
            </w:pPr>
            <w:r w:rsidRPr="00B76A2E">
              <w:t>10 000,0</w:t>
            </w:r>
          </w:p>
        </w:tc>
        <w:tc>
          <w:tcPr>
            <w:tcW w:w="1323" w:type="dxa"/>
            <w:noWrap/>
            <w:hideMark/>
          </w:tcPr>
          <w:p w:rsidR="00337E64" w:rsidRPr="00B76A2E" w:rsidRDefault="00337E64" w:rsidP="009C14B1">
            <w:pPr>
              <w:jc w:val="center"/>
            </w:pPr>
            <w:r w:rsidRPr="00B76A2E">
              <w:t>10 000,0</w:t>
            </w:r>
          </w:p>
        </w:tc>
        <w:tc>
          <w:tcPr>
            <w:tcW w:w="1984" w:type="dxa"/>
            <w:noWrap/>
            <w:hideMark/>
          </w:tcPr>
          <w:p w:rsidR="00337E64" w:rsidRPr="00B76A2E" w:rsidRDefault="00337E64" w:rsidP="009C14B1">
            <w:pPr>
              <w:jc w:val="center"/>
            </w:pPr>
            <w:r w:rsidRPr="00B76A2E">
              <w:t>10 000,0</w:t>
            </w:r>
          </w:p>
        </w:tc>
      </w:tr>
      <w:tr w:rsidR="00337E64" w:rsidRPr="00B76A2E" w:rsidTr="009C14B1">
        <w:trPr>
          <w:trHeight w:val="319"/>
        </w:trPr>
        <w:tc>
          <w:tcPr>
            <w:tcW w:w="3259" w:type="dxa"/>
            <w:hideMark/>
          </w:tcPr>
          <w:p w:rsidR="00337E64" w:rsidRPr="00B76A2E" w:rsidRDefault="00337E64" w:rsidP="009C14B1">
            <w:r w:rsidRPr="00B76A2E">
              <w:t>Другие общегосударственные вопросы</w:t>
            </w:r>
          </w:p>
        </w:tc>
        <w:tc>
          <w:tcPr>
            <w:tcW w:w="878" w:type="dxa"/>
            <w:hideMark/>
          </w:tcPr>
          <w:p w:rsidR="00337E64" w:rsidRPr="00B76A2E" w:rsidRDefault="00337E64" w:rsidP="009C14B1">
            <w:pPr>
              <w:jc w:val="center"/>
            </w:pPr>
            <w:r w:rsidRPr="00B76A2E">
              <w:t>01</w:t>
            </w:r>
          </w:p>
        </w:tc>
        <w:tc>
          <w:tcPr>
            <w:tcW w:w="878" w:type="dxa"/>
            <w:hideMark/>
          </w:tcPr>
          <w:p w:rsidR="00337E64" w:rsidRPr="00B76A2E" w:rsidRDefault="00337E64" w:rsidP="009C14B1">
            <w:pPr>
              <w:jc w:val="center"/>
            </w:pPr>
            <w:r w:rsidRPr="00B76A2E">
              <w:t>13</w:t>
            </w:r>
          </w:p>
        </w:tc>
        <w:tc>
          <w:tcPr>
            <w:tcW w:w="1425" w:type="dxa"/>
            <w:hideMark/>
          </w:tcPr>
          <w:p w:rsidR="00337E64" w:rsidRPr="00B76A2E" w:rsidRDefault="00337E64" w:rsidP="009C14B1">
            <w:pPr>
              <w:jc w:val="center"/>
            </w:pPr>
            <w:r w:rsidRPr="00B76A2E">
              <w:t>569 109,0</w:t>
            </w:r>
          </w:p>
        </w:tc>
        <w:tc>
          <w:tcPr>
            <w:tcW w:w="1323" w:type="dxa"/>
            <w:noWrap/>
            <w:hideMark/>
          </w:tcPr>
          <w:p w:rsidR="00337E64" w:rsidRPr="00B76A2E" w:rsidRDefault="00337E64" w:rsidP="009C14B1">
            <w:pPr>
              <w:jc w:val="center"/>
            </w:pPr>
            <w:r w:rsidRPr="00B76A2E">
              <w:t>325 528,0</w:t>
            </w:r>
          </w:p>
        </w:tc>
        <w:tc>
          <w:tcPr>
            <w:tcW w:w="1984" w:type="dxa"/>
            <w:noWrap/>
            <w:hideMark/>
          </w:tcPr>
          <w:p w:rsidR="00337E64" w:rsidRPr="00B76A2E" w:rsidRDefault="00337E64" w:rsidP="009C14B1">
            <w:pPr>
              <w:jc w:val="center"/>
            </w:pPr>
            <w:r w:rsidRPr="00B76A2E">
              <w:t>393 835,0</w:t>
            </w:r>
          </w:p>
        </w:tc>
      </w:tr>
      <w:tr w:rsidR="00337E64" w:rsidRPr="00B76A2E" w:rsidTr="009C14B1">
        <w:trPr>
          <w:trHeight w:val="510"/>
        </w:trPr>
        <w:tc>
          <w:tcPr>
            <w:tcW w:w="3259" w:type="dxa"/>
            <w:hideMark/>
          </w:tcPr>
          <w:p w:rsidR="00337E64" w:rsidRPr="00B76A2E" w:rsidRDefault="00337E64" w:rsidP="009C14B1">
            <w:pPr>
              <w:rPr>
                <w:b/>
                <w:bCs/>
              </w:rPr>
            </w:pPr>
            <w:r w:rsidRPr="00B76A2E">
              <w:rPr>
                <w:b/>
                <w:bCs/>
              </w:rPr>
              <w:t>Национальная оборона</w:t>
            </w:r>
          </w:p>
        </w:tc>
        <w:tc>
          <w:tcPr>
            <w:tcW w:w="878" w:type="dxa"/>
            <w:hideMark/>
          </w:tcPr>
          <w:p w:rsidR="00337E64" w:rsidRPr="00B76A2E" w:rsidRDefault="00337E64" w:rsidP="009C14B1">
            <w:pPr>
              <w:jc w:val="center"/>
              <w:rPr>
                <w:b/>
                <w:bCs/>
              </w:rPr>
            </w:pPr>
            <w:r w:rsidRPr="00B76A2E">
              <w:rPr>
                <w:b/>
                <w:bCs/>
              </w:rPr>
              <w:t>02</w:t>
            </w:r>
          </w:p>
        </w:tc>
        <w:tc>
          <w:tcPr>
            <w:tcW w:w="878" w:type="dxa"/>
            <w:hideMark/>
          </w:tcPr>
          <w:p w:rsidR="00337E64" w:rsidRPr="00B76A2E" w:rsidRDefault="00AC349D" w:rsidP="009C14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425" w:type="dxa"/>
            <w:hideMark/>
          </w:tcPr>
          <w:p w:rsidR="00337E64" w:rsidRPr="00B76A2E" w:rsidRDefault="00337E64" w:rsidP="009C14B1">
            <w:pPr>
              <w:jc w:val="center"/>
              <w:rPr>
                <w:b/>
                <w:bCs/>
              </w:rPr>
            </w:pPr>
            <w:r w:rsidRPr="00B76A2E">
              <w:rPr>
                <w:b/>
                <w:bCs/>
              </w:rPr>
              <w:t>62,0</w:t>
            </w:r>
          </w:p>
        </w:tc>
        <w:tc>
          <w:tcPr>
            <w:tcW w:w="1323" w:type="dxa"/>
            <w:noWrap/>
            <w:hideMark/>
          </w:tcPr>
          <w:p w:rsidR="00337E64" w:rsidRPr="00B76A2E" w:rsidRDefault="00337E64" w:rsidP="009C14B1">
            <w:pPr>
              <w:jc w:val="center"/>
              <w:rPr>
                <w:b/>
                <w:bCs/>
              </w:rPr>
            </w:pPr>
            <w:r w:rsidRPr="00B76A2E">
              <w:rPr>
                <w:b/>
                <w:bCs/>
              </w:rPr>
              <w:t>62,0</w:t>
            </w:r>
          </w:p>
        </w:tc>
        <w:tc>
          <w:tcPr>
            <w:tcW w:w="1984" w:type="dxa"/>
            <w:noWrap/>
            <w:hideMark/>
          </w:tcPr>
          <w:p w:rsidR="00337E64" w:rsidRPr="00B76A2E" w:rsidRDefault="00337E64" w:rsidP="009C14B1">
            <w:pPr>
              <w:jc w:val="center"/>
              <w:rPr>
                <w:b/>
                <w:bCs/>
              </w:rPr>
            </w:pPr>
            <w:r w:rsidRPr="00B76A2E">
              <w:rPr>
                <w:b/>
                <w:bCs/>
              </w:rPr>
              <w:t>62,0</w:t>
            </w:r>
          </w:p>
        </w:tc>
      </w:tr>
      <w:tr w:rsidR="00337E64" w:rsidRPr="00B76A2E" w:rsidTr="009C14B1">
        <w:trPr>
          <w:trHeight w:val="319"/>
        </w:trPr>
        <w:tc>
          <w:tcPr>
            <w:tcW w:w="3259" w:type="dxa"/>
            <w:hideMark/>
          </w:tcPr>
          <w:p w:rsidR="00337E64" w:rsidRPr="00B76A2E" w:rsidRDefault="00337E64" w:rsidP="009C14B1">
            <w:r w:rsidRPr="00B76A2E">
              <w:t>Мобилизационная подготовка экономики</w:t>
            </w:r>
          </w:p>
        </w:tc>
        <w:tc>
          <w:tcPr>
            <w:tcW w:w="878" w:type="dxa"/>
            <w:hideMark/>
          </w:tcPr>
          <w:p w:rsidR="00337E64" w:rsidRPr="00B76A2E" w:rsidRDefault="00337E64" w:rsidP="009C14B1">
            <w:pPr>
              <w:jc w:val="center"/>
            </w:pPr>
            <w:r w:rsidRPr="00B76A2E">
              <w:t>02</w:t>
            </w:r>
          </w:p>
        </w:tc>
        <w:tc>
          <w:tcPr>
            <w:tcW w:w="878" w:type="dxa"/>
            <w:hideMark/>
          </w:tcPr>
          <w:p w:rsidR="00337E64" w:rsidRPr="00B76A2E" w:rsidRDefault="00337E64" w:rsidP="009C14B1">
            <w:pPr>
              <w:jc w:val="center"/>
            </w:pPr>
            <w:r w:rsidRPr="00B76A2E">
              <w:t>04</w:t>
            </w:r>
          </w:p>
        </w:tc>
        <w:tc>
          <w:tcPr>
            <w:tcW w:w="1425" w:type="dxa"/>
            <w:hideMark/>
          </w:tcPr>
          <w:p w:rsidR="00337E64" w:rsidRPr="00B76A2E" w:rsidRDefault="00337E64" w:rsidP="009C14B1">
            <w:pPr>
              <w:jc w:val="center"/>
            </w:pPr>
            <w:r w:rsidRPr="00B76A2E">
              <w:t>62,0</w:t>
            </w:r>
          </w:p>
        </w:tc>
        <w:tc>
          <w:tcPr>
            <w:tcW w:w="1323" w:type="dxa"/>
            <w:noWrap/>
            <w:hideMark/>
          </w:tcPr>
          <w:p w:rsidR="00337E64" w:rsidRPr="00B76A2E" w:rsidRDefault="00337E64" w:rsidP="009C14B1">
            <w:pPr>
              <w:jc w:val="center"/>
            </w:pPr>
            <w:r w:rsidRPr="00B76A2E">
              <w:t>62,0</w:t>
            </w:r>
          </w:p>
        </w:tc>
        <w:tc>
          <w:tcPr>
            <w:tcW w:w="1984" w:type="dxa"/>
            <w:noWrap/>
            <w:hideMark/>
          </w:tcPr>
          <w:p w:rsidR="00337E64" w:rsidRPr="00B76A2E" w:rsidRDefault="00337E64" w:rsidP="009C14B1">
            <w:pPr>
              <w:jc w:val="center"/>
            </w:pPr>
            <w:r w:rsidRPr="00B76A2E">
              <w:t>62,0</w:t>
            </w:r>
          </w:p>
        </w:tc>
      </w:tr>
      <w:tr w:rsidR="00337E64" w:rsidRPr="00B76A2E" w:rsidTr="009C14B1">
        <w:trPr>
          <w:trHeight w:val="735"/>
        </w:trPr>
        <w:tc>
          <w:tcPr>
            <w:tcW w:w="3259" w:type="dxa"/>
            <w:hideMark/>
          </w:tcPr>
          <w:p w:rsidR="00337E64" w:rsidRPr="00B76A2E" w:rsidRDefault="00337E64" w:rsidP="009C14B1">
            <w:pPr>
              <w:rPr>
                <w:b/>
                <w:bCs/>
              </w:rPr>
            </w:pPr>
            <w:r w:rsidRPr="00B76A2E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78" w:type="dxa"/>
            <w:hideMark/>
          </w:tcPr>
          <w:p w:rsidR="00337E64" w:rsidRPr="00B76A2E" w:rsidRDefault="00337E64" w:rsidP="009C14B1">
            <w:pPr>
              <w:jc w:val="center"/>
              <w:rPr>
                <w:b/>
                <w:bCs/>
              </w:rPr>
            </w:pPr>
            <w:r w:rsidRPr="00B76A2E">
              <w:rPr>
                <w:b/>
                <w:bCs/>
              </w:rPr>
              <w:t>03</w:t>
            </w:r>
          </w:p>
        </w:tc>
        <w:tc>
          <w:tcPr>
            <w:tcW w:w="878" w:type="dxa"/>
            <w:hideMark/>
          </w:tcPr>
          <w:p w:rsidR="00337E64" w:rsidRPr="00B76A2E" w:rsidRDefault="00AC349D" w:rsidP="009C14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425" w:type="dxa"/>
            <w:hideMark/>
          </w:tcPr>
          <w:p w:rsidR="00337E64" w:rsidRPr="00B76A2E" w:rsidRDefault="00337E64" w:rsidP="009C14B1">
            <w:pPr>
              <w:jc w:val="center"/>
              <w:rPr>
                <w:b/>
                <w:bCs/>
              </w:rPr>
            </w:pPr>
            <w:r w:rsidRPr="00B76A2E">
              <w:rPr>
                <w:b/>
                <w:bCs/>
              </w:rPr>
              <w:t>74 922,0</w:t>
            </w:r>
          </w:p>
        </w:tc>
        <w:tc>
          <w:tcPr>
            <w:tcW w:w="1323" w:type="dxa"/>
            <w:noWrap/>
            <w:hideMark/>
          </w:tcPr>
          <w:p w:rsidR="00337E64" w:rsidRPr="00B76A2E" w:rsidRDefault="00337E64" w:rsidP="009C14B1">
            <w:pPr>
              <w:jc w:val="center"/>
              <w:rPr>
                <w:b/>
                <w:bCs/>
              </w:rPr>
            </w:pPr>
            <w:r w:rsidRPr="00B76A2E">
              <w:rPr>
                <w:b/>
                <w:bCs/>
              </w:rPr>
              <w:t>60 885,0</w:t>
            </w:r>
          </w:p>
        </w:tc>
        <w:tc>
          <w:tcPr>
            <w:tcW w:w="1984" w:type="dxa"/>
            <w:noWrap/>
            <w:hideMark/>
          </w:tcPr>
          <w:p w:rsidR="00337E64" w:rsidRPr="00B76A2E" w:rsidRDefault="00337E64" w:rsidP="009C14B1">
            <w:pPr>
              <w:jc w:val="center"/>
              <w:rPr>
                <w:b/>
                <w:bCs/>
              </w:rPr>
            </w:pPr>
            <w:r w:rsidRPr="00B76A2E">
              <w:rPr>
                <w:b/>
                <w:bCs/>
              </w:rPr>
              <w:t>74 922,0</w:t>
            </w:r>
          </w:p>
        </w:tc>
      </w:tr>
      <w:tr w:rsidR="00337E64" w:rsidRPr="00B76A2E" w:rsidTr="009C14B1">
        <w:trPr>
          <w:trHeight w:val="585"/>
        </w:trPr>
        <w:tc>
          <w:tcPr>
            <w:tcW w:w="3259" w:type="dxa"/>
            <w:hideMark/>
          </w:tcPr>
          <w:p w:rsidR="00337E64" w:rsidRPr="00B76A2E" w:rsidRDefault="00337E64" w:rsidP="009C14B1">
            <w:r w:rsidRPr="00B76A2E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78" w:type="dxa"/>
            <w:hideMark/>
          </w:tcPr>
          <w:p w:rsidR="00337E64" w:rsidRPr="00B76A2E" w:rsidRDefault="00337E64" w:rsidP="009C14B1">
            <w:pPr>
              <w:jc w:val="center"/>
            </w:pPr>
            <w:r w:rsidRPr="00B76A2E">
              <w:t>03</w:t>
            </w:r>
          </w:p>
        </w:tc>
        <w:tc>
          <w:tcPr>
            <w:tcW w:w="878" w:type="dxa"/>
            <w:hideMark/>
          </w:tcPr>
          <w:p w:rsidR="00337E64" w:rsidRPr="00B76A2E" w:rsidRDefault="00337E64" w:rsidP="009C14B1">
            <w:pPr>
              <w:jc w:val="center"/>
            </w:pPr>
            <w:r w:rsidRPr="00B76A2E">
              <w:t>09</w:t>
            </w:r>
          </w:p>
        </w:tc>
        <w:tc>
          <w:tcPr>
            <w:tcW w:w="1425" w:type="dxa"/>
            <w:hideMark/>
          </w:tcPr>
          <w:p w:rsidR="00337E64" w:rsidRPr="00B76A2E" w:rsidRDefault="00337E64" w:rsidP="009C14B1">
            <w:pPr>
              <w:jc w:val="center"/>
            </w:pPr>
            <w:r w:rsidRPr="00B76A2E">
              <w:t>10 363,0</w:t>
            </w:r>
          </w:p>
        </w:tc>
        <w:tc>
          <w:tcPr>
            <w:tcW w:w="1323" w:type="dxa"/>
            <w:noWrap/>
            <w:hideMark/>
          </w:tcPr>
          <w:p w:rsidR="00337E64" w:rsidRPr="00B76A2E" w:rsidRDefault="00337E64" w:rsidP="009C14B1">
            <w:pPr>
              <w:jc w:val="center"/>
            </w:pPr>
            <w:r w:rsidRPr="00B76A2E">
              <w:t>10 363,0</w:t>
            </w:r>
          </w:p>
        </w:tc>
        <w:tc>
          <w:tcPr>
            <w:tcW w:w="1984" w:type="dxa"/>
            <w:noWrap/>
            <w:hideMark/>
          </w:tcPr>
          <w:p w:rsidR="00337E64" w:rsidRPr="00B76A2E" w:rsidRDefault="00337E64" w:rsidP="009C14B1">
            <w:pPr>
              <w:jc w:val="center"/>
            </w:pPr>
            <w:r w:rsidRPr="00B76A2E">
              <w:t>10 363,0</w:t>
            </w:r>
          </w:p>
        </w:tc>
      </w:tr>
      <w:tr w:rsidR="00337E64" w:rsidRPr="00B76A2E" w:rsidTr="009C14B1">
        <w:trPr>
          <w:trHeight w:val="465"/>
        </w:trPr>
        <w:tc>
          <w:tcPr>
            <w:tcW w:w="3259" w:type="dxa"/>
            <w:hideMark/>
          </w:tcPr>
          <w:p w:rsidR="00337E64" w:rsidRPr="00B76A2E" w:rsidRDefault="00337E64" w:rsidP="009C14B1">
            <w:r w:rsidRPr="00B76A2E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78" w:type="dxa"/>
            <w:hideMark/>
          </w:tcPr>
          <w:p w:rsidR="00337E64" w:rsidRPr="00B76A2E" w:rsidRDefault="00337E64" w:rsidP="009C14B1">
            <w:pPr>
              <w:jc w:val="center"/>
            </w:pPr>
            <w:r w:rsidRPr="00B76A2E">
              <w:t>03</w:t>
            </w:r>
          </w:p>
        </w:tc>
        <w:tc>
          <w:tcPr>
            <w:tcW w:w="878" w:type="dxa"/>
            <w:hideMark/>
          </w:tcPr>
          <w:p w:rsidR="00337E64" w:rsidRPr="00B76A2E" w:rsidRDefault="00337E64" w:rsidP="009C14B1">
            <w:pPr>
              <w:jc w:val="center"/>
            </w:pPr>
            <w:r w:rsidRPr="00B76A2E">
              <w:t>14</w:t>
            </w:r>
          </w:p>
        </w:tc>
        <w:tc>
          <w:tcPr>
            <w:tcW w:w="1425" w:type="dxa"/>
            <w:hideMark/>
          </w:tcPr>
          <w:p w:rsidR="00337E64" w:rsidRPr="00B76A2E" w:rsidRDefault="00337E64" w:rsidP="009C14B1">
            <w:pPr>
              <w:jc w:val="center"/>
            </w:pPr>
            <w:r w:rsidRPr="00B76A2E">
              <w:t>64 559,0</w:t>
            </w:r>
          </w:p>
        </w:tc>
        <w:tc>
          <w:tcPr>
            <w:tcW w:w="1323" w:type="dxa"/>
            <w:noWrap/>
            <w:hideMark/>
          </w:tcPr>
          <w:p w:rsidR="00337E64" w:rsidRPr="00B76A2E" w:rsidRDefault="00337E64" w:rsidP="009C14B1">
            <w:pPr>
              <w:jc w:val="center"/>
            </w:pPr>
            <w:r w:rsidRPr="00B76A2E">
              <w:t>50 522,0</w:t>
            </w:r>
          </w:p>
        </w:tc>
        <w:tc>
          <w:tcPr>
            <w:tcW w:w="1984" w:type="dxa"/>
            <w:noWrap/>
            <w:hideMark/>
          </w:tcPr>
          <w:p w:rsidR="00337E64" w:rsidRPr="00B76A2E" w:rsidRDefault="00337E64" w:rsidP="009C14B1">
            <w:pPr>
              <w:jc w:val="center"/>
            </w:pPr>
            <w:r w:rsidRPr="00B76A2E">
              <w:t>64 559,0</w:t>
            </w:r>
          </w:p>
        </w:tc>
      </w:tr>
      <w:tr w:rsidR="00337E64" w:rsidRPr="00B76A2E" w:rsidTr="009C14B1">
        <w:trPr>
          <w:trHeight w:val="450"/>
        </w:trPr>
        <w:tc>
          <w:tcPr>
            <w:tcW w:w="3259" w:type="dxa"/>
            <w:hideMark/>
          </w:tcPr>
          <w:p w:rsidR="00337E64" w:rsidRPr="00B76A2E" w:rsidRDefault="00337E64" w:rsidP="009C14B1">
            <w:pPr>
              <w:rPr>
                <w:b/>
                <w:bCs/>
              </w:rPr>
            </w:pPr>
            <w:r w:rsidRPr="00B76A2E">
              <w:rPr>
                <w:b/>
                <w:bCs/>
              </w:rPr>
              <w:t>Национальная экономика</w:t>
            </w:r>
          </w:p>
        </w:tc>
        <w:tc>
          <w:tcPr>
            <w:tcW w:w="878" w:type="dxa"/>
            <w:hideMark/>
          </w:tcPr>
          <w:p w:rsidR="00337E64" w:rsidRPr="00B76A2E" w:rsidRDefault="00337E64" w:rsidP="009C14B1">
            <w:pPr>
              <w:jc w:val="center"/>
              <w:rPr>
                <w:b/>
                <w:bCs/>
              </w:rPr>
            </w:pPr>
            <w:r w:rsidRPr="00B76A2E">
              <w:rPr>
                <w:b/>
                <w:bCs/>
              </w:rPr>
              <w:t>04</w:t>
            </w:r>
          </w:p>
        </w:tc>
        <w:tc>
          <w:tcPr>
            <w:tcW w:w="878" w:type="dxa"/>
            <w:hideMark/>
          </w:tcPr>
          <w:p w:rsidR="00337E64" w:rsidRPr="00B76A2E" w:rsidRDefault="00AC349D" w:rsidP="009C14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425" w:type="dxa"/>
            <w:hideMark/>
          </w:tcPr>
          <w:p w:rsidR="00337E64" w:rsidRPr="00B76A2E" w:rsidRDefault="00337E64" w:rsidP="009C14B1">
            <w:pPr>
              <w:jc w:val="center"/>
              <w:rPr>
                <w:b/>
                <w:bCs/>
              </w:rPr>
            </w:pPr>
            <w:r w:rsidRPr="00B76A2E">
              <w:rPr>
                <w:b/>
                <w:bCs/>
              </w:rPr>
              <w:t>396 848,0</w:t>
            </w:r>
          </w:p>
        </w:tc>
        <w:tc>
          <w:tcPr>
            <w:tcW w:w="1323" w:type="dxa"/>
            <w:noWrap/>
            <w:hideMark/>
          </w:tcPr>
          <w:p w:rsidR="00337E64" w:rsidRPr="00B76A2E" w:rsidRDefault="00337E64" w:rsidP="009C14B1">
            <w:pPr>
              <w:jc w:val="center"/>
              <w:rPr>
                <w:b/>
                <w:bCs/>
              </w:rPr>
            </w:pPr>
            <w:r w:rsidRPr="00B76A2E">
              <w:rPr>
                <w:b/>
                <w:bCs/>
              </w:rPr>
              <w:t>391 556,0</w:t>
            </w:r>
          </w:p>
        </w:tc>
        <w:tc>
          <w:tcPr>
            <w:tcW w:w="1984" w:type="dxa"/>
            <w:noWrap/>
            <w:hideMark/>
          </w:tcPr>
          <w:p w:rsidR="00337E64" w:rsidRPr="00B76A2E" w:rsidRDefault="00337E64" w:rsidP="009C14B1">
            <w:pPr>
              <w:jc w:val="center"/>
              <w:rPr>
                <w:b/>
                <w:bCs/>
              </w:rPr>
            </w:pPr>
            <w:r w:rsidRPr="00B76A2E">
              <w:rPr>
                <w:b/>
                <w:bCs/>
              </w:rPr>
              <w:t>401 337,0</w:t>
            </w:r>
          </w:p>
        </w:tc>
      </w:tr>
      <w:tr w:rsidR="00337E64" w:rsidRPr="00B76A2E" w:rsidTr="009C14B1">
        <w:trPr>
          <w:trHeight w:val="319"/>
        </w:trPr>
        <w:tc>
          <w:tcPr>
            <w:tcW w:w="3259" w:type="dxa"/>
            <w:hideMark/>
          </w:tcPr>
          <w:p w:rsidR="00337E64" w:rsidRPr="00B76A2E" w:rsidRDefault="00337E64" w:rsidP="009C14B1">
            <w:r w:rsidRPr="00B76A2E">
              <w:t>Общеэкономические вопросы</w:t>
            </w:r>
          </w:p>
        </w:tc>
        <w:tc>
          <w:tcPr>
            <w:tcW w:w="878" w:type="dxa"/>
            <w:hideMark/>
          </w:tcPr>
          <w:p w:rsidR="00337E64" w:rsidRPr="00B76A2E" w:rsidRDefault="00337E64" w:rsidP="009C14B1">
            <w:pPr>
              <w:jc w:val="center"/>
            </w:pPr>
            <w:r w:rsidRPr="00B76A2E">
              <w:t>04</w:t>
            </w:r>
          </w:p>
        </w:tc>
        <w:tc>
          <w:tcPr>
            <w:tcW w:w="878" w:type="dxa"/>
            <w:hideMark/>
          </w:tcPr>
          <w:p w:rsidR="00337E64" w:rsidRPr="00B76A2E" w:rsidRDefault="00337E64" w:rsidP="009C14B1">
            <w:pPr>
              <w:jc w:val="center"/>
            </w:pPr>
            <w:r w:rsidRPr="00B76A2E">
              <w:t>01</w:t>
            </w:r>
          </w:p>
        </w:tc>
        <w:tc>
          <w:tcPr>
            <w:tcW w:w="1425" w:type="dxa"/>
            <w:hideMark/>
          </w:tcPr>
          <w:p w:rsidR="00337E64" w:rsidRPr="00B76A2E" w:rsidRDefault="00337E64" w:rsidP="009C14B1">
            <w:pPr>
              <w:jc w:val="center"/>
            </w:pPr>
            <w:r w:rsidRPr="00B76A2E">
              <w:t>37 474,0</w:t>
            </w:r>
          </w:p>
        </w:tc>
        <w:tc>
          <w:tcPr>
            <w:tcW w:w="1323" w:type="dxa"/>
            <w:noWrap/>
            <w:hideMark/>
          </w:tcPr>
          <w:p w:rsidR="00337E64" w:rsidRPr="00B76A2E" w:rsidRDefault="00337E64" w:rsidP="009C14B1">
            <w:pPr>
              <w:jc w:val="center"/>
            </w:pPr>
            <w:r w:rsidRPr="00B76A2E">
              <w:t>37 474,0</w:t>
            </w:r>
          </w:p>
        </w:tc>
        <w:tc>
          <w:tcPr>
            <w:tcW w:w="1984" w:type="dxa"/>
            <w:noWrap/>
            <w:hideMark/>
          </w:tcPr>
          <w:p w:rsidR="00337E64" w:rsidRPr="00B76A2E" w:rsidRDefault="00337E64" w:rsidP="009C14B1">
            <w:pPr>
              <w:jc w:val="center"/>
            </w:pPr>
            <w:r w:rsidRPr="00B76A2E">
              <w:t>37 474,0</w:t>
            </w:r>
          </w:p>
        </w:tc>
      </w:tr>
      <w:tr w:rsidR="00337E64" w:rsidRPr="00B76A2E" w:rsidTr="009C14B1">
        <w:trPr>
          <w:trHeight w:val="319"/>
        </w:trPr>
        <w:tc>
          <w:tcPr>
            <w:tcW w:w="3259" w:type="dxa"/>
            <w:hideMark/>
          </w:tcPr>
          <w:p w:rsidR="00337E64" w:rsidRPr="00B76A2E" w:rsidRDefault="00337E64" w:rsidP="009C14B1">
            <w:r w:rsidRPr="00B76A2E">
              <w:t>Транспорт</w:t>
            </w:r>
          </w:p>
        </w:tc>
        <w:tc>
          <w:tcPr>
            <w:tcW w:w="878" w:type="dxa"/>
            <w:hideMark/>
          </w:tcPr>
          <w:p w:rsidR="00337E64" w:rsidRPr="00B76A2E" w:rsidRDefault="00337E64" w:rsidP="009C14B1">
            <w:pPr>
              <w:jc w:val="center"/>
            </w:pPr>
            <w:r w:rsidRPr="00B76A2E">
              <w:t>04</w:t>
            </w:r>
          </w:p>
        </w:tc>
        <w:tc>
          <w:tcPr>
            <w:tcW w:w="878" w:type="dxa"/>
            <w:hideMark/>
          </w:tcPr>
          <w:p w:rsidR="00337E64" w:rsidRPr="00B76A2E" w:rsidRDefault="00337E64" w:rsidP="009C14B1">
            <w:pPr>
              <w:jc w:val="center"/>
            </w:pPr>
            <w:r w:rsidRPr="00B76A2E">
              <w:t>08</w:t>
            </w:r>
          </w:p>
        </w:tc>
        <w:tc>
          <w:tcPr>
            <w:tcW w:w="1425" w:type="dxa"/>
            <w:hideMark/>
          </w:tcPr>
          <w:p w:rsidR="00337E64" w:rsidRPr="00B76A2E" w:rsidRDefault="00337E64" w:rsidP="009C14B1">
            <w:pPr>
              <w:jc w:val="center"/>
            </w:pPr>
            <w:r w:rsidRPr="00B76A2E">
              <w:t>1 495,0</w:t>
            </w:r>
          </w:p>
        </w:tc>
        <w:tc>
          <w:tcPr>
            <w:tcW w:w="1323" w:type="dxa"/>
            <w:noWrap/>
            <w:hideMark/>
          </w:tcPr>
          <w:p w:rsidR="00337E64" w:rsidRPr="00B76A2E" w:rsidRDefault="00337E64" w:rsidP="009C14B1">
            <w:pPr>
              <w:jc w:val="center"/>
            </w:pPr>
            <w:r w:rsidRPr="00B76A2E">
              <w:t>1 495,0</w:t>
            </w:r>
          </w:p>
        </w:tc>
        <w:tc>
          <w:tcPr>
            <w:tcW w:w="1984" w:type="dxa"/>
            <w:noWrap/>
            <w:hideMark/>
          </w:tcPr>
          <w:p w:rsidR="00337E64" w:rsidRPr="00B76A2E" w:rsidRDefault="00337E64" w:rsidP="009C14B1">
            <w:pPr>
              <w:jc w:val="center"/>
            </w:pPr>
            <w:r w:rsidRPr="00B76A2E">
              <w:t>1 495,0</w:t>
            </w:r>
          </w:p>
        </w:tc>
      </w:tr>
      <w:tr w:rsidR="00337E64" w:rsidRPr="00B76A2E" w:rsidTr="009C14B1">
        <w:trPr>
          <w:trHeight w:val="319"/>
        </w:trPr>
        <w:tc>
          <w:tcPr>
            <w:tcW w:w="3259" w:type="dxa"/>
            <w:hideMark/>
          </w:tcPr>
          <w:p w:rsidR="00337E64" w:rsidRPr="00B76A2E" w:rsidRDefault="00337E64" w:rsidP="009C14B1">
            <w:r w:rsidRPr="00B76A2E">
              <w:lastRenderedPageBreak/>
              <w:t>Дорожное хозяйство (дорожные фонды)</w:t>
            </w:r>
          </w:p>
        </w:tc>
        <w:tc>
          <w:tcPr>
            <w:tcW w:w="878" w:type="dxa"/>
            <w:hideMark/>
          </w:tcPr>
          <w:p w:rsidR="00337E64" w:rsidRPr="00B76A2E" w:rsidRDefault="00337E64" w:rsidP="009C14B1">
            <w:pPr>
              <w:jc w:val="center"/>
            </w:pPr>
            <w:r w:rsidRPr="00B76A2E">
              <w:t>04</w:t>
            </w:r>
          </w:p>
        </w:tc>
        <w:tc>
          <w:tcPr>
            <w:tcW w:w="878" w:type="dxa"/>
            <w:hideMark/>
          </w:tcPr>
          <w:p w:rsidR="00337E64" w:rsidRPr="00B76A2E" w:rsidRDefault="00337E64" w:rsidP="009C14B1">
            <w:pPr>
              <w:jc w:val="center"/>
            </w:pPr>
            <w:r w:rsidRPr="00B76A2E">
              <w:t>09</w:t>
            </w:r>
          </w:p>
        </w:tc>
        <w:tc>
          <w:tcPr>
            <w:tcW w:w="1425" w:type="dxa"/>
            <w:hideMark/>
          </w:tcPr>
          <w:p w:rsidR="00337E64" w:rsidRPr="00B76A2E" w:rsidRDefault="00337E64" w:rsidP="009C14B1">
            <w:pPr>
              <w:jc w:val="center"/>
            </w:pPr>
            <w:r w:rsidRPr="00B76A2E">
              <w:t>201 098,0</w:t>
            </w:r>
          </w:p>
        </w:tc>
        <w:tc>
          <w:tcPr>
            <w:tcW w:w="1323" w:type="dxa"/>
            <w:noWrap/>
            <w:hideMark/>
          </w:tcPr>
          <w:p w:rsidR="00337E64" w:rsidRPr="00B76A2E" w:rsidRDefault="00337E64" w:rsidP="009C14B1">
            <w:pPr>
              <w:jc w:val="center"/>
            </w:pPr>
            <w:r w:rsidRPr="00B76A2E">
              <w:t>195 806,0</w:t>
            </w:r>
          </w:p>
        </w:tc>
        <w:tc>
          <w:tcPr>
            <w:tcW w:w="1984" w:type="dxa"/>
            <w:noWrap/>
            <w:hideMark/>
          </w:tcPr>
          <w:p w:rsidR="00337E64" w:rsidRPr="00B76A2E" w:rsidRDefault="00337E64" w:rsidP="009C14B1">
            <w:pPr>
              <w:jc w:val="center"/>
            </w:pPr>
            <w:r w:rsidRPr="00B76A2E">
              <w:t>205 587,0</w:t>
            </w:r>
          </w:p>
        </w:tc>
      </w:tr>
      <w:tr w:rsidR="00337E64" w:rsidRPr="00B76A2E" w:rsidTr="009C14B1">
        <w:trPr>
          <w:trHeight w:val="319"/>
        </w:trPr>
        <w:tc>
          <w:tcPr>
            <w:tcW w:w="3259" w:type="dxa"/>
            <w:hideMark/>
          </w:tcPr>
          <w:p w:rsidR="00337E64" w:rsidRPr="00B76A2E" w:rsidRDefault="00337E64" w:rsidP="009C14B1">
            <w:r w:rsidRPr="00B76A2E">
              <w:t>Связь и информатика</w:t>
            </w:r>
          </w:p>
        </w:tc>
        <w:tc>
          <w:tcPr>
            <w:tcW w:w="878" w:type="dxa"/>
            <w:hideMark/>
          </w:tcPr>
          <w:p w:rsidR="00337E64" w:rsidRPr="00B76A2E" w:rsidRDefault="00337E64" w:rsidP="009C14B1">
            <w:pPr>
              <w:jc w:val="center"/>
            </w:pPr>
            <w:r w:rsidRPr="00B76A2E">
              <w:t>04</w:t>
            </w:r>
          </w:p>
        </w:tc>
        <w:tc>
          <w:tcPr>
            <w:tcW w:w="878" w:type="dxa"/>
            <w:hideMark/>
          </w:tcPr>
          <w:p w:rsidR="00337E64" w:rsidRPr="00B76A2E" w:rsidRDefault="00337E64" w:rsidP="009C14B1">
            <w:pPr>
              <w:jc w:val="center"/>
            </w:pPr>
            <w:r w:rsidRPr="00B76A2E">
              <w:t>10</w:t>
            </w:r>
          </w:p>
        </w:tc>
        <w:tc>
          <w:tcPr>
            <w:tcW w:w="1425" w:type="dxa"/>
            <w:hideMark/>
          </w:tcPr>
          <w:p w:rsidR="00337E64" w:rsidRPr="00B76A2E" w:rsidRDefault="00337E64" w:rsidP="009C14B1">
            <w:pPr>
              <w:jc w:val="center"/>
            </w:pPr>
            <w:r w:rsidRPr="00B76A2E">
              <w:t>137 729,0</w:t>
            </w:r>
          </w:p>
        </w:tc>
        <w:tc>
          <w:tcPr>
            <w:tcW w:w="1323" w:type="dxa"/>
            <w:noWrap/>
            <w:hideMark/>
          </w:tcPr>
          <w:p w:rsidR="00337E64" w:rsidRPr="00B76A2E" w:rsidRDefault="00337E64" w:rsidP="009C14B1">
            <w:pPr>
              <w:jc w:val="center"/>
            </w:pPr>
            <w:r w:rsidRPr="00B76A2E">
              <w:t>137 729,0</w:t>
            </w:r>
          </w:p>
        </w:tc>
        <w:tc>
          <w:tcPr>
            <w:tcW w:w="1984" w:type="dxa"/>
            <w:noWrap/>
            <w:hideMark/>
          </w:tcPr>
          <w:p w:rsidR="00337E64" w:rsidRPr="00B76A2E" w:rsidRDefault="00337E64" w:rsidP="009C14B1">
            <w:pPr>
              <w:jc w:val="center"/>
            </w:pPr>
            <w:r w:rsidRPr="00B76A2E">
              <w:t>137 729,0</w:t>
            </w:r>
          </w:p>
        </w:tc>
      </w:tr>
      <w:tr w:rsidR="00337E64" w:rsidRPr="00B76A2E" w:rsidTr="009C14B1">
        <w:trPr>
          <w:trHeight w:val="375"/>
        </w:trPr>
        <w:tc>
          <w:tcPr>
            <w:tcW w:w="3259" w:type="dxa"/>
            <w:hideMark/>
          </w:tcPr>
          <w:p w:rsidR="00337E64" w:rsidRPr="00B76A2E" w:rsidRDefault="00337E64" w:rsidP="009C14B1">
            <w:r w:rsidRPr="00B76A2E">
              <w:t>Другие вопросы в области национальной экономики</w:t>
            </w:r>
          </w:p>
        </w:tc>
        <w:tc>
          <w:tcPr>
            <w:tcW w:w="878" w:type="dxa"/>
            <w:hideMark/>
          </w:tcPr>
          <w:p w:rsidR="00337E64" w:rsidRPr="00B76A2E" w:rsidRDefault="00337E64" w:rsidP="009C14B1">
            <w:pPr>
              <w:jc w:val="center"/>
            </w:pPr>
            <w:r w:rsidRPr="00B76A2E">
              <w:t>04</w:t>
            </w:r>
          </w:p>
        </w:tc>
        <w:tc>
          <w:tcPr>
            <w:tcW w:w="878" w:type="dxa"/>
            <w:hideMark/>
          </w:tcPr>
          <w:p w:rsidR="00337E64" w:rsidRPr="00B76A2E" w:rsidRDefault="00337E64" w:rsidP="009C14B1">
            <w:pPr>
              <w:jc w:val="center"/>
            </w:pPr>
            <w:r w:rsidRPr="00B76A2E">
              <w:t>12</w:t>
            </w:r>
          </w:p>
        </w:tc>
        <w:tc>
          <w:tcPr>
            <w:tcW w:w="1425" w:type="dxa"/>
            <w:hideMark/>
          </w:tcPr>
          <w:p w:rsidR="00337E64" w:rsidRPr="00B76A2E" w:rsidRDefault="00337E64" w:rsidP="009C14B1">
            <w:pPr>
              <w:jc w:val="center"/>
            </w:pPr>
            <w:r w:rsidRPr="00B76A2E">
              <w:t>19 052,0</w:t>
            </w:r>
          </w:p>
        </w:tc>
        <w:tc>
          <w:tcPr>
            <w:tcW w:w="1323" w:type="dxa"/>
            <w:noWrap/>
            <w:hideMark/>
          </w:tcPr>
          <w:p w:rsidR="00337E64" w:rsidRPr="00B76A2E" w:rsidRDefault="00337E64" w:rsidP="009C14B1">
            <w:pPr>
              <w:jc w:val="center"/>
            </w:pPr>
            <w:r w:rsidRPr="00B76A2E">
              <w:t>19 052,0</w:t>
            </w:r>
          </w:p>
        </w:tc>
        <w:tc>
          <w:tcPr>
            <w:tcW w:w="1984" w:type="dxa"/>
            <w:noWrap/>
            <w:hideMark/>
          </w:tcPr>
          <w:p w:rsidR="00337E64" w:rsidRPr="00B76A2E" w:rsidRDefault="00337E64" w:rsidP="009C14B1">
            <w:pPr>
              <w:jc w:val="center"/>
            </w:pPr>
            <w:r w:rsidRPr="00B76A2E">
              <w:t>19 052,0</w:t>
            </w:r>
          </w:p>
        </w:tc>
      </w:tr>
      <w:tr w:rsidR="00337E64" w:rsidRPr="00B76A2E" w:rsidTr="009C14B1">
        <w:trPr>
          <w:trHeight w:val="465"/>
        </w:trPr>
        <w:tc>
          <w:tcPr>
            <w:tcW w:w="3259" w:type="dxa"/>
            <w:hideMark/>
          </w:tcPr>
          <w:p w:rsidR="00337E64" w:rsidRPr="00B76A2E" w:rsidRDefault="00337E64" w:rsidP="009C14B1">
            <w:pPr>
              <w:rPr>
                <w:b/>
                <w:bCs/>
              </w:rPr>
            </w:pPr>
            <w:r w:rsidRPr="00B76A2E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78" w:type="dxa"/>
            <w:hideMark/>
          </w:tcPr>
          <w:p w:rsidR="00337E64" w:rsidRPr="00B76A2E" w:rsidRDefault="00337E64" w:rsidP="009C14B1">
            <w:pPr>
              <w:jc w:val="center"/>
              <w:rPr>
                <w:b/>
                <w:bCs/>
              </w:rPr>
            </w:pPr>
            <w:r w:rsidRPr="00B76A2E">
              <w:rPr>
                <w:b/>
                <w:bCs/>
              </w:rPr>
              <w:t>05</w:t>
            </w:r>
          </w:p>
        </w:tc>
        <w:tc>
          <w:tcPr>
            <w:tcW w:w="878" w:type="dxa"/>
            <w:hideMark/>
          </w:tcPr>
          <w:p w:rsidR="00337E64" w:rsidRPr="00B76A2E" w:rsidRDefault="00AC349D" w:rsidP="009C14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425" w:type="dxa"/>
            <w:hideMark/>
          </w:tcPr>
          <w:p w:rsidR="00337E64" w:rsidRPr="00B76A2E" w:rsidRDefault="00337E64" w:rsidP="009C14B1">
            <w:pPr>
              <w:jc w:val="center"/>
              <w:rPr>
                <w:b/>
                <w:bCs/>
              </w:rPr>
            </w:pPr>
            <w:r w:rsidRPr="00B76A2E">
              <w:rPr>
                <w:b/>
                <w:bCs/>
              </w:rPr>
              <w:t>519 807,0</w:t>
            </w:r>
          </w:p>
        </w:tc>
        <w:tc>
          <w:tcPr>
            <w:tcW w:w="1323" w:type="dxa"/>
            <w:noWrap/>
            <w:hideMark/>
          </w:tcPr>
          <w:p w:rsidR="00337E64" w:rsidRPr="00B76A2E" w:rsidRDefault="00337E64" w:rsidP="009C14B1">
            <w:pPr>
              <w:jc w:val="center"/>
              <w:rPr>
                <w:b/>
                <w:bCs/>
              </w:rPr>
            </w:pPr>
            <w:r w:rsidRPr="00B76A2E">
              <w:rPr>
                <w:b/>
                <w:bCs/>
              </w:rPr>
              <w:t>454 743,0</w:t>
            </w:r>
          </w:p>
        </w:tc>
        <w:tc>
          <w:tcPr>
            <w:tcW w:w="1984" w:type="dxa"/>
            <w:noWrap/>
            <w:hideMark/>
          </w:tcPr>
          <w:p w:rsidR="00337E64" w:rsidRPr="00B76A2E" w:rsidRDefault="00337E64" w:rsidP="009C14B1">
            <w:pPr>
              <w:jc w:val="center"/>
              <w:rPr>
                <w:b/>
                <w:bCs/>
              </w:rPr>
            </w:pPr>
            <w:r w:rsidRPr="00B76A2E">
              <w:rPr>
                <w:b/>
                <w:bCs/>
              </w:rPr>
              <w:t>486 030,0</w:t>
            </w:r>
          </w:p>
        </w:tc>
      </w:tr>
      <w:tr w:rsidR="00337E64" w:rsidRPr="00B76A2E" w:rsidTr="009C14B1">
        <w:trPr>
          <w:trHeight w:val="319"/>
        </w:trPr>
        <w:tc>
          <w:tcPr>
            <w:tcW w:w="3259" w:type="dxa"/>
            <w:hideMark/>
          </w:tcPr>
          <w:p w:rsidR="00337E64" w:rsidRPr="00B76A2E" w:rsidRDefault="00337E64" w:rsidP="009C14B1">
            <w:r w:rsidRPr="00B76A2E">
              <w:t>Жилищное хозяйство</w:t>
            </w:r>
          </w:p>
        </w:tc>
        <w:tc>
          <w:tcPr>
            <w:tcW w:w="878" w:type="dxa"/>
            <w:hideMark/>
          </w:tcPr>
          <w:p w:rsidR="00337E64" w:rsidRPr="00B76A2E" w:rsidRDefault="00337E64" w:rsidP="009C14B1">
            <w:pPr>
              <w:jc w:val="center"/>
            </w:pPr>
            <w:r w:rsidRPr="00B76A2E">
              <w:t>05</w:t>
            </w:r>
          </w:p>
        </w:tc>
        <w:tc>
          <w:tcPr>
            <w:tcW w:w="878" w:type="dxa"/>
            <w:hideMark/>
          </w:tcPr>
          <w:p w:rsidR="00337E64" w:rsidRPr="00B76A2E" w:rsidRDefault="00337E64" w:rsidP="009C14B1">
            <w:pPr>
              <w:jc w:val="center"/>
            </w:pPr>
            <w:r w:rsidRPr="00B76A2E">
              <w:t>01</w:t>
            </w:r>
          </w:p>
        </w:tc>
        <w:tc>
          <w:tcPr>
            <w:tcW w:w="1425" w:type="dxa"/>
            <w:hideMark/>
          </w:tcPr>
          <w:p w:rsidR="00337E64" w:rsidRPr="00B76A2E" w:rsidRDefault="00337E64" w:rsidP="009C14B1">
            <w:pPr>
              <w:jc w:val="center"/>
            </w:pPr>
            <w:r w:rsidRPr="00B76A2E">
              <w:t>43 600,0</w:t>
            </w:r>
          </w:p>
        </w:tc>
        <w:tc>
          <w:tcPr>
            <w:tcW w:w="1323" w:type="dxa"/>
            <w:noWrap/>
            <w:hideMark/>
          </w:tcPr>
          <w:p w:rsidR="00337E64" w:rsidRPr="00B76A2E" w:rsidRDefault="00337E64" w:rsidP="009C14B1">
            <w:pPr>
              <w:jc w:val="center"/>
            </w:pPr>
            <w:r w:rsidRPr="00B76A2E">
              <w:t>43 600,0</w:t>
            </w:r>
          </w:p>
        </w:tc>
        <w:tc>
          <w:tcPr>
            <w:tcW w:w="1984" w:type="dxa"/>
            <w:noWrap/>
            <w:hideMark/>
          </w:tcPr>
          <w:p w:rsidR="00337E64" w:rsidRPr="00B76A2E" w:rsidRDefault="00337E64" w:rsidP="009C14B1">
            <w:pPr>
              <w:jc w:val="center"/>
            </w:pPr>
            <w:r w:rsidRPr="00B76A2E">
              <w:t>43 600,0</w:t>
            </w:r>
          </w:p>
        </w:tc>
      </w:tr>
      <w:tr w:rsidR="00337E64" w:rsidRPr="00B76A2E" w:rsidTr="009C14B1">
        <w:trPr>
          <w:trHeight w:val="319"/>
        </w:trPr>
        <w:tc>
          <w:tcPr>
            <w:tcW w:w="3259" w:type="dxa"/>
            <w:hideMark/>
          </w:tcPr>
          <w:p w:rsidR="00337E64" w:rsidRPr="00B76A2E" w:rsidRDefault="00337E64" w:rsidP="009C14B1">
            <w:r w:rsidRPr="00B76A2E">
              <w:t>Коммунальное хозяйство</w:t>
            </w:r>
          </w:p>
        </w:tc>
        <w:tc>
          <w:tcPr>
            <w:tcW w:w="878" w:type="dxa"/>
            <w:hideMark/>
          </w:tcPr>
          <w:p w:rsidR="00337E64" w:rsidRPr="00B76A2E" w:rsidRDefault="00337E64" w:rsidP="009C14B1">
            <w:pPr>
              <w:jc w:val="center"/>
            </w:pPr>
            <w:r w:rsidRPr="00B76A2E">
              <w:t>05</w:t>
            </w:r>
          </w:p>
        </w:tc>
        <w:tc>
          <w:tcPr>
            <w:tcW w:w="878" w:type="dxa"/>
            <w:hideMark/>
          </w:tcPr>
          <w:p w:rsidR="00337E64" w:rsidRPr="00B76A2E" w:rsidRDefault="00337E64" w:rsidP="009C14B1">
            <w:pPr>
              <w:jc w:val="center"/>
            </w:pPr>
            <w:r w:rsidRPr="00B76A2E">
              <w:t>02</w:t>
            </w:r>
          </w:p>
        </w:tc>
        <w:tc>
          <w:tcPr>
            <w:tcW w:w="1425" w:type="dxa"/>
            <w:hideMark/>
          </w:tcPr>
          <w:p w:rsidR="00337E64" w:rsidRPr="00B76A2E" w:rsidRDefault="00337E64" w:rsidP="009C14B1">
            <w:pPr>
              <w:jc w:val="center"/>
            </w:pPr>
            <w:r w:rsidRPr="00B76A2E">
              <w:t>27 120,0</w:t>
            </w:r>
          </w:p>
        </w:tc>
        <w:tc>
          <w:tcPr>
            <w:tcW w:w="1323" w:type="dxa"/>
            <w:noWrap/>
            <w:hideMark/>
          </w:tcPr>
          <w:p w:rsidR="00337E64" w:rsidRPr="00B76A2E" w:rsidRDefault="00337E64" w:rsidP="009C14B1">
            <w:pPr>
              <w:jc w:val="center"/>
            </w:pPr>
            <w:r w:rsidRPr="00B76A2E">
              <w:t>6 006,0</w:t>
            </w:r>
          </w:p>
        </w:tc>
        <w:tc>
          <w:tcPr>
            <w:tcW w:w="1984" w:type="dxa"/>
            <w:noWrap/>
            <w:hideMark/>
          </w:tcPr>
          <w:p w:rsidR="00337E64" w:rsidRPr="00B76A2E" w:rsidRDefault="00337E64" w:rsidP="009C14B1">
            <w:pPr>
              <w:jc w:val="center"/>
            </w:pPr>
            <w:r w:rsidRPr="00B76A2E">
              <w:t>4 906,0</w:t>
            </w:r>
          </w:p>
        </w:tc>
      </w:tr>
      <w:tr w:rsidR="00337E64" w:rsidRPr="00B76A2E" w:rsidTr="009C14B1">
        <w:trPr>
          <w:trHeight w:val="319"/>
        </w:trPr>
        <w:tc>
          <w:tcPr>
            <w:tcW w:w="3259" w:type="dxa"/>
            <w:hideMark/>
          </w:tcPr>
          <w:p w:rsidR="00337E64" w:rsidRPr="00B76A2E" w:rsidRDefault="00337E64" w:rsidP="009C14B1">
            <w:r w:rsidRPr="00B76A2E">
              <w:t>Благоустройство</w:t>
            </w:r>
          </w:p>
        </w:tc>
        <w:tc>
          <w:tcPr>
            <w:tcW w:w="878" w:type="dxa"/>
            <w:hideMark/>
          </w:tcPr>
          <w:p w:rsidR="00337E64" w:rsidRPr="00B76A2E" w:rsidRDefault="00337E64" w:rsidP="009C14B1">
            <w:pPr>
              <w:jc w:val="center"/>
            </w:pPr>
            <w:r w:rsidRPr="00B76A2E">
              <w:t>05</w:t>
            </w:r>
          </w:p>
        </w:tc>
        <w:tc>
          <w:tcPr>
            <w:tcW w:w="878" w:type="dxa"/>
            <w:hideMark/>
          </w:tcPr>
          <w:p w:rsidR="00337E64" w:rsidRPr="00B76A2E" w:rsidRDefault="00337E64" w:rsidP="009C14B1">
            <w:pPr>
              <w:jc w:val="center"/>
            </w:pPr>
            <w:r w:rsidRPr="00B76A2E">
              <w:t>03</w:t>
            </w:r>
          </w:p>
        </w:tc>
        <w:tc>
          <w:tcPr>
            <w:tcW w:w="1425" w:type="dxa"/>
            <w:hideMark/>
          </w:tcPr>
          <w:p w:rsidR="00337E64" w:rsidRPr="00B76A2E" w:rsidRDefault="00337E64" w:rsidP="009C14B1">
            <w:pPr>
              <w:jc w:val="center"/>
            </w:pPr>
            <w:r w:rsidRPr="00B76A2E">
              <w:t>425 681,0</w:t>
            </w:r>
          </w:p>
        </w:tc>
        <w:tc>
          <w:tcPr>
            <w:tcW w:w="1323" w:type="dxa"/>
            <w:noWrap/>
            <w:hideMark/>
          </w:tcPr>
          <w:p w:rsidR="00337E64" w:rsidRPr="00B76A2E" w:rsidRDefault="00337E64" w:rsidP="009C14B1">
            <w:pPr>
              <w:jc w:val="center"/>
            </w:pPr>
            <w:r w:rsidRPr="00B76A2E">
              <w:t>381 545,0</w:t>
            </w:r>
          </w:p>
        </w:tc>
        <w:tc>
          <w:tcPr>
            <w:tcW w:w="1984" w:type="dxa"/>
            <w:noWrap/>
            <w:hideMark/>
          </w:tcPr>
          <w:p w:rsidR="00337E64" w:rsidRPr="00B76A2E" w:rsidRDefault="00337E64" w:rsidP="009C14B1">
            <w:pPr>
              <w:jc w:val="center"/>
            </w:pPr>
            <w:r w:rsidRPr="00B76A2E">
              <w:t>410 628,0</w:t>
            </w:r>
          </w:p>
        </w:tc>
      </w:tr>
      <w:tr w:rsidR="00337E64" w:rsidRPr="00B76A2E" w:rsidTr="009C14B1">
        <w:trPr>
          <w:trHeight w:val="319"/>
        </w:trPr>
        <w:tc>
          <w:tcPr>
            <w:tcW w:w="3259" w:type="dxa"/>
            <w:hideMark/>
          </w:tcPr>
          <w:p w:rsidR="00337E64" w:rsidRPr="00B76A2E" w:rsidRDefault="00337E64" w:rsidP="009C14B1">
            <w:r w:rsidRPr="00B76A2E">
              <w:t>Другие вопросы в области жилищно-коммунального хозяйства</w:t>
            </w:r>
          </w:p>
        </w:tc>
        <w:tc>
          <w:tcPr>
            <w:tcW w:w="878" w:type="dxa"/>
            <w:hideMark/>
          </w:tcPr>
          <w:p w:rsidR="00337E64" w:rsidRPr="00B76A2E" w:rsidRDefault="00337E64" w:rsidP="009C14B1">
            <w:pPr>
              <w:jc w:val="center"/>
            </w:pPr>
            <w:r w:rsidRPr="00B76A2E">
              <w:t>05</w:t>
            </w:r>
          </w:p>
        </w:tc>
        <w:tc>
          <w:tcPr>
            <w:tcW w:w="878" w:type="dxa"/>
            <w:hideMark/>
          </w:tcPr>
          <w:p w:rsidR="00337E64" w:rsidRPr="00B76A2E" w:rsidRDefault="00337E64" w:rsidP="009C14B1">
            <w:pPr>
              <w:jc w:val="center"/>
            </w:pPr>
            <w:r w:rsidRPr="00B76A2E">
              <w:t>05</w:t>
            </w:r>
          </w:p>
        </w:tc>
        <w:tc>
          <w:tcPr>
            <w:tcW w:w="1425" w:type="dxa"/>
            <w:hideMark/>
          </w:tcPr>
          <w:p w:rsidR="00337E64" w:rsidRPr="00B76A2E" w:rsidRDefault="00337E64" w:rsidP="009C14B1">
            <w:pPr>
              <w:jc w:val="center"/>
            </w:pPr>
            <w:r w:rsidRPr="00B76A2E">
              <w:t>23 406,0</w:t>
            </w:r>
          </w:p>
        </w:tc>
        <w:tc>
          <w:tcPr>
            <w:tcW w:w="1323" w:type="dxa"/>
            <w:noWrap/>
            <w:hideMark/>
          </w:tcPr>
          <w:p w:rsidR="00337E64" w:rsidRPr="00B76A2E" w:rsidRDefault="00337E64" w:rsidP="009C14B1">
            <w:pPr>
              <w:jc w:val="center"/>
            </w:pPr>
            <w:r w:rsidRPr="00B76A2E">
              <w:t>23 592,0</w:t>
            </w:r>
          </w:p>
        </w:tc>
        <w:tc>
          <w:tcPr>
            <w:tcW w:w="1984" w:type="dxa"/>
            <w:noWrap/>
            <w:hideMark/>
          </w:tcPr>
          <w:p w:rsidR="00337E64" w:rsidRPr="00B76A2E" w:rsidRDefault="00337E64" w:rsidP="009C14B1">
            <w:pPr>
              <w:jc w:val="center"/>
            </w:pPr>
            <w:r w:rsidRPr="00B76A2E">
              <w:t>26 896,0</w:t>
            </w:r>
          </w:p>
        </w:tc>
      </w:tr>
      <w:tr w:rsidR="00337E64" w:rsidRPr="00B76A2E" w:rsidTr="009C14B1">
        <w:trPr>
          <w:trHeight w:val="480"/>
        </w:trPr>
        <w:tc>
          <w:tcPr>
            <w:tcW w:w="3259" w:type="dxa"/>
            <w:hideMark/>
          </w:tcPr>
          <w:p w:rsidR="00337E64" w:rsidRPr="00B76A2E" w:rsidRDefault="00337E64" w:rsidP="009C14B1">
            <w:pPr>
              <w:rPr>
                <w:b/>
                <w:bCs/>
              </w:rPr>
            </w:pPr>
            <w:r w:rsidRPr="00B76A2E">
              <w:rPr>
                <w:b/>
                <w:bCs/>
              </w:rPr>
              <w:t>Охрана окружающей среды</w:t>
            </w:r>
          </w:p>
        </w:tc>
        <w:tc>
          <w:tcPr>
            <w:tcW w:w="878" w:type="dxa"/>
            <w:hideMark/>
          </w:tcPr>
          <w:p w:rsidR="00337E64" w:rsidRPr="00B76A2E" w:rsidRDefault="00337E64" w:rsidP="009C14B1">
            <w:pPr>
              <w:jc w:val="center"/>
              <w:rPr>
                <w:b/>
                <w:bCs/>
              </w:rPr>
            </w:pPr>
            <w:r w:rsidRPr="00B76A2E">
              <w:rPr>
                <w:b/>
                <w:bCs/>
              </w:rPr>
              <w:t>06</w:t>
            </w:r>
          </w:p>
        </w:tc>
        <w:tc>
          <w:tcPr>
            <w:tcW w:w="878" w:type="dxa"/>
            <w:hideMark/>
          </w:tcPr>
          <w:p w:rsidR="00337E64" w:rsidRPr="00B76A2E" w:rsidRDefault="00AC349D" w:rsidP="009C14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425" w:type="dxa"/>
            <w:hideMark/>
          </w:tcPr>
          <w:p w:rsidR="00337E64" w:rsidRPr="00B76A2E" w:rsidRDefault="00337E64" w:rsidP="009C14B1">
            <w:pPr>
              <w:jc w:val="center"/>
              <w:rPr>
                <w:b/>
                <w:bCs/>
              </w:rPr>
            </w:pPr>
            <w:r w:rsidRPr="00B76A2E">
              <w:rPr>
                <w:b/>
                <w:bCs/>
              </w:rPr>
              <w:t>42 072,0</w:t>
            </w:r>
          </w:p>
        </w:tc>
        <w:tc>
          <w:tcPr>
            <w:tcW w:w="1323" w:type="dxa"/>
            <w:noWrap/>
            <w:hideMark/>
          </w:tcPr>
          <w:p w:rsidR="00337E64" w:rsidRPr="00B76A2E" w:rsidRDefault="00337E64" w:rsidP="009C14B1">
            <w:pPr>
              <w:jc w:val="center"/>
              <w:rPr>
                <w:b/>
                <w:bCs/>
              </w:rPr>
            </w:pPr>
            <w:r w:rsidRPr="00B76A2E">
              <w:rPr>
                <w:b/>
                <w:bCs/>
              </w:rPr>
              <w:t>41 086,0</w:t>
            </w:r>
          </w:p>
        </w:tc>
        <w:tc>
          <w:tcPr>
            <w:tcW w:w="1984" w:type="dxa"/>
            <w:noWrap/>
            <w:hideMark/>
          </w:tcPr>
          <w:p w:rsidR="00337E64" w:rsidRPr="00B76A2E" w:rsidRDefault="00337E64" w:rsidP="009C14B1">
            <w:pPr>
              <w:jc w:val="center"/>
              <w:rPr>
                <w:b/>
                <w:bCs/>
              </w:rPr>
            </w:pPr>
            <w:r w:rsidRPr="00B76A2E">
              <w:rPr>
                <w:b/>
                <w:bCs/>
              </w:rPr>
              <w:t>18,0</w:t>
            </w:r>
          </w:p>
        </w:tc>
      </w:tr>
      <w:tr w:rsidR="00337E64" w:rsidRPr="00B76A2E" w:rsidTr="009C14B1">
        <w:trPr>
          <w:trHeight w:val="319"/>
        </w:trPr>
        <w:tc>
          <w:tcPr>
            <w:tcW w:w="3259" w:type="dxa"/>
            <w:hideMark/>
          </w:tcPr>
          <w:p w:rsidR="00337E64" w:rsidRPr="00B76A2E" w:rsidRDefault="00337E64" w:rsidP="009C14B1">
            <w:r w:rsidRPr="00B76A2E">
              <w:t>Другие вопросы в области охраны окружающей среды</w:t>
            </w:r>
          </w:p>
        </w:tc>
        <w:tc>
          <w:tcPr>
            <w:tcW w:w="878" w:type="dxa"/>
            <w:hideMark/>
          </w:tcPr>
          <w:p w:rsidR="00337E64" w:rsidRPr="00B76A2E" w:rsidRDefault="00337E64" w:rsidP="009C14B1">
            <w:pPr>
              <w:jc w:val="center"/>
            </w:pPr>
            <w:r w:rsidRPr="00B76A2E">
              <w:t>06</w:t>
            </w:r>
          </w:p>
        </w:tc>
        <w:tc>
          <w:tcPr>
            <w:tcW w:w="878" w:type="dxa"/>
            <w:hideMark/>
          </w:tcPr>
          <w:p w:rsidR="00337E64" w:rsidRPr="00B76A2E" w:rsidRDefault="00337E64" w:rsidP="009C14B1">
            <w:pPr>
              <w:jc w:val="center"/>
            </w:pPr>
            <w:r w:rsidRPr="00B76A2E">
              <w:t>05</w:t>
            </w:r>
          </w:p>
        </w:tc>
        <w:tc>
          <w:tcPr>
            <w:tcW w:w="1425" w:type="dxa"/>
            <w:hideMark/>
          </w:tcPr>
          <w:p w:rsidR="00337E64" w:rsidRPr="00B76A2E" w:rsidRDefault="00337E64" w:rsidP="009C14B1">
            <w:pPr>
              <w:jc w:val="center"/>
            </w:pPr>
            <w:r w:rsidRPr="00B76A2E">
              <w:t>42 072,0</w:t>
            </w:r>
          </w:p>
        </w:tc>
        <w:tc>
          <w:tcPr>
            <w:tcW w:w="1323" w:type="dxa"/>
            <w:noWrap/>
            <w:hideMark/>
          </w:tcPr>
          <w:p w:rsidR="00337E64" w:rsidRPr="00B76A2E" w:rsidRDefault="00337E64" w:rsidP="009C14B1">
            <w:pPr>
              <w:jc w:val="center"/>
            </w:pPr>
            <w:r w:rsidRPr="00B76A2E">
              <w:t>41 086,0</w:t>
            </w:r>
          </w:p>
        </w:tc>
        <w:tc>
          <w:tcPr>
            <w:tcW w:w="1984" w:type="dxa"/>
            <w:noWrap/>
            <w:hideMark/>
          </w:tcPr>
          <w:p w:rsidR="00337E64" w:rsidRPr="00B76A2E" w:rsidRDefault="00337E64" w:rsidP="009C14B1">
            <w:pPr>
              <w:jc w:val="center"/>
            </w:pPr>
            <w:r w:rsidRPr="00B76A2E">
              <w:t>18,0</w:t>
            </w:r>
          </w:p>
        </w:tc>
      </w:tr>
      <w:tr w:rsidR="00337E64" w:rsidRPr="00B76A2E" w:rsidTr="009C14B1">
        <w:trPr>
          <w:trHeight w:val="390"/>
        </w:trPr>
        <w:tc>
          <w:tcPr>
            <w:tcW w:w="3259" w:type="dxa"/>
            <w:hideMark/>
          </w:tcPr>
          <w:p w:rsidR="00337E64" w:rsidRPr="00B76A2E" w:rsidRDefault="00337E64" w:rsidP="009C14B1">
            <w:pPr>
              <w:rPr>
                <w:b/>
                <w:bCs/>
              </w:rPr>
            </w:pPr>
            <w:r w:rsidRPr="00B76A2E">
              <w:rPr>
                <w:b/>
                <w:bCs/>
              </w:rPr>
              <w:t>Образование</w:t>
            </w:r>
          </w:p>
        </w:tc>
        <w:tc>
          <w:tcPr>
            <w:tcW w:w="878" w:type="dxa"/>
            <w:hideMark/>
          </w:tcPr>
          <w:p w:rsidR="00337E64" w:rsidRPr="00B76A2E" w:rsidRDefault="00337E64" w:rsidP="009C14B1">
            <w:pPr>
              <w:jc w:val="center"/>
              <w:rPr>
                <w:b/>
                <w:bCs/>
              </w:rPr>
            </w:pPr>
            <w:r w:rsidRPr="00B76A2E">
              <w:rPr>
                <w:b/>
                <w:bCs/>
              </w:rPr>
              <w:t>07</w:t>
            </w:r>
          </w:p>
        </w:tc>
        <w:tc>
          <w:tcPr>
            <w:tcW w:w="878" w:type="dxa"/>
            <w:hideMark/>
          </w:tcPr>
          <w:p w:rsidR="00337E64" w:rsidRPr="00B76A2E" w:rsidRDefault="00AC349D" w:rsidP="009C14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425" w:type="dxa"/>
            <w:hideMark/>
          </w:tcPr>
          <w:p w:rsidR="00337E64" w:rsidRPr="00B76A2E" w:rsidRDefault="00337E64" w:rsidP="009C14B1">
            <w:pPr>
              <w:jc w:val="center"/>
              <w:rPr>
                <w:b/>
                <w:bCs/>
              </w:rPr>
            </w:pPr>
            <w:r w:rsidRPr="00B76A2E">
              <w:rPr>
                <w:b/>
                <w:bCs/>
              </w:rPr>
              <w:t>1 120 008,0</w:t>
            </w:r>
          </w:p>
        </w:tc>
        <w:tc>
          <w:tcPr>
            <w:tcW w:w="1323" w:type="dxa"/>
            <w:noWrap/>
            <w:hideMark/>
          </w:tcPr>
          <w:p w:rsidR="00337E64" w:rsidRPr="00B76A2E" w:rsidRDefault="00337E64" w:rsidP="009C14B1">
            <w:pPr>
              <w:jc w:val="center"/>
              <w:rPr>
                <w:b/>
                <w:bCs/>
              </w:rPr>
            </w:pPr>
            <w:r w:rsidRPr="00B76A2E">
              <w:rPr>
                <w:b/>
                <w:bCs/>
              </w:rPr>
              <w:t>1 081 659,0</w:t>
            </w:r>
          </w:p>
        </w:tc>
        <w:tc>
          <w:tcPr>
            <w:tcW w:w="1984" w:type="dxa"/>
            <w:noWrap/>
            <w:hideMark/>
          </w:tcPr>
          <w:p w:rsidR="00337E64" w:rsidRPr="00B76A2E" w:rsidRDefault="00337E64" w:rsidP="009C14B1">
            <w:pPr>
              <w:jc w:val="center"/>
              <w:rPr>
                <w:b/>
                <w:bCs/>
              </w:rPr>
            </w:pPr>
            <w:r w:rsidRPr="00B76A2E">
              <w:rPr>
                <w:b/>
                <w:bCs/>
              </w:rPr>
              <w:t>1 081 623,0</w:t>
            </w:r>
          </w:p>
        </w:tc>
      </w:tr>
      <w:tr w:rsidR="00337E64" w:rsidRPr="00B76A2E" w:rsidTr="009C14B1">
        <w:trPr>
          <w:trHeight w:val="319"/>
        </w:trPr>
        <w:tc>
          <w:tcPr>
            <w:tcW w:w="3259" w:type="dxa"/>
            <w:hideMark/>
          </w:tcPr>
          <w:p w:rsidR="00337E64" w:rsidRPr="00B76A2E" w:rsidRDefault="00337E64" w:rsidP="009C14B1">
            <w:r w:rsidRPr="00B76A2E">
              <w:t>Дошкольное образование</w:t>
            </w:r>
          </w:p>
        </w:tc>
        <w:tc>
          <w:tcPr>
            <w:tcW w:w="878" w:type="dxa"/>
            <w:hideMark/>
          </w:tcPr>
          <w:p w:rsidR="00337E64" w:rsidRPr="00B76A2E" w:rsidRDefault="00337E64" w:rsidP="009C14B1">
            <w:pPr>
              <w:jc w:val="center"/>
            </w:pPr>
            <w:r w:rsidRPr="00B76A2E">
              <w:t>07</w:t>
            </w:r>
          </w:p>
        </w:tc>
        <w:tc>
          <w:tcPr>
            <w:tcW w:w="878" w:type="dxa"/>
            <w:hideMark/>
          </w:tcPr>
          <w:p w:rsidR="00337E64" w:rsidRPr="00B76A2E" w:rsidRDefault="00337E64" w:rsidP="009C14B1">
            <w:pPr>
              <w:jc w:val="center"/>
            </w:pPr>
            <w:r w:rsidRPr="00B76A2E">
              <w:t>01</w:t>
            </w:r>
          </w:p>
        </w:tc>
        <w:tc>
          <w:tcPr>
            <w:tcW w:w="1425" w:type="dxa"/>
            <w:hideMark/>
          </w:tcPr>
          <w:p w:rsidR="00337E64" w:rsidRPr="00B76A2E" w:rsidRDefault="00337E64" w:rsidP="009C14B1">
            <w:pPr>
              <w:jc w:val="center"/>
            </w:pPr>
            <w:r w:rsidRPr="00B76A2E">
              <w:t>359 119,0</w:t>
            </w:r>
          </w:p>
        </w:tc>
        <w:tc>
          <w:tcPr>
            <w:tcW w:w="1323" w:type="dxa"/>
            <w:noWrap/>
            <w:hideMark/>
          </w:tcPr>
          <w:p w:rsidR="00337E64" w:rsidRPr="00B76A2E" w:rsidRDefault="00337E64" w:rsidP="009C14B1">
            <w:pPr>
              <w:jc w:val="center"/>
            </w:pPr>
            <w:r w:rsidRPr="00B76A2E">
              <w:t>361 489,0</w:t>
            </w:r>
          </w:p>
        </w:tc>
        <w:tc>
          <w:tcPr>
            <w:tcW w:w="1984" w:type="dxa"/>
            <w:noWrap/>
            <w:hideMark/>
          </w:tcPr>
          <w:p w:rsidR="00337E64" w:rsidRPr="00B76A2E" w:rsidRDefault="00337E64" w:rsidP="009C14B1">
            <w:pPr>
              <w:jc w:val="center"/>
            </w:pPr>
            <w:r w:rsidRPr="00B76A2E">
              <w:t>359 959,0</w:t>
            </w:r>
          </w:p>
        </w:tc>
      </w:tr>
      <w:tr w:rsidR="00337E64" w:rsidRPr="00B76A2E" w:rsidTr="009C14B1">
        <w:trPr>
          <w:trHeight w:val="319"/>
        </w:trPr>
        <w:tc>
          <w:tcPr>
            <w:tcW w:w="3259" w:type="dxa"/>
            <w:hideMark/>
          </w:tcPr>
          <w:p w:rsidR="00337E64" w:rsidRPr="00B76A2E" w:rsidRDefault="00337E64" w:rsidP="009C14B1">
            <w:r w:rsidRPr="00B76A2E">
              <w:t>Общее образование</w:t>
            </w:r>
          </w:p>
        </w:tc>
        <w:tc>
          <w:tcPr>
            <w:tcW w:w="878" w:type="dxa"/>
            <w:hideMark/>
          </w:tcPr>
          <w:p w:rsidR="00337E64" w:rsidRPr="00B76A2E" w:rsidRDefault="00337E64" w:rsidP="009C14B1">
            <w:pPr>
              <w:jc w:val="center"/>
            </w:pPr>
            <w:r w:rsidRPr="00B76A2E">
              <w:t>07</w:t>
            </w:r>
          </w:p>
        </w:tc>
        <w:tc>
          <w:tcPr>
            <w:tcW w:w="878" w:type="dxa"/>
            <w:hideMark/>
          </w:tcPr>
          <w:p w:rsidR="00337E64" w:rsidRPr="00B76A2E" w:rsidRDefault="00337E64" w:rsidP="009C14B1">
            <w:pPr>
              <w:jc w:val="center"/>
            </w:pPr>
            <w:r w:rsidRPr="00B76A2E">
              <w:t>02</w:t>
            </w:r>
          </w:p>
        </w:tc>
        <w:tc>
          <w:tcPr>
            <w:tcW w:w="1425" w:type="dxa"/>
            <w:hideMark/>
          </w:tcPr>
          <w:p w:rsidR="00337E64" w:rsidRPr="00B76A2E" w:rsidRDefault="00337E64" w:rsidP="009C14B1">
            <w:pPr>
              <w:jc w:val="center"/>
            </w:pPr>
            <w:r w:rsidRPr="00B76A2E">
              <w:t>379 596,0</w:t>
            </w:r>
          </w:p>
        </w:tc>
        <w:tc>
          <w:tcPr>
            <w:tcW w:w="1323" w:type="dxa"/>
            <w:noWrap/>
            <w:hideMark/>
          </w:tcPr>
          <w:p w:rsidR="00337E64" w:rsidRPr="00B76A2E" w:rsidRDefault="00337E64" w:rsidP="009C14B1">
            <w:pPr>
              <w:jc w:val="center"/>
            </w:pPr>
            <w:r w:rsidRPr="00B76A2E">
              <w:t>338 877,0</w:t>
            </w:r>
          </w:p>
        </w:tc>
        <w:tc>
          <w:tcPr>
            <w:tcW w:w="1984" w:type="dxa"/>
            <w:noWrap/>
            <w:hideMark/>
          </w:tcPr>
          <w:p w:rsidR="00337E64" w:rsidRPr="00B76A2E" w:rsidRDefault="00337E64" w:rsidP="009C14B1">
            <w:pPr>
              <w:jc w:val="center"/>
            </w:pPr>
            <w:r w:rsidRPr="00B76A2E">
              <w:t>340 407,0</w:t>
            </w:r>
          </w:p>
        </w:tc>
      </w:tr>
      <w:tr w:rsidR="00337E64" w:rsidRPr="00B76A2E" w:rsidTr="009C14B1">
        <w:trPr>
          <w:trHeight w:val="319"/>
        </w:trPr>
        <w:tc>
          <w:tcPr>
            <w:tcW w:w="3259" w:type="dxa"/>
            <w:hideMark/>
          </w:tcPr>
          <w:p w:rsidR="00337E64" w:rsidRPr="00B76A2E" w:rsidRDefault="00337E64" w:rsidP="009C14B1">
            <w:r w:rsidRPr="00B76A2E">
              <w:t>Дополнительное образование детей</w:t>
            </w:r>
          </w:p>
        </w:tc>
        <w:tc>
          <w:tcPr>
            <w:tcW w:w="878" w:type="dxa"/>
            <w:hideMark/>
          </w:tcPr>
          <w:p w:rsidR="00337E64" w:rsidRPr="00B76A2E" w:rsidRDefault="00337E64" w:rsidP="009C14B1">
            <w:pPr>
              <w:jc w:val="center"/>
            </w:pPr>
            <w:r w:rsidRPr="00B76A2E">
              <w:t>07</w:t>
            </w:r>
          </w:p>
        </w:tc>
        <w:tc>
          <w:tcPr>
            <w:tcW w:w="878" w:type="dxa"/>
            <w:hideMark/>
          </w:tcPr>
          <w:p w:rsidR="00337E64" w:rsidRPr="00B76A2E" w:rsidRDefault="00337E64" w:rsidP="009C14B1">
            <w:pPr>
              <w:jc w:val="center"/>
            </w:pPr>
            <w:r w:rsidRPr="00B76A2E">
              <w:t>03</w:t>
            </w:r>
          </w:p>
        </w:tc>
        <w:tc>
          <w:tcPr>
            <w:tcW w:w="1425" w:type="dxa"/>
            <w:hideMark/>
          </w:tcPr>
          <w:p w:rsidR="00337E64" w:rsidRPr="00B76A2E" w:rsidRDefault="00337E64" w:rsidP="009C14B1">
            <w:pPr>
              <w:jc w:val="center"/>
            </w:pPr>
            <w:r w:rsidRPr="00B76A2E">
              <w:t>251 095,0</w:t>
            </w:r>
          </w:p>
        </w:tc>
        <w:tc>
          <w:tcPr>
            <w:tcW w:w="1323" w:type="dxa"/>
            <w:noWrap/>
            <w:hideMark/>
          </w:tcPr>
          <w:p w:rsidR="00337E64" w:rsidRPr="00B76A2E" w:rsidRDefault="00337E64" w:rsidP="009C14B1">
            <w:pPr>
              <w:jc w:val="center"/>
            </w:pPr>
            <w:r w:rsidRPr="00B76A2E">
              <w:t>251 095,0</w:t>
            </w:r>
          </w:p>
        </w:tc>
        <w:tc>
          <w:tcPr>
            <w:tcW w:w="1984" w:type="dxa"/>
            <w:noWrap/>
            <w:hideMark/>
          </w:tcPr>
          <w:p w:rsidR="00337E64" w:rsidRPr="00B76A2E" w:rsidRDefault="00337E64" w:rsidP="009C14B1">
            <w:pPr>
              <w:jc w:val="center"/>
            </w:pPr>
            <w:r w:rsidRPr="00B76A2E">
              <w:t>251 059,0</w:t>
            </w:r>
          </w:p>
        </w:tc>
      </w:tr>
      <w:tr w:rsidR="00337E64" w:rsidRPr="00B76A2E" w:rsidTr="009C14B1">
        <w:trPr>
          <w:trHeight w:val="319"/>
        </w:trPr>
        <w:tc>
          <w:tcPr>
            <w:tcW w:w="3259" w:type="dxa"/>
            <w:hideMark/>
          </w:tcPr>
          <w:p w:rsidR="00337E64" w:rsidRPr="00B76A2E" w:rsidRDefault="00337E64" w:rsidP="009C14B1">
            <w:r w:rsidRPr="00B76A2E">
              <w:t>Молодежная политика</w:t>
            </w:r>
          </w:p>
        </w:tc>
        <w:tc>
          <w:tcPr>
            <w:tcW w:w="878" w:type="dxa"/>
            <w:hideMark/>
          </w:tcPr>
          <w:p w:rsidR="00337E64" w:rsidRPr="00B76A2E" w:rsidRDefault="00337E64" w:rsidP="009C14B1">
            <w:pPr>
              <w:jc w:val="center"/>
            </w:pPr>
            <w:r w:rsidRPr="00B76A2E">
              <w:t>07</w:t>
            </w:r>
          </w:p>
        </w:tc>
        <w:tc>
          <w:tcPr>
            <w:tcW w:w="878" w:type="dxa"/>
            <w:hideMark/>
          </w:tcPr>
          <w:p w:rsidR="00337E64" w:rsidRPr="00B76A2E" w:rsidRDefault="00337E64" w:rsidP="009C14B1">
            <w:pPr>
              <w:jc w:val="center"/>
            </w:pPr>
            <w:r w:rsidRPr="00B76A2E">
              <w:t>07</w:t>
            </w:r>
          </w:p>
        </w:tc>
        <w:tc>
          <w:tcPr>
            <w:tcW w:w="1425" w:type="dxa"/>
            <w:hideMark/>
          </w:tcPr>
          <w:p w:rsidR="00337E64" w:rsidRPr="00B76A2E" w:rsidRDefault="00337E64" w:rsidP="009C14B1">
            <w:pPr>
              <w:jc w:val="center"/>
            </w:pPr>
            <w:r w:rsidRPr="00B76A2E">
              <w:t>41 175,0</w:t>
            </w:r>
          </w:p>
        </w:tc>
        <w:tc>
          <w:tcPr>
            <w:tcW w:w="1323" w:type="dxa"/>
            <w:noWrap/>
            <w:hideMark/>
          </w:tcPr>
          <w:p w:rsidR="00337E64" w:rsidRPr="00B76A2E" w:rsidRDefault="00337E64" w:rsidP="009C14B1">
            <w:pPr>
              <w:jc w:val="center"/>
            </w:pPr>
            <w:r w:rsidRPr="00B76A2E">
              <w:t>41 175,0</w:t>
            </w:r>
          </w:p>
        </w:tc>
        <w:tc>
          <w:tcPr>
            <w:tcW w:w="1984" w:type="dxa"/>
            <w:noWrap/>
            <w:hideMark/>
          </w:tcPr>
          <w:p w:rsidR="00337E64" w:rsidRPr="00B76A2E" w:rsidRDefault="00337E64" w:rsidP="009C14B1">
            <w:pPr>
              <w:jc w:val="center"/>
            </w:pPr>
            <w:r w:rsidRPr="00B76A2E">
              <w:t>41 175,0</w:t>
            </w:r>
          </w:p>
        </w:tc>
      </w:tr>
      <w:tr w:rsidR="00337E64" w:rsidRPr="00B76A2E" w:rsidTr="009C14B1">
        <w:trPr>
          <w:trHeight w:val="319"/>
        </w:trPr>
        <w:tc>
          <w:tcPr>
            <w:tcW w:w="3259" w:type="dxa"/>
            <w:hideMark/>
          </w:tcPr>
          <w:p w:rsidR="00337E64" w:rsidRPr="00B76A2E" w:rsidRDefault="00337E64" w:rsidP="009C14B1">
            <w:r w:rsidRPr="00B76A2E">
              <w:t>Другие вопросы в области образования</w:t>
            </w:r>
          </w:p>
        </w:tc>
        <w:tc>
          <w:tcPr>
            <w:tcW w:w="878" w:type="dxa"/>
            <w:hideMark/>
          </w:tcPr>
          <w:p w:rsidR="00337E64" w:rsidRPr="00B76A2E" w:rsidRDefault="00337E64" w:rsidP="009C14B1">
            <w:pPr>
              <w:jc w:val="center"/>
            </w:pPr>
            <w:r w:rsidRPr="00B76A2E">
              <w:t>07</w:t>
            </w:r>
          </w:p>
        </w:tc>
        <w:tc>
          <w:tcPr>
            <w:tcW w:w="878" w:type="dxa"/>
            <w:hideMark/>
          </w:tcPr>
          <w:p w:rsidR="00337E64" w:rsidRPr="00B76A2E" w:rsidRDefault="00337E64" w:rsidP="009C14B1">
            <w:pPr>
              <w:jc w:val="center"/>
            </w:pPr>
            <w:r w:rsidRPr="00B76A2E">
              <w:t>09</w:t>
            </w:r>
          </w:p>
        </w:tc>
        <w:tc>
          <w:tcPr>
            <w:tcW w:w="1425" w:type="dxa"/>
            <w:hideMark/>
          </w:tcPr>
          <w:p w:rsidR="00337E64" w:rsidRPr="00B76A2E" w:rsidRDefault="00337E64" w:rsidP="009C14B1">
            <w:pPr>
              <w:jc w:val="center"/>
            </w:pPr>
            <w:r w:rsidRPr="00B76A2E">
              <w:t>89 023,0</w:t>
            </w:r>
          </w:p>
        </w:tc>
        <w:tc>
          <w:tcPr>
            <w:tcW w:w="1323" w:type="dxa"/>
            <w:noWrap/>
            <w:hideMark/>
          </w:tcPr>
          <w:p w:rsidR="00337E64" w:rsidRPr="00B76A2E" w:rsidRDefault="00337E64" w:rsidP="009C14B1">
            <w:pPr>
              <w:jc w:val="center"/>
            </w:pPr>
            <w:r w:rsidRPr="00B76A2E">
              <w:t>89 023,0</w:t>
            </w:r>
          </w:p>
        </w:tc>
        <w:tc>
          <w:tcPr>
            <w:tcW w:w="1984" w:type="dxa"/>
            <w:noWrap/>
            <w:hideMark/>
          </w:tcPr>
          <w:p w:rsidR="00337E64" w:rsidRPr="00B76A2E" w:rsidRDefault="00337E64" w:rsidP="009C14B1">
            <w:pPr>
              <w:jc w:val="center"/>
            </w:pPr>
            <w:r w:rsidRPr="00B76A2E">
              <w:t>89 023,0</w:t>
            </w:r>
          </w:p>
        </w:tc>
      </w:tr>
      <w:tr w:rsidR="00337E64" w:rsidRPr="00B76A2E" w:rsidTr="009C14B1">
        <w:trPr>
          <w:trHeight w:val="360"/>
        </w:trPr>
        <w:tc>
          <w:tcPr>
            <w:tcW w:w="3259" w:type="dxa"/>
            <w:hideMark/>
          </w:tcPr>
          <w:p w:rsidR="00337E64" w:rsidRPr="00B76A2E" w:rsidRDefault="00337E64" w:rsidP="009C14B1">
            <w:pPr>
              <w:rPr>
                <w:b/>
                <w:bCs/>
              </w:rPr>
            </w:pPr>
            <w:r w:rsidRPr="00B76A2E">
              <w:rPr>
                <w:b/>
                <w:bCs/>
              </w:rPr>
              <w:t>Культура, кинематография</w:t>
            </w:r>
          </w:p>
        </w:tc>
        <w:tc>
          <w:tcPr>
            <w:tcW w:w="878" w:type="dxa"/>
            <w:hideMark/>
          </w:tcPr>
          <w:p w:rsidR="00337E64" w:rsidRPr="00B76A2E" w:rsidRDefault="00337E64" w:rsidP="009C14B1">
            <w:pPr>
              <w:jc w:val="center"/>
              <w:rPr>
                <w:b/>
                <w:bCs/>
              </w:rPr>
            </w:pPr>
            <w:r w:rsidRPr="00B76A2E">
              <w:rPr>
                <w:b/>
                <w:bCs/>
              </w:rPr>
              <w:t>08</w:t>
            </w:r>
          </w:p>
        </w:tc>
        <w:tc>
          <w:tcPr>
            <w:tcW w:w="878" w:type="dxa"/>
            <w:hideMark/>
          </w:tcPr>
          <w:p w:rsidR="00337E64" w:rsidRPr="00B76A2E" w:rsidRDefault="00AC349D" w:rsidP="009C14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425" w:type="dxa"/>
            <w:hideMark/>
          </w:tcPr>
          <w:p w:rsidR="00337E64" w:rsidRPr="00B76A2E" w:rsidRDefault="00337E64" w:rsidP="009C14B1">
            <w:pPr>
              <w:jc w:val="center"/>
              <w:rPr>
                <w:b/>
                <w:bCs/>
              </w:rPr>
            </w:pPr>
            <w:r w:rsidRPr="00B76A2E">
              <w:rPr>
                <w:b/>
                <w:bCs/>
              </w:rPr>
              <w:t>427 661,0</w:t>
            </w:r>
          </w:p>
        </w:tc>
        <w:tc>
          <w:tcPr>
            <w:tcW w:w="1323" w:type="dxa"/>
            <w:noWrap/>
            <w:hideMark/>
          </w:tcPr>
          <w:p w:rsidR="00337E64" w:rsidRPr="00B76A2E" w:rsidRDefault="00337E64" w:rsidP="009C14B1">
            <w:pPr>
              <w:jc w:val="center"/>
              <w:rPr>
                <w:b/>
                <w:bCs/>
              </w:rPr>
            </w:pPr>
            <w:r w:rsidRPr="00B76A2E">
              <w:rPr>
                <w:b/>
                <w:bCs/>
              </w:rPr>
              <w:t>530 933,0</w:t>
            </w:r>
          </w:p>
        </w:tc>
        <w:tc>
          <w:tcPr>
            <w:tcW w:w="1984" w:type="dxa"/>
            <w:noWrap/>
            <w:hideMark/>
          </w:tcPr>
          <w:p w:rsidR="00337E64" w:rsidRPr="00B76A2E" w:rsidRDefault="00337E64" w:rsidP="009C14B1">
            <w:pPr>
              <w:jc w:val="center"/>
              <w:rPr>
                <w:b/>
                <w:bCs/>
              </w:rPr>
            </w:pPr>
            <w:r w:rsidRPr="00B76A2E">
              <w:rPr>
                <w:b/>
                <w:bCs/>
              </w:rPr>
              <w:t>530 969,0</w:t>
            </w:r>
          </w:p>
        </w:tc>
      </w:tr>
      <w:tr w:rsidR="00337E64" w:rsidRPr="00B76A2E" w:rsidTr="009C14B1">
        <w:trPr>
          <w:trHeight w:val="319"/>
        </w:trPr>
        <w:tc>
          <w:tcPr>
            <w:tcW w:w="3259" w:type="dxa"/>
            <w:hideMark/>
          </w:tcPr>
          <w:p w:rsidR="00337E64" w:rsidRPr="00B76A2E" w:rsidRDefault="00337E64" w:rsidP="009C14B1">
            <w:r w:rsidRPr="00B76A2E">
              <w:t>Культура</w:t>
            </w:r>
          </w:p>
        </w:tc>
        <w:tc>
          <w:tcPr>
            <w:tcW w:w="878" w:type="dxa"/>
            <w:hideMark/>
          </w:tcPr>
          <w:p w:rsidR="00337E64" w:rsidRPr="00B76A2E" w:rsidRDefault="00337E64" w:rsidP="009C14B1">
            <w:pPr>
              <w:jc w:val="center"/>
            </w:pPr>
            <w:r w:rsidRPr="00B76A2E">
              <w:t>08</w:t>
            </w:r>
          </w:p>
        </w:tc>
        <w:tc>
          <w:tcPr>
            <w:tcW w:w="878" w:type="dxa"/>
            <w:hideMark/>
          </w:tcPr>
          <w:p w:rsidR="00337E64" w:rsidRPr="00B76A2E" w:rsidRDefault="00337E64" w:rsidP="009C14B1">
            <w:pPr>
              <w:jc w:val="center"/>
            </w:pPr>
            <w:r w:rsidRPr="00B76A2E">
              <w:t>01</w:t>
            </w:r>
          </w:p>
        </w:tc>
        <w:tc>
          <w:tcPr>
            <w:tcW w:w="1425" w:type="dxa"/>
            <w:hideMark/>
          </w:tcPr>
          <w:p w:rsidR="00337E64" w:rsidRPr="00B76A2E" w:rsidRDefault="00337E64" w:rsidP="009C14B1">
            <w:pPr>
              <w:jc w:val="center"/>
            </w:pPr>
            <w:r w:rsidRPr="00B76A2E">
              <w:t>397 336,0</w:t>
            </w:r>
          </w:p>
        </w:tc>
        <w:tc>
          <w:tcPr>
            <w:tcW w:w="1323" w:type="dxa"/>
            <w:noWrap/>
            <w:hideMark/>
          </w:tcPr>
          <w:p w:rsidR="00337E64" w:rsidRPr="00B76A2E" w:rsidRDefault="00337E64" w:rsidP="009C14B1">
            <w:pPr>
              <w:jc w:val="center"/>
            </w:pPr>
            <w:r w:rsidRPr="00B76A2E">
              <w:t>500 608,0</w:t>
            </w:r>
          </w:p>
        </w:tc>
        <w:tc>
          <w:tcPr>
            <w:tcW w:w="1984" w:type="dxa"/>
            <w:noWrap/>
            <w:hideMark/>
          </w:tcPr>
          <w:p w:rsidR="00337E64" w:rsidRPr="00B76A2E" w:rsidRDefault="00337E64" w:rsidP="009C14B1">
            <w:pPr>
              <w:jc w:val="center"/>
            </w:pPr>
            <w:r w:rsidRPr="00B76A2E">
              <w:t>500 608,0</w:t>
            </w:r>
          </w:p>
        </w:tc>
      </w:tr>
      <w:tr w:rsidR="00337E64" w:rsidRPr="00B76A2E" w:rsidTr="009C14B1">
        <w:trPr>
          <w:trHeight w:val="319"/>
        </w:trPr>
        <w:tc>
          <w:tcPr>
            <w:tcW w:w="3259" w:type="dxa"/>
            <w:hideMark/>
          </w:tcPr>
          <w:p w:rsidR="00337E64" w:rsidRPr="00B76A2E" w:rsidRDefault="00337E64" w:rsidP="009C14B1">
            <w:r w:rsidRPr="00B76A2E">
              <w:t>Другие вопросы в области культуры, кинематографии</w:t>
            </w:r>
          </w:p>
        </w:tc>
        <w:tc>
          <w:tcPr>
            <w:tcW w:w="878" w:type="dxa"/>
            <w:hideMark/>
          </w:tcPr>
          <w:p w:rsidR="00337E64" w:rsidRPr="00B76A2E" w:rsidRDefault="00337E64" w:rsidP="009C14B1">
            <w:pPr>
              <w:jc w:val="center"/>
            </w:pPr>
            <w:r w:rsidRPr="00B76A2E">
              <w:t>08</w:t>
            </w:r>
          </w:p>
        </w:tc>
        <w:tc>
          <w:tcPr>
            <w:tcW w:w="878" w:type="dxa"/>
            <w:hideMark/>
          </w:tcPr>
          <w:p w:rsidR="00337E64" w:rsidRPr="00B76A2E" w:rsidRDefault="00337E64" w:rsidP="009C14B1">
            <w:pPr>
              <w:jc w:val="center"/>
            </w:pPr>
            <w:r w:rsidRPr="00B76A2E">
              <w:t>04</w:t>
            </w:r>
          </w:p>
        </w:tc>
        <w:tc>
          <w:tcPr>
            <w:tcW w:w="1425" w:type="dxa"/>
            <w:hideMark/>
          </w:tcPr>
          <w:p w:rsidR="00337E64" w:rsidRPr="00B76A2E" w:rsidRDefault="00337E64" w:rsidP="009C14B1">
            <w:pPr>
              <w:jc w:val="center"/>
            </w:pPr>
            <w:r w:rsidRPr="00B76A2E">
              <w:t>30 325,0</w:t>
            </w:r>
          </w:p>
        </w:tc>
        <w:tc>
          <w:tcPr>
            <w:tcW w:w="1323" w:type="dxa"/>
            <w:noWrap/>
            <w:hideMark/>
          </w:tcPr>
          <w:p w:rsidR="00337E64" w:rsidRPr="00B76A2E" w:rsidRDefault="00337E64" w:rsidP="009C14B1">
            <w:pPr>
              <w:jc w:val="center"/>
            </w:pPr>
            <w:r w:rsidRPr="00B76A2E">
              <w:t>30 325,0</w:t>
            </w:r>
          </w:p>
        </w:tc>
        <w:tc>
          <w:tcPr>
            <w:tcW w:w="1984" w:type="dxa"/>
            <w:noWrap/>
            <w:hideMark/>
          </w:tcPr>
          <w:p w:rsidR="00337E64" w:rsidRPr="00B76A2E" w:rsidRDefault="00337E64" w:rsidP="009C14B1">
            <w:pPr>
              <w:jc w:val="center"/>
            </w:pPr>
            <w:r w:rsidRPr="00B76A2E">
              <w:t>30 361,0</w:t>
            </w:r>
          </w:p>
        </w:tc>
      </w:tr>
      <w:tr w:rsidR="00337E64" w:rsidRPr="00B76A2E" w:rsidTr="009C14B1">
        <w:trPr>
          <w:trHeight w:val="375"/>
        </w:trPr>
        <w:tc>
          <w:tcPr>
            <w:tcW w:w="3259" w:type="dxa"/>
            <w:hideMark/>
          </w:tcPr>
          <w:p w:rsidR="00337E64" w:rsidRPr="00B76A2E" w:rsidRDefault="00337E64" w:rsidP="009C14B1">
            <w:pPr>
              <w:rPr>
                <w:b/>
                <w:bCs/>
              </w:rPr>
            </w:pPr>
            <w:r w:rsidRPr="00B76A2E">
              <w:rPr>
                <w:b/>
                <w:bCs/>
              </w:rPr>
              <w:t>Социальная политика</w:t>
            </w:r>
          </w:p>
        </w:tc>
        <w:tc>
          <w:tcPr>
            <w:tcW w:w="878" w:type="dxa"/>
            <w:hideMark/>
          </w:tcPr>
          <w:p w:rsidR="00337E64" w:rsidRPr="00B76A2E" w:rsidRDefault="00337E64" w:rsidP="009C14B1">
            <w:pPr>
              <w:jc w:val="center"/>
              <w:rPr>
                <w:b/>
                <w:bCs/>
              </w:rPr>
            </w:pPr>
            <w:r w:rsidRPr="00B76A2E">
              <w:rPr>
                <w:b/>
                <w:bCs/>
              </w:rPr>
              <w:t>10</w:t>
            </w:r>
          </w:p>
        </w:tc>
        <w:tc>
          <w:tcPr>
            <w:tcW w:w="878" w:type="dxa"/>
            <w:hideMark/>
          </w:tcPr>
          <w:p w:rsidR="00337E64" w:rsidRPr="00B76A2E" w:rsidRDefault="00AC349D" w:rsidP="009C14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425" w:type="dxa"/>
            <w:hideMark/>
          </w:tcPr>
          <w:p w:rsidR="00337E64" w:rsidRPr="00B76A2E" w:rsidRDefault="00337E64" w:rsidP="009C14B1">
            <w:pPr>
              <w:jc w:val="center"/>
              <w:rPr>
                <w:b/>
                <w:bCs/>
              </w:rPr>
            </w:pPr>
            <w:r w:rsidRPr="00B76A2E">
              <w:rPr>
                <w:b/>
                <w:bCs/>
              </w:rPr>
              <w:t>36 221,0</w:t>
            </w:r>
          </w:p>
        </w:tc>
        <w:tc>
          <w:tcPr>
            <w:tcW w:w="1323" w:type="dxa"/>
            <w:noWrap/>
            <w:hideMark/>
          </w:tcPr>
          <w:p w:rsidR="00337E64" w:rsidRPr="00B76A2E" w:rsidRDefault="00337E64" w:rsidP="009C14B1">
            <w:pPr>
              <w:jc w:val="center"/>
              <w:rPr>
                <w:b/>
                <w:bCs/>
              </w:rPr>
            </w:pPr>
            <w:r w:rsidRPr="00B76A2E">
              <w:rPr>
                <w:b/>
                <w:bCs/>
              </w:rPr>
              <w:t>36 221,0</w:t>
            </w:r>
          </w:p>
        </w:tc>
        <w:tc>
          <w:tcPr>
            <w:tcW w:w="1984" w:type="dxa"/>
            <w:noWrap/>
            <w:hideMark/>
          </w:tcPr>
          <w:p w:rsidR="00337E64" w:rsidRPr="00B76A2E" w:rsidRDefault="00337E64" w:rsidP="009C14B1">
            <w:pPr>
              <w:jc w:val="center"/>
              <w:rPr>
                <w:b/>
                <w:bCs/>
              </w:rPr>
            </w:pPr>
            <w:r w:rsidRPr="00B76A2E">
              <w:rPr>
                <w:b/>
                <w:bCs/>
              </w:rPr>
              <w:t>36 221,0</w:t>
            </w:r>
          </w:p>
        </w:tc>
      </w:tr>
      <w:tr w:rsidR="00337E64" w:rsidRPr="00B76A2E" w:rsidTr="009C14B1">
        <w:trPr>
          <w:trHeight w:val="319"/>
        </w:trPr>
        <w:tc>
          <w:tcPr>
            <w:tcW w:w="3259" w:type="dxa"/>
            <w:hideMark/>
          </w:tcPr>
          <w:p w:rsidR="00337E64" w:rsidRPr="00B76A2E" w:rsidRDefault="00337E64" w:rsidP="009C14B1">
            <w:r w:rsidRPr="00B76A2E">
              <w:t>Пенсионное обеспечение</w:t>
            </w:r>
          </w:p>
        </w:tc>
        <w:tc>
          <w:tcPr>
            <w:tcW w:w="878" w:type="dxa"/>
            <w:hideMark/>
          </w:tcPr>
          <w:p w:rsidR="00337E64" w:rsidRPr="00B76A2E" w:rsidRDefault="00337E64" w:rsidP="009C14B1">
            <w:pPr>
              <w:jc w:val="center"/>
            </w:pPr>
            <w:r w:rsidRPr="00B76A2E">
              <w:t>10</w:t>
            </w:r>
          </w:p>
        </w:tc>
        <w:tc>
          <w:tcPr>
            <w:tcW w:w="878" w:type="dxa"/>
            <w:hideMark/>
          </w:tcPr>
          <w:p w:rsidR="00337E64" w:rsidRPr="00B76A2E" w:rsidRDefault="00337E64" w:rsidP="009C14B1">
            <w:pPr>
              <w:jc w:val="center"/>
            </w:pPr>
            <w:r w:rsidRPr="00B76A2E">
              <w:t>01</w:t>
            </w:r>
          </w:p>
        </w:tc>
        <w:tc>
          <w:tcPr>
            <w:tcW w:w="1425" w:type="dxa"/>
            <w:hideMark/>
          </w:tcPr>
          <w:p w:rsidR="00337E64" w:rsidRPr="00B76A2E" w:rsidRDefault="00337E64" w:rsidP="009C14B1">
            <w:pPr>
              <w:jc w:val="center"/>
            </w:pPr>
            <w:r w:rsidRPr="00B76A2E">
              <w:t>21 000,0</w:t>
            </w:r>
          </w:p>
        </w:tc>
        <w:tc>
          <w:tcPr>
            <w:tcW w:w="1323" w:type="dxa"/>
            <w:noWrap/>
            <w:hideMark/>
          </w:tcPr>
          <w:p w:rsidR="00337E64" w:rsidRPr="00B76A2E" w:rsidRDefault="00337E64" w:rsidP="009C14B1">
            <w:pPr>
              <w:jc w:val="center"/>
            </w:pPr>
            <w:r w:rsidRPr="00B76A2E">
              <w:t>21 000,0</w:t>
            </w:r>
          </w:p>
        </w:tc>
        <w:tc>
          <w:tcPr>
            <w:tcW w:w="1984" w:type="dxa"/>
            <w:noWrap/>
            <w:hideMark/>
          </w:tcPr>
          <w:p w:rsidR="00337E64" w:rsidRPr="00B76A2E" w:rsidRDefault="00337E64" w:rsidP="009C14B1">
            <w:pPr>
              <w:jc w:val="center"/>
            </w:pPr>
            <w:r w:rsidRPr="00B76A2E">
              <w:t>21 000,0</w:t>
            </w:r>
          </w:p>
        </w:tc>
      </w:tr>
      <w:tr w:rsidR="00337E64" w:rsidRPr="00B76A2E" w:rsidTr="009C14B1">
        <w:trPr>
          <w:trHeight w:val="319"/>
        </w:trPr>
        <w:tc>
          <w:tcPr>
            <w:tcW w:w="3259" w:type="dxa"/>
            <w:hideMark/>
          </w:tcPr>
          <w:p w:rsidR="00337E64" w:rsidRPr="00B76A2E" w:rsidRDefault="00337E64" w:rsidP="009C14B1">
            <w:r w:rsidRPr="00B76A2E">
              <w:t>Социальное обеспечение населения</w:t>
            </w:r>
          </w:p>
        </w:tc>
        <w:tc>
          <w:tcPr>
            <w:tcW w:w="878" w:type="dxa"/>
            <w:hideMark/>
          </w:tcPr>
          <w:p w:rsidR="00337E64" w:rsidRPr="00B76A2E" w:rsidRDefault="00337E64" w:rsidP="009C14B1">
            <w:pPr>
              <w:jc w:val="center"/>
            </w:pPr>
            <w:r w:rsidRPr="00B76A2E">
              <w:t>10</w:t>
            </w:r>
          </w:p>
        </w:tc>
        <w:tc>
          <w:tcPr>
            <w:tcW w:w="878" w:type="dxa"/>
            <w:hideMark/>
          </w:tcPr>
          <w:p w:rsidR="00337E64" w:rsidRPr="00B76A2E" w:rsidRDefault="00337E64" w:rsidP="009C14B1">
            <w:pPr>
              <w:jc w:val="center"/>
            </w:pPr>
            <w:r w:rsidRPr="00B76A2E">
              <w:t>03</w:t>
            </w:r>
          </w:p>
        </w:tc>
        <w:tc>
          <w:tcPr>
            <w:tcW w:w="1425" w:type="dxa"/>
            <w:hideMark/>
          </w:tcPr>
          <w:p w:rsidR="00337E64" w:rsidRPr="00B76A2E" w:rsidRDefault="00337E64" w:rsidP="009C14B1">
            <w:pPr>
              <w:jc w:val="center"/>
            </w:pPr>
            <w:r w:rsidRPr="00B76A2E">
              <w:t>5 121,0</w:t>
            </w:r>
          </w:p>
        </w:tc>
        <w:tc>
          <w:tcPr>
            <w:tcW w:w="1323" w:type="dxa"/>
            <w:noWrap/>
            <w:hideMark/>
          </w:tcPr>
          <w:p w:rsidR="00337E64" w:rsidRPr="00B76A2E" w:rsidRDefault="00337E64" w:rsidP="009C14B1">
            <w:pPr>
              <w:jc w:val="center"/>
            </w:pPr>
            <w:r w:rsidRPr="00B76A2E">
              <w:t>5 121,0</w:t>
            </w:r>
          </w:p>
        </w:tc>
        <w:tc>
          <w:tcPr>
            <w:tcW w:w="1984" w:type="dxa"/>
            <w:noWrap/>
            <w:hideMark/>
          </w:tcPr>
          <w:p w:rsidR="00337E64" w:rsidRPr="00B76A2E" w:rsidRDefault="00337E64" w:rsidP="009C14B1">
            <w:pPr>
              <w:jc w:val="center"/>
            </w:pPr>
            <w:r w:rsidRPr="00B76A2E">
              <w:t>5 121,0</w:t>
            </w:r>
          </w:p>
        </w:tc>
      </w:tr>
      <w:tr w:rsidR="00337E64" w:rsidRPr="00B76A2E" w:rsidTr="009C14B1">
        <w:trPr>
          <w:trHeight w:val="319"/>
        </w:trPr>
        <w:tc>
          <w:tcPr>
            <w:tcW w:w="3259" w:type="dxa"/>
            <w:hideMark/>
          </w:tcPr>
          <w:p w:rsidR="00337E64" w:rsidRPr="00B76A2E" w:rsidRDefault="00337E64" w:rsidP="009C14B1">
            <w:r w:rsidRPr="00B76A2E">
              <w:t>Охрана семьи и детства</w:t>
            </w:r>
          </w:p>
        </w:tc>
        <w:tc>
          <w:tcPr>
            <w:tcW w:w="878" w:type="dxa"/>
            <w:hideMark/>
          </w:tcPr>
          <w:p w:rsidR="00337E64" w:rsidRPr="00B76A2E" w:rsidRDefault="00337E64" w:rsidP="009C14B1">
            <w:pPr>
              <w:jc w:val="center"/>
            </w:pPr>
            <w:r w:rsidRPr="00B76A2E">
              <w:t>10</w:t>
            </w:r>
          </w:p>
        </w:tc>
        <w:tc>
          <w:tcPr>
            <w:tcW w:w="878" w:type="dxa"/>
            <w:hideMark/>
          </w:tcPr>
          <w:p w:rsidR="00337E64" w:rsidRPr="00B76A2E" w:rsidRDefault="00337E64" w:rsidP="009C14B1">
            <w:pPr>
              <w:jc w:val="center"/>
            </w:pPr>
            <w:r w:rsidRPr="00B76A2E">
              <w:t>04</w:t>
            </w:r>
          </w:p>
        </w:tc>
        <w:tc>
          <w:tcPr>
            <w:tcW w:w="1425" w:type="dxa"/>
            <w:hideMark/>
          </w:tcPr>
          <w:p w:rsidR="00337E64" w:rsidRPr="00B76A2E" w:rsidRDefault="00337E64" w:rsidP="009C14B1">
            <w:pPr>
              <w:jc w:val="center"/>
            </w:pPr>
            <w:r w:rsidRPr="00B76A2E">
              <w:t>10 100,0</w:t>
            </w:r>
          </w:p>
        </w:tc>
        <w:tc>
          <w:tcPr>
            <w:tcW w:w="1323" w:type="dxa"/>
            <w:noWrap/>
            <w:hideMark/>
          </w:tcPr>
          <w:p w:rsidR="00337E64" w:rsidRPr="00B76A2E" w:rsidRDefault="00337E64" w:rsidP="009C14B1">
            <w:pPr>
              <w:jc w:val="center"/>
            </w:pPr>
            <w:r w:rsidRPr="00B76A2E">
              <w:t>10 100,0</w:t>
            </w:r>
          </w:p>
        </w:tc>
        <w:tc>
          <w:tcPr>
            <w:tcW w:w="1984" w:type="dxa"/>
            <w:noWrap/>
            <w:hideMark/>
          </w:tcPr>
          <w:p w:rsidR="00337E64" w:rsidRPr="00B76A2E" w:rsidRDefault="00337E64" w:rsidP="009C14B1">
            <w:pPr>
              <w:jc w:val="center"/>
            </w:pPr>
            <w:r w:rsidRPr="00B76A2E">
              <w:t>10 100,0</w:t>
            </w:r>
          </w:p>
        </w:tc>
      </w:tr>
      <w:tr w:rsidR="00337E64" w:rsidRPr="00B76A2E" w:rsidTr="009C14B1">
        <w:trPr>
          <w:trHeight w:val="319"/>
        </w:trPr>
        <w:tc>
          <w:tcPr>
            <w:tcW w:w="3259" w:type="dxa"/>
            <w:hideMark/>
          </w:tcPr>
          <w:p w:rsidR="00337E64" w:rsidRPr="00B76A2E" w:rsidRDefault="00337E64" w:rsidP="009C14B1">
            <w:pPr>
              <w:rPr>
                <w:b/>
                <w:bCs/>
              </w:rPr>
            </w:pPr>
            <w:r w:rsidRPr="00B76A2E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78" w:type="dxa"/>
            <w:hideMark/>
          </w:tcPr>
          <w:p w:rsidR="00337E64" w:rsidRPr="00B76A2E" w:rsidRDefault="00337E64" w:rsidP="009C14B1">
            <w:pPr>
              <w:jc w:val="center"/>
              <w:rPr>
                <w:b/>
                <w:bCs/>
              </w:rPr>
            </w:pPr>
            <w:r w:rsidRPr="00B76A2E">
              <w:rPr>
                <w:b/>
                <w:bCs/>
              </w:rPr>
              <w:t>11</w:t>
            </w:r>
          </w:p>
        </w:tc>
        <w:tc>
          <w:tcPr>
            <w:tcW w:w="878" w:type="dxa"/>
            <w:hideMark/>
          </w:tcPr>
          <w:p w:rsidR="00337E64" w:rsidRPr="00B76A2E" w:rsidRDefault="00AC349D" w:rsidP="009C14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425" w:type="dxa"/>
            <w:hideMark/>
          </w:tcPr>
          <w:p w:rsidR="00337E64" w:rsidRPr="00B76A2E" w:rsidRDefault="00337E64" w:rsidP="009C14B1">
            <w:pPr>
              <w:jc w:val="center"/>
              <w:rPr>
                <w:b/>
                <w:bCs/>
              </w:rPr>
            </w:pPr>
            <w:r w:rsidRPr="00B76A2E">
              <w:rPr>
                <w:b/>
                <w:bCs/>
              </w:rPr>
              <w:t>348 832,0</w:t>
            </w:r>
          </w:p>
        </w:tc>
        <w:tc>
          <w:tcPr>
            <w:tcW w:w="1323" w:type="dxa"/>
            <w:noWrap/>
            <w:hideMark/>
          </w:tcPr>
          <w:p w:rsidR="00337E64" w:rsidRPr="00B76A2E" w:rsidRDefault="00337E64" w:rsidP="009C14B1">
            <w:pPr>
              <w:jc w:val="center"/>
              <w:rPr>
                <w:b/>
                <w:bCs/>
              </w:rPr>
            </w:pPr>
            <w:r w:rsidRPr="00B76A2E">
              <w:rPr>
                <w:b/>
                <w:bCs/>
              </w:rPr>
              <w:t>348 832,0</w:t>
            </w:r>
          </w:p>
        </w:tc>
        <w:tc>
          <w:tcPr>
            <w:tcW w:w="1984" w:type="dxa"/>
            <w:noWrap/>
            <w:hideMark/>
          </w:tcPr>
          <w:p w:rsidR="00337E64" w:rsidRPr="00B76A2E" w:rsidRDefault="00337E64" w:rsidP="009C14B1">
            <w:pPr>
              <w:jc w:val="center"/>
              <w:rPr>
                <w:b/>
                <w:bCs/>
              </w:rPr>
            </w:pPr>
            <w:r w:rsidRPr="00B76A2E">
              <w:rPr>
                <w:b/>
                <w:bCs/>
              </w:rPr>
              <w:t>348 832,0</w:t>
            </w:r>
          </w:p>
        </w:tc>
      </w:tr>
      <w:tr w:rsidR="00337E64" w:rsidRPr="00B76A2E" w:rsidTr="009C14B1">
        <w:trPr>
          <w:trHeight w:val="319"/>
        </w:trPr>
        <w:tc>
          <w:tcPr>
            <w:tcW w:w="3259" w:type="dxa"/>
            <w:hideMark/>
          </w:tcPr>
          <w:p w:rsidR="00337E64" w:rsidRPr="00B76A2E" w:rsidRDefault="00337E64" w:rsidP="009C14B1">
            <w:r w:rsidRPr="00B76A2E">
              <w:t>Физическая культура и спорт</w:t>
            </w:r>
          </w:p>
        </w:tc>
        <w:tc>
          <w:tcPr>
            <w:tcW w:w="878" w:type="dxa"/>
            <w:hideMark/>
          </w:tcPr>
          <w:p w:rsidR="00337E64" w:rsidRPr="00B76A2E" w:rsidRDefault="00337E64" w:rsidP="009C14B1">
            <w:pPr>
              <w:jc w:val="center"/>
            </w:pPr>
            <w:r w:rsidRPr="00B76A2E">
              <w:t>11</w:t>
            </w:r>
          </w:p>
        </w:tc>
        <w:tc>
          <w:tcPr>
            <w:tcW w:w="878" w:type="dxa"/>
            <w:hideMark/>
          </w:tcPr>
          <w:p w:rsidR="00337E64" w:rsidRPr="00B76A2E" w:rsidRDefault="00337E64" w:rsidP="009C14B1">
            <w:pPr>
              <w:jc w:val="center"/>
            </w:pPr>
            <w:r w:rsidRPr="00B76A2E">
              <w:t>00</w:t>
            </w:r>
          </w:p>
        </w:tc>
        <w:tc>
          <w:tcPr>
            <w:tcW w:w="1425" w:type="dxa"/>
            <w:hideMark/>
          </w:tcPr>
          <w:p w:rsidR="00337E64" w:rsidRPr="00B76A2E" w:rsidRDefault="00337E64" w:rsidP="009C14B1">
            <w:pPr>
              <w:jc w:val="center"/>
            </w:pPr>
            <w:r w:rsidRPr="00B76A2E">
              <w:t>78,0</w:t>
            </w:r>
          </w:p>
        </w:tc>
        <w:tc>
          <w:tcPr>
            <w:tcW w:w="1323" w:type="dxa"/>
            <w:noWrap/>
            <w:hideMark/>
          </w:tcPr>
          <w:p w:rsidR="00337E64" w:rsidRPr="00B76A2E" w:rsidRDefault="00337E64" w:rsidP="009C14B1">
            <w:pPr>
              <w:jc w:val="center"/>
            </w:pPr>
            <w:r w:rsidRPr="00B76A2E">
              <w:t>78,0</w:t>
            </w:r>
          </w:p>
        </w:tc>
        <w:tc>
          <w:tcPr>
            <w:tcW w:w="1984" w:type="dxa"/>
            <w:noWrap/>
            <w:hideMark/>
          </w:tcPr>
          <w:p w:rsidR="00337E64" w:rsidRPr="00B76A2E" w:rsidRDefault="00337E64" w:rsidP="009C14B1">
            <w:pPr>
              <w:jc w:val="center"/>
            </w:pPr>
            <w:r w:rsidRPr="00B76A2E">
              <w:t>78,0</w:t>
            </w:r>
          </w:p>
        </w:tc>
      </w:tr>
      <w:tr w:rsidR="00337E64" w:rsidRPr="00B76A2E" w:rsidTr="009C14B1">
        <w:trPr>
          <w:trHeight w:val="319"/>
        </w:trPr>
        <w:tc>
          <w:tcPr>
            <w:tcW w:w="3259" w:type="dxa"/>
            <w:hideMark/>
          </w:tcPr>
          <w:p w:rsidR="00337E64" w:rsidRPr="00B76A2E" w:rsidRDefault="00337E64" w:rsidP="009C14B1">
            <w:r w:rsidRPr="00B76A2E">
              <w:t>Физическая культура</w:t>
            </w:r>
          </w:p>
        </w:tc>
        <w:tc>
          <w:tcPr>
            <w:tcW w:w="878" w:type="dxa"/>
            <w:hideMark/>
          </w:tcPr>
          <w:p w:rsidR="00337E64" w:rsidRPr="00B76A2E" w:rsidRDefault="00337E64" w:rsidP="009C14B1">
            <w:pPr>
              <w:jc w:val="center"/>
            </w:pPr>
            <w:r w:rsidRPr="00B76A2E">
              <w:t>11</w:t>
            </w:r>
          </w:p>
        </w:tc>
        <w:tc>
          <w:tcPr>
            <w:tcW w:w="878" w:type="dxa"/>
            <w:hideMark/>
          </w:tcPr>
          <w:p w:rsidR="00337E64" w:rsidRPr="00B76A2E" w:rsidRDefault="00337E64" w:rsidP="009C14B1">
            <w:pPr>
              <w:jc w:val="center"/>
            </w:pPr>
            <w:r w:rsidRPr="00B76A2E">
              <w:t>01</w:t>
            </w:r>
          </w:p>
        </w:tc>
        <w:tc>
          <w:tcPr>
            <w:tcW w:w="1425" w:type="dxa"/>
            <w:hideMark/>
          </w:tcPr>
          <w:p w:rsidR="00337E64" w:rsidRPr="00B76A2E" w:rsidRDefault="00337E64" w:rsidP="009C14B1">
            <w:pPr>
              <w:jc w:val="center"/>
            </w:pPr>
            <w:r w:rsidRPr="00B76A2E">
              <w:t>123 729,0</w:t>
            </w:r>
          </w:p>
        </w:tc>
        <w:tc>
          <w:tcPr>
            <w:tcW w:w="1323" w:type="dxa"/>
            <w:noWrap/>
            <w:hideMark/>
          </w:tcPr>
          <w:p w:rsidR="00337E64" w:rsidRPr="00B76A2E" w:rsidRDefault="00337E64" w:rsidP="009C14B1">
            <w:pPr>
              <w:jc w:val="center"/>
            </w:pPr>
            <w:r w:rsidRPr="00B76A2E">
              <w:t>123 729,0</w:t>
            </w:r>
          </w:p>
        </w:tc>
        <w:tc>
          <w:tcPr>
            <w:tcW w:w="1984" w:type="dxa"/>
            <w:noWrap/>
            <w:hideMark/>
          </w:tcPr>
          <w:p w:rsidR="00337E64" w:rsidRPr="00B76A2E" w:rsidRDefault="00337E64" w:rsidP="009C14B1">
            <w:pPr>
              <w:jc w:val="center"/>
            </w:pPr>
            <w:r w:rsidRPr="00B76A2E">
              <w:t>123 729,0</w:t>
            </w:r>
          </w:p>
        </w:tc>
      </w:tr>
      <w:tr w:rsidR="00337E64" w:rsidRPr="00B76A2E" w:rsidTr="009C14B1">
        <w:trPr>
          <w:trHeight w:val="319"/>
        </w:trPr>
        <w:tc>
          <w:tcPr>
            <w:tcW w:w="3259" w:type="dxa"/>
            <w:hideMark/>
          </w:tcPr>
          <w:p w:rsidR="00337E64" w:rsidRPr="00B76A2E" w:rsidRDefault="00337E64" w:rsidP="009C14B1">
            <w:r w:rsidRPr="00B76A2E">
              <w:t>Массовый спорт</w:t>
            </w:r>
          </w:p>
        </w:tc>
        <w:tc>
          <w:tcPr>
            <w:tcW w:w="878" w:type="dxa"/>
            <w:hideMark/>
          </w:tcPr>
          <w:p w:rsidR="00337E64" w:rsidRPr="00B76A2E" w:rsidRDefault="00337E64" w:rsidP="009C14B1">
            <w:pPr>
              <w:jc w:val="center"/>
            </w:pPr>
            <w:r w:rsidRPr="00B76A2E">
              <w:t>11</w:t>
            </w:r>
          </w:p>
        </w:tc>
        <w:tc>
          <w:tcPr>
            <w:tcW w:w="878" w:type="dxa"/>
            <w:hideMark/>
          </w:tcPr>
          <w:p w:rsidR="00337E64" w:rsidRPr="00B76A2E" w:rsidRDefault="00337E64" w:rsidP="009C14B1">
            <w:pPr>
              <w:jc w:val="center"/>
            </w:pPr>
            <w:r w:rsidRPr="00B76A2E">
              <w:t>02</w:t>
            </w:r>
          </w:p>
        </w:tc>
        <w:tc>
          <w:tcPr>
            <w:tcW w:w="1425" w:type="dxa"/>
            <w:hideMark/>
          </w:tcPr>
          <w:p w:rsidR="00337E64" w:rsidRPr="00B76A2E" w:rsidRDefault="00337E64" w:rsidP="009C14B1">
            <w:pPr>
              <w:jc w:val="center"/>
            </w:pPr>
            <w:r w:rsidRPr="00B76A2E">
              <w:t>225 025,0</w:t>
            </w:r>
          </w:p>
        </w:tc>
        <w:tc>
          <w:tcPr>
            <w:tcW w:w="1323" w:type="dxa"/>
            <w:noWrap/>
            <w:hideMark/>
          </w:tcPr>
          <w:p w:rsidR="00337E64" w:rsidRPr="00B76A2E" w:rsidRDefault="00337E64" w:rsidP="009C14B1">
            <w:pPr>
              <w:jc w:val="center"/>
            </w:pPr>
            <w:r w:rsidRPr="00B76A2E">
              <w:t>225 025,0</w:t>
            </w:r>
          </w:p>
        </w:tc>
        <w:tc>
          <w:tcPr>
            <w:tcW w:w="1984" w:type="dxa"/>
            <w:noWrap/>
            <w:hideMark/>
          </w:tcPr>
          <w:p w:rsidR="00337E64" w:rsidRPr="00B76A2E" w:rsidRDefault="00337E64" w:rsidP="009C14B1">
            <w:pPr>
              <w:jc w:val="center"/>
            </w:pPr>
            <w:r w:rsidRPr="00B76A2E">
              <w:t>225 025,0</w:t>
            </w:r>
          </w:p>
        </w:tc>
      </w:tr>
      <w:tr w:rsidR="00337E64" w:rsidRPr="00B76A2E" w:rsidTr="009C14B1">
        <w:trPr>
          <w:trHeight w:val="675"/>
        </w:trPr>
        <w:tc>
          <w:tcPr>
            <w:tcW w:w="3259" w:type="dxa"/>
            <w:hideMark/>
          </w:tcPr>
          <w:p w:rsidR="00337E64" w:rsidRPr="00B76A2E" w:rsidRDefault="00337E64" w:rsidP="009C14B1">
            <w:pPr>
              <w:rPr>
                <w:b/>
                <w:bCs/>
              </w:rPr>
            </w:pPr>
            <w:r w:rsidRPr="00B76A2E">
              <w:rPr>
                <w:b/>
                <w:bCs/>
              </w:rPr>
              <w:t>Обслуживание государственного (муниципального) долга</w:t>
            </w:r>
          </w:p>
        </w:tc>
        <w:tc>
          <w:tcPr>
            <w:tcW w:w="878" w:type="dxa"/>
            <w:hideMark/>
          </w:tcPr>
          <w:p w:rsidR="00337E64" w:rsidRPr="00B76A2E" w:rsidRDefault="00337E64" w:rsidP="009C14B1">
            <w:pPr>
              <w:jc w:val="center"/>
              <w:rPr>
                <w:b/>
                <w:bCs/>
              </w:rPr>
            </w:pPr>
            <w:r w:rsidRPr="00B76A2E">
              <w:rPr>
                <w:b/>
                <w:bCs/>
              </w:rPr>
              <w:t>13</w:t>
            </w:r>
          </w:p>
        </w:tc>
        <w:tc>
          <w:tcPr>
            <w:tcW w:w="878" w:type="dxa"/>
            <w:hideMark/>
          </w:tcPr>
          <w:p w:rsidR="00337E64" w:rsidRPr="00B76A2E" w:rsidRDefault="00AC349D" w:rsidP="009C14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425" w:type="dxa"/>
            <w:hideMark/>
          </w:tcPr>
          <w:p w:rsidR="00337E64" w:rsidRPr="00B76A2E" w:rsidRDefault="00337E64" w:rsidP="009C14B1">
            <w:pPr>
              <w:jc w:val="center"/>
              <w:rPr>
                <w:b/>
                <w:bCs/>
              </w:rPr>
            </w:pPr>
            <w:r w:rsidRPr="00B76A2E">
              <w:rPr>
                <w:b/>
                <w:bCs/>
              </w:rPr>
              <w:t>120 000,0</w:t>
            </w:r>
          </w:p>
        </w:tc>
        <w:tc>
          <w:tcPr>
            <w:tcW w:w="1323" w:type="dxa"/>
            <w:noWrap/>
            <w:hideMark/>
          </w:tcPr>
          <w:p w:rsidR="00337E64" w:rsidRPr="00B76A2E" w:rsidRDefault="00337E64" w:rsidP="009C14B1">
            <w:pPr>
              <w:jc w:val="center"/>
              <w:rPr>
                <w:b/>
                <w:bCs/>
              </w:rPr>
            </w:pPr>
            <w:r w:rsidRPr="00B76A2E">
              <w:rPr>
                <w:b/>
                <w:bCs/>
              </w:rPr>
              <w:t>120 000,0</w:t>
            </w:r>
          </w:p>
        </w:tc>
        <w:tc>
          <w:tcPr>
            <w:tcW w:w="1984" w:type="dxa"/>
            <w:noWrap/>
            <w:hideMark/>
          </w:tcPr>
          <w:p w:rsidR="00337E64" w:rsidRPr="00B76A2E" w:rsidRDefault="00337E64" w:rsidP="009C14B1">
            <w:pPr>
              <w:jc w:val="center"/>
              <w:rPr>
                <w:b/>
                <w:bCs/>
              </w:rPr>
            </w:pPr>
            <w:r w:rsidRPr="00B76A2E">
              <w:rPr>
                <w:b/>
                <w:bCs/>
              </w:rPr>
              <w:t>120 000,0</w:t>
            </w:r>
          </w:p>
        </w:tc>
      </w:tr>
      <w:tr w:rsidR="00337E64" w:rsidRPr="00B76A2E" w:rsidTr="009C14B1">
        <w:trPr>
          <w:trHeight w:val="585"/>
        </w:trPr>
        <w:tc>
          <w:tcPr>
            <w:tcW w:w="3259" w:type="dxa"/>
            <w:hideMark/>
          </w:tcPr>
          <w:p w:rsidR="00337E64" w:rsidRPr="00B76A2E" w:rsidRDefault="00337E64" w:rsidP="009C14B1">
            <w:r w:rsidRPr="00B76A2E">
              <w:t>Обслуживание государственного (муниципального) внутреннего долга</w:t>
            </w:r>
          </w:p>
        </w:tc>
        <w:tc>
          <w:tcPr>
            <w:tcW w:w="878" w:type="dxa"/>
            <w:hideMark/>
          </w:tcPr>
          <w:p w:rsidR="00337E64" w:rsidRPr="00B76A2E" w:rsidRDefault="00337E64" w:rsidP="009C14B1">
            <w:pPr>
              <w:jc w:val="center"/>
            </w:pPr>
            <w:r w:rsidRPr="00B76A2E">
              <w:t>13</w:t>
            </w:r>
          </w:p>
        </w:tc>
        <w:tc>
          <w:tcPr>
            <w:tcW w:w="878" w:type="dxa"/>
            <w:hideMark/>
          </w:tcPr>
          <w:p w:rsidR="00337E64" w:rsidRPr="00B76A2E" w:rsidRDefault="00337E64" w:rsidP="009C14B1">
            <w:pPr>
              <w:jc w:val="center"/>
            </w:pPr>
            <w:r w:rsidRPr="00B76A2E">
              <w:t>01</w:t>
            </w:r>
          </w:p>
        </w:tc>
        <w:tc>
          <w:tcPr>
            <w:tcW w:w="1425" w:type="dxa"/>
            <w:hideMark/>
          </w:tcPr>
          <w:p w:rsidR="00337E64" w:rsidRPr="00B76A2E" w:rsidRDefault="00337E64" w:rsidP="009C14B1">
            <w:pPr>
              <w:jc w:val="center"/>
            </w:pPr>
            <w:r w:rsidRPr="00B76A2E">
              <w:t>120 000,0</w:t>
            </w:r>
          </w:p>
        </w:tc>
        <w:tc>
          <w:tcPr>
            <w:tcW w:w="1323" w:type="dxa"/>
            <w:noWrap/>
            <w:hideMark/>
          </w:tcPr>
          <w:p w:rsidR="00337E64" w:rsidRPr="00B76A2E" w:rsidRDefault="00337E64" w:rsidP="009C14B1">
            <w:pPr>
              <w:jc w:val="center"/>
            </w:pPr>
            <w:r w:rsidRPr="00B76A2E">
              <w:t>120 000,0</w:t>
            </w:r>
          </w:p>
        </w:tc>
        <w:tc>
          <w:tcPr>
            <w:tcW w:w="1984" w:type="dxa"/>
            <w:noWrap/>
            <w:hideMark/>
          </w:tcPr>
          <w:p w:rsidR="00337E64" w:rsidRPr="00B76A2E" w:rsidRDefault="00337E64" w:rsidP="009C14B1">
            <w:pPr>
              <w:jc w:val="center"/>
            </w:pPr>
            <w:r w:rsidRPr="00B76A2E">
              <w:t>120 000,0</w:t>
            </w:r>
          </w:p>
        </w:tc>
      </w:tr>
      <w:tr w:rsidR="00337E64" w:rsidRPr="00B76A2E" w:rsidTr="009C14B1">
        <w:trPr>
          <w:trHeight w:val="270"/>
        </w:trPr>
        <w:tc>
          <w:tcPr>
            <w:tcW w:w="5015" w:type="dxa"/>
            <w:gridSpan w:val="3"/>
            <w:noWrap/>
            <w:hideMark/>
          </w:tcPr>
          <w:p w:rsidR="00337E64" w:rsidRPr="00B76A2E" w:rsidRDefault="00337E64" w:rsidP="009C14B1">
            <w:pPr>
              <w:rPr>
                <w:b/>
                <w:bCs/>
              </w:rPr>
            </w:pPr>
            <w:r w:rsidRPr="00B76A2E">
              <w:rPr>
                <w:b/>
                <w:bCs/>
              </w:rPr>
              <w:t>Итого</w:t>
            </w:r>
          </w:p>
        </w:tc>
        <w:tc>
          <w:tcPr>
            <w:tcW w:w="1425" w:type="dxa"/>
            <w:hideMark/>
          </w:tcPr>
          <w:p w:rsidR="00337E64" w:rsidRPr="00B76A2E" w:rsidRDefault="00337E64" w:rsidP="009C14B1">
            <w:pPr>
              <w:jc w:val="center"/>
              <w:rPr>
                <w:b/>
                <w:bCs/>
              </w:rPr>
            </w:pPr>
            <w:r w:rsidRPr="00B76A2E">
              <w:rPr>
                <w:b/>
                <w:bCs/>
              </w:rPr>
              <w:t>3 854 068,0</w:t>
            </w:r>
          </w:p>
        </w:tc>
        <w:tc>
          <w:tcPr>
            <w:tcW w:w="1323" w:type="dxa"/>
            <w:noWrap/>
            <w:hideMark/>
          </w:tcPr>
          <w:p w:rsidR="00337E64" w:rsidRPr="00B76A2E" w:rsidRDefault="00337E64" w:rsidP="009C14B1">
            <w:pPr>
              <w:jc w:val="center"/>
              <w:rPr>
                <w:b/>
                <w:bCs/>
              </w:rPr>
            </w:pPr>
            <w:r w:rsidRPr="00B76A2E">
              <w:rPr>
                <w:b/>
                <w:bCs/>
              </w:rPr>
              <w:t>3 590 031,0</w:t>
            </w:r>
          </w:p>
        </w:tc>
        <w:tc>
          <w:tcPr>
            <w:tcW w:w="1984" w:type="dxa"/>
            <w:noWrap/>
            <w:hideMark/>
          </w:tcPr>
          <w:p w:rsidR="00337E64" w:rsidRPr="00B76A2E" w:rsidRDefault="00337E64" w:rsidP="009C14B1">
            <w:pPr>
              <w:jc w:val="center"/>
              <w:rPr>
                <w:b/>
                <w:bCs/>
              </w:rPr>
            </w:pPr>
            <w:r w:rsidRPr="00B76A2E">
              <w:rPr>
                <w:b/>
                <w:bCs/>
              </w:rPr>
              <w:t>3 672 375,0</w:t>
            </w:r>
          </w:p>
        </w:tc>
      </w:tr>
    </w:tbl>
    <w:p w:rsidR="00301DE7" w:rsidRDefault="00301DE7" w:rsidP="00441112"/>
    <w:sectPr w:rsidR="00301DE7" w:rsidSect="00BE6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32C97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60872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B4841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69AAE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EA656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6020B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2EA14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306C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8B04C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CE685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5BCC532"/>
    <w:lvl w:ilvl="0">
      <w:numFmt w:val="bullet"/>
      <w:lvlText w:val="*"/>
      <w:lvlJc w:val="left"/>
    </w:lvl>
  </w:abstractNum>
  <w:abstractNum w:abstractNumId="1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1312"/>
        </w:tabs>
        <w:ind w:left="1312" w:hanging="432"/>
      </w:pPr>
    </w:lvl>
    <w:lvl w:ilvl="1">
      <w:start w:val="1"/>
      <w:numFmt w:val="none"/>
      <w:lvlText w:val=""/>
      <w:lvlJc w:val="left"/>
      <w:pPr>
        <w:tabs>
          <w:tab w:val="num" w:pos="1456"/>
        </w:tabs>
        <w:ind w:left="1456" w:hanging="576"/>
      </w:pPr>
    </w:lvl>
    <w:lvl w:ilvl="2">
      <w:start w:val="1"/>
      <w:numFmt w:val="none"/>
      <w:lvlText w:val=""/>
      <w:lvlJc w:val="left"/>
      <w:pPr>
        <w:tabs>
          <w:tab w:val="num" w:pos="1600"/>
        </w:tabs>
        <w:ind w:left="1600" w:hanging="720"/>
      </w:pPr>
    </w:lvl>
    <w:lvl w:ilvl="3">
      <w:start w:val="1"/>
      <w:numFmt w:val="none"/>
      <w:lvlText w:val=""/>
      <w:lvlJc w:val="left"/>
      <w:pPr>
        <w:tabs>
          <w:tab w:val="num" w:pos="1744"/>
        </w:tabs>
        <w:ind w:left="174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888"/>
        </w:tabs>
        <w:ind w:left="1888" w:hanging="1008"/>
      </w:pPr>
    </w:lvl>
    <w:lvl w:ilvl="5">
      <w:start w:val="1"/>
      <w:numFmt w:val="none"/>
      <w:lvlText w:val=""/>
      <w:lvlJc w:val="left"/>
      <w:pPr>
        <w:tabs>
          <w:tab w:val="num" w:pos="2032"/>
        </w:tabs>
        <w:ind w:left="2032" w:hanging="1152"/>
      </w:pPr>
    </w:lvl>
    <w:lvl w:ilvl="6">
      <w:start w:val="1"/>
      <w:numFmt w:val="none"/>
      <w:lvlText w:val=""/>
      <w:lvlJc w:val="left"/>
      <w:pPr>
        <w:tabs>
          <w:tab w:val="num" w:pos="2176"/>
        </w:tabs>
        <w:ind w:left="2176" w:hanging="1296"/>
      </w:pPr>
    </w:lvl>
    <w:lvl w:ilvl="7">
      <w:start w:val="1"/>
      <w:numFmt w:val="none"/>
      <w:lvlText w:val=""/>
      <w:lvlJc w:val="left"/>
      <w:pPr>
        <w:tabs>
          <w:tab w:val="num" w:pos="2320"/>
        </w:tabs>
        <w:ind w:left="2320" w:hanging="1440"/>
      </w:pPr>
    </w:lvl>
    <w:lvl w:ilvl="8">
      <w:start w:val="1"/>
      <w:numFmt w:val="none"/>
      <w:lvlText w:val=""/>
      <w:lvlJc w:val="left"/>
      <w:pPr>
        <w:tabs>
          <w:tab w:val="num" w:pos="2464"/>
        </w:tabs>
        <w:ind w:left="2464" w:hanging="1584"/>
      </w:pPr>
    </w:lvl>
  </w:abstractNum>
  <w:abstractNum w:abstractNumId="12">
    <w:nsid w:val="017804EE"/>
    <w:multiLevelType w:val="hybridMultilevel"/>
    <w:tmpl w:val="96A2643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0E3E250D"/>
    <w:multiLevelType w:val="hybridMultilevel"/>
    <w:tmpl w:val="418615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97335DD"/>
    <w:multiLevelType w:val="hybridMultilevel"/>
    <w:tmpl w:val="589CAF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0EF25FA"/>
    <w:multiLevelType w:val="singleLevel"/>
    <w:tmpl w:val="0E74EAEC"/>
    <w:lvl w:ilvl="0">
      <w:start w:val="5"/>
      <w:numFmt w:val="decimal"/>
      <w:lvlText w:val="%1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16">
    <w:nsid w:val="53261BFE"/>
    <w:multiLevelType w:val="hybridMultilevel"/>
    <w:tmpl w:val="276CB63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>
    <w:nsid w:val="54726A4B"/>
    <w:multiLevelType w:val="hybridMultilevel"/>
    <w:tmpl w:val="0F7EB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006F90"/>
    <w:multiLevelType w:val="hybridMultilevel"/>
    <w:tmpl w:val="54BAE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256A4C"/>
    <w:multiLevelType w:val="hybridMultilevel"/>
    <w:tmpl w:val="CA2E0298"/>
    <w:lvl w:ilvl="0" w:tplc="318C59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9"/>
  </w:num>
  <w:num w:numId="19">
    <w:abstractNumId w:val="14"/>
  </w:num>
  <w:num w:numId="20">
    <w:abstractNumId w:val="13"/>
  </w:num>
  <w:num w:numId="21">
    <w:abstractNumId w:val="12"/>
  </w:num>
  <w:num w:numId="22">
    <w:abstractNumId w:val="16"/>
  </w:num>
  <w:num w:numId="23">
    <w:abstractNumId w:val="11"/>
  </w:num>
  <w:num w:numId="24">
    <w:abstractNumId w:val="17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7086C"/>
    <w:rsid w:val="00000953"/>
    <w:rsid w:val="00016CDA"/>
    <w:rsid w:val="000537E1"/>
    <w:rsid w:val="000616B4"/>
    <w:rsid w:val="00070F07"/>
    <w:rsid w:val="000755E3"/>
    <w:rsid w:val="00091CCB"/>
    <w:rsid w:val="000A520C"/>
    <w:rsid w:val="000A7EEB"/>
    <w:rsid w:val="000B254A"/>
    <w:rsid w:val="000D3506"/>
    <w:rsid w:val="000F569E"/>
    <w:rsid w:val="001162A9"/>
    <w:rsid w:val="0012086C"/>
    <w:rsid w:val="001448D5"/>
    <w:rsid w:val="001608BF"/>
    <w:rsid w:val="00165C3D"/>
    <w:rsid w:val="00167B96"/>
    <w:rsid w:val="00182873"/>
    <w:rsid w:val="00186AA0"/>
    <w:rsid w:val="001B05EE"/>
    <w:rsid w:val="001D0C0A"/>
    <w:rsid w:val="002136FC"/>
    <w:rsid w:val="0022220D"/>
    <w:rsid w:val="00236075"/>
    <w:rsid w:val="002469B6"/>
    <w:rsid w:val="002553E7"/>
    <w:rsid w:val="002670E1"/>
    <w:rsid w:val="00283D4F"/>
    <w:rsid w:val="002928E0"/>
    <w:rsid w:val="00294DCF"/>
    <w:rsid w:val="002A37F0"/>
    <w:rsid w:val="002B4158"/>
    <w:rsid w:val="002B5087"/>
    <w:rsid w:val="002E12E9"/>
    <w:rsid w:val="00301DE7"/>
    <w:rsid w:val="0033359D"/>
    <w:rsid w:val="00335C4A"/>
    <w:rsid w:val="00337E64"/>
    <w:rsid w:val="00345859"/>
    <w:rsid w:val="00364F45"/>
    <w:rsid w:val="003900A1"/>
    <w:rsid w:val="003925C2"/>
    <w:rsid w:val="003B11DB"/>
    <w:rsid w:val="003B3039"/>
    <w:rsid w:val="003B61B1"/>
    <w:rsid w:val="003B6964"/>
    <w:rsid w:val="003B735E"/>
    <w:rsid w:val="003D1D7A"/>
    <w:rsid w:val="003F27CA"/>
    <w:rsid w:val="003F460B"/>
    <w:rsid w:val="00441112"/>
    <w:rsid w:val="004655F6"/>
    <w:rsid w:val="00465F82"/>
    <w:rsid w:val="0047086C"/>
    <w:rsid w:val="00473AF1"/>
    <w:rsid w:val="00475B77"/>
    <w:rsid w:val="00482699"/>
    <w:rsid w:val="00484ADC"/>
    <w:rsid w:val="004D5088"/>
    <w:rsid w:val="00533E6A"/>
    <w:rsid w:val="00560DA7"/>
    <w:rsid w:val="00562EF1"/>
    <w:rsid w:val="00596B3B"/>
    <w:rsid w:val="005B41AA"/>
    <w:rsid w:val="00601230"/>
    <w:rsid w:val="00601862"/>
    <w:rsid w:val="006047A7"/>
    <w:rsid w:val="00622CA6"/>
    <w:rsid w:val="006339B2"/>
    <w:rsid w:val="00651417"/>
    <w:rsid w:val="00651887"/>
    <w:rsid w:val="00660073"/>
    <w:rsid w:val="00662931"/>
    <w:rsid w:val="00663755"/>
    <w:rsid w:val="006E1E1C"/>
    <w:rsid w:val="006F519F"/>
    <w:rsid w:val="00727CCC"/>
    <w:rsid w:val="00730CD5"/>
    <w:rsid w:val="00755E80"/>
    <w:rsid w:val="00770CB3"/>
    <w:rsid w:val="00784C08"/>
    <w:rsid w:val="00786A01"/>
    <w:rsid w:val="007945B1"/>
    <w:rsid w:val="00796AFE"/>
    <w:rsid w:val="007A1346"/>
    <w:rsid w:val="007B46E2"/>
    <w:rsid w:val="007C6CAE"/>
    <w:rsid w:val="007E4B43"/>
    <w:rsid w:val="007F7AC9"/>
    <w:rsid w:val="00801601"/>
    <w:rsid w:val="00821E10"/>
    <w:rsid w:val="00854F04"/>
    <w:rsid w:val="008736B6"/>
    <w:rsid w:val="00880C3C"/>
    <w:rsid w:val="00887D49"/>
    <w:rsid w:val="008A12F4"/>
    <w:rsid w:val="008A36D7"/>
    <w:rsid w:val="008A6684"/>
    <w:rsid w:val="008B1F8B"/>
    <w:rsid w:val="008C28CC"/>
    <w:rsid w:val="008E3A4C"/>
    <w:rsid w:val="00904FEB"/>
    <w:rsid w:val="00945749"/>
    <w:rsid w:val="00963217"/>
    <w:rsid w:val="00966723"/>
    <w:rsid w:val="0099488A"/>
    <w:rsid w:val="009C14B1"/>
    <w:rsid w:val="009F5A9D"/>
    <w:rsid w:val="00A16DF8"/>
    <w:rsid w:val="00A22755"/>
    <w:rsid w:val="00A44C7B"/>
    <w:rsid w:val="00A51D70"/>
    <w:rsid w:val="00A55B72"/>
    <w:rsid w:val="00A76E06"/>
    <w:rsid w:val="00A85FF2"/>
    <w:rsid w:val="00A97502"/>
    <w:rsid w:val="00AB0491"/>
    <w:rsid w:val="00AB088C"/>
    <w:rsid w:val="00AC349D"/>
    <w:rsid w:val="00AD61DB"/>
    <w:rsid w:val="00B369B4"/>
    <w:rsid w:val="00B7155A"/>
    <w:rsid w:val="00B72A68"/>
    <w:rsid w:val="00B75077"/>
    <w:rsid w:val="00B857F7"/>
    <w:rsid w:val="00BB0586"/>
    <w:rsid w:val="00BB4093"/>
    <w:rsid w:val="00BE3A3A"/>
    <w:rsid w:val="00BE60CF"/>
    <w:rsid w:val="00C01E29"/>
    <w:rsid w:val="00C1120B"/>
    <w:rsid w:val="00C1496E"/>
    <w:rsid w:val="00C3303B"/>
    <w:rsid w:val="00C73126"/>
    <w:rsid w:val="00C96872"/>
    <w:rsid w:val="00CB7876"/>
    <w:rsid w:val="00CD63A8"/>
    <w:rsid w:val="00CE2B8F"/>
    <w:rsid w:val="00CF199F"/>
    <w:rsid w:val="00D00C96"/>
    <w:rsid w:val="00D2239C"/>
    <w:rsid w:val="00D57D7C"/>
    <w:rsid w:val="00D70DBF"/>
    <w:rsid w:val="00D71D16"/>
    <w:rsid w:val="00D77137"/>
    <w:rsid w:val="00DC168A"/>
    <w:rsid w:val="00DC5180"/>
    <w:rsid w:val="00DD3345"/>
    <w:rsid w:val="00DE2BBC"/>
    <w:rsid w:val="00DE6232"/>
    <w:rsid w:val="00DE7D3B"/>
    <w:rsid w:val="00DF0558"/>
    <w:rsid w:val="00DF4512"/>
    <w:rsid w:val="00E010DF"/>
    <w:rsid w:val="00E013D8"/>
    <w:rsid w:val="00E128FD"/>
    <w:rsid w:val="00E24648"/>
    <w:rsid w:val="00E414F5"/>
    <w:rsid w:val="00E604F1"/>
    <w:rsid w:val="00E80B4F"/>
    <w:rsid w:val="00E827F6"/>
    <w:rsid w:val="00E84BE1"/>
    <w:rsid w:val="00E95848"/>
    <w:rsid w:val="00E9620E"/>
    <w:rsid w:val="00ED2423"/>
    <w:rsid w:val="00ED7EB3"/>
    <w:rsid w:val="00EE7682"/>
    <w:rsid w:val="00EF602C"/>
    <w:rsid w:val="00F103B0"/>
    <w:rsid w:val="00F17B70"/>
    <w:rsid w:val="00F23C5C"/>
    <w:rsid w:val="00F9124C"/>
    <w:rsid w:val="00F95B7C"/>
    <w:rsid w:val="00FB43EC"/>
    <w:rsid w:val="00FC2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0CF"/>
  </w:style>
  <w:style w:type="paragraph" w:styleId="1">
    <w:name w:val="heading 1"/>
    <w:basedOn w:val="a"/>
    <w:next w:val="a"/>
    <w:link w:val="10"/>
    <w:qFormat/>
    <w:rsid w:val="00441112"/>
    <w:pPr>
      <w:keepNext/>
      <w:spacing w:after="0" w:line="240" w:lineRule="auto"/>
      <w:jc w:val="center"/>
      <w:outlineLvl w:val="0"/>
    </w:pPr>
    <w:rPr>
      <w:rFonts w:ascii="Calibri" w:eastAsia="Times New Roman" w:hAnsi="Calibri" w:cs="Times New Roman"/>
      <w:b/>
      <w:bCs/>
      <w:i/>
      <w:iCs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4111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441112"/>
    <w:pPr>
      <w:numPr>
        <w:ilvl w:val="4"/>
        <w:numId w:val="23"/>
      </w:numPr>
      <w:tabs>
        <w:tab w:val="clear" w:pos="1888"/>
      </w:tabs>
      <w:spacing w:before="240" w:after="60" w:line="240" w:lineRule="auto"/>
      <w:ind w:left="0" w:firstLine="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1112"/>
    <w:rPr>
      <w:rFonts w:ascii="Calibri" w:eastAsia="Times New Roman" w:hAnsi="Calibri" w:cs="Times New Roman"/>
      <w:b/>
      <w:bCs/>
      <w:i/>
      <w:i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4111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41112"/>
    <w:rPr>
      <w:rFonts w:ascii="Calibri" w:eastAsia="Times New Roman" w:hAnsi="Calibri" w:cs="Times New Roman"/>
      <w:b/>
      <w:bCs/>
      <w:i/>
      <w:i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441112"/>
  </w:style>
  <w:style w:type="paragraph" w:styleId="a3">
    <w:name w:val="Normal (Web)"/>
    <w:basedOn w:val="a"/>
    <w:rsid w:val="004411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4411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0">
    <w:name w:val="Основной текст + 10"/>
    <w:aliases w:val="5 pt10,Полужирный4"/>
    <w:rsid w:val="00441112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ConsPlusNonformat">
    <w:name w:val="ConsPlusNonformat"/>
    <w:rsid w:val="004411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4111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rsid w:val="0044111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spfo1">
    <w:name w:val="spfo1"/>
    <w:uiPriority w:val="99"/>
    <w:rsid w:val="00441112"/>
    <w:rPr>
      <w:rFonts w:cs="Times New Roman"/>
    </w:rPr>
  </w:style>
  <w:style w:type="paragraph" w:styleId="a4">
    <w:name w:val="Body Text Indent"/>
    <w:basedOn w:val="a"/>
    <w:link w:val="a5"/>
    <w:rsid w:val="00441112"/>
    <w:pPr>
      <w:spacing w:after="0" w:line="360" w:lineRule="auto"/>
      <w:jc w:val="both"/>
    </w:pPr>
    <w:rPr>
      <w:rFonts w:ascii="Arial" w:eastAsia="Times New Roman" w:hAnsi="Arial" w:cs="Times New Roman"/>
      <w:snapToGrid w:val="0"/>
      <w:color w:val="FF0000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441112"/>
    <w:rPr>
      <w:rFonts w:ascii="Arial" w:eastAsia="Times New Roman" w:hAnsi="Arial" w:cs="Times New Roman"/>
      <w:snapToGrid w:val="0"/>
      <w:color w:val="FF0000"/>
      <w:sz w:val="24"/>
      <w:szCs w:val="20"/>
      <w:lang w:eastAsia="ru-RU"/>
    </w:rPr>
  </w:style>
  <w:style w:type="paragraph" w:styleId="a6">
    <w:name w:val="Body Text"/>
    <w:basedOn w:val="a"/>
    <w:link w:val="a7"/>
    <w:rsid w:val="00441112"/>
    <w:pPr>
      <w:spacing w:after="0" w:line="240" w:lineRule="auto"/>
    </w:pPr>
    <w:rPr>
      <w:rFonts w:ascii="Calibri" w:eastAsia="Times New Roman" w:hAnsi="Calibri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441112"/>
    <w:rPr>
      <w:rFonts w:ascii="Calibri" w:eastAsia="Times New Roman" w:hAnsi="Calibri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44111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4111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8">
    <w:name w:val="Основной"/>
    <w:basedOn w:val="a"/>
    <w:rsid w:val="00441112"/>
    <w:pPr>
      <w:widowControl w:val="0"/>
      <w:spacing w:after="0" w:line="240" w:lineRule="auto"/>
      <w:ind w:left="567" w:firstLine="142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1">
    <w:name w:val="Body Text Indent 2"/>
    <w:basedOn w:val="a"/>
    <w:link w:val="22"/>
    <w:rsid w:val="00441112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41112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a9">
    <w:basedOn w:val="a"/>
    <w:next w:val="aa"/>
    <w:link w:val="ab"/>
    <w:qFormat/>
    <w:rsid w:val="00441112"/>
    <w:pPr>
      <w:spacing w:after="0" w:line="240" w:lineRule="auto"/>
      <w:jc w:val="center"/>
    </w:pPr>
    <w:rPr>
      <w:b/>
      <w:bCs/>
      <w:i/>
      <w:iCs/>
      <w:sz w:val="36"/>
      <w:szCs w:val="24"/>
      <w:lang w:eastAsia="ru-RU"/>
    </w:rPr>
  </w:style>
  <w:style w:type="character" w:customStyle="1" w:styleId="ab">
    <w:name w:val="Название Знак"/>
    <w:link w:val="a9"/>
    <w:rsid w:val="00441112"/>
    <w:rPr>
      <w:b/>
      <w:bCs/>
      <w:i/>
      <w:iCs/>
      <w:sz w:val="36"/>
      <w:szCs w:val="24"/>
      <w:lang w:val="ru-RU" w:eastAsia="ru-RU" w:bidi="ar-SA"/>
    </w:rPr>
  </w:style>
  <w:style w:type="paragraph" w:styleId="ac">
    <w:name w:val="footer"/>
    <w:basedOn w:val="a"/>
    <w:link w:val="ad"/>
    <w:uiPriority w:val="99"/>
    <w:rsid w:val="0044111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4411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rsid w:val="00441112"/>
  </w:style>
  <w:style w:type="paragraph" w:styleId="af">
    <w:name w:val="header"/>
    <w:basedOn w:val="a"/>
    <w:link w:val="af0"/>
    <w:rsid w:val="0044111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rsid w:val="004411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List Paragraph"/>
    <w:basedOn w:val="a"/>
    <w:link w:val="af2"/>
    <w:qFormat/>
    <w:rsid w:val="00441112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f3">
    <w:name w:val="Subtitle"/>
    <w:basedOn w:val="a"/>
    <w:link w:val="af4"/>
    <w:uiPriority w:val="11"/>
    <w:qFormat/>
    <w:rsid w:val="00441112"/>
    <w:pPr>
      <w:spacing w:after="0" w:line="240" w:lineRule="auto"/>
      <w:jc w:val="center"/>
    </w:pPr>
    <w:rPr>
      <w:rFonts w:ascii="Calibri" w:eastAsia="Calibri" w:hAnsi="Calibri" w:cs="Times New Roman"/>
      <w:b/>
      <w:bCs/>
      <w:i/>
      <w:iCs/>
      <w:sz w:val="28"/>
      <w:szCs w:val="24"/>
      <w:lang w:eastAsia="ru-RU"/>
    </w:rPr>
  </w:style>
  <w:style w:type="character" w:customStyle="1" w:styleId="af4">
    <w:name w:val="Подзаголовок Знак"/>
    <w:basedOn w:val="a0"/>
    <w:link w:val="af3"/>
    <w:uiPriority w:val="11"/>
    <w:rsid w:val="00441112"/>
    <w:rPr>
      <w:rFonts w:ascii="Calibri" w:eastAsia="Calibri" w:hAnsi="Calibri" w:cs="Times New Roman"/>
      <w:b/>
      <w:bCs/>
      <w:i/>
      <w:iCs/>
      <w:sz w:val="28"/>
      <w:szCs w:val="24"/>
      <w:lang w:eastAsia="ru-RU"/>
    </w:rPr>
  </w:style>
  <w:style w:type="character" w:customStyle="1" w:styleId="7">
    <w:name w:val="Знак Знак7"/>
    <w:rsid w:val="00441112"/>
    <w:rPr>
      <w:b/>
      <w:bCs/>
      <w:sz w:val="24"/>
      <w:szCs w:val="24"/>
    </w:rPr>
  </w:style>
  <w:style w:type="numbering" w:customStyle="1" w:styleId="110">
    <w:name w:val="Нет списка11"/>
    <w:next w:val="a2"/>
    <w:semiHidden/>
    <w:rsid w:val="00441112"/>
  </w:style>
  <w:style w:type="table" w:styleId="af5">
    <w:name w:val="Table Grid"/>
    <w:basedOn w:val="a1"/>
    <w:uiPriority w:val="59"/>
    <w:rsid w:val="004411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 Spacing"/>
    <w:link w:val="af7"/>
    <w:uiPriority w:val="1"/>
    <w:qFormat/>
    <w:rsid w:val="00441112"/>
    <w:pPr>
      <w:spacing w:after="0" w:line="240" w:lineRule="auto"/>
    </w:pPr>
    <w:rPr>
      <w:rFonts w:ascii="Calibri" w:eastAsia="Calibri" w:hAnsi="Calibri" w:cs="Times New Roman"/>
    </w:rPr>
  </w:style>
  <w:style w:type="paragraph" w:styleId="af8">
    <w:name w:val="Balloon Text"/>
    <w:basedOn w:val="a"/>
    <w:link w:val="af9"/>
    <w:semiHidden/>
    <w:rsid w:val="0044111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9">
    <w:name w:val="Текст выноски Знак"/>
    <w:basedOn w:val="a0"/>
    <w:link w:val="af8"/>
    <w:semiHidden/>
    <w:rsid w:val="0044111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">
    <w:name w:val="Знак Знак6"/>
    <w:locked/>
    <w:rsid w:val="00441112"/>
    <w:rPr>
      <w:spacing w:val="5"/>
      <w:sz w:val="21"/>
      <w:shd w:val="clear" w:color="auto" w:fill="FFFFFF"/>
      <w:lang w:bidi="ar-SA"/>
    </w:rPr>
  </w:style>
  <w:style w:type="character" w:customStyle="1" w:styleId="101">
    <w:name w:val="Знак Знак10"/>
    <w:rsid w:val="00441112"/>
    <w:rPr>
      <w:b/>
      <w:sz w:val="26"/>
      <w:szCs w:val="24"/>
    </w:rPr>
  </w:style>
  <w:style w:type="paragraph" w:customStyle="1" w:styleId="Default">
    <w:name w:val="Default"/>
    <w:rsid w:val="004411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441112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f7">
    <w:name w:val="Без интервала Знак"/>
    <w:link w:val="af6"/>
    <w:uiPriority w:val="1"/>
    <w:locked/>
    <w:rsid w:val="00441112"/>
    <w:rPr>
      <w:rFonts w:ascii="Calibri" w:eastAsia="Calibri" w:hAnsi="Calibri" w:cs="Times New Roman"/>
    </w:rPr>
  </w:style>
  <w:style w:type="character" w:styleId="afa">
    <w:name w:val="Hyperlink"/>
    <w:uiPriority w:val="99"/>
    <w:unhideWhenUsed/>
    <w:rsid w:val="00441112"/>
    <w:rPr>
      <w:color w:val="0000FF"/>
      <w:u w:val="single"/>
    </w:rPr>
  </w:style>
  <w:style w:type="character" w:styleId="afb">
    <w:name w:val="FollowedHyperlink"/>
    <w:uiPriority w:val="99"/>
    <w:unhideWhenUsed/>
    <w:rsid w:val="00441112"/>
    <w:rPr>
      <w:color w:val="800080"/>
      <w:u w:val="single"/>
    </w:rPr>
  </w:style>
  <w:style w:type="paragraph" w:customStyle="1" w:styleId="xl63">
    <w:name w:val="xl63"/>
    <w:basedOn w:val="a"/>
    <w:rsid w:val="0044111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4">
    <w:name w:val="xl64"/>
    <w:basedOn w:val="a"/>
    <w:rsid w:val="00441112"/>
    <w:pP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color w:val="C0C0C0"/>
      <w:sz w:val="18"/>
      <w:szCs w:val="18"/>
      <w:lang w:eastAsia="ru-RU"/>
    </w:rPr>
  </w:style>
  <w:style w:type="paragraph" w:customStyle="1" w:styleId="xl65">
    <w:name w:val="xl65"/>
    <w:basedOn w:val="a"/>
    <w:rsid w:val="00441112"/>
    <w:pP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color w:val="000080"/>
      <w:sz w:val="28"/>
      <w:szCs w:val="28"/>
      <w:lang w:eastAsia="ru-RU"/>
    </w:rPr>
  </w:style>
  <w:style w:type="paragraph" w:customStyle="1" w:styleId="xl66">
    <w:name w:val="xl66"/>
    <w:basedOn w:val="a"/>
    <w:rsid w:val="0044111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44111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C8C8C8"/>
      <w:sz w:val="16"/>
      <w:szCs w:val="16"/>
      <w:lang w:eastAsia="ru-RU"/>
    </w:rPr>
  </w:style>
  <w:style w:type="paragraph" w:customStyle="1" w:styleId="xl68">
    <w:name w:val="xl68"/>
    <w:basedOn w:val="a"/>
    <w:rsid w:val="00441112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69">
    <w:name w:val="xl69"/>
    <w:basedOn w:val="a"/>
    <w:rsid w:val="00441112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70">
    <w:name w:val="xl70"/>
    <w:basedOn w:val="a"/>
    <w:rsid w:val="00441112"/>
    <w:pPr>
      <w:pBdr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441112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72">
    <w:name w:val="xl72"/>
    <w:basedOn w:val="a"/>
    <w:rsid w:val="00441112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73">
    <w:name w:val="xl73"/>
    <w:basedOn w:val="a"/>
    <w:rsid w:val="00441112"/>
    <w:pPr>
      <w:pBdr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441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441112"/>
    <w:pPr>
      <w:pBdr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441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441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78">
    <w:name w:val="xl78"/>
    <w:basedOn w:val="a"/>
    <w:rsid w:val="00441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79">
    <w:name w:val="xl79"/>
    <w:basedOn w:val="a"/>
    <w:rsid w:val="00441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lang w:eastAsia="ru-RU"/>
    </w:rPr>
  </w:style>
  <w:style w:type="paragraph" w:customStyle="1" w:styleId="xl80">
    <w:name w:val="xl80"/>
    <w:basedOn w:val="a"/>
    <w:rsid w:val="00441112"/>
    <w:pPr>
      <w:pBdr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441112"/>
    <w:pPr>
      <w:pBdr>
        <w:top w:val="single" w:sz="4" w:space="0" w:color="000000"/>
        <w:left w:val="single" w:sz="4" w:space="18" w:color="000000"/>
        <w:right w:val="single" w:sz="4" w:space="0" w:color="000000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82">
    <w:name w:val="xl82"/>
    <w:basedOn w:val="a"/>
    <w:rsid w:val="0044111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83">
    <w:name w:val="xl83"/>
    <w:basedOn w:val="a"/>
    <w:rsid w:val="00441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lang w:eastAsia="ru-RU"/>
    </w:rPr>
  </w:style>
  <w:style w:type="paragraph" w:customStyle="1" w:styleId="xl84">
    <w:name w:val="xl84"/>
    <w:basedOn w:val="a"/>
    <w:rsid w:val="00441112"/>
    <w:pPr>
      <w:pBdr>
        <w:left w:val="single" w:sz="4" w:space="31" w:color="000000"/>
        <w:right w:val="single" w:sz="4" w:space="0" w:color="000000"/>
      </w:pBdr>
      <w:spacing w:before="100" w:beforeAutospacing="1" w:after="100" w:afterAutospacing="1" w:line="240" w:lineRule="auto"/>
      <w:ind w:firstLineChars="400" w:firstLine="400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85">
    <w:name w:val="xl85"/>
    <w:basedOn w:val="a"/>
    <w:rsid w:val="00441112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86">
    <w:name w:val="xl86"/>
    <w:basedOn w:val="a"/>
    <w:rsid w:val="00441112"/>
    <w:pPr>
      <w:pBdr>
        <w:top w:val="single" w:sz="4" w:space="0" w:color="000000"/>
        <w:left w:val="single" w:sz="4" w:space="18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87">
    <w:name w:val="xl87"/>
    <w:basedOn w:val="a"/>
    <w:rsid w:val="00441112"/>
    <w:pPr>
      <w:pBdr>
        <w:left w:val="single" w:sz="4" w:space="31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400" w:firstLine="400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88">
    <w:name w:val="xl88"/>
    <w:basedOn w:val="a"/>
    <w:rsid w:val="0044111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89">
    <w:name w:val="xl89"/>
    <w:basedOn w:val="a"/>
    <w:rsid w:val="00441112"/>
    <w:pPr>
      <w:pBdr>
        <w:top w:val="single" w:sz="4" w:space="0" w:color="000000"/>
        <w:left w:val="single" w:sz="4" w:space="31" w:color="000000"/>
        <w:right w:val="single" w:sz="4" w:space="0" w:color="000000"/>
      </w:pBdr>
      <w:spacing w:before="100" w:beforeAutospacing="1" w:after="100" w:afterAutospacing="1" w:line="240" w:lineRule="auto"/>
      <w:ind w:firstLineChars="400" w:firstLine="400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90">
    <w:name w:val="xl90"/>
    <w:basedOn w:val="a"/>
    <w:rsid w:val="00441112"/>
    <w:pPr>
      <w:pBdr>
        <w:top w:val="single" w:sz="4" w:space="0" w:color="000000"/>
        <w:left w:val="single" w:sz="4" w:space="31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400" w:firstLine="400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91">
    <w:name w:val="xl91"/>
    <w:basedOn w:val="a"/>
    <w:rsid w:val="00441112"/>
    <w:pPr>
      <w:pBdr>
        <w:top w:val="single" w:sz="4" w:space="0" w:color="000000"/>
        <w:left w:val="single" w:sz="4" w:space="31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600" w:firstLine="600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92">
    <w:name w:val="xl92"/>
    <w:basedOn w:val="a"/>
    <w:rsid w:val="00441112"/>
    <w:pPr>
      <w:pBdr>
        <w:top w:val="single" w:sz="4" w:space="0" w:color="000000"/>
        <w:left w:val="single" w:sz="4" w:space="31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800" w:firstLine="800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93">
    <w:name w:val="xl93"/>
    <w:basedOn w:val="a"/>
    <w:rsid w:val="00441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lang w:eastAsia="ru-RU"/>
    </w:rPr>
  </w:style>
  <w:style w:type="paragraph" w:customStyle="1" w:styleId="xl94">
    <w:name w:val="xl94"/>
    <w:basedOn w:val="a"/>
    <w:rsid w:val="00441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lang w:eastAsia="ru-RU"/>
    </w:rPr>
  </w:style>
  <w:style w:type="paragraph" w:customStyle="1" w:styleId="xl95">
    <w:name w:val="xl95"/>
    <w:basedOn w:val="a"/>
    <w:rsid w:val="00441112"/>
    <w:pPr>
      <w:pBdr>
        <w:top w:val="single" w:sz="4" w:space="0" w:color="000000"/>
        <w:left w:val="single" w:sz="4" w:space="31" w:color="000000"/>
        <w:right w:val="single" w:sz="4" w:space="0" w:color="000000"/>
      </w:pBdr>
      <w:spacing w:before="100" w:beforeAutospacing="1" w:after="100" w:afterAutospacing="1" w:line="240" w:lineRule="auto"/>
      <w:ind w:firstLineChars="600" w:firstLine="600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96">
    <w:name w:val="xl96"/>
    <w:basedOn w:val="a"/>
    <w:rsid w:val="00441112"/>
    <w:pPr>
      <w:pBdr>
        <w:top w:val="single" w:sz="4" w:space="0" w:color="000000"/>
        <w:left w:val="single" w:sz="4" w:space="31" w:color="000000"/>
        <w:right w:val="single" w:sz="4" w:space="0" w:color="000000"/>
      </w:pBdr>
      <w:spacing w:before="100" w:beforeAutospacing="1" w:after="100" w:afterAutospacing="1" w:line="240" w:lineRule="auto"/>
      <w:ind w:firstLineChars="800" w:firstLine="800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97">
    <w:name w:val="xl97"/>
    <w:basedOn w:val="a"/>
    <w:rsid w:val="00441112"/>
    <w:pPr>
      <w:pBdr>
        <w:top w:val="single" w:sz="4" w:space="0" w:color="000000"/>
        <w:left w:val="single" w:sz="4" w:space="31" w:color="000000"/>
        <w:right w:val="single" w:sz="4" w:space="0" w:color="000000"/>
      </w:pBdr>
      <w:spacing w:before="100" w:beforeAutospacing="1" w:after="100" w:afterAutospacing="1" w:line="240" w:lineRule="auto"/>
      <w:ind w:firstLineChars="1000" w:firstLine="1000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98">
    <w:name w:val="xl98"/>
    <w:basedOn w:val="a"/>
    <w:rsid w:val="00441112"/>
    <w:pPr>
      <w:pBdr>
        <w:top w:val="single" w:sz="4" w:space="0" w:color="000000"/>
        <w:left w:val="single" w:sz="4" w:space="31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0" w:firstLine="1000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99">
    <w:name w:val="xl99"/>
    <w:basedOn w:val="a"/>
    <w:rsid w:val="00441112"/>
    <w:pPr>
      <w:pBdr>
        <w:top w:val="single" w:sz="4" w:space="0" w:color="000000"/>
        <w:left w:val="single" w:sz="4" w:space="31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200" w:firstLine="1200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00">
    <w:name w:val="xl100"/>
    <w:basedOn w:val="a"/>
    <w:rsid w:val="00441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lang w:eastAsia="ru-RU"/>
    </w:rPr>
  </w:style>
  <w:style w:type="paragraph" w:customStyle="1" w:styleId="xl101">
    <w:name w:val="xl101"/>
    <w:basedOn w:val="a"/>
    <w:rsid w:val="00441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02">
    <w:name w:val="xl102"/>
    <w:basedOn w:val="a"/>
    <w:rsid w:val="00441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03">
    <w:name w:val="xl103"/>
    <w:basedOn w:val="a"/>
    <w:rsid w:val="0044111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04">
    <w:name w:val="xl104"/>
    <w:basedOn w:val="a"/>
    <w:rsid w:val="00441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441112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06">
    <w:name w:val="xl106"/>
    <w:basedOn w:val="a"/>
    <w:rsid w:val="00441112"/>
    <w:pP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8"/>
      <w:szCs w:val="28"/>
      <w:lang w:eastAsia="ru-RU"/>
    </w:rPr>
  </w:style>
  <w:style w:type="paragraph" w:customStyle="1" w:styleId="xl107">
    <w:name w:val="xl107"/>
    <w:basedOn w:val="a"/>
    <w:rsid w:val="00441112"/>
    <w:pP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441112"/>
    <w:pP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styleId="23">
    <w:name w:val="Body Text 2"/>
    <w:basedOn w:val="a"/>
    <w:link w:val="24"/>
    <w:rsid w:val="0044111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441112"/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 31"/>
    <w:basedOn w:val="a"/>
    <w:rsid w:val="0044111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Normal">
    <w:name w:val="ConsNormal"/>
    <w:rsid w:val="00441112"/>
    <w:pPr>
      <w:widowControl w:val="0"/>
      <w:suppressAutoHyphens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fc">
    <w:name w:val="Plain Text"/>
    <w:basedOn w:val="a"/>
    <w:link w:val="afd"/>
    <w:rsid w:val="00441112"/>
    <w:pPr>
      <w:autoSpaceDE w:val="0"/>
      <w:autoSpaceDN w:val="0"/>
      <w:adjustRightInd w:val="0"/>
      <w:spacing w:after="0" w:line="288" w:lineRule="auto"/>
      <w:ind w:firstLine="170"/>
      <w:jc w:val="both"/>
      <w:textAlignment w:val="center"/>
    </w:pPr>
    <w:rPr>
      <w:rFonts w:ascii="PragmaticaC" w:eastAsia="Times New Roman" w:hAnsi="PragmaticaC" w:cs="Times New Roman"/>
      <w:color w:val="000000"/>
      <w:sz w:val="16"/>
      <w:szCs w:val="16"/>
    </w:rPr>
  </w:style>
  <w:style w:type="character" w:customStyle="1" w:styleId="afd">
    <w:name w:val="Текст Знак"/>
    <w:basedOn w:val="a0"/>
    <w:link w:val="afc"/>
    <w:rsid w:val="00441112"/>
    <w:rPr>
      <w:rFonts w:ascii="PragmaticaC" w:eastAsia="Times New Roman" w:hAnsi="PragmaticaC" w:cs="Times New Roman"/>
      <w:color w:val="000000"/>
      <w:sz w:val="16"/>
      <w:szCs w:val="16"/>
    </w:rPr>
  </w:style>
  <w:style w:type="paragraph" w:customStyle="1" w:styleId="consnormal0">
    <w:name w:val="consnormal"/>
    <w:basedOn w:val="a"/>
    <w:rsid w:val="00441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Нормальный (таблица)"/>
    <w:basedOn w:val="a"/>
    <w:next w:val="a"/>
    <w:uiPriority w:val="99"/>
    <w:rsid w:val="0044111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Прижатый влево"/>
    <w:basedOn w:val="a"/>
    <w:next w:val="a"/>
    <w:uiPriority w:val="99"/>
    <w:rsid w:val="004411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4411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110">
    <w:name w:val="xl110"/>
    <w:basedOn w:val="a"/>
    <w:rsid w:val="0044111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11">
    <w:name w:val="xl111"/>
    <w:basedOn w:val="a"/>
    <w:rsid w:val="004411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a">
    <w:name w:val="Title"/>
    <w:basedOn w:val="a"/>
    <w:next w:val="a"/>
    <w:link w:val="13"/>
    <w:uiPriority w:val="10"/>
    <w:qFormat/>
    <w:rsid w:val="0044111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3">
    <w:name w:val="Название Знак1"/>
    <w:basedOn w:val="a0"/>
    <w:link w:val="aa"/>
    <w:uiPriority w:val="10"/>
    <w:rsid w:val="0044111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f0">
    <w:name w:val="annotation text"/>
    <w:basedOn w:val="a"/>
    <w:link w:val="aff1"/>
    <w:uiPriority w:val="99"/>
    <w:unhideWhenUsed/>
    <w:rsid w:val="00AB088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f1">
    <w:name w:val="Текст примечания Знак"/>
    <w:basedOn w:val="a0"/>
    <w:link w:val="aff0"/>
    <w:uiPriority w:val="99"/>
    <w:rsid w:val="00AB088C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2">
    <w:name w:val="Абзац списка Знак"/>
    <w:link w:val="af1"/>
    <w:locked/>
    <w:rsid w:val="00E80B4F"/>
    <w:rPr>
      <w:rFonts w:ascii="Calibri" w:eastAsia="Times New Roman" w:hAnsi="Calibri" w:cs="Times New Roman"/>
      <w:lang w:eastAsia="ru-RU"/>
    </w:rPr>
  </w:style>
  <w:style w:type="paragraph" w:customStyle="1" w:styleId="msonormalcxspmiddle">
    <w:name w:val="msonormalcxspmiddle"/>
    <w:basedOn w:val="a"/>
    <w:rsid w:val="00E80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2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200B1-FD78-4C69-BF17-2F0B59DD7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22</Pages>
  <Words>8474</Words>
  <Characters>48305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win_7_001</cp:lastModifiedBy>
  <cp:revision>149</cp:revision>
  <dcterms:created xsi:type="dcterms:W3CDTF">2019-10-21T06:36:00Z</dcterms:created>
  <dcterms:modified xsi:type="dcterms:W3CDTF">2019-10-29T12:00:00Z</dcterms:modified>
</cp:coreProperties>
</file>