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DF" w:rsidRPr="00A67C13" w:rsidRDefault="00A67C13" w:rsidP="00A67C1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C13">
        <w:rPr>
          <w:rFonts w:ascii="Times New Roman" w:eastAsia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Pr="00A67C13">
        <w:rPr>
          <w:rFonts w:ascii="Times New Roman" w:eastAsia="Times New Roman" w:hAnsi="Times New Roman" w:cs="Times New Roman"/>
          <w:b/>
          <w:sz w:val="24"/>
          <w:szCs w:val="24"/>
        </w:rPr>
        <w:t>н</w:t>
      </w:r>
    </w:p>
    <w:p w:rsidR="00A67C13" w:rsidRPr="00A67C13" w:rsidRDefault="00A67C13" w:rsidP="00A67C1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д</w:t>
      </w:r>
      <w:r w:rsidRPr="00A67C1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7C13">
        <w:rPr>
          <w:rFonts w:ascii="Times New Roman" w:hAnsi="Times New Roman" w:cs="Times New Roman"/>
          <w:sz w:val="24"/>
          <w:szCs w:val="24"/>
        </w:rPr>
        <w:t xml:space="preserve"> МБУ «Архив</w:t>
      </w:r>
    </w:p>
    <w:p w:rsidR="00A67C13" w:rsidRDefault="00A67C13" w:rsidP="00A67C1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67C13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округа»   </w:t>
      </w:r>
    </w:p>
    <w:p w:rsidR="00A67C13" w:rsidRPr="00A67C13" w:rsidRDefault="00A67C13" w:rsidP="00A67C1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13.07.2021 № 6</w:t>
      </w:r>
      <w:r w:rsidRPr="00A67C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67C13" w:rsidRDefault="00A67C13" w:rsidP="00A67C13">
      <w:pPr>
        <w:jc w:val="right"/>
      </w:pPr>
    </w:p>
    <w:p w:rsidR="00832763" w:rsidRDefault="00832763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763" w:rsidRDefault="00832763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763" w:rsidRPr="00DE0847" w:rsidRDefault="00832763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DF" w:rsidRPr="00DE0847" w:rsidRDefault="007264A2" w:rsidP="005739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FDF" w:rsidRPr="00DE0847" w:rsidRDefault="007264A2" w:rsidP="005739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муниципальным бюджетным учреждением</w:t>
      </w:r>
    </w:p>
    <w:p w:rsidR="003F5FDF" w:rsidRPr="00DE0847" w:rsidRDefault="007264A2" w:rsidP="005739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b/>
          <w:sz w:val="24"/>
          <w:szCs w:val="24"/>
        </w:rPr>
        <w:t xml:space="preserve"> "Архив Наро-Фоминского городского округа"</w:t>
      </w:r>
    </w:p>
    <w:p w:rsidR="00491580" w:rsidRDefault="007264A2" w:rsidP="005739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DE084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E08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муниципальной услуги </w:t>
      </w:r>
      <w:r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«Выдача архивных справок, архивных выписок, архивных копий и информационных писем на основании архивных документов</w:t>
      </w:r>
      <w:r w:rsidR="00491580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»</w:t>
      </w:r>
    </w:p>
    <w:p w:rsidR="003F5FDF" w:rsidRPr="00DE0847" w:rsidRDefault="007264A2" w:rsidP="005739E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bookmarkStart w:id="0" w:name="_GoBack"/>
      <w:bookmarkEnd w:id="0"/>
      <w:r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="001F4C45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по почте и</w:t>
      </w:r>
      <w:r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электронной почте.</w:t>
      </w:r>
    </w:p>
    <w:p w:rsidR="003F5FDF" w:rsidRPr="00DE0847" w:rsidRDefault="003F5FDF" w:rsidP="005739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3F5FDF" w:rsidRPr="00DE0847" w:rsidRDefault="007264A2" w:rsidP="005739E0">
      <w:pPr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1. Порядок предоставления </w:t>
      </w:r>
    </w:p>
    <w:p w:rsidR="003F5FDF" w:rsidRPr="00DE0847" w:rsidRDefault="007264A2" w:rsidP="005739E0">
      <w:pPr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Муниципальной услуги</w:t>
      </w:r>
      <w:r w:rsidR="00A639AC"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при обращении </w:t>
      </w:r>
      <w:r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по почте.</w:t>
      </w:r>
    </w:p>
    <w:p w:rsidR="003F5FDF" w:rsidRPr="00DE0847" w:rsidRDefault="003F5FDF" w:rsidP="005739E0">
      <w:pPr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1.1 Для получения Муниципальной услуги по почте Заявитель направляет 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адрес Муниципального архива письмо, содержащее Заявление, подписанное Заявителем, и нотариально заверенные копии документов, необходимых для получения Муниципальной услуги, указанных в подразделе 10 Административного регламента </w:t>
      </w:r>
      <w:r w:rsidRPr="00DE08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предоставления муниципальной услуги </w:t>
      </w:r>
      <w:r w:rsidRPr="00DE08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«Выдача архивных справок, архивных выписок, архивных копий и информационных писем на основании архивных документов, созданных с 1 января 1994 года» (далее</w:t>
      </w:r>
      <w:r w:rsidR="00A639AC" w:rsidRPr="00DE08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-</w:t>
      </w:r>
      <w:r w:rsidRPr="00DE08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Регламент).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В заявлении Заявитель обязательно указывает свои контактные данные – телефон, адрес электронной почты (при наличии).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Нотариальное удостоверение документов, 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получения Муниципальной услуги </w:t>
      </w:r>
      <w:r w:rsidRPr="00DE084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не требуется, в случае обращения Заявителя за документами с даты создания которых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прошло 75 (</w:t>
      </w:r>
      <w:r w:rsidR="00A639AC" w:rsidRPr="00DE08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емьдесят пять) лет, а также за документами</w:t>
      </w:r>
      <w:r w:rsidR="00A639AC" w:rsidRPr="00DE0847">
        <w:rPr>
          <w:rFonts w:ascii="Times New Roman" w:eastAsia="Times New Roman" w:hAnsi="Times New Roman" w:cs="Times New Roman"/>
          <w:sz w:val="24"/>
          <w:szCs w:val="24"/>
        </w:rPr>
        <w:t xml:space="preserve">, содержащими информацию 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общедоступного характера.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1.2 Специалист Муниципального архива, ответственный за при</w:t>
      </w:r>
      <w:r w:rsidR="00A639AC" w:rsidRPr="00DE084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м и проверку поступивших документов, устанавливает предмет обращения, проверяет комплектность представленных документов, необходимых для предоставления Муниципальной услуги, и соответствие их установленным Регламентом требованиям.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1.3 Основаниями для отказа в при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 по почте являются: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1.3.1 Обращение за предоставлением иной Муниципальной услуги.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1.3.2 Заявителем представлен неполный комплект документов, необходимых для предоставления Муниципальной услуги.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1.3.3 Документы, необходимые для предоставления Муниципальной услуги, не заверены нотариально (за исключением документов, указанных в абзаце 3 пункта 1.1)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1.3.4 Документы, необходимые для предоставления Муниципальной услуги, утратили силу.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1.3.5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lastRenderedPageBreak/>
        <w:t>1.3.6 Документы содержат повреждения, наличие которых не позволяет в полном объ</w:t>
      </w:r>
      <w:r w:rsidR="00A639AC" w:rsidRPr="00DE084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ме использовать информацию и сведения, содержащиеся в документах для предоставления Муниципальной услуги.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оснований для отказа в приёме документов, специалист Муниципального архива</w:t>
      </w:r>
      <w:r w:rsidRPr="00DE08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оформляет решение об отказе в приёме документов с указанием причин отказа. Решение об отказе в приёме документов подписывается директором Муниципального архива и направляется Заявителю по почте не позднее первого рабочего дня, следующего за днём поступления Заявления.</w:t>
      </w:r>
      <w:r w:rsidRPr="00DE0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Заявителем по почте нотариально заверенные копии документов, прилагаются к решению об отказе в приёме документов. 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Отказ в при</w:t>
      </w:r>
      <w:r w:rsidR="00A639AC" w:rsidRPr="00DE084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1.5 При отсутствии оснований для отказа в приёме документов Заявление регистрируется в Модуле ЕИС ОУ Муниципального архива не позднее первого рабочего дня, следующего за днём поступления Заявления. При необходимости формируется и направляется межведомственный информационный запрос в органы (организации), участвующие в предоставлении Муниципальной услуги.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1.6 При предоставлении Муниципальной услуги на </w:t>
      </w:r>
      <w:r w:rsidR="000B221E" w:rsidRPr="00DE0847">
        <w:rPr>
          <w:rFonts w:ascii="Times New Roman" w:eastAsia="Times New Roman" w:hAnsi="Times New Roman" w:cs="Times New Roman"/>
          <w:sz w:val="24"/>
          <w:szCs w:val="24"/>
        </w:rPr>
        <w:t>платной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основе, специалист Муниципального архива в день регистрации Заявления информирует Заявителя о необходимости оплаты по телефону или пут</w:t>
      </w:r>
      <w:r w:rsidR="000B221E" w:rsidRPr="00DE084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м направления квитанции на адрес электронной почты Заявителя. Заявитель в течение 5 (</w:t>
      </w:r>
      <w:r w:rsidR="000B221E" w:rsidRPr="00DE084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яти) рабочих дней с момента оповещения производит оплату за </w:t>
      </w:r>
      <w:r w:rsidRPr="00DE08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услуги.</w:t>
      </w:r>
    </w:p>
    <w:p w:rsidR="003F5FDF" w:rsidRPr="00DE0847" w:rsidRDefault="007264A2" w:rsidP="005739E0">
      <w:pPr>
        <w:tabs>
          <w:tab w:val="left" w:pos="57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1.7 Основаниями для отказа в предоставлении Муниципальной услуги являются:</w:t>
      </w:r>
    </w:p>
    <w:p w:rsidR="003F5FDF" w:rsidRPr="00DE0847" w:rsidRDefault="007264A2" w:rsidP="005739E0">
      <w:pPr>
        <w:tabs>
          <w:tab w:val="left" w:pos="57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1.7.1 Наличие противоречивых сведений в Запросе и приложенных к нему документах.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1.7.2 Несоответствие категории Заявителя кругу лиц, указанных в подразделе 2 Регламента.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1.7.3 Несоответствие документов, указанных в подразделе 10 Регламента, по форме или содержанию требованиям законодательства Российской Федерации.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1.7.4 Запрос подан лицом, не имеющим полномочий представлять интересы Заявителя.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1.7.5 </w:t>
      </w:r>
      <w:r w:rsidRPr="00DE084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 Муниципальном архиве сведений об оплате предоставления Муниципальной услуги в течение 5 (</w:t>
      </w:r>
      <w:r w:rsidR="000B221E" w:rsidRPr="00DE08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E0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яти) рабочих дней с даты оповещения Заявителя о необходимости оплаты по телефону или направления Заявителю квитанции об оплате по электронной почте (при предоставлении Муниципальной услуги на </w:t>
      </w:r>
      <w:r w:rsidR="000B221E" w:rsidRPr="00DE0847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платной</w:t>
      </w:r>
      <w:r w:rsidRPr="00DE0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основе).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1.7.6 Отзыв Запроса на предоставление услуги по инициативе Заявителя.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1.8 Результат предоставления Муниципальной услуги (решение об отказе в предоставлении Муниципальной услуги, архивная справка, архивная копия, архивная выписка или информационное письмо, оформленные в бумажном виде, подписанные директором Муниципального архива и заверенные печатью Муниципального архива) направляется Заявителю по почте на бумажном носителе.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услуги, </w:t>
      </w:r>
      <w:r w:rsidRPr="00DE084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содержащий сведения об усыновлении (удочерении), выда</w:t>
      </w:r>
      <w:r w:rsidR="000B221E" w:rsidRPr="00DE0847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E0847">
        <w:rPr>
          <w:rFonts w:ascii="Times New Roman" w:eastAsia="Times New Roman" w:hAnsi="Times New Roman" w:cs="Times New Roman"/>
          <w:color w:val="000000"/>
          <w:sz w:val="24"/>
          <w:szCs w:val="24"/>
        </w:rPr>
        <w:t>тся только на бумажном носителе в Муниципальном архиве.</w:t>
      </w:r>
    </w:p>
    <w:p w:rsidR="003F5FDF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1.9 Дата отправления результата предоставления Муниципальной услуги по почте не должна превышать дат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окончания срока предоставления Муниципальной услуги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, установленного Регламентом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. Срок доставки не входит в срок предоставления Муниципальной услуги.</w:t>
      </w:r>
    </w:p>
    <w:p w:rsidR="00DE0847" w:rsidRDefault="00DE0847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DF" w:rsidRPr="00DE0847" w:rsidRDefault="007264A2" w:rsidP="005739E0">
      <w:pPr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2. Порядок предоставления </w:t>
      </w:r>
    </w:p>
    <w:p w:rsidR="003F5FDF" w:rsidRPr="00DE0847" w:rsidRDefault="007264A2" w:rsidP="005739E0">
      <w:pPr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Муниципальной услуги</w:t>
      </w:r>
      <w:r w:rsidR="000B221E"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при обращении</w:t>
      </w:r>
      <w:r w:rsidRPr="00DE0847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по электронной почте.</w:t>
      </w:r>
    </w:p>
    <w:p w:rsidR="003F5FDF" w:rsidRPr="00DE0847" w:rsidRDefault="003F5FDF" w:rsidP="005739E0">
      <w:pPr>
        <w:spacing w:after="0" w:line="276" w:lineRule="auto"/>
        <w:ind w:firstLine="56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2.1 Предметом обращения за Муниципальной услугой по электронной почте</w:t>
      </w:r>
      <w:r w:rsidR="00D4352D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информация о способах подачи заявлени</w:t>
      </w:r>
      <w:r w:rsidR="00D4352D">
        <w:rPr>
          <w:rFonts w:ascii="Times New Roman" w:eastAsia="Times New Roman" w:hAnsi="Times New Roman" w:cs="Times New Roman"/>
          <w:sz w:val="24"/>
          <w:szCs w:val="24"/>
        </w:rPr>
        <w:t xml:space="preserve">я в Муниципальный архив, о хранящихся в архиве 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архивных документах</w:t>
      </w:r>
      <w:r w:rsidR="00D4352D">
        <w:rPr>
          <w:rFonts w:ascii="Times New Roman" w:eastAsia="Times New Roman" w:hAnsi="Times New Roman" w:cs="Times New Roman"/>
          <w:sz w:val="24"/>
          <w:szCs w:val="24"/>
        </w:rPr>
        <w:t xml:space="preserve"> по определённой проблеме, теме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и прочая информация организационного характера.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>2.2 Основанием для отказа в при</w:t>
      </w:r>
      <w:r w:rsidR="000B221E" w:rsidRPr="00DE084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ме заявления по электронной почте является запрос на предоставление архивной выписки, справки, копии.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основания для отказа в приёме заявления специалист Муниципального архива направляет Заявителю на адрес электронной почты</w:t>
      </w:r>
      <w:r w:rsidR="005739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39E0" w:rsidRPr="005739E0">
        <w:t xml:space="preserve"> </w:t>
      </w:r>
      <w:r w:rsidR="005739E0" w:rsidRPr="005739E0">
        <w:rPr>
          <w:rFonts w:ascii="Times New Roman" w:eastAsia="Times New Roman" w:hAnsi="Times New Roman" w:cs="Times New Roman"/>
          <w:sz w:val="24"/>
          <w:szCs w:val="24"/>
        </w:rPr>
        <w:t>с которого было подано Заявление,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приёме заявления с указанием причины отказа не позднее первого рабочего дня, следующего за днём поступления Заявления.</w:t>
      </w:r>
    </w:p>
    <w:p w:rsidR="003F5FDF" w:rsidRPr="00D4352D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2D">
        <w:rPr>
          <w:rFonts w:ascii="Times New Roman" w:eastAsia="Times New Roman" w:hAnsi="Times New Roman" w:cs="Times New Roman"/>
          <w:sz w:val="24"/>
          <w:szCs w:val="24"/>
        </w:rPr>
        <w:t>2.4 Заявление регистрируется Муниципальн</w:t>
      </w:r>
      <w:r w:rsidR="00D4352D" w:rsidRPr="00D4352D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4352D">
        <w:rPr>
          <w:rFonts w:ascii="Times New Roman" w:eastAsia="Times New Roman" w:hAnsi="Times New Roman" w:cs="Times New Roman"/>
          <w:sz w:val="24"/>
          <w:szCs w:val="24"/>
        </w:rPr>
        <w:t xml:space="preserve"> архив</w:t>
      </w:r>
      <w:r w:rsidR="00D4352D" w:rsidRPr="00D4352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4352D">
        <w:rPr>
          <w:rFonts w:ascii="Times New Roman" w:eastAsia="Times New Roman" w:hAnsi="Times New Roman" w:cs="Times New Roman"/>
          <w:sz w:val="24"/>
          <w:szCs w:val="24"/>
        </w:rPr>
        <w:t xml:space="preserve"> не позднее первого рабочего дня, следующего за днём поступления Заявления.</w:t>
      </w:r>
    </w:p>
    <w:p w:rsidR="003F5FDF" w:rsidRPr="00DE0847" w:rsidRDefault="007264A2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2D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0B221E" w:rsidRPr="00D43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52D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(информационное письмо, оформленное на бланке Муниципального архива и подписанное директором Муниципального архива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>) направляется на адрес электронной почты</w:t>
      </w:r>
      <w:r w:rsidR="00DE0847" w:rsidRPr="00DE0847">
        <w:rPr>
          <w:rFonts w:ascii="Times New Roman" w:eastAsia="Times New Roman" w:hAnsi="Times New Roman" w:cs="Times New Roman"/>
          <w:sz w:val="24"/>
          <w:szCs w:val="24"/>
        </w:rPr>
        <w:t>, с которого было подано Заявление,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в сро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084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</w:t>
      </w:r>
      <w:r w:rsidR="00D4352D">
        <w:rPr>
          <w:rFonts w:ascii="Times New Roman" w:eastAsia="Times New Roman" w:hAnsi="Times New Roman" w:cs="Times New Roman"/>
          <w:sz w:val="24"/>
          <w:szCs w:val="24"/>
        </w:rPr>
        <w:t>ния Муниципальной услуги, установленны</w:t>
      </w:r>
      <w:r w:rsidR="001F4C4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4352D">
        <w:rPr>
          <w:rFonts w:ascii="Times New Roman" w:eastAsia="Times New Roman" w:hAnsi="Times New Roman" w:cs="Times New Roman"/>
          <w:sz w:val="24"/>
          <w:szCs w:val="24"/>
        </w:rPr>
        <w:t xml:space="preserve"> Регламентом.</w:t>
      </w:r>
    </w:p>
    <w:p w:rsidR="003F5FDF" w:rsidRPr="00DE0847" w:rsidRDefault="003F5FDF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FDF" w:rsidRPr="00DE0847" w:rsidRDefault="003F5FDF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FDF" w:rsidRDefault="003F5FDF" w:rsidP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39E0" w:rsidRDefault="005739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7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546BA"/>
    <w:multiLevelType w:val="multilevel"/>
    <w:tmpl w:val="3E409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FDF"/>
    <w:rsid w:val="000B221E"/>
    <w:rsid w:val="001B2D31"/>
    <w:rsid w:val="001F4C45"/>
    <w:rsid w:val="003F5FDF"/>
    <w:rsid w:val="00402AB0"/>
    <w:rsid w:val="00491580"/>
    <w:rsid w:val="005739E0"/>
    <w:rsid w:val="007264A2"/>
    <w:rsid w:val="00726C8E"/>
    <w:rsid w:val="00832763"/>
    <w:rsid w:val="00A639AC"/>
    <w:rsid w:val="00A67C13"/>
    <w:rsid w:val="00D4352D"/>
    <w:rsid w:val="00D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773EF-0631-405B-86B6-07702788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У Обычный стиль"/>
    <w:basedOn w:val="a0"/>
    <w:autoRedefine/>
    <w:rsid w:val="00726C8E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Рег. Основной текст уровень 1.1 (сценарии)"/>
    <w:basedOn w:val="a0"/>
    <w:qFormat/>
    <w:rsid w:val="00726C8E"/>
    <w:pPr>
      <w:numPr>
        <w:ilvl w:val="1"/>
        <w:numId w:val="2"/>
      </w:numPr>
      <w:autoSpaceDE w:val="0"/>
      <w:autoSpaceDN w:val="0"/>
      <w:adjustRightInd w:val="0"/>
      <w:spacing w:before="360" w:after="240" w:line="276" w:lineRule="auto"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styleId="a4">
    <w:name w:val="List Paragraph"/>
    <w:basedOn w:val="a0"/>
    <w:uiPriority w:val="34"/>
    <w:qFormat/>
    <w:rsid w:val="00A639A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F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1F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D3E3-1F3D-4D60-9FE9-2FA58D84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2021-07-21T12:29:00Z</cp:lastPrinted>
  <dcterms:created xsi:type="dcterms:W3CDTF">2020-06-10T06:52:00Z</dcterms:created>
  <dcterms:modified xsi:type="dcterms:W3CDTF">2021-07-21T12:30:00Z</dcterms:modified>
</cp:coreProperties>
</file>