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32" w:rsidRPr="00D9302A" w:rsidRDefault="00737B80" w:rsidP="00D9302A">
      <w:pPr>
        <w:pStyle w:val="1"/>
        <w:jc w:val="right"/>
        <w:rPr>
          <w:rFonts w:ascii="Times New Roman" w:hAnsi="Times New Roman" w:cs="Times New Roman"/>
          <w:sz w:val="24"/>
          <w:szCs w:val="24"/>
          <w:lang w:val="ru-RU"/>
        </w:rPr>
      </w:pPr>
      <w:r w:rsidRPr="00D9302A">
        <w:rPr>
          <w:rFonts w:ascii="Times New Roman" w:hAnsi="Times New Roman" w:cs="Times New Roman"/>
          <w:sz w:val="24"/>
          <w:szCs w:val="24"/>
          <w:lang w:val="ru-RU"/>
        </w:rPr>
        <w:t>Информация Минтруда России от 4 марта 2013 г.</w:t>
      </w:r>
    </w:p>
    <w:p w:rsidR="00EE2532" w:rsidRPr="00D9302A" w:rsidRDefault="00737B80" w:rsidP="00737B80">
      <w:pPr>
        <w:pStyle w:val="2"/>
        <w:jc w:val="center"/>
        <w:rPr>
          <w:rFonts w:ascii="Times New Roman" w:hAnsi="Times New Roman" w:cs="Times New Roman"/>
          <w:sz w:val="24"/>
          <w:szCs w:val="24"/>
          <w:lang w:val="ru-RU"/>
        </w:rPr>
      </w:pPr>
      <w:r w:rsidRPr="00D9302A">
        <w:rPr>
          <w:rFonts w:ascii="Times New Roman" w:hAnsi="Times New Roman" w:cs="Times New Roman"/>
          <w:sz w:val="24"/>
          <w:szCs w:val="24"/>
          <w:lang w:val="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EE2532" w:rsidRPr="00D9302A" w:rsidRDefault="00737B80" w:rsidP="00737B80">
      <w:pPr>
        <w:pStyle w:val="a0"/>
        <w:jc w:val="center"/>
        <w:rPr>
          <w:rFonts w:ascii="Times New Roman" w:hAnsi="Times New Roman" w:cs="Times New Roman"/>
          <w:lang w:val="ru-RU"/>
        </w:rPr>
      </w:pPr>
      <w:proofErr w:type="gramStart"/>
      <w:r w:rsidRPr="00D9302A">
        <w:rPr>
          <w:rFonts w:ascii="Times New Roman" w:hAnsi="Times New Roman" w:cs="Times New Roman"/>
          <w:lang w:val="ru-RU"/>
        </w:rPr>
        <w:t>(актуализирован в июле 2015 г., внесены дополнения по вопросу ответственности за подкуп иностранных д</w:t>
      </w:r>
      <w:bookmarkStart w:id="0" w:name="_GoBack"/>
      <w:bookmarkEnd w:id="0"/>
      <w:r w:rsidRPr="00D9302A">
        <w:rPr>
          <w:rFonts w:ascii="Times New Roman" w:hAnsi="Times New Roman" w:cs="Times New Roman"/>
          <w:lang w:val="ru-RU"/>
        </w:rPr>
        <w:t>олжностных лиц)</w:t>
      </w:r>
      <w:proofErr w:type="gramEnd"/>
    </w:p>
    <w:p w:rsidR="00EE2532" w:rsidRPr="00D9302A" w:rsidRDefault="00737B80" w:rsidP="00737B80">
      <w:pPr>
        <w:pStyle w:val="a0"/>
        <w:jc w:val="both"/>
        <w:rPr>
          <w:rFonts w:ascii="Times New Roman" w:hAnsi="Times New Roman" w:cs="Times New Roman"/>
          <w:lang w:val="ru-RU"/>
        </w:rPr>
      </w:pPr>
      <w:r w:rsidRPr="00D9302A">
        <w:rPr>
          <w:rStyle w:val="StrongEmphasis"/>
          <w:rFonts w:ascii="Times New Roman" w:hAnsi="Times New Roman" w:cs="Times New Roman"/>
        </w:rPr>
        <w:t>I</w:t>
      </w:r>
      <w:r w:rsidRPr="00D9302A">
        <w:rPr>
          <w:rStyle w:val="StrongEmphasis"/>
          <w:rFonts w:ascii="Times New Roman" w:hAnsi="Times New Roman" w:cs="Times New Roman"/>
          <w:lang w:val="ru-RU"/>
        </w:rPr>
        <w:t>.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D9302A">
        <w:rPr>
          <w:rFonts w:ascii="Times New Roman" w:hAnsi="Times New Roman" w:cs="Times New Roman"/>
          <w:lang w:val="ru-RU"/>
        </w:rPr>
        <w:t>испрашивание</w:t>
      </w:r>
      <w:proofErr w:type="spellEnd"/>
      <w:r w:rsidRPr="00D9302A">
        <w:rPr>
          <w:rFonts w:ascii="Times New Roman" w:hAnsi="Times New Roman" w:cs="Times New Roman"/>
          <w:lang w:val="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D9302A">
        <w:rPr>
          <w:rFonts w:ascii="Times New Roman" w:hAnsi="Times New Roman" w:cs="Times New Roman"/>
          <w:lang w:val="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D9302A">
        <w:rPr>
          <w:rFonts w:ascii="Times New Roman" w:hAnsi="Times New Roman" w:cs="Times New Roman"/>
          <w:lang w:val="ru-RU"/>
        </w:rPr>
        <w:t xml:space="preserve"> закон № 97-ФЗ).</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 xml:space="preserve">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w:t>
      </w:r>
      <w:r w:rsidRPr="00D9302A">
        <w:rPr>
          <w:rFonts w:ascii="Times New Roman" w:hAnsi="Times New Roman" w:cs="Times New Roman"/>
          <w:lang w:val="ru-RU"/>
        </w:rPr>
        <w:lastRenderedPageBreak/>
        <w:t>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D9302A">
        <w:rPr>
          <w:rFonts w:ascii="Times New Roman" w:hAnsi="Times New Roman" w:cs="Times New Roman"/>
          <w:lang w:val="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9302A">
        <w:rPr>
          <w:rFonts w:ascii="Times New Roman" w:hAnsi="Times New Roman" w:cs="Times New Roman"/>
          <w:lang w:val="ru-RU"/>
        </w:rPr>
        <w:t>действовать</w:t>
      </w:r>
      <w:proofErr w:type="gramEnd"/>
      <w:r w:rsidRPr="00D9302A">
        <w:rPr>
          <w:rFonts w:ascii="Times New Roman" w:hAnsi="Times New Roman" w:cs="Times New Roman"/>
          <w:lang w:val="ru-RU"/>
        </w:rPr>
        <w:t xml:space="preserve"> от ее имени.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D9302A">
        <w:rPr>
          <w:rFonts w:ascii="Times New Roman" w:hAnsi="Times New Roman" w:cs="Times New Roman"/>
          <w:lang w:val="ru-RU"/>
        </w:rPr>
        <w:t xml:space="preserve">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w:t>
      </w:r>
      <w:proofErr w:type="gramEnd"/>
      <w:r w:rsidRPr="00D9302A">
        <w:rPr>
          <w:rFonts w:ascii="Times New Roman" w:hAnsi="Times New Roman" w:cs="Times New Roman"/>
          <w:lang w:val="ru-RU"/>
        </w:rPr>
        <w:t xml:space="preserve">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D9302A">
        <w:rPr>
          <w:rFonts w:ascii="Times New Roman" w:hAnsi="Times New Roman" w:cs="Times New Roman"/>
          <w:lang w:val="ru-RU"/>
        </w:rPr>
        <w:t xml:space="preserve"> за совершение в интересах данного юридического лица должностным лицом, </w:t>
      </w:r>
      <w:r w:rsidRPr="00D9302A">
        <w:rPr>
          <w:rFonts w:ascii="Times New Roman" w:hAnsi="Times New Roman" w:cs="Times New Roman"/>
          <w:lang w:val="ru-RU"/>
        </w:rPr>
        <w:lastRenderedPageBreak/>
        <w:t>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В рамках реализации Конвенции Организации экономического сотрудничества и развития </w:t>
      </w:r>
      <w:proofErr w:type="gramStart"/>
      <w:r w:rsidRPr="00D9302A">
        <w:rPr>
          <w:rFonts w:ascii="Times New Roman" w:hAnsi="Times New Roman" w:cs="Times New Roman"/>
          <w:lang w:val="ru-RU"/>
        </w:rP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rsidRPr="00D9302A">
        <w:rPr>
          <w:rFonts w:ascii="Times New Roman" w:hAnsi="Times New Roman" w:cs="Times New Roman"/>
          <w:lang w:val="ru-RU"/>
        </w:rP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6">
        <w:r w:rsidRPr="00D9302A">
          <w:rPr>
            <w:rStyle w:val="InternetLink"/>
            <w:rFonts w:ascii="Times New Roman" w:hAnsi="Times New Roman" w:cs="Times New Roman"/>
            <w:lang w:val="ru-RU"/>
          </w:rPr>
          <w:t>/</w:t>
        </w:r>
        <w:r w:rsidRPr="00D9302A">
          <w:rPr>
            <w:rStyle w:val="InternetLink"/>
            <w:rFonts w:ascii="Times New Roman" w:hAnsi="Times New Roman" w:cs="Times New Roman"/>
          </w:rPr>
          <w:t>ministry</w:t>
        </w:r>
        <w:r w:rsidRPr="00D9302A">
          <w:rPr>
            <w:rStyle w:val="InternetLink"/>
            <w:rFonts w:ascii="Times New Roman" w:hAnsi="Times New Roman" w:cs="Times New Roman"/>
            <w:lang w:val="ru-RU"/>
          </w:rPr>
          <w:t>/</w:t>
        </w:r>
        <w:r w:rsidRPr="00D9302A">
          <w:rPr>
            <w:rStyle w:val="InternetLink"/>
            <w:rFonts w:ascii="Times New Roman" w:hAnsi="Times New Roman" w:cs="Times New Roman"/>
          </w:rPr>
          <w:t>anticorruption</w:t>
        </w:r>
        <w:r w:rsidRPr="00D9302A">
          <w:rPr>
            <w:rStyle w:val="InternetLink"/>
            <w:rFonts w:ascii="Times New Roman" w:hAnsi="Times New Roman" w:cs="Times New Roman"/>
            <w:lang w:val="ru-RU"/>
          </w:rPr>
          <w:t>/</w:t>
        </w:r>
        <w:r w:rsidRPr="00D9302A">
          <w:rPr>
            <w:rStyle w:val="InternetLink"/>
            <w:rFonts w:ascii="Times New Roman" w:hAnsi="Times New Roman" w:cs="Times New Roman"/>
          </w:rPr>
          <w:t>Methods</w:t>
        </w:r>
      </w:hyperlink>
      <w:r w:rsidRPr="00D9302A">
        <w:rPr>
          <w:rFonts w:ascii="Times New Roman" w:hAnsi="Times New Roman" w:cs="Times New Roman"/>
          <w:lang w:val="ru-RU"/>
        </w:rPr>
        <w:t>).</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D9302A">
        <w:rPr>
          <w:rFonts w:ascii="Times New Roman" w:hAnsi="Times New Roman" w:cs="Times New Roman"/>
          <w:lang w:val="ru-RU"/>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737B80" w:rsidRPr="00D9302A" w:rsidRDefault="00737B80" w:rsidP="00737B80">
      <w:pPr>
        <w:pStyle w:val="a0"/>
        <w:jc w:val="both"/>
        <w:rPr>
          <w:rFonts w:ascii="Times New Roman" w:hAnsi="Times New Roman" w:cs="Times New Roman"/>
          <w:lang w:val="ru-RU"/>
        </w:rPr>
      </w:pP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lastRenderedPageBreak/>
        <w:t>Мероприятия, включенные в комплекс мер, рекомендуется осуществлять по следующим направлениям:</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Основными задачами осуществления комплекса мер являются: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EE2532" w:rsidRPr="00D9302A" w:rsidRDefault="00737B80" w:rsidP="00737B80">
      <w:pPr>
        <w:pStyle w:val="a0"/>
        <w:jc w:val="both"/>
        <w:rPr>
          <w:rFonts w:ascii="Times New Roman" w:hAnsi="Times New Roman" w:cs="Times New Roman"/>
          <w:lang w:val="ru-RU"/>
        </w:rPr>
      </w:pPr>
      <w:r w:rsidRPr="00D9302A">
        <w:rPr>
          <w:rStyle w:val="StrongEmphasis"/>
          <w:rFonts w:ascii="Times New Roman" w:hAnsi="Times New Roman" w:cs="Times New Roman"/>
        </w:rPr>
        <w:t>II</w:t>
      </w:r>
      <w:r w:rsidRPr="00D9302A">
        <w:rPr>
          <w:rStyle w:val="StrongEmphasis"/>
          <w:rFonts w:ascii="Times New Roman" w:hAnsi="Times New Roman" w:cs="Times New Roman"/>
          <w:lang w:val="ru-RU"/>
        </w:rPr>
        <w:t>.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E2532" w:rsidRPr="00D9302A" w:rsidRDefault="00737B80" w:rsidP="00737B80">
      <w:pPr>
        <w:pStyle w:val="a0"/>
        <w:jc w:val="both"/>
        <w:rPr>
          <w:rFonts w:ascii="Times New Roman" w:hAnsi="Times New Roman" w:cs="Times New Roman"/>
          <w:u w:val="single"/>
          <w:lang w:val="ru-RU"/>
        </w:rPr>
      </w:pPr>
      <w:r w:rsidRPr="00D9302A">
        <w:rPr>
          <w:rFonts w:ascii="Times New Roman" w:hAnsi="Times New Roman" w:cs="Times New Roman"/>
          <w:u w:val="single"/>
          <w:lang w:val="ru-RU"/>
        </w:rPr>
        <w:t xml:space="preserve">1. </w:t>
      </w:r>
      <w:proofErr w:type="gramStart"/>
      <w:r w:rsidRPr="00D9302A">
        <w:rPr>
          <w:rFonts w:ascii="Times New Roman" w:hAnsi="Times New Roman" w:cs="Times New Roman"/>
          <w:u w:val="single"/>
          <w:lang w:val="ru-RU"/>
        </w:rP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Реализацию данного направления рекомендуется осуществлять посредством:</w:t>
      </w:r>
    </w:p>
    <w:p w:rsidR="00EE2532" w:rsidRPr="00D9302A" w:rsidRDefault="00737B80" w:rsidP="00737B80">
      <w:pPr>
        <w:pStyle w:val="a0"/>
        <w:numPr>
          <w:ilvl w:val="0"/>
          <w:numId w:val="1"/>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проведения серии учебно-практических семинаров (тренингов); </w:t>
      </w:r>
    </w:p>
    <w:p w:rsidR="00EE2532" w:rsidRPr="00D9302A" w:rsidRDefault="00737B80" w:rsidP="00737B80">
      <w:pPr>
        <w:pStyle w:val="a0"/>
        <w:numPr>
          <w:ilvl w:val="0"/>
          <w:numId w:val="1"/>
        </w:numPr>
        <w:tabs>
          <w:tab w:val="left" w:pos="0"/>
        </w:tabs>
        <w:jc w:val="both"/>
        <w:rPr>
          <w:rFonts w:ascii="Times New Roman" w:hAnsi="Times New Roman" w:cs="Times New Roman"/>
          <w:lang w:val="ru-RU"/>
        </w:rPr>
      </w:pPr>
      <w:r w:rsidRPr="00D9302A">
        <w:rPr>
          <w:rFonts w:ascii="Times New Roman" w:hAnsi="Times New Roman" w:cs="Times New Roman"/>
          <w:lang w:val="ru-RU"/>
        </w:rPr>
        <w:t xml:space="preserve">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rsidR="00737B80" w:rsidRPr="00D9302A" w:rsidRDefault="00737B80" w:rsidP="00737B80">
      <w:pPr>
        <w:pStyle w:val="a0"/>
        <w:tabs>
          <w:tab w:val="left" w:pos="0"/>
        </w:tabs>
        <w:ind w:left="707"/>
        <w:jc w:val="both"/>
        <w:rPr>
          <w:rFonts w:ascii="Times New Roman" w:hAnsi="Times New Roman" w:cs="Times New Roman"/>
          <w:lang w:val="ru-RU"/>
        </w:rPr>
      </w:pP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lastRenderedPageBreak/>
        <w:t>1.1. В рамках серии учебно-практических семинаров является целесообразным рассмотрение следующих вопросов.</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roofErr w:type="gramStart"/>
      <w:r w:rsidRPr="00D9302A">
        <w:rPr>
          <w:rFonts w:ascii="Times New Roman" w:hAnsi="Times New Roman" w:cs="Times New Roman"/>
          <w:lang w:val="ru-RU"/>
        </w:rPr>
        <w:t>.</w:t>
      </w:r>
      <w:proofErr w:type="gramEnd"/>
      <w:r w:rsidRPr="00D9302A">
        <w:rPr>
          <w:rFonts w:ascii="Times New Roman" w:hAnsi="Times New Roman" w:cs="Times New Roman"/>
          <w:lang w:val="ru-RU"/>
        </w:rPr>
        <w:t xml:space="preserve"> (</w:t>
      </w:r>
      <w:proofErr w:type="gramStart"/>
      <w:r w:rsidRPr="00D9302A">
        <w:rPr>
          <w:rFonts w:ascii="Times New Roman" w:hAnsi="Times New Roman" w:cs="Times New Roman"/>
          <w:lang w:val="ru-RU"/>
        </w:rPr>
        <w:t>п</w:t>
      </w:r>
      <w:proofErr w:type="gramEnd"/>
      <w:r w:rsidRPr="00D9302A">
        <w:rPr>
          <w:rFonts w:ascii="Times New Roman" w:hAnsi="Times New Roman" w:cs="Times New Roman"/>
          <w:lang w:val="ru-RU"/>
        </w:rPr>
        <w:t>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EE2532" w:rsidRPr="00D9302A" w:rsidRDefault="00737B80" w:rsidP="00737B80">
      <w:pPr>
        <w:pStyle w:val="a0"/>
        <w:jc w:val="both"/>
        <w:rPr>
          <w:rFonts w:ascii="Times New Roman" w:hAnsi="Times New Roman" w:cs="Times New Roman"/>
          <w:lang w:val="ru-RU"/>
        </w:rPr>
      </w:pPr>
      <w:proofErr w:type="gramStart"/>
      <w:r w:rsidRPr="00D9302A">
        <w:rPr>
          <w:rFonts w:ascii="Times New Roman" w:hAnsi="Times New Roman" w:cs="Times New Roman"/>
          <w:lang w:val="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4) Участие родственников в получении взятки. </w:t>
      </w:r>
      <w:proofErr w:type="gramStart"/>
      <w:r w:rsidRPr="00D9302A">
        <w:rPr>
          <w:rFonts w:ascii="Times New Roman" w:hAnsi="Times New Roman" w:cs="Times New Roman"/>
          <w:lang w:val="ru-RU"/>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5) Понятие вымогательства взятки. </w:t>
      </w:r>
      <w:proofErr w:type="gramStart"/>
      <w:r w:rsidRPr="00D9302A">
        <w:rPr>
          <w:rFonts w:ascii="Times New Roman" w:hAnsi="Times New Roman" w:cs="Times New Roman"/>
          <w:lang w:val="ru-RU"/>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D9302A">
        <w:rPr>
          <w:rFonts w:ascii="Times New Roman" w:hAnsi="Times New Roman" w:cs="Times New Roman"/>
          <w:lang w:val="ru-RU"/>
        </w:rPr>
        <w:t xml:space="preserve"> последствий для его </w:t>
      </w:r>
      <w:proofErr w:type="spellStart"/>
      <w:r w:rsidRPr="00D9302A">
        <w:rPr>
          <w:rFonts w:ascii="Times New Roman" w:hAnsi="Times New Roman" w:cs="Times New Roman"/>
          <w:lang w:val="ru-RU"/>
        </w:rPr>
        <w:t>правоохраняемых</w:t>
      </w:r>
      <w:proofErr w:type="spellEnd"/>
      <w:r w:rsidRPr="00D9302A">
        <w:rPr>
          <w:rFonts w:ascii="Times New Roman" w:hAnsi="Times New Roman" w:cs="Times New Roman"/>
          <w:lang w:val="ru-RU"/>
        </w:rPr>
        <w:t xml:space="preserve"> интересов (пункт 15 Постановления Пленума ВС РФ № 6).</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rsidRPr="00D9302A">
        <w:rPr>
          <w:rFonts w:ascii="Times New Roman" w:hAnsi="Times New Roman" w:cs="Times New Roman"/>
          <w:lang w:val="ru-RU"/>
        </w:rPr>
        <w:t>рств пр</w:t>
      </w:r>
      <w:proofErr w:type="gramEnd"/>
      <w:r w:rsidRPr="00D9302A">
        <w:rPr>
          <w:rFonts w:ascii="Times New Roman" w:hAnsi="Times New Roman" w:cs="Times New Roman"/>
          <w:lang w:val="ru-RU"/>
        </w:rPr>
        <w:t xml:space="preserve">иняты законодательные акты по вопросам борьбы с коррупцией и взяточничеством, имеющие экстерриториальное действие. Организациям, </w:t>
      </w:r>
      <w:r w:rsidRPr="00D9302A">
        <w:rPr>
          <w:rFonts w:ascii="Times New Roman" w:hAnsi="Times New Roman" w:cs="Times New Roman"/>
          <w:lang w:val="ru-RU"/>
        </w:rPr>
        <w:lastRenderedPageBreak/>
        <w:t>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7) Исторические материалы по вышеуказанным вопросам, изложенным в Своде законов Российской Империи (Том </w:t>
      </w:r>
      <w:r w:rsidRPr="00D9302A">
        <w:rPr>
          <w:rFonts w:ascii="Times New Roman" w:hAnsi="Times New Roman" w:cs="Times New Roman"/>
        </w:rPr>
        <w:t>III</w:t>
      </w:r>
      <w:r w:rsidRPr="00D9302A">
        <w:rPr>
          <w:rFonts w:ascii="Times New Roman" w:hAnsi="Times New Roman" w:cs="Times New Roman"/>
          <w:lang w:val="ru-RU"/>
        </w:rPr>
        <w:t>).</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Так в частности предлагается подготовить памятки для служащих и работников по следующим вопросам:</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D9302A">
        <w:rPr>
          <w:rFonts w:ascii="Times New Roman" w:hAnsi="Times New Roman" w:cs="Times New Roman"/>
          <w:lang w:val="ru-RU"/>
        </w:rPr>
        <w:t>КоАп</w:t>
      </w:r>
      <w:proofErr w:type="spellEnd"/>
      <w:r w:rsidRPr="00D9302A">
        <w:rPr>
          <w:rFonts w:ascii="Times New Roman" w:hAnsi="Times New Roman" w:cs="Times New Roman"/>
          <w:lang w:val="ru-RU"/>
        </w:rPr>
        <w:t xml:space="preserve"> РФ; пункты 9, 11, 15 Постановления Пленума ВС РФ             № 6.</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EE2532" w:rsidRPr="00D9302A" w:rsidRDefault="00737B80" w:rsidP="00737B80">
      <w:pPr>
        <w:pStyle w:val="a0"/>
        <w:jc w:val="both"/>
        <w:rPr>
          <w:rFonts w:ascii="Times New Roman" w:hAnsi="Times New Roman" w:cs="Times New Roman"/>
          <w:u w:val="single"/>
          <w:lang w:val="ru-RU"/>
        </w:rPr>
      </w:pPr>
      <w:r w:rsidRPr="00D9302A">
        <w:rPr>
          <w:rFonts w:ascii="Times New Roman" w:hAnsi="Times New Roman" w:cs="Times New Roman"/>
          <w:u w:val="single"/>
          <w:lang w:val="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Обеспечение информирования служащих и работников об установленных действующим </w:t>
      </w:r>
      <w:proofErr w:type="gramStart"/>
      <w:r w:rsidRPr="00D9302A">
        <w:rPr>
          <w:rFonts w:ascii="Times New Roman" w:hAnsi="Times New Roman" w:cs="Times New Roman"/>
          <w:lang w:val="ru-RU"/>
        </w:rPr>
        <w:t>законодательством</w:t>
      </w:r>
      <w:proofErr w:type="gramEnd"/>
      <w:r w:rsidRPr="00D9302A">
        <w:rPr>
          <w:rFonts w:ascii="Times New Roman" w:hAnsi="Times New Roman" w:cs="Times New Roman"/>
          <w:lang w:val="ru-RU"/>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части организации семинаров (бесед, лекций, практических занятий) необходимо рассмотреть следующие вопросы.</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1) Порядок уведомления служащего и работника о фактах склонения к совершению коррупционного правонарушения.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ходе семинара, требуется: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lastRenderedPageBreak/>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2) Порядок урегулирования конфликта интересов.</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ходе семинара, необходимо:</w:t>
      </w:r>
    </w:p>
    <w:p w:rsidR="00EE2532" w:rsidRPr="00D9302A" w:rsidRDefault="00737B80" w:rsidP="00737B80">
      <w:pPr>
        <w:pStyle w:val="a0"/>
        <w:jc w:val="both"/>
        <w:rPr>
          <w:rFonts w:ascii="Times New Roman" w:hAnsi="Times New Roman" w:cs="Times New Roman"/>
        </w:rPr>
      </w:pPr>
      <w:r w:rsidRPr="00D9302A">
        <w:rPr>
          <w:rFonts w:ascii="Times New Roman" w:hAnsi="Times New Roman" w:cs="Times New Roman"/>
          <w:lang w:val="ru-RU"/>
        </w:rPr>
        <w:t xml:space="preserve">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w:t>
      </w:r>
      <w:proofErr w:type="spellStart"/>
      <w:r w:rsidRPr="00D9302A">
        <w:rPr>
          <w:rFonts w:ascii="Times New Roman" w:hAnsi="Times New Roman" w:cs="Times New Roman"/>
        </w:rPr>
        <w:t>Речь</w:t>
      </w:r>
      <w:proofErr w:type="spellEnd"/>
      <w:r w:rsidRPr="00D9302A">
        <w:rPr>
          <w:rFonts w:ascii="Times New Roman" w:hAnsi="Times New Roman" w:cs="Times New Roman"/>
        </w:rPr>
        <w:t xml:space="preserve"> </w:t>
      </w:r>
      <w:proofErr w:type="spellStart"/>
      <w:r w:rsidRPr="00D9302A">
        <w:rPr>
          <w:rFonts w:ascii="Times New Roman" w:hAnsi="Times New Roman" w:cs="Times New Roman"/>
        </w:rPr>
        <w:t>идет</w:t>
      </w:r>
      <w:proofErr w:type="spellEnd"/>
      <w:r w:rsidRPr="00D9302A">
        <w:rPr>
          <w:rFonts w:ascii="Times New Roman" w:hAnsi="Times New Roman" w:cs="Times New Roman"/>
        </w:rPr>
        <w:t xml:space="preserve">, в </w:t>
      </w:r>
      <w:proofErr w:type="spellStart"/>
      <w:r w:rsidRPr="00D9302A">
        <w:rPr>
          <w:rFonts w:ascii="Times New Roman" w:hAnsi="Times New Roman" w:cs="Times New Roman"/>
        </w:rPr>
        <w:t>том</w:t>
      </w:r>
      <w:proofErr w:type="spellEnd"/>
      <w:r w:rsidRPr="00D9302A">
        <w:rPr>
          <w:rFonts w:ascii="Times New Roman" w:hAnsi="Times New Roman" w:cs="Times New Roman"/>
        </w:rPr>
        <w:t xml:space="preserve"> </w:t>
      </w:r>
      <w:proofErr w:type="spellStart"/>
      <w:r w:rsidRPr="00D9302A">
        <w:rPr>
          <w:rFonts w:ascii="Times New Roman" w:hAnsi="Times New Roman" w:cs="Times New Roman"/>
        </w:rPr>
        <w:t>числе</w:t>
      </w:r>
      <w:proofErr w:type="spellEnd"/>
      <w:r w:rsidRPr="00D9302A">
        <w:rPr>
          <w:rFonts w:ascii="Times New Roman" w:hAnsi="Times New Roman" w:cs="Times New Roman"/>
        </w:rPr>
        <w:t xml:space="preserve">, о </w:t>
      </w:r>
      <w:proofErr w:type="spellStart"/>
      <w:r w:rsidRPr="00D9302A">
        <w:rPr>
          <w:rFonts w:ascii="Times New Roman" w:hAnsi="Times New Roman" w:cs="Times New Roman"/>
        </w:rPr>
        <w:t>следующих</w:t>
      </w:r>
      <w:proofErr w:type="spellEnd"/>
      <w:r w:rsidRPr="00D9302A">
        <w:rPr>
          <w:rFonts w:ascii="Times New Roman" w:hAnsi="Times New Roman" w:cs="Times New Roman"/>
        </w:rPr>
        <w:t xml:space="preserve"> </w:t>
      </w:r>
      <w:proofErr w:type="spellStart"/>
      <w:r w:rsidRPr="00D9302A">
        <w:rPr>
          <w:rFonts w:ascii="Times New Roman" w:hAnsi="Times New Roman" w:cs="Times New Roman"/>
        </w:rPr>
        <w:t>ситуациях</w:t>
      </w:r>
      <w:proofErr w:type="spellEnd"/>
      <w:r w:rsidRPr="00D9302A">
        <w:rPr>
          <w:rFonts w:ascii="Times New Roman" w:hAnsi="Times New Roman" w:cs="Times New Roman"/>
        </w:rPr>
        <w:t>:</w:t>
      </w:r>
    </w:p>
    <w:p w:rsidR="00EE2532" w:rsidRPr="00D9302A" w:rsidRDefault="00737B80" w:rsidP="00737B80">
      <w:pPr>
        <w:pStyle w:val="a0"/>
        <w:numPr>
          <w:ilvl w:val="0"/>
          <w:numId w:val="2"/>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rsidR="00EE2532" w:rsidRPr="00D9302A" w:rsidRDefault="00737B80" w:rsidP="00737B80">
      <w:pPr>
        <w:pStyle w:val="a0"/>
        <w:numPr>
          <w:ilvl w:val="0"/>
          <w:numId w:val="2"/>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 </w:t>
      </w:r>
    </w:p>
    <w:p w:rsidR="00EE2532" w:rsidRPr="00D9302A" w:rsidRDefault="00737B80" w:rsidP="00737B80">
      <w:pPr>
        <w:pStyle w:val="a0"/>
        <w:numPr>
          <w:ilvl w:val="0"/>
          <w:numId w:val="2"/>
        </w:numPr>
        <w:tabs>
          <w:tab w:val="left" w:pos="0"/>
        </w:tabs>
        <w:jc w:val="both"/>
        <w:rPr>
          <w:rFonts w:ascii="Times New Roman" w:hAnsi="Times New Roman" w:cs="Times New Roman"/>
          <w:lang w:val="ru-RU"/>
        </w:rPr>
      </w:pPr>
      <w:r w:rsidRPr="00D9302A">
        <w:rPr>
          <w:rFonts w:ascii="Times New Roman" w:hAnsi="Times New Roman" w:cs="Times New Roman"/>
          <w:lang w:val="ru-RU"/>
        </w:rPr>
        <w:t xml:space="preserve">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3) Действия и высказывания, которые могут быть восприняты окружающими как согласие принять взятку или как просьба о даче взятки.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ходе семинара, является целесообразным, в частности: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К числу таких тем относятся, например:</w:t>
      </w:r>
    </w:p>
    <w:p w:rsidR="00EE2532" w:rsidRPr="00D9302A" w:rsidRDefault="00737B80" w:rsidP="00737B80">
      <w:pPr>
        <w:pStyle w:val="a0"/>
        <w:numPr>
          <w:ilvl w:val="0"/>
          <w:numId w:val="3"/>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lastRenderedPageBreak/>
        <w:t xml:space="preserve">низкий уровень заработной платы служащего, работника и нехватка денежных средств на реализацию тех или иных нужд; </w:t>
      </w:r>
    </w:p>
    <w:p w:rsidR="00EE2532" w:rsidRPr="00D9302A" w:rsidRDefault="00737B80" w:rsidP="00737B80">
      <w:pPr>
        <w:pStyle w:val="a0"/>
        <w:numPr>
          <w:ilvl w:val="0"/>
          <w:numId w:val="3"/>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желание приобрести то или иное имущество, получить ту или иную услугу, отправиться в туристическую поездку; </w:t>
      </w:r>
    </w:p>
    <w:p w:rsidR="00EE2532" w:rsidRPr="00D9302A" w:rsidRDefault="00737B80" w:rsidP="00737B80">
      <w:pPr>
        <w:pStyle w:val="a0"/>
        <w:numPr>
          <w:ilvl w:val="0"/>
          <w:numId w:val="3"/>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отсутствие работы у родственников служащего, работника; </w:t>
      </w:r>
    </w:p>
    <w:p w:rsidR="00EE2532" w:rsidRPr="00D9302A" w:rsidRDefault="00737B80" w:rsidP="00737B80">
      <w:pPr>
        <w:pStyle w:val="a0"/>
        <w:numPr>
          <w:ilvl w:val="0"/>
          <w:numId w:val="3"/>
        </w:numPr>
        <w:tabs>
          <w:tab w:val="left" w:pos="0"/>
        </w:tabs>
        <w:jc w:val="both"/>
        <w:rPr>
          <w:rFonts w:ascii="Times New Roman" w:hAnsi="Times New Roman" w:cs="Times New Roman"/>
          <w:lang w:val="ru-RU"/>
        </w:rPr>
      </w:pPr>
      <w:r w:rsidRPr="00D9302A">
        <w:rPr>
          <w:rFonts w:ascii="Times New Roman" w:hAnsi="Times New Roman" w:cs="Times New Roman"/>
          <w:lang w:val="ru-RU"/>
        </w:rPr>
        <w:t xml:space="preserve">необходимость поступления детей служащего, работника в образовательные учреждения и т.д. </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К числу таких предложений относятся, например предложения:</w:t>
      </w:r>
    </w:p>
    <w:p w:rsidR="00EE2532" w:rsidRPr="00D9302A" w:rsidRDefault="00737B80" w:rsidP="00737B80">
      <w:pPr>
        <w:pStyle w:val="a0"/>
        <w:numPr>
          <w:ilvl w:val="0"/>
          <w:numId w:val="4"/>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предоставить служащему, работнику и/или его родственникам скидку; </w:t>
      </w:r>
    </w:p>
    <w:p w:rsidR="00EE2532" w:rsidRPr="00D9302A" w:rsidRDefault="00737B80" w:rsidP="00737B80">
      <w:pPr>
        <w:pStyle w:val="a0"/>
        <w:numPr>
          <w:ilvl w:val="0"/>
          <w:numId w:val="4"/>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EE2532" w:rsidRPr="00D9302A" w:rsidRDefault="00737B80" w:rsidP="00737B80">
      <w:pPr>
        <w:pStyle w:val="a0"/>
        <w:numPr>
          <w:ilvl w:val="0"/>
          <w:numId w:val="4"/>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внести деньги в конкретный благотворительный фонд; </w:t>
      </w:r>
    </w:p>
    <w:p w:rsidR="00EE2532" w:rsidRPr="00D9302A" w:rsidRDefault="00737B80" w:rsidP="00737B80">
      <w:pPr>
        <w:pStyle w:val="a0"/>
        <w:numPr>
          <w:ilvl w:val="0"/>
          <w:numId w:val="4"/>
        </w:numPr>
        <w:tabs>
          <w:tab w:val="left" w:pos="0"/>
        </w:tabs>
        <w:jc w:val="both"/>
        <w:rPr>
          <w:rFonts w:ascii="Times New Roman" w:hAnsi="Times New Roman" w:cs="Times New Roman"/>
          <w:lang w:val="ru-RU"/>
        </w:rPr>
      </w:pPr>
      <w:r w:rsidRPr="00D9302A">
        <w:rPr>
          <w:rFonts w:ascii="Times New Roman" w:hAnsi="Times New Roman" w:cs="Times New Roman"/>
          <w:lang w:val="ru-RU"/>
        </w:rPr>
        <w:t xml:space="preserve">поддержать конкретную спортивную команду и т.д. </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г) разъяснить служащим и работникам, что совершение ими определенных действий, может </w:t>
      </w:r>
      <w:proofErr w:type="gramStart"/>
      <w:r w:rsidRPr="00D9302A">
        <w:rPr>
          <w:rFonts w:ascii="Times New Roman" w:hAnsi="Times New Roman" w:cs="Times New Roman"/>
          <w:lang w:val="ru-RU"/>
        </w:rPr>
        <w:t>восприниматься</w:t>
      </w:r>
      <w:proofErr w:type="gramEnd"/>
      <w:r w:rsidRPr="00D9302A">
        <w:rPr>
          <w:rFonts w:ascii="Times New Roman" w:hAnsi="Times New Roman" w:cs="Times New Roman"/>
          <w:lang w:val="ru-RU"/>
        </w:rPr>
        <w:t xml:space="preserve"> как согласие принять взятку или просьба о даче взятки.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К числу таких действий относятся, например:</w:t>
      </w:r>
    </w:p>
    <w:p w:rsidR="00EE2532" w:rsidRPr="00D9302A" w:rsidRDefault="00737B80" w:rsidP="00737B80">
      <w:pPr>
        <w:pStyle w:val="a0"/>
        <w:numPr>
          <w:ilvl w:val="0"/>
          <w:numId w:val="5"/>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регулярное получение подарков, даже (если речь идет не о государственном гражданском служащем) стоимостью менее 3000 рублей; </w:t>
      </w:r>
    </w:p>
    <w:p w:rsidR="00EE2532" w:rsidRPr="00D9302A" w:rsidRDefault="00737B80" w:rsidP="00737B80">
      <w:pPr>
        <w:pStyle w:val="a0"/>
        <w:numPr>
          <w:ilvl w:val="0"/>
          <w:numId w:val="5"/>
        </w:numPr>
        <w:tabs>
          <w:tab w:val="left" w:pos="0"/>
        </w:tabs>
        <w:jc w:val="both"/>
        <w:rPr>
          <w:rFonts w:ascii="Times New Roman" w:hAnsi="Times New Roman" w:cs="Times New Roman"/>
          <w:lang w:val="ru-RU"/>
        </w:rPr>
      </w:pPr>
      <w:r w:rsidRPr="00D9302A">
        <w:rPr>
          <w:rFonts w:ascii="Times New Roman" w:hAnsi="Times New Roman" w:cs="Times New Roman"/>
          <w:lang w:val="ru-RU"/>
        </w:rPr>
        <w:t xml:space="preserve">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2) о типовых случаях конфликтов интересов и порядок их урегулирования;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3) поведение, которое может быть </w:t>
      </w:r>
      <w:proofErr w:type="gramStart"/>
      <w:r w:rsidRPr="00D9302A">
        <w:rPr>
          <w:rFonts w:ascii="Times New Roman" w:hAnsi="Times New Roman" w:cs="Times New Roman"/>
          <w:lang w:val="ru-RU"/>
        </w:rPr>
        <w:t>воспринято</w:t>
      </w:r>
      <w:proofErr w:type="gramEnd"/>
      <w:r w:rsidRPr="00D9302A">
        <w:rPr>
          <w:rFonts w:ascii="Times New Roman" w:hAnsi="Times New Roman" w:cs="Times New Roman"/>
          <w:lang w:val="ru-RU"/>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EE2532" w:rsidRPr="00D9302A" w:rsidRDefault="00737B80" w:rsidP="00737B80">
      <w:pPr>
        <w:pStyle w:val="a0"/>
        <w:jc w:val="both"/>
        <w:rPr>
          <w:rFonts w:ascii="Times New Roman" w:hAnsi="Times New Roman" w:cs="Times New Roman"/>
          <w:u w:val="single"/>
          <w:lang w:val="ru-RU"/>
        </w:rPr>
      </w:pPr>
      <w:r w:rsidRPr="00D9302A">
        <w:rPr>
          <w:rFonts w:ascii="Times New Roman" w:hAnsi="Times New Roman" w:cs="Times New Roman"/>
          <w:u w:val="single"/>
          <w:lang w:val="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lastRenderedPageBreak/>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sidRPr="00D9302A">
        <w:rPr>
          <w:rFonts w:ascii="Times New Roman" w:hAnsi="Times New Roman" w:cs="Times New Roman"/>
          <w:lang w:val="ru-RU"/>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D9302A">
        <w:rPr>
          <w:rFonts w:ascii="Times New Roman" w:hAnsi="Times New Roman" w:cs="Times New Roman"/>
          <w:lang w:val="ru-RU"/>
        </w:rPr>
        <w:t>расхадах</w:t>
      </w:r>
      <w:proofErr w:type="spellEnd"/>
      <w:r w:rsidRPr="00D9302A">
        <w:rPr>
          <w:rFonts w:ascii="Times New Roman" w:hAnsi="Times New Roman" w:cs="Times New Roman"/>
          <w:lang w:val="ru-RU"/>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sidRPr="00D9302A">
        <w:rPr>
          <w:rFonts w:ascii="Times New Roman" w:hAnsi="Times New Roman" w:cs="Times New Roman"/>
          <w:lang w:val="ru-RU"/>
        </w:rPr>
        <w:t xml:space="preserve"> По итогам указанных обсуждений следует актуализировать положений локальных правовых актов.</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связи с этим необходимо, в частности:</w:t>
      </w:r>
    </w:p>
    <w:p w:rsidR="00EE2532" w:rsidRPr="00D9302A" w:rsidRDefault="00737B80" w:rsidP="00737B80">
      <w:pPr>
        <w:pStyle w:val="a0"/>
        <w:numPr>
          <w:ilvl w:val="0"/>
          <w:numId w:val="6"/>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закрепить требования о конфиденциальности информации о личности заявителя; </w:t>
      </w:r>
    </w:p>
    <w:p w:rsidR="00EE2532" w:rsidRPr="00D9302A" w:rsidRDefault="00737B80" w:rsidP="00737B80">
      <w:pPr>
        <w:pStyle w:val="a0"/>
        <w:numPr>
          <w:ilvl w:val="0"/>
          <w:numId w:val="6"/>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установить режим доступа к журналу входящей корреспонденции, содержащему данные, позволяющие идентифицировать личность заявителя; </w:t>
      </w:r>
    </w:p>
    <w:p w:rsidR="00EE2532" w:rsidRPr="00D9302A" w:rsidRDefault="00737B80" w:rsidP="00737B80">
      <w:pPr>
        <w:pStyle w:val="a0"/>
        <w:numPr>
          <w:ilvl w:val="0"/>
          <w:numId w:val="6"/>
        </w:numPr>
        <w:tabs>
          <w:tab w:val="left" w:pos="0"/>
        </w:tabs>
        <w:jc w:val="both"/>
        <w:rPr>
          <w:rFonts w:ascii="Times New Roman" w:hAnsi="Times New Roman" w:cs="Times New Roman"/>
          <w:lang w:val="ru-RU"/>
        </w:rPr>
      </w:pPr>
      <w:r w:rsidRPr="00D9302A">
        <w:rPr>
          <w:rFonts w:ascii="Times New Roman" w:hAnsi="Times New Roman" w:cs="Times New Roman"/>
          <w:lang w:val="ru-RU"/>
        </w:rPr>
        <w:t xml:space="preserve">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w:t>
      </w:r>
    </w:p>
    <w:p w:rsidR="00EE2532" w:rsidRPr="00D9302A" w:rsidRDefault="00737B80" w:rsidP="00737B80">
      <w:pPr>
        <w:pStyle w:val="a0"/>
        <w:jc w:val="both"/>
        <w:rPr>
          <w:rFonts w:ascii="Times New Roman" w:hAnsi="Times New Roman" w:cs="Times New Roman"/>
          <w:u w:val="single"/>
          <w:lang w:val="ru-RU"/>
        </w:rPr>
      </w:pPr>
      <w:r w:rsidRPr="00D9302A">
        <w:rPr>
          <w:rFonts w:ascii="Times New Roman" w:hAnsi="Times New Roman" w:cs="Times New Roman"/>
          <w:u w:val="single"/>
          <w:lang w:val="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В число мер по реализации данного направления необходимо включить следующие.</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EE2532" w:rsidRPr="00D9302A" w:rsidRDefault="00737B80" w:rsidP="00737B80">
      <w:pPr>
        <w:pStyle w:val="a0"/>
        <w:numPr>
          <w:ilvl w:val="0"/>
          <w:numId w:val="7"/>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дача взятки должностному лицу наказывается лишением свободы. </w:t>
      </w:r>
    </w:p>
    <w:p w:rsidR="00EE2532" w:rsidRPr="00D9302A" w:rsidRDefault="00737B80" w:rsidP="00737B80">
      <w:pPr>
        <w:pStyle w:val="a0"/>
        <w:numPr>
          <w:ilvl w:val="0"/>
          <w:numId w:val="7"/>
        </w:numPr>
        <w:tabs>
          <w:tab w:val="left" w:pos="0"/>
        </w:tabs>
        <w:spacing w:after="0"/>
        <w:jc w:val="both"/>
        <w:rPr>
          <w:rFonts w:ascii="Times New Roman" w:hAnsi="Times New Roman" w:cs="Times New Roman"/>
          <w:lang w:val="ru-RU"/>
        </w:rPr>
      </w:pPr>
      <w:r w:rsidRPr="00D9302A">
        <w:rPr>
          <w:rFonts w:ascii="Times New Roman" w:hAnsi="Times New Roman" w:cs="Times New Roman"/>
          <w:lang w:val="ru-RU"/>
        </w:rPr>
        <w:t xml:space="preserve">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w:t>
      </w:r>
    </w:p>
    <w:p w:rsidR="00EE2532" w:rsidRPr="00D9302A" w:rsidRDefault="00737B80" w:rsidP="00737B80">
      <w:pPr>
        <w:pStyle w:val="a0"/>
        <w:numPr>
          <w:ilvl w:val="0"/>
          <w:numId w:val="7"/>
        </w:numPr>
        <w:tabs>
          <w:tab w:val="left" w:pos="0"/>
        </w:tabs>
        <w:jc w:val="both"/>
        <w:rPr>
          <w:rFonts w:ascii="Times New Roman" w:hAnsi="Times New Roman" w:cs="Times New Roman"/>
          <w:lang w:val="ru-RU"/>
        </w:rPr>
      </w:pPr>
      <w:r w:rsidRPr="00D9302A">
        <w:rPr>
          <w:rFonts w:ascii="Times New Roman" w:hAnsi="Times New Roman" w:cs="Times New Roman"/>
          <w:lang w:val="ru-RU"/>
        </w:rPr>
        <w:t xml:space="preserve">государственному служащему запрещается принимать подарки в связи с исполнением служебных обязанностей вне зависимости от стоимости подарка. </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lastRenderedPageBreak/>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EE2532" w:rsidRPr="00D9302A" w:rsidRDefault="00737B80" w:rsidP="00737B80">
      <w:pPr>
        <w:pStyle w:val="a0"/>
        <w:jc w:val="both"/>
        <w:rPr>
          <w:rFonts w:ascii="Times New Roman" w:hAnsi="Times New Roman" w:cs="Times New Roman"/>
          <w:lang w:val="ru-RU"/>
        </w:rPr>
      </w:pPr>
      <w:r w:rsidRPr="00D9302A">
        <w:rPr>
          <w:rFonts w:ascii="Times New Roman" w:hAnsi="Times New Roman" w:cs="Times New Roman"/>
          <w:lang w:val="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Start"/>
      <w:r w:rsidRPr="00D9302A">
        <w:rPr>
          <w:rFonts w:ascii="Times New Roman" w:hAnsi="Times New Roman" w:cs="Times New Roman"/>
          <w:lang w:val="ru-RU"/>
        </w:rPr>
        <w:t>.</w:t>
      </w:r>
      <w:proofErr w:type="gramEnd"/>
      <w:r w:rsidRPr="00D9302A">
        <w:rPr>
          <w:rFonts w:ascii="Times New Roman" w:hAnsi="Times New Roman" w:cs="Times New Roman"/>
          <w:lang w:val="ru-RU"/>
        </w:rPr>
        <w:t xml:space="preserve"> </w:t>
      </w:r>
      <w:proofErr w:type="gramStart"/>
      <w:r w:rsidRPr="00D9302A">
        <w:rPr>
          <w:rFonts w:ascii="Times New Roman" w:hAnsi="Times New Roman" w:cs="Times New Roman"/>
          <w:lang w:val="ru-RU"/>
        </w:rPr>
        <w:t>б</w:t>
      </w:r>
      <w:proofErr w:type="gramEnd"/>
      <w:r w:rsidRPr="00D9302A">
        <w:rPr>
          <w:rFonts w:ascii="Times New Roman" w:hAnsi="Times New Roman" w:cs="Times New Roman"/>
          <w:lang w:val="ru-RU"/>
        </w:rPr>
        <w:t xml:space="preserve">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rsidR="00EE2532" w:rsidRPr="00D9302A">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4A44"/>
    <w:multiLevelType w:val="multilevel"/>
    <w:tmpl w:val="9CDC407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1CDC65C6"/>
    <w:multiLevelType w:val="multilevel"/>
    <w:tmpl w:val="4CB658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1F890C1E"/>
    <w:multiLevelType w:val="multilevel"/>
    <w:tmpl w:val="14DA57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299C0D15"/>
    <w:multiLevelType w:val="multilevel"/>
    <w:tmpl w:val="1D940A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2F711B5"/>
    <w:multiLevelType w:val="multilevel"/>
    <w:tmpl w:val="00784F4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554031FE"/>
    <w:multiLevelType w:val="multilevel"/>
    <w:tmpl w:val="10A4B64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64CF1516"/>
    <w:multiLevelType w:val="multilevel"/>
    <w:tmpl w:val="38EE8D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73EE5223"/>
    <w:multiLevelType w:val="multilevel"/>
    <w:tmpl w:val="A5B0D22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7"/>
  </w:num>
  <w:num w:numId="2">
    <w:abstractNumId w:val="6"/>
  </w:num>
  <w:num w:numId="3">
    <w:abstractNumId w:val="5"/>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2"/>
  </w:compat>
  <w:rsids>
    <w:rsidRoot w:val="00EE2532"/>
    <w:rsid w:val="00737B80"/>
    <w:rsid w:val="00D9302A"/>
    <w:rsid w:val="00EE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ministry/anticorruption/Metho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4674</Words>
  <Characters>26645</Characters>
  <Application>Microsoft Office Word</Application>
  <DocSecurity>0</DocSecurity>
  <Lines>222</Lines>
  <Paragraphs>62</Paragraphs>
  <ScaleCrop>false</ScaleCrop>
  <Company>SPecialiST RePack</Company>
  <LinksUpToDate>false</LinksUpToDate>
  <CharactersWithSpaces>31257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Яровенко Виктория Александровна</cp:lastModifiedBy>
  <cp:revision>2</cp:revision>
  <dcterms:created xsi:type="dcterms:W3CDTF">2022-03-09T18:43:00Z</dcterms:created>
  <dcterms:modified xsi:type="dcterms:W3CDTF">2022-03-10T08:24:00Z</dcterms:modified>
  <dc:language>en-US</dc:language>
</cp:coreProperties>
</file>