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70" w:rsidRPr="00DE5170" w:rsidRDefault="00DE5170" w:rsidP="00DE5170">
      <w:pPr>
        <w:tabs>
          <w:tab w:val="left" w:pos="709"/>
          <w:tab w:val="left" w:pos="851"/>
        </w:tabs>
        <w:spacing w:after="0" w:line="240" w:lineRule="auto"/>
        <w:ind w:firstLine="709"/>
        <w:jc w:val="center"/>
        <w:rPr>
          <w:rFonts w:ascii="Times New Roman" w:eastAsia="Times New Roman" w:hAnsi="Times New Roman" w:cs="Times New Roman"/>
          <w:b/>
          <w:sz w:val="32"/>
          <w:szCs w:val="32"/>
          <w:lang w:eastAsia="ru-RU"/>
        </w:rPr>
      </w:pPr>
      <w:r w:rsidRPr="00DE5170">
        <w:rPr>
          <w:rFonts w:ascii="Times New Roman" w:eastAsia="Times New Roman" w:hAnsi="Times New Roman" w:cs="Times New Roman"/>
          <w:b/>
          <w:sz w:val="32"/>
          <w:szCs w:val="32"/>
          <w:lang w:eastAsia="ru-RU"/>
        </w:rPr>
        <w:t>Пояснительная записка</w:t>
      </w:r>
    </w:p>
    <w:p w:rsidR="00DE5170" w:rsidRPr="00DE5170" w:rsidRDefault="00DE5170" w:rsidP="00DE5170">
      <w:pPr>
        <w:tabs>
          <w:tab w:val="left" w:pos="709"/>
          <w:tab w:val="left" w:pos="851"/>
        </w:tabs>
        <w:spacing w:after="0" w:line="240" w:lineRule="auto"/>
        <w:ind w:firstLine="709"/>
        <w:jc w:val="center"/>
        <w:rPr>
          <w:rFonts w:ascii="Times New Roman" w:eastAsia="Times New Roman" w:hAnsi="Times New Roman" w:cs="Times New Roman"/>
          <w:b/>
          <w:sz w:val="32"/>
          <w:szCs w:val="32"/>
          <w:lang w:eastAsia="ru-RU"/>
        </w:rPr>
      </w:pPr>
      <w:r w:rsidRPr="00DE5170">
        <w:rPr>
          <w:rFonts w:ascii="Times New Roman" w:eastAsia="Times New Roman" w:hAnsi="Times New Roman" w:cs="Times New Roman"/>
          <w:b/>
          <w:sz w:val="32"/>
          <w:szCs w:val="32"/>
          <w:lang w:eastAsia="ru-RU"/>
        </w:rPr>
        <w:t>к проекту бюджета Наро-Фоминского городского округа</w:t>
      </w:r>
    </w:p>
    <w:p w:rsidR="00DE5170" w:rsidRPr="00DE5170" w:rsidRDefault="00DE5170" w:rsidP="00DE5170">
      <w:pPr>
        <w:tabs>
          <w:tab w:val="left" w:pos="709"/>
          <w:tab w:val="left" w:pos="851"/>
        </w:tabs>
        <w:spacing w:after="0" w:line="240" w:lineRule="auto"/>
        <w:ind w:firstLine="709"/>
        <w:jc w:val="center"/>
        <w:rPr>
          <w:rFonts w:ascii="Times New Roman" w:eastAsia="Times New Roman" w:hAnsi="Times New Roman" w:cs="Times New Roman"/>
          <w:b/>
          <w:sz w:val="32"/>
          <w:szCs w:val="32"/>
          <w:lang w:eastAsia="ru-RU"/>
        </w:rPr>
      </w:pPr>
      <w:r w:rsidRPr="00DE5170">
        <w:rPr>
          <w:rFonts w:ascii="Times New Roman" w:eastAsia="Times New Roman" w:hAnsi="Times New Roman" w:cs="Times New Roman"/>
          <w:b/>
          <w:sz w:val="32"/>
          <w:szCs w:val="32"/>
          <w:lang w:eastAsia="ru-RU"/>
        </w:rPr>
        <w:t>на 2020 год и плановый период 2021 и 2022 годов</w:t>
      </w:r>
    </w:p>
    <w:p w:rsidR="00DE5170" w:rsidRPr="00DE5170" w:rsidRDefault="00DE5170" w:rsidP="00DE5170">
      <w:pPr>
        <w:tabs>
          <w:tab w:val="left" w:pos="709"/>
          <w:tab w:val="left" w:pos="851"/>
        </w:tabs>
        <w:spacing w:after="0" w:line="240" w:lineRule="auto"/>
        <w:ind w:firstLine="709"/>
        <w:jc w:val="center"/>
        <w:rPr>
          <w:rFonts w:ascii="Times New Roman" w:eastAsia="Times New Roman" w:hAnsi="Times New Roman" w:cs="Times New Roman"/>
          <w:b/>
          <w:sz w:val="32"/>
          <w:szCs w:val="32"/>
          <w:lang w:eastAsia="ru-RU"/>
        </w:rPr>
      </w:pPr>
    </w:p>
    <w:p w:rsidR="00DE5170" w:rsidRPr="00DE5170" w:rsidRDefault="00DE5170" w:rsidP="00DE51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Формирование проекта бюджета осуществлялось на основе прогноза социально-экономического развития Наро-Фоминского городского округа на 2020 год и плановый период 2021 и 2022 годов, с учетом положений Основных направлений бюджетной политики Российской Федерации на 2020 - 2022 годы. </w:t>
      </w:r>
    </w:p>
    <w:p w:rsidR="00DE5170" w:rsidRPr="00DE5170" w:rsidRDefault="00DE5170" w:rsidP="000B2B99">
      <w:pPr>
        <w:tabs>
          <w:tab w:val="left" w:pos="709"/>
          <w:tab w:val="left" w:pos="851"/>
        </w:tabs>
        <w:spacing w:after="0" w:line="240" w:lineRule="auto"/>
        <w:jc w:val="both"/>
        <w:rPr>
          <w:rFonts w:ascii="Times New Roman" w:eastAsia="Times New Roman" w:hAnsi="Times New Roman" w:cs="Times New Roman"/>
          <w:sz w:val="24"/>
          <w:szCs w:val="24"/>
          <w:lang w:eastAsia="ru-RU"/>
        </w:rPr>
      </w:pPr>
    </w:p>
    <w:p w:rsidR="00DE5170" w:rsidRPr="00DE5170" w:rsidRDefault="00DE5170" w:rsidP="00DE5170">
      <w:pPr>
        <w:tabs>
          <w:tab w:val="left" w:pos="709"/>
        </w:tabs>
        <w:spacing w:after="0" w:line="240" w:lineRule="auto"/>
        <w:jc w:val="center"/>
        <w:rPr>
          <w:rFonts w:ascii="Times New Roman" w:eastAsia="Times New Roman" w:hAnsi="Times New Roman" w:cs="Times New Roman"/>
          <w:sz w:val="24"/>
          <w:szCs w:val="24"/>
          <w:lang w:eastAsia="ru-RU"/>
        </w:rPr>
      </w:pPr>
      <w:r w:rsidRPr="00DE5170">
        <w:rPr>
          <w:rFonts w:ascii="Times New Roman" w:eastAsia="Times New Roman" w:hAnsi="Times New Roman" w:cs="Times New Roman"/>
          <w:b/>
          <w:bCs/>
          <w:i/>
          <w:iCs/>
          <w:sz w:val="24"/>
          <w:szCs w:val="24"/>
          <w:lang w:eastAsia="ru-RU"/>
        </w:rPr>
        <w:t>Формирование доходной базы бюджета на 2020 год</w:t>
      </w:r>
    </w:p>
    <w:p w:rsidR="00DE5170" w:rsidRPr="00DE5170" w:rsidRDefault="00DE5170" w:rsidP="00DE5170">
      <w:pPr>
        <w:tabs>
          <w:tab w:val="left" w:pos="709"/>
        </w:tabs>
        <w:spacing w:after="0" w:line="240" w:lineRule="auto"/>
        <w:jc w:val="center"/>
        <w:rPr>
          <w:rFonts w:ascii="Times New Roman" w:eastAsia="Times New Roman" w:hAnsi="Times New Roman" w:cs="Times New Roman"/>
          <w:sz w:val="24"/>
          <w:szCs w:val="24"/>
          <w:lang w:eastAsia="ru-RU"/>
        </w:rPr>
      </w:pPr>
      <w:r w:rsidRPr="00DE5170">
        <w:rPr>
          <w:rFonts w:ascii="Times New Roman" w:eastAsia="Times New Roman" w:hAnsi="Times New Roman" w:cs="Times New Roman"/>
          <w:b/>
          <w:bCs/>
          <w:i/>
          <w:iCs/>
          <w:sz w:val="24"/>
          <w:szCs w:val="24"/>
          <w:lang w:eastAsia="ru-RU"/>
        </w:rPr>
        <w:t>и на плановый период 2021 и 2022 годов</w:t>
      </w:r>
    </w:p>
    <w:p w:rsidR="00DE5170" w:rsidRPr="00DE5170" w:rsidRDefault="00DE5170" w:rsidP="00DE5170">
      <w:pPr>
        <w:tabs>
          <w:tab w:val="left" w:pos="709"/>
        </w:tabs>
        <w:spacing w:after="0" w:line="240" w:lineRule="auto"/>
        <w:jc w:val="center"/>
        <w:outlineLvl w:val="0"/>
        <w:rPr>
          <w:rFonts w:ascii="Times New Roman" w:eastAsia="Times New Roman" w:hAnsi="Times New Roman" w:cs="Times New Roman"/>
          <w:sz w:val="24"/>
          <w:szCs w:val="24"/>
          <w:lang w:eastAsia="ru-RU"/>
        </w:rPr>
      </w:pP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Общий объем доходов бюджета Наро-Фоминского городского округа на 2020 год прогнозируется в сумме 3 728 068 тыс. рублей.</w:t>
      </w: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Прогноз поступлений доходов бюджета на 2021 год составляет 3 551 083 тыс. рублей, на 2022 год –3 725 658 тыс. рублей.</w:t>
      </w: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sz w:val="24"/>
          <w:szCs w:val="24"/>
          <w:lang w:eastAsia="ru-RU"/>
        </w:rPr>
      </w:pP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Общий объем налоговых и неналоговых доходов бюджета Наро-Фоминского городского округа на 2020 год прогнозируется в сумме 3 440 047 тыс. рублей.</w:t>
      </w: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Прогноз поступлений налоговых и неналоговых доходов бюджета на 2021 год составляет 3 551 083 тыс. рублей, на 2022 год – 3 725 658 тыс. рублей.</w:t>
      </w: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color w:val="FF0000"/>
          <w:sz w:val="24"/>
          <w:szCs w:val="24"/>
          <w:lang w:eastAsia="ru-RU"/>
        </w:rPr>
      </w:pP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В структуре налоговых доходов бюджета Наро-Фоминского городского округа по-прежнему лидирующее место занимает налог на доходы физических лиц. на долю которого приходится 48 процентов поступлений.</w:t>
      </w:r>
    </w:p>
    <w:p w:rsidR="00DE5170" w:rsidRPr="00DE5170" w:rsidRDefault="00DE5170" w:rsidP="00DE5170">
      <w:pPr>
        <w:tabs>
          <w:tab w:val="left" w:pos="709"/>
        </w:tabs>
        <w:spacing w:after="120" w:line="240" w:lineRule="auto"/>
        <w:ind w:left="283"/>
        <w:jc w:val="both"/>
        <w:rPr>
          <w:rFonts w:ascii="Times New Roman" w:eastAsia="Times New Roman" w:hAnsi="Times New Roman" w:cs="Times New Roman"/>
          <w:b/>
          <w:bCs/>
          <w:i/>
          <w:iCs/>
          <w:sz w:val="24"/>
          <w:szCs w:val="24"/>
        </w:rPr>
      </w:pPr>
    </w:p>
    <w:p w:rsidR="00DE5170" w:rsidRPr="00DE5170" w:rsidRDefault="00DE5170" w:rsidP="00DE5170">
      <w:pPr>
        <w:tabs>
          <w:tab w:val="left" w:pos="709"/>
        </w:tabs>
        <w:spacing w:after="120" w:line="240" w:lineRule="auto"/>
        <w:ind w:left="283"/>
        <w:jc w:val="center"/>
        <w:rPr>
          <w:rFonts w:ascii="Times New Roman" w:eastAsia="Times New Roman" w:hAnsi="Times New Roman" w:cs="Times New Roman"/>
          <w:i/>
          <w:iCs/>
          <w:sz w:val="24"/>
          <w:szCs w:val="24"/>
        </w:rPr>
      </w:pPr>
      <w:r w:rsidRPr="00DE5170">
        <w:rPr>
          <w:rFonts w:ascii="Times New Roman" w:eastAsia="Times New Roman" w:hAnsi="Times New Roman" w:cs="Times New Roman"/>
          <w:b/>
          <w:bCs/>
          <w:i/>
          <w:iCs/>
          <w:sz w:val="24"/>
          <w:szCs w:val="24"/>
        </w:rPr>
        <w:t>Налог на доходы физических лиц</w:t>
      </w:r>
    </w:p>
    <w:p w:rsidR="00DE5170" w:rsidRPr="00DE5170" w:rsidRDefault="00DE5170" w:rsidP="00DE5170">
      <w:pPr>
        <w:tabs>
          <w:tab w:val="left" w:pos="709"/>
        </w:tabs>
        <w:spacing w:after="0" w:line="240" w:lineRule="auto"/>
        <w:ind w:firstLine="709"/>
        <w:jc w:val="both"/>
        <w:rPr>
          <w:rFonts w:ascii="Times New Roman" w:eastAsia="Times New Roman" w:hAnsi="Times New Roman" w:cs="Times New Roman"/>
          <w:bCs/>
          <w:iCs/>
          <w:color w:val="FF0000"/>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b/>
          <w:i/>
          <w:color w:val="FF0000"/>
          <w:sz w:val="24"/>
          <w:szCs w:val="24"/>
          <w:lang w:eastAsia="ru-RU"/>
        </w:rPr>
      </w:pPr>
      <w:r w:rsidRPr="00DE5170">
        <w:rPr>
          <w:rFonts w:ascii="Times New Roman" w:eastAsia="Times New Roman" w:hAnsi="Times New Roman" w:cs="Times New Roman"/>
          <w:sz w:val="24"/>
          <w:szCs w:val="24"/>
          <w:lang w:eastAsia="ru-RU"/>
        </w:rPr>
        <w:t>Поступления налога на доходы физических лиц в бюджет округа в 2020 году определеныв сумме 1 650 722 тыс. рублей  по прогнозу с Министерством экономики и финансов Московской области (в том числе: 736 892  тыс. рублей  по основному нормативу 15% и 913 830 тыс.рублей, по дополнительному нормативу 18 %, предусмотренному проектом Закона Московской области «О бюджете  Московской области на 2020 год и плановый период 2021-2022 гг.»), в 2021 году -  1 678 724тыс. рублей, в 2022 году –  1 709 320тыс. рублей.  Расчет поступлений по основному нормативу произведен с применением индекса роста на 2021г. и на 2022г 1,04.</w:t>
      </w:r>
    </w:p>
    <w:p w:rsidR="00DE5170" w:rsidRPr="00DE5170" w:rsidRDefault="00DE5170" w:rsidP="00DE5170">
      <w:pPr>
        <w:spacing w:after="0" w:line="240" w:lineRule="auto"/>
        <w:ind w:firstLine="709"/>
        <w:jc w:val="both"/>
        <w:rPr>
          <w:rFonts w:ascii="Times New Roman" w:eastAsia="Times New Roman" w:hAnsi="Times New Roman" w:cs="Times New Roman"/>
          <w:b/>
          <w:i/>
          <w:color w:val="FF0000"/>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b/>
          <w:i/>
          <w:sz w:val="24"/>
          <w:szCs w:val="24"/>
          <w:lang w:eastAsia="ru-RU"/>
        </w:rPr>
        <w:t>Прогноз поступления доходов от уплаты акцизов</w:t>
      </w:r>
      <w:r w:rsidRPr="00DE5170">
        <w:rPr>
          <w:rFonts w:ascii="Times New Roman" w:eastAsia="Times New Roman" w:hAnsi="Times New Roman" w:cs="Times New Roman"/>
          <w:sz w:val="24"/>
          <w:szCs w:val="24"/>
          <w:lang w:eastAsia="ru-RU"/>
        </w:rPr>
        <w:t xml:space="preserve"> на дизельное топливо, моторные масла для дизельных и (или) карбюраторных (инжекторных) двигателей, автомобильный бензин и акцизов на прямогонный бензин определен Министерством экономики и финансов Московской области на 2020годв сумме 95 784 тыс. рублей,на 2021 и 2022 годы -92 086 ежегодно. Акцизы являются источниками бюджетных ассигнований Дорожного фонда округа.</w:t>
      </w:r>
    </w:p>
    <w:p w:rsidR="00DE5170" w:rsidRPr="00DE5170" w:rsidRDefault="00DE5170" w:rsidP="00DE5170">
      <w:pPr>
        <w:spacing w:after="120" w:line="240" w:lineRule="auto"/>
        <w:ind w:left="283" w:firstLine="709"/>
        <w:jc w:val="both"/>
        <w:rPr>
          <w:rFonts w:ascii="Times New Roman" w:eastAsia="Times New Roman" w:hAnsi="Times New Roman" w:cs="Times New Roman"/>
          <w:sz w:val="24"/>
          <w:szCs w:val="24"/>
        </w:rPr>
      </w:pPr>
    </w:p>
    <w:p w:rsidR="00DE5170" w:rsidRPr="00DE5170" w:rsidRDefault="00DE5170" w:rsidP="00DE5170">
      <w:pPr>
        <w:widowControl w:val="0"/>
        <w:tabs>
          <w:tab w:val="left" w:pos="709"/>
        </w:tabs>
        <w:spacing w:after="0" w:line="240" w:lineRule="auto"/>
        <w:jc w:val="center"/>
        <w:rPr>
          <w:rFonts w:ascii="Times New Roman" w:eastAsia="Times New Roman" w:hAnsi="Times New Roman" w:cs="Times New Roman"/>
          <w:b/>
          <w:i/>
          <w:iCs/>
          <w:snapToGrid w:val="0"/>
          <w:sz w:val="24"/>
          <w:szCs w:val="24"/>
          <w:lang w:eastAsia="ru-RU"/>
        </w:rPr>
      </w:pPr>
      <w:r w:rsidRPr="00DE5170">
        <w:rPr>
          <w:rFonts w:ascii="Times New Roman" w:eastAsia="Times New Roman" w:hAnsi="Times New Roman" w:cs="Times New Roman"/>
          <w:b/>
          <w:bCs/>
          <w:i/>
          <w:iCs/>
          <w:snapToGrid w:val="0"/>
          <w:sz w:val="24"/>
          <w:szCs w:val="24"/>
          <w:lang w:eastAsia="ru-RU"/>
        </w:rPr>
        <w:t>Налог, взимаемый в связи с применением упрощенной системы налогообложения</w:t>
      </w:r>
    </w:p>
    <w:p w:rsidR="00DE5170" w:rsidRPr="00DE5170" w:rsidRDefault="00DE5170" w:rsidP="00DE5170">
      <w:pPr>
        <w:tabs>
          <w:tab w:val="left" w:pos="709"/>
        </w:tabs>
        <w:spacing w:after="120" w:line="240" w:lineRule="auto"/>
        <w:ind w:left="283" w:firstLine="709"/>
        <w:jc w:val="both"/>
        <w:rPr>
          <w:rFonts w:ascii="Times New Roman" w:eastAsia="Times New Roman" w:hAnsi="Times New Roman" w:cs="Times New Roman"/>
          <w:sz w:val="24"/>
          <w:szCs w:val="24"/>
        </w:rPr>
      </w:pPr>
    </w:p>
    <w:p w:rsidR="00DE5170" w:rsidRPr="00DE5170" w:rsidRDefault="00DE5170" w:rsidP="00DE5170">
      <w:pPr>
        <w:tabs>
          <w:tab w:val="left" w:pos="709"/>
        </w:tabs>
        <w:spacing w:after="120" w:line="240" w:lineRule="auto"/>
        <w:ind w:left="283"/>
        <w:jc w:val="both"/>
        <w:rPr>
          <w:rFonts w:ascii="Times New Roman" w:eastAsia="Times New Roman" w:hAnsi="Times New Roman" w:cs="Times New Roman"/>
          <w:b/>
          <w:i/>
          <w:sz w:val="24"/>
          <w:szCs w:val="24"/>
        </w:rPr>
      </w:pPr>
      <w:r w:rsidRPr="00DE5170">
        <w:rPr>
          <w:rFonts w:ascii="Times New Roman" w:eastAsia="Times New Roman" w:hAnsi="Times New Roman" w:cs="Times New Roman"/>
          <w:sz w:val="24"/>
          <w:szCs w:val="24"/>
          <w:lang w:eastAsia="ru-RU"/>
        </w:rPr>
        <w:tab/>
        <w:t xml:space="preserve">Прогноз поступлений налога, взимаемого в связи с применением упрощенной системы налогообложения на 2020 год определен в размере 433 453 тыс. рублей с учетом норматива зачисления в размере 50 процентов. Расчет произведен с учетом </w:t>
      </w:r>
      <w:r w:rsidRPr="00DE5170">
        <w:rPr>
          <w:rFonts w:ascii="Times New Roman" w:eastAsia="Times New Roman" w:hAnsi="Times New Roman" w:cs="Times New Roman"/>
          <w:sz w:val="24"/>
          <w:szCs w:val="24"/>
          <w:lang w:eastAsia="ru-RU"/>
        </w:rPr>
        <w:lastRenderedPageBreak/>
        <w:t>формы 5-УСН с применением коэффициента увеличения налогооблагаемой базы Кунб. 1,174 и индекса инфляции 1,038. Поступления налога в 2021 году прогнозируется в сумме 529 229 тыс. рублей (с применением Кунб. 1,17 и индексом 1,04), в 2022 году – 646 168 тыс. рублей (с применением Кунб. 1,17 и индексом 1,04).</w:t>
      </w:r>
    </w:p>
    <w:p w:rsidR="00DE5170" w:rsidRPr="00DE5170" w:rsidRDefault="00DE5170" w:rsidP="000B2B99">
      <w:pPr>
        <w:spacing w:after="0" w:line="240" w:lineRule="auto"/>
        <w:jc w:val="both"/>
        <w:rPr>
          <w:rFonts w:ascii="Times New Roman" w:eastAsia="Times New Roman" w:hAnsi="Times New Roman" w:cs="Times New Roman"/>
          <w:bCs/>
          <w:color w:val="FF0000"/>
          <w:sz w:val="24"/>
          <w:szCs w:val="24"/>
          <w:lang w:eastAsia="ru-RU"/>
        </w:rPr>
      </w:pPr>
    </w:p>
    <w:p w:rsidR="00DE5170" w:rsidRPr="00DE5170" w:rsidRDefault="00DE5170" w:rsidP="00DE5170">
      <w:pPr>
        <w:tabs>
          <w:tab w:val="left" w:pos="709"/>
        </w:tabs>
        <w:spacing w:after="120" w:line="240" w:lineRule="auto"/>
        <w:ind w:left="283"/>
        <w:jc w:val="center"/>
        <w:rPr>
          <w:rFonts w:ascii="Times New Roman" w:eastAsia="Times New Roman" w:hAnsi="Times New Roman" w:cs="Times New Roman"/>
          <w:b/>
          <w:i/>
          <w:sz w:val="24"/>
          <w:szCs w:val="24"/>
        </w:rPr>
      </w:pPr>
      <w:r w:rsidRPr="00DE5170">
        <w:rPr>
          <w:rFonts w:ascii="Times New Roman" w:eastAsia="Times New Roman" w:hAnsi="Times New Roman" w:cs="Times New Roman"/>
          <w:b/>
          <w:i/>
          <w:sz w:val="24"/>
          <w:szCs w:val="24"/>
        </w:rPr>
        <w:t>Налог, взимаемый в связи с применением патентной системы налогообложения</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Прогноз поступлений налога, взимаемого в связи с применением патентной системы налогообложения на 2020 год определен в размере 52</w:t>
      </w:r>
      <w:r w:rsidR="00A00388">
        <w:rPr>
          <w:rFonts w:ascii="Times New Roman" w:eastAsia="Times New Roman" w:hAnsi="Times New Roman" w:cs="Times New Roman"/>
          <w:sz w:val="24"/>
          <w:szCs w:val="24"/>
          <w:lang w:eastAsia="ru-RU"/>
        </w:rPr>
        <w:t> </w:t>
      </w:r>
      <w:r w:rsidRPr="00DE5170">
        <w:rPr>
          <w:rFonts w:ascii="Times New Roman" w:eastAsia="Times New Roman" w:hAnsi="Times New Roman" w:cs="Times New Roman"/>
          <w:sz w:val="24"/>
          <w:szCs w:val="24"/>
          <w:lang w:eastAsia="ru-RU"/>
        </w:rPr>
        <w:t xml:space="preserve">909тыс. рублей из оценки количества патентов и средней стоимости патента на одного индивидуального предпринимателя в год. </w:t>
      </w:r>
    </w:p>
    <w:p w:rsidR="00DE5170" w:rsidRPr="00DE5170" w:rsidRDefault="00DE5170" w:rsidP="00DE5170">
      <w:pPr>
        <w:spacing w:after="0" w:line="240" w:lineRule="auto"/>
        <w:ind w:firstLine="708"/>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sz w:val="24"/>
          <w:szCs w:val="24"/>
          <w:lang w:eastAsia="ru-RU"/>
        </w:rPr>
        <w:t xml:space="preserve">Поступления налога в 2021 году прогнозируются в сумме 63 491 тыс. руб.,   в 2022 году – 76189 тыс. рублей с применением </w:t>
      </w:r>
      <w:r w:rsidR="002759D5">
        <w:rPr>
          <w:rFonts w:ascii="Times New Roman" w:eastAsia="Times New Roman" w:hAnsi="Times New Roman" w:cs="Times New Roman"/>
          <w:sz w:val="24"/>
          <w:szCs w:val="24"/>
          <w:lang w:eastAsia="ru-RU"/>
        </w:rPr>
        <w:t xml:space="preserve">коэффициента роста количества выданных патентов </w:t>
      </w:r>
      <w:r w:rsidRPr="00DE5170">
        <w:rPr>
          <w:rFonts w:ascii="Times New Roman" w:eastAsia="Times New Roman" w:hAnsi="Times New Roman" w:cs="Times New Roman"/>
          <w:sz w:val="24"/>
          <w:szCs w:val="24"/>
          <w:lang w:eastAsia="ru-RU"/>
        </w:rPr>
        <w:t>Кр 1,2 ежегодно.</w:t>
      </w:r>
    </w:p>
    <w:p w:rsidR="00DE5170" w:rsidRPr="00DE5170" w:rsidRDefault="00DE5170" w:rsidP="00DE5170">
      <w:pPr>
        <w:tabs>
          <w:tab w:val="left" w:pos="709"/>
        </w:tabs>
        <w:spacing w:after="120" w:line="240" w:lineRule="auto"/>
        <w:jc w:val="both"/>
        <w:rPr>
          <w:rFonts w:ascii="Times New Roman" w:eastAsia="Times New Roman" w:hAnsi="Times New Roman" w:cs="Times New Roman"/>
          <w:sz w:val="24"/>
          <w:szCs w:val="24"/>
        </w:rPr>
      </w:pPr>
    </w:p>
    <w:p w:rsidR="00DE5170" w:rsidRPr="00DE5170" w:rsidRDefault="00DE5170" w:rsidP="00DE5170">
      <w:pPr>
        <w:keepNext/>
        <w:tabs>
          <w:tab w:val="left" w:pos="709"/>
        </w:tabs>
        <w:spacing w:after="0" w:line="240" w:lineRule="auto"/>
        <w:jc w:val="center"/>
        <w:outlineLvl w:val="0"/>
        <w:rPr>
          <w:rFonts w:ascii="Times New Roman" w:eastAsia="Times New Roman" w:hAnsi="Times New Roman" w:cs="Times New Roman"/>
          <w:b/>
          <w:i/>
          <w:sz w:val="24"/>
          <w:szCs w:val="24"/>
        </w:rPr>
      </w:pPr>
      <w:r w:rsidRPr="00DE5170">
        <w:rPr>
          <w:rFonts w:ascii="Times New Roman" w:eastAsia="Times New Roman" w:hAnsi="Times New Roman" w:cs="Times New Roman"/>
          <w:b/>
          <w:i/>
          <w:sz w:val="24"/>
          <w:szCs w:val="24"/>
        </w:rPr>
        <w:t>Единый налог на вмененный доход для отдельных видов деятельности</w:t>
      </w:r>
    </w:p>
    <w:p w:rsidR="00DE5170" w:rsidRPr="00DE5170" w:rsidRDefault="00DE5170" w:rsidP="00DE5170">
      <w:pPr>
        <w:tabs>
          <w:tab w:val="left" w:pos="709"/>
        </w:tabs>
        <w:spacing w:after="120" w:line="240" w:lineRule="auto"/>
        <w:ind w:left="283" w:firstLine="709"/>
        <w:jc w:val="both"/>
        <w:rPr>
          <w:rFonts w:ascii="Times New Roman" w:eastAsia="Times New Roman" w:hAnsi="Times New Roman" w:cs="Times New Roman"/>
          <w:i/>
          <w:sz w:val="24"/>
          <w:szCs w:val="24"/>
        </w:rPr>
      </w:pP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Расчет прогнозных показателей по единому налогу на вмененный доход для отдельных видов деятельности на 2019 год произведен исходя из начисленного налога налоговыми органами в 2018 году с учетом динамики уменьшения налоговой базы на 2020 год, в связи с постепенным сокращением применения налогового режима и его планируемой отмены с 1 января 2021 года. </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Прогнозные показатели на 2020год определены в размере 61 794 тыс. рублей, на 2021 год – 14 139 тыс. рублей.</w:t>
      </w:r>
    </w:p>
    <w:p w:rsidR="00DE5170" w:rsidRPr="00DE5170" w:rsidRDefault="00DE5170" w:rsidP="00DE5170">
      <w:pPr>
        <w:spacing w:after="0" w:line="240" w:lineRule="auto"/>
        <w:jc w:val="both"/>
        <w:rPr>
          <w:rFonts w:ascii="Times New Roman" w:eastAsia="Times New Roman" w:hAnsi="Times New Roman" w:cs="Times New Roman"/>
          <w:b/>
          <w:bCs/>
          <w:i/>
          <w:iCs/>
          <w:color w:val="FF0000"/>
          <w:sz w:val="24"/>
          <w:szCs w:val="24"/>
          <w:lang w:eastAsia="ru-RU"/>
        </w:rPr>
      </w:pPr>
    </w:p>
    <w:p w:rsidR="00DE5170" w:rsidRPr="00DE5170" w:rsidRDefault="00DE5170" w:rsidP="00DE5170">
      <w:pPr>
        <w:spacing w:after="0" w:line="240" w:lineRule="auto"/>
        <w:jc w:val="center"/>
        <w:rPr>
          <w:rFonts w:ascii="Times New Roman" w:eastAsia="Times New Roman" w:hAnsi="Times New Roman" w:cs="Times New Roman"/>
          <w:b/>
          <w:bCs/>
          <w:i/>
          <w:iCs/>
          <w:sz w:val="24"/>
          <w:szCs w:val="24"/>
          <w:lang w:eastAsia="ru-RU"/>
        </w:rPr>
      </w:pPr>
      <w:r w:rsidRPr="00DE5170">
        <w:rPr>
          <w:rFonts w:ascii="Times New Roman" w:eastAsia="Times New Roman" w:hAnsi="Times New Roman" w:cs="Times New Roman"/>
          <w:b/>
          <w:bCs/>
          <w:i/>
          <w:iCs/>
          <w:sz w:val="24"/>
          <w:szCs w:val="24"/>
          <w:lang w:eastAsia="ru-RU"/>
        </w:rPr>
        <w:t>Налог на имущество физических лиц</w:t>
      </w:r>
    </w:p>
    <w:p w:rsidR="00DE5170" w:rsidRPr="00DE5170" w:rsidRDefault="00DE5170" w:rsidP="00DE5170">
      <w:pPr>
        <w:spacing w:after="0" w:line="240" w:lineRule="auto"/>
        <w:ind w:firstLine="567"/>
        <w:jc w:val="both"/>
        <w:rPr>
          <w:rFonts w:ascii="Times New Roman" w:eastAsia="Times New Roman" w:hAnsi="Times New Roman" w:cs="Times New Roman"/>
          <w:sz w:val="24"/>
          <w:szCs w:val="24"/>
          <w:lang w:eastAsia="ru-RU"/>
        </w:rPr>
      </w:pPr>
    </w:p>
    <w:p w:rsidR="00DE5170" w:rsidRPr="00DE5170" w:rsidRDefault="00DE5170" w:rsidP="00DE5170">
      <w:pPr>
        <w:spacing w:after="0" w:line="240" w:lineRule="auto"/>
        <w:ind w:firstLine="708"/>
        <w:jc w:val="both"/>
        <w:rPr>
          <w:rFonts w:ascii="Times New Roman" w:eastAsia="Times New Roman" w:hAnsi="Times New Roman" w:cs="Times New Roman"/>
          <w:color w:val="FF0000"/>
          <w:sz w:val="24"/>
          <w:szCs w:val="24"/>
          <w:lang w:eastAsia="ru-RU"/>
        </w:rPr>
      </w:pPr>
      <w:r w:rsidRPr="00DE5170">
        <w:rPr>
          <w:rFonts w:ascii="Times New Roman" w:eastAsia="Times New Roman" w:hAnsi="Times New Roman" w:cs="Times New Roman"/>
          <w:sz w:val="24"/>
          <w:szCs w:val="24"/>
          <w:lang w:eastAsia="ru-RU"/>
        </w:rPr>
        <w:t>Расчет налога на имущество физических лиц произведен исходя из начисленного налога налоговыми органами в 2018 году с учетом коэффициента учитывающего особенности исчисления налоговой базы Кнб-1,05.</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Прогнозные показатели на 2020 год определены в размере    177 621 тыс. рублей, на 2021 год – 186 502 тыс. рублей, на 2022 год – 195 827 тыс. рублей. </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p>
    <w:p w:rsidR="00DE5170" w:rsidRPr="00DE5170" w:rsidRDefault="00DE5170" w:rsidP="00DE5170">
      <w:pPr>
        <w:keepNext/>
        <w:tabs>
          <w:tab w:val="left" w:pos="709"/>
        </w:tabs>
        <w:spacing w:after="0" w:line="240" w:lineRule="auto"/>
        <w:ind w:firstLine="567"/>
        <w:jc w:val="center"/>
        <w:outlineLvl w:val="0"/>
        <w:rPr>
          <w:rFonts w:ascii="Times New Roman" w:eastAsia="Times New Roman" w:hAnsi="Times New Roman" w:cs="Times New Roman"/>
          <w:b/>
          <w:i/>
          <w:sz w:val="24"/>
          <w:szCs w:val="24"/>
        </w:rPr>
      </w:pPr>
      <w:r w:rsidRPr="00DE5170">
        <w:rPr>
          <w:rFonts w:ascii="Times New Roman" w:eastAsia="Times New Roman" w:hAnsi="Times New Roman" w:cs="Times New Roman"/>
          <w:b/>
          <w:i/>
          <w:sz w:val="24"/>
          <w:szCs w:val="24"/>
        </w:rPr>
        <w:t>Земельный налог</w:t>
      </w:r>
    </w:p>
    <w:p w:rsidR="00DE5170" w:rsidRPr="00DE5170" w:rsidRDefault="00DE5170" w:rsidP="00DE5170">
      <w:pPr>
        <w:spacing w:after="0" w:line="240" w:lineRule="auto"/>
        <w:jc w:val="both"/>
        <w:rPr>
          <w:rFonts w:ascii="Times New Roman" w:eastAsia="Times New Roman" w:hAnsi="Times New Roman" w:cs="Times New Roman"/>
          <w:color w:val="FF0000"/>
          <w:sz w:val="24"/>
          <w:szCs w:val="24"/>
          <w:lang w:eastAsia="ru-RU"/>
        </w:rPr>
      </w:pP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Прогнозируемая сумма поступлений земельного налога на 2020 год определена в размере 565 528 тыс. рублей, на плановый период 2021 года в размере 582 494 тыс. рублей, 2022 года в размере 599 969 тыс. рублей. Расчет произведен исходя из начисленного налога налоговыми органами к уплате в 2018 г. с учетом снижения кадастровой стоимости земельных участков и с применением коэффициента К=1,03, учитывающего увеличение количества земельных участков, подлежащих налогообложению. </w:t>
      </w:r>
    </w:p>
    <w:p w:rsidR="00DE5170" w:rsidRPr="00DE5170" w:rsidRDefault="00DE5170" w:rsidP="00DE5170">
      <w:pPr>
        <w:spacing w:after="0" w:line="240" w:lineRule="auto"/>
        <w:jc w:val="both"/>
        <w:rPr>
          <w:rFonts w:ascii="Times New Roman" w:eastAsia="Times New Roman" w:hAnsi="Times New Roman" w:cs="Times New Roman"/>
          <w:color w:val="FF0000"/>
          <w:sz w:val="24"/>
          <w:szCs w:val="24"/>
          <w:lang w:eastAsia="ru-RU"/>
        </w:rPr>
      </w:pPr>
    </w:p>
    <w:p w:rsidR="00DE5170" w:rsidRPr="00DE5170" w:rsidRDefault="00DE5170" w:rsidP="00DE5170">
      <w:pPr>
        <w:keepNext/>
        <w:tabs>
          <w:tab w:val="left" w:pos="709"/>
        </w:tabs>
        <w:spacing w:after="0" w:line="240" w:lineRule="auto"/>
        <w:jc w:val="center"/>
        <w:outlineLvl w:val="0"/>
        <w:rPr>
          <w:rFonts w:ascii="Times New Roman" w:eastAsia="Times New Roman" w:hAnsi="Times New Roman" w:cs="Times New Roman"/>
          <w:b/>
          <w:i/>
          <w:sz w:val="24"/>
          <w:szCs w:val="24"/>
        </w:rPr>
      </w:pPr>
      <w:r w:rsidRPr="00DE5170">
        <w:rPr>
          <w:rFonts w:ascii="Times New Roman" w:eastAsia="Times New Roman" w:hAnsi="Times New Roman" w:cs="Times New Roman"/>
          <w:b/>
          <w:i/>
          <w:sz w:val="24"/>
          <w:szCs w:val="24"/>
        </w:rPr>
        <w:t>Государственная пошлина</w:t>
      </w:r>
    </w:p>
    <w:p w:rsidR="00DE5170" w:rsidRPr="00DE5170" w:rsidRDefault="00DE5170" w:rsidP="00DE5170">
      <w:pPr>
        <w:keepNext/>
        <w:tabs>
          <w:tab w:val="left" w:pos="709"/>
        </w:tabs>
        <w:spacing w:after="0" w:line="240" w:lineRule="auto"/>
        <w:jc w:val="center"/>
        <w:outlineLvl w:val="0"/>
        <w:rPr>
          <w:rFonts w:ascii="Times New Roman" w:eastAsia="Times New Roman" w:hAnsi="Times New Roman" w:cs="Times New Roman"/>
          <w:b/>
          <w:i/>
          <w:color w:val="FF0000"/>
          <w:sz w:val="24"/>
          <w:szCs w:val="24"/>
        </w:rPr>
      </w:pPr>
    </w:p>
    <w:p w:rsidR="00DE5170" w:rsidRPr="00DE5170" w:rsidRDefault="00DE5170" w:rsidP="00DE5170">
      <w:pPr>
        <w:tabs>
          <w:tab w:val="left" w:pos="709"/>
        </w:tabs>
        <w:spacing w:after="120" w:line="240" w:lineRule="auto"/>
        <w:ind w:firstLine="709"/>
        <w:jc w:val="both"/>
        <w:rPr>
          <w:rFonts w:ascii="Times New Roman" w:eastAsia="Times New Roman" w:hAnsi="Times New Roman" w:cs="Times New Roman"/>
          <w:sz w:val="24"/>
          <w:szCs w:val="24"/>
        </w:rPr>
      </w:pPr>
      <w:r w:rsidRPr="00DE5170">
        <w:rPr>
          <w:rFonts w:ascii="Times New Roman" w:eastAsia="Times New Roman" w:hAnsi="Times New Roman" w:cs="Times New Roman"/>
          <w:sz w:val="24"/>
          <w:szCs w:val="24"/>
        </w:rPr>
        <w:t xml:space="preserve">Прогнозные показатели по государственной пошлине определены к поступлению в бюджет округа в 2020 году в размере 28155 тыс. рублей, в том числе по государственной пошлине по делам, рассматриваемым в судах общей юрисдикции в размере 27955 тыс. рублей на основе динамики поступлений; по государственной пошлине за выдачу </w:t>
      </w:r>
      <w:r w:rsidRPr="00DE5170">
        <w:rPr>
          <w:rFonts w:ascii="Times New Roman" w:eastAsia="Times New Roman" w:hAnsi="Times New Roman" w:cs="Times New Roman"/>
          <w:sz w:val="24"/>
          <w:szCs w:val="24"/>
        </w:rPr>
        <w:lastRenderedPageBreak/>
        <w:t>разрешения на установку рекламной конструкции в сумме 200 тыс. рублей по прогнозу администратора данного доходного источника;</w:t>
      </w:r>
    </w:p>
    <w:p w:rsidR="00DE5170" w:rsidRPr="00DE5170" w:rsidRDefault="008500B6" w:rsidP="00DE5170">
      <w:pPr>
        <w:tabs>
          <w:tab w:val="left" w:pos="709"/>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2021 году – 29 237 тыс. </w:t>
      </w:r>
      <w:r w:rsidR="00DE5170" w:rsidRPr="00DE5170">
        <w:rPr>
          <w:rFonts w:ascii="Times New Roman" w:eastAsia="Times New Roman" w:hAnsi="Times New Roman" w:cs="Times New Roman"/>
          <w:sz w:val="24"/>
          <w:szCs w:val="24"/>
        </w:rPr>
        <w:t>рублей, в том числе по государственной пошлине по делам, рассматриваемым в судах общей юрисдикции в размере 29 017 тыс. рублей с учетом индекса инфляции 1,038; по государственной пошлине за выдачу разрешения на установку рекламной конструкции в сумме 220 тыс. рублей по прогнозу администратора данного доходного источника;</w:t>
      </w:r>
    </w:p>
    <w:p w:rsidR="00DE5170" w:rsidRPr="00DE5170" w:rsidRDefault="00DE5170" w:rsidP="00DE5170">
      <w:pPr>
        <w:tabs>
          <w:tab w:val="left" w:pos="709"/>
        </w:tabs>
        <w:spacing w:after="120" w:line="240" w:lineRule="auto"/>
        <w:ind w:firstLine="709"/>
        <w:jc w:val="both"/>
        <w:rPr>
          <w:rFonts w:ascii="Times New Roman" w:eastAsia="Times New Roman" w:hAnsi="Times New Roman" w:cs="Times New Roman"/>
          <w:sz w:val="24"/>
          <w:szCs w:val="24"/>
        </w:rPr>
      </w:pPr>
      <w:r w:rsidRPr="00DE5170">
        <w:rPr>
          <w:rFonts w:ascii="Times New Roman" w:eastAsia="Times New Roman" w:hAnsi="Times New Roman" w:cs="Times New Roman"/>
          <w:sz w:val="24"/>
          <w:szCs w:val="24"/>
        </w:rPr>
        <w:t>- в 2022 году – 30 418тыс.рублей, в том числе по государственной пошлине по делам, рассматриваемым в судах общей юрисдикции в размере 30 178 тыс. рублей с учетом индекса инфляции 1,04; по государственной пошлине за выдачу разрешения на установку рекламной конструкции в сумме 240 тыс. рублей по прогнозу администратора данного доходного источника.</w:t>
      </w:r>
    </w:p>
    <w:p w:rsidR="00DE5170" w:rsidRPr="00DE5170" w:rsidRDefault="00DE5170" w:rsidP="000B2B99">
      <w:pPr>
        <w:tabs>
          <w:tab w:val="left" w:pos="709"/>
        </w:tabs>
        <w:spacing w:after="120" w:line="240" w:lineRule="auto"/>
        <w:jc w:val="both"/>
        <w:rPr>
          <w:rFonts w:ascii="Times New Roman" w:eastAsia="Times New Roman" w:hAnsi="Times New Roman" w:cs="Times New Roman"/>
          <w:sz w:val="24"/>
          <w:szCs w:val="24"/>
        </w:rPr>
      </w:pPr>
    </w:p>
    <w:p w:rsidR="00DE5170" w:rsidRPr="00DE5170" w:rsidRDefault="00DE5170" w:rsidP="00DE5170">
      <w:pPr>
        <w:spacing w:after="120" w:line="240" w:lineRule="auto"/>
        <w:ind w:left="283"/>
        <w:jc w:val="center"/>
        <w:rPr>
          <w:rFonts w:ascii="Times New Roman" w:eastAsia="Times New Roman" w:hAnsi="Times New Roman" w:cs="Times New Roman"/>
          <w:b/>
          <w:bCs/>
          <w:i/>
          <w:iCs/>
          <w:sz w:val="24"/>
          <w:szCs w:val="24"/>
        </w:rPr>
      </w:pPr>
      <w:r w:rsidRPr="00DE5170">
        <w:rPr>
          <w:rFonts w:ascii="Times New Roman" w:eastAsia="Times New Roman" w:hAnsi="Times New Roman" w:cs="Times New Roman"/>
          <w:b/>
          <w:bCs/>
          <w:i/>
          <w:iCs/>
          <w:sz w:val="24"/>
          <w:szCs w:val="24"/>
        </w:rPr>
        <w:t>Доходы от использования имущества, находящегося в государственной и муниципальной собственности</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Прогнозируются на 2020 год в сумме 256 281 тыс. рублей, на плановый период 2021 года – 257 381 тыс. рублей, 2022 года – 257 881 тыс. рублей.</w:t>
      </w:r>
    </w:p>
    <w:p w:rsidR="00DE5170" w:rsidRPr="00DE5170" w:rsidRDefault="00DE5170" w:rsidP="00DE5170">
      <w:pPr>
        <w:spacing w:after="0" w:line="240" w:lineRule="auto"/>
        <w:ind w:firstLine="709"/>
        <w:jc w:val="both"/>
        <w:rPr>
          <w:rFonts w:ascii="Times New Roman" w:eastAsia="Times New Roman" w:hAnsi="Times New Roman" w:cs="Times New Roman"/>
          <w:color w:val="FF0000"/>
          <w:sz w:val="24"/>
          <w:szCs w:val="24"/>
          <w:lang w:eastAsia="ru-RU"/>
        </w:rPr>
      </w:pPr>
      <w:r w:rsidRPr="00DE5170">
        <w:rPr>
          <w:rFonts w:ascii="Times New Roman" w:eastAsia="Times New Roman" w:hAnsi="Times New Roman" w:cs="Times New Roman"/>
          <w:sz w:val="24"/>
          <w:szCs w:val="24"/>
          <w:lang w:eastAsia="ru-RU"/>
        </w:rPr>
        <w:t>Основные поступления по указанной подгруппе доходов формируются за счет доходов от арендной либо иной платы за передачу в возмездное пользование государственного и муниципального имущества и ожидаются в 2020-2022 годах в сумме 212 781 тыс. рублей ежегодно. Прогноз выполнен администратором доходного источника.</w:t>
      </w:r>
    </w:p>
    <w:p w:rsidR="00DE5170" w:rsidRPr="00DE5170" w:rsidRDefault="00DE5170" w:rsidP="00DE5170">
      <w:pPr>
        <w:spacing w:after="0" w:line="240" w:lineRule="auto"/>
        <w:ind w:left="284"/>
        <w:jc w:val="both"/>
        <w:rPr>
          <w:rFonts w:ascii="Times New Roman" w:eastAsia="Times New Roman" w:hAnsi="Times New Roman" w:cs="Times New Roman"/>
          <w:b/>
          <w:bCs/>
          <w:i/>
          <w:iCs/>
          <w:color w:val="FF0000"/>
          <w:sz w:val="24"/>
          <w:szCs w:val="24"/>
        </w:rPr>
      </w:pPr>
    </w:p>
    <w:p w:rsidR="00DE5170" w:rsidRPr="00DE5170" w:rsidRDefault="00DE5170" w:rsidP="00DE5170">
      <w:pPr>
        <w:spacing w:after="0" w:line="240" w:lineRule="auto"/>
        <w:ind w:left="284"/>
        <w:jc w:val="center"/>
        <w:rPr>
          <w:rFonts w:ascii="Times New Roman" w:eastAsia="Times New Roman" w:hAnsi="Times New Roman" w:cs="Times New Roman"/>
          <w:b/>
          <w:bCs/>
          <w:i/>
          <w:iCs/>
          <w:sz w:val="24"/>
          <w:szCs w:val="24"/>
        </w:rPr>
      </w:pPr>
      <w:r w:rsidRPr="00DE5170">
        <w:rPr>
          <w:rFonts w:ascii="Times New Roman" w:eastAsia="Times New Roman" w:hAnsi="Times New Roman" w:cs="Times New Roman"/>
          <w:b/>
          <w:bCs/>
          <w:i/>
          <w:iCs/>
          <w:sz w:val="24"/>
          <w:szCs w:val="24"/>
        </w:rPr>
        <w:t>Доходы в виде прибыли, приходящейся на доли в уставных (складочных)</w:t>
      </w:r>
    </w:p>
    <w:p w:rsidR="00DE5170" w:rsidRPr="00DE5170" w:rsidRDefault="00DE5170" w:rsidP="00DE5170">
      <w:pPr>
        <w:spacing w:after="0" w:line="240" w:lineRule="auto"/>
        <w:ind w:left="284"/>
        <w:jc w:val="both"/>
        <w:rPr>
          <w:rFonts w:ascii="Times New Roman" w:eastAsia="Times New Roman" w:hAnsi="Times New Roman" w:cs="Times New Roman"/>
          <w:b/>
          <w:bCs/>
          <w:i/>
          <w:iCs/>
          <w:sz w:val="24"/>
          <w:szCs w:val="24"/>
        </w:rPr>
      </w:pPr>
      <w:r w:rsidRPr="00DE5170">
        <w:rPr>
          <w:rFonts w:ascii="Times New Roman" w:eastAsia="Times New Roman" w:hAnsi="Times New Roman" w:cs="Times New Roman"/>
          <w:b/>
          <w:bCs/>
          <w:i/>
          <w:iCs/>
          <w:sz w:val="24"/>
          <w:szCs w:val="24"/>
        </w:rPr>
        <w:t>капиталах хозяйственных товариществ и обществ, или дивидендов по акциям</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Поступления на 2020-2022 годы прогнозируются в сумме 1500 тыс. рублей ежегодно. Прогноз выполнен администратором доходного источника.</w:t>
      </w:r>
    </w:p>
    <w:p w:rsidR="00DE5170" w:rsidRPr="00DE5170" w:rsidRDefault="00DE5170" w:rsidP="00DE5170">
      <w:pPr>
        <w:spacing w:after="0" w:line="240" w:lineRule="auto"/>
        <w:jc w:val="both"/>
        <w:rPr>
          <w:rFonts w:ascii="Times New Roman" w:eastAsia="Times New Roman" w:hAnsi="Times New Roman" w:cs="Times New Roman"/>
          <w:sz w:val="24"/>
          <w:szCs w:val="24"/>
          <w:lang w:eastAsia="ru-RU"/>
        </w:rPr>
      </w:pPr>
    </w:p>
    <w:p w:rsidR="00DE5170" w:rsidRPr="00DE5170" w:rsidRDefault="00DE5170" w:rsidP="00DE5170">
      <w:pPr>
        <w:shd w:val="clear" w:color="auto" w:fill="FFFFFF"/>
        <w:spacing w:before="240" w:after="0" w:line="240" w:lineRule="auto"/>
        <w:jc w:val="center"/>
        <w:rPr>
          <w:rFonts w:ascii="Times New Roman" w:eastAsia="Times New Roman" w:hAnsi="Times New Roman" w:cs="Times New Roman"/>
          <w:b/>
          <w:bCs/>
          <w:i/>
          <w:iCs/>
          <w:spacing w:val="5"/>
          <w:sz w:val="24"/>
          <w:szCs w:val="24"/>
          <w:shd w:val="clear" w:color="auto" w:fill="FFFFFF"/>
        </w:rPr>
      </w:pPr>
      <w:r w:rsidRPr="00DE5170">
        <w:rPr>
          <w:rFonts w:ascii="Times New Roman" w:eastAsia="Times New Roman" w:hAnsi="Times New Roman" w:cs="Times New Roman"/>
          <w:b/>
          <w:bCs/>
          <w:i/>
          <w:iCs/>
          <w:spacing w:val="5"/>
          <w:sz w:val="24"/>
          <w:szCs w:val="24"/>
          <w:shd w:val="clear" w:color="auto" w:fill="FFFFFF"/>
        </w:rPr>
        <w:t>Прочие доходы от использования имущества и прав, находящихся в государственной и муниципальной собственности</w:t>
      </w:r>
    </w:p>
    <w:p w:rsidR="00DE5170" w:rsidRPr="00DE5170" w:rsidRDefault="00DE5170" w:rsidP="000B2B99">
      <w:pPr>
        <w:shd w:val="clear" w:color="auto" w:fill="FFFFFF"/>
        <w:spacing w:before="240" w:after="0" w:line="240" w:lineRule="auto"/>
        <w:rPr>
          <w:rFonts w:ascii="Times New Roman" w:eastAsia="Times New Roman" w:hAnsi="Times New Roman" w:cs="Times New Roman"/>
          <w:b/>
          <w:bCs/>
          <w:i/>
          <w:iCs/>
          <w:spacing w:val="5"/>
          <w:sz w:val="24"/>
          <w:szCs w:val="24"/>
          <w:shd w:val="clear" w:color="auto" w:fill="FFFFFF"/>
        </w:rPr>
      </w:pPr>
    </w:p>
    <w:p w:rsidR="00DE5170" w:rsidRPr="00DE5170" w:rsidRDefault="00DE5170" w:rsidP="00DE5170">
      <w:pPr>
        <w:spacing w:after="0" w:line="240" w:lineRule="auto"/>
        <w:ind w:firstLine="709"/>
        <w:jc w:val="both"/>
        <w:rPr>
          <w:rFonts w:ascii="Times New Roman" w:eastAsia="Times New Roman" w:hAnsi="Times New Roman" w:cs="Times New Roman"/>
          <w:strike/>
          <w:sz w:val="24"/>
          <w:szCs w:val="24"/>
          <w:lang w:eastAsia="ru-RU"/>
        </w:rPr>
      </w:pPr>
      <w:r w:rsidRPr="00DE5170">
        <w:rPr>
          <w:rFonts w:ascii="Times New Roman" w:eastAsia="Times New Roman" w:hAnsi="Times New Roman" w:cs="Times New Roman"/>
          <w:sz w:val="24"/>
          <w:szCs w:val="24"/>
          <w:lang w:eastAsia="ru-RU"/>
        </w:rPr>
        <w:t>Прогноз поступлений прочих доходов от использования имущества и прав, находящихся в государственной и муниципальной собственности, на 2020 год определен в сумме 41 000 тыс. рублей, н</w:t>
      </w:r>
      <w:r w:rsidR="008500B6">
        <w:rPr>
          <w:rFonts w:ascii="Times New Roman" w:eastAsia="Times New Roman" w:hAnsi="Times New Roman" w:cs="Times New Roman"/>
          <w:sz w:val="24"/>
          <w:szCs w:val="24"/>
          <w:lang w:eastAsia="ru-RU"/>
        </w:rPr>
        <w:t>а 2021 год –42 100 тыс. рублей,</w:t>
      </w:r>
      <w:r w:rsidRPr="00DE5170">
        <w:rPr>
          <w:rFonts w:ascii="Times New Roman" w:eastAsia="Times New Roman" w:hAnsi="Times New Roman" w:cs="Times New Roman"/>
          <w:sz w:val="24"/>
          <w:szCs w:val="24"/>
          <w:lang w:eastAsia="ru-RU"/>
        </w:rPr>
        <w:t xml:space="preserve"> на 2022 год– 42 600   тыс. рублей.</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Прогноз выполнен администраторами доходного источника.</w:t>
      </w:r>
    </w:p>
    <w:p w:rsidR="00DE5170" w:rsidRPr="00DE5170" w:rsidRDefault="00DE5170" w:rsidP="00DE5170">
      <w:pPr>
        <w:keepNext/>
        <w:spacing w:after="0" w:line="240" w:lineRule="auto"/>
        <w:jc w:val="both"/>
        <w:outlineLvl w:val="0"/>
        <w:rPr>
          <w:rFonts w:ascii="Times New Roman" w:eastAsia="Times New Roman" w:hAnsi="Times New Roman" w:cs="Times New Roman"/>
          <w:i/>
          <w:sz w:val="24"/>
          <w:szCs w:val="24"/>
        </w:rPr>
      </w:pPr>
    </w:p>
    <w:p w:rsidR="00DE5170" w:rsidRPr="00DE5170" w:rsidRDefault="00DE5170" w:rsidP="00DE5170">
      <w:pPr>
        <w:keepNext/>
        <w:spacing w:after="0" w:line="240" w:lineRule="auto"/>
        <w:jc w:val="center"/>
        <w:outlineLvl w:val="0"/>
        <w:rPr>
          <w:rFonts w:ascii="Times New Roman" w:eastAsia="Times New Roman" w:hAnsi="Times New Roman" w:cs="Times New Roman"/>
          <w:b/>
          <w:i/>
          <w:sz w:val="24"/>
          <w:szCs w:val="24"/>
        </w:rPr>
      </w:pPr>
      <w:r w:rsidRPr="00DE5170">
        <w:rPr>
          <w:rFonts w:ascii="Times New Roman" w:eastAsia="Times New Roman" w:hAnsi="Times New Roman" w:cs="Times New Roman"/>
          <w:b/>
          <w:i/>
          <w:sz w:val="24"/>
          <w:szCs w:val="24"/>
        </w:rPr>
        <w:t>Плата за негативное воздействие на окружающую среду</w:t>
      </w:r>
    </w:p>
    <w:p w:rsidR="00DE5170" w:rsidRPr="00DE5170" w:rsidRDefault="00DE5170" w:rsidP="00DE5170">
      <w:pPr>
        <w:spacing w:after="0" w:line="240" w:lineRule="auto"/>
        <w:jc w:val="both"/>
        <w:rPr>
          <w:rFonts w:ascii="Times New Roman" w:eastAsia="Times New Roman" w:hAnsi="Times New Roman" w:cs="Times New Roman"/>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Прогноз платы за негативное воздействие на окружающую среду на 2020-2022 годы определен в сумме 6 486 тыс. рублей ежегодно. </w:t>
      </w:r>
    </w:p>
    <w:p w:rsid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Прогноз выполнен Министерством экономики и финансов Московской области на основе данных администратора доходов – Департамента Федеральной службы по надзору в сфере природопользования по Центральному федеральному округу.</w:t>
      </w:r>
    </w:p>
    <w:p w:rsidR="008500B6" w:rsidRDefault="008500B6" w:rsidP="00DE5170">
      <w:pPr>
        <w:spacing w:after="0" w:line="240" w:lineRule="auto"/>
        <w:ind w:firstLine="709"/>
        <w:jc w:val="both"/>
        <w:rPr>
          <w:rFonts w:ascii="Times New Roman" w:eastAsia="Times New Roman" w:hAnsi="Times New Roman" w:cs="Times New Roman"/>
          <w:sz w:val="24"/>
          <w:szCs w:val="24"/>
          <w:lang w:eastAsia="ru-RU"/>
        </w:rPr>
      </w:pPr>
    </w:p>
    <w:p w:rsidR="008500B6" w:rsidRPr="00DE5170" w:rsidRDefault="008500B6" w:rsidP="00DE5170">
      <w:pPr>
        <w:spacing w:after="0" w:line="240" w:lineRule="auto"/>
        <w:ind w:firstLine="709"/>
        <w:jc w:val="both"/>
        <w:rPr>
          <w:rFonts w:ascii="Times New Roman" w:eastAsia="Times New Roman" w:hAnsi="Times New Roman" w:cs="Times New Roman"/>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b/>
          <w:bCs/>
          <w:i/>
          <w:iCs/>
          <w:sz w:val="24"/>
          <w:szCs w:val="24"/>
          <w:lang w:eastAsia="ru-RU"/>
        </w:rPr>
      </w:pPr>
    </w:p>
    <w:p w:rsidR="00DE5170" w:rsidRPr="00DE5170" w:rsidRDefault="00DE5170" w:rsidP="00DE5170">
      <w:pPr>
        <w:spacing w:after="120" w:line="240" w:lineRule="auto"/>
        <w:ind w:left="283"/>
        <w:jc w:val="center"/>
        <w:rPr>
          <w:rFonts w:ascii="Times New Roman" w:eastAsia="Times New Roman" w:hAnsi="Times New Roman" w:cs="Times New Roman"/>
          <w:b/>
          <w:bCs/>
          <w:i/>
          <w:iCs/>
          <w:sz w:val="24"/>
          <w:szCs w:val="24"/>
        </w:rPr>
      </w:pPr>
      <w:r w:rsidRPr="00DE5170">
        <w:rPr>
          <w:rFonts w:ascii="Times New Roman" w:eastAsia="Times New Roman" w:hAnsi="Times New Roman" w:cs="Times New Roman"/>
          <w:b/>
          <w:bCs/>
          <w:i/>
          <w:iCs/>
          <w:sz w:val="24"/>
          <w:szCs w:val="24"/>
        </w:rPr>
        <w:lastRenderedPageBreak/>
        <w:t>Доходы от продажи материальных и нематериальных активов</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Прогнозируются к поступлению на 2020 год и на плановый период 2021-2022 годов в сумме 103 859 тыс. рублей ежегодно.</w:t>
      </w: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sz w:val="24"/>
          <w:szCs w:val="24"/>
          <w:lang w:eastAsia="ru-RU"/>
        </w:rPr>
        <w:t>Прогнозные показатели на 2020-2022 годы по р</w:t>
      </w:r>
      <w:r w:rsidR="00775E7C">
        <w:rPr>
          <w:rFonts w:ascii="Times New Roman" w:eastAsia="Times New Roman" w:hAnsi="Times New Roman" w:cs="Times New Roman"/>
          <w:sz w:val="24"/>
          <w:szCs w:val="24"/>
          <w:lang w:eastAsia="ru-RU"/>
        </w:rPr>
        <w:t xml:space="preserve">еализации имущества определены </w:t>
      </w:r>
      <w:r w:rsidRPr="00DE5170">
        <w:rPr>
          <w:rFonts w:ascii="Times New Roman" w:eastAsia="Times New Roman" w:hAnsi="Times New Roman" w:cs="Times New Roman"/>
          <w:sz w:val="24"/>
          <w:szCs w:val="24"/>
          <w:lang w:eastAsia="ru-RU"/>
        </w:rPr>
        <w:t>администратором доходного источника – Комитетом по управлению имуществом Администрации Наро-Фоминского городского окр</w:t>
      </w:r>
      <w:r w:rsidR="00871324">
        <w:rPr>
          <w:rFonts w:ascii="Times New Roman" w:eastAsia="Times New Roman" w:hAnsi="Times New Roman" w:cs="Times New Roman"/>
          <w:sz w:val="24"/>
          <w:szCs w:val="24"/>
          <w:lang w:eastAsia="ru-RU"/>
        </w:rPr>
        <w:t xml:space="preserve">уга в сумме 20 000 тыс. рублей </w:t>
      </w:r>
      <w:r w:rsidRPr="00DE5170">
        <w:rPr>
          <w:rFonts w:ascii="Times New Roman" w:eastAsia="Times New Roman" w:hAnsi="Times New Roman" w:cs="Times New Roman"/>
          <w:sz w:val="24"/>
          <w:szCs w:val="24"/>
          <w:lang w:eastAsia="ru-RU"/>
        </w:rPr>
        <w:t>ежегодно. Прогнозные показатели по продаже земельных участков на 2020-2022 годы определены Министерством экономики и финансов Московской области в сумме 83 859 тыс. рублей ежегодно из среднего показателя объёма фактических поступлений за последние три года.</w:t>
      </w:r>
    </w:p>
    <w:p w:rsidR="00DE5170" w:rsidRPr="00DE5170" w:rsidRDefault="00DE5170" w:rsidP="00DE5170">
      <w:pPr>
        <w:spacing w:after="0" w:line="240" w:lineRule="auto"/>
        <w:jc w:val="both"/>
        <w:rPr>
          <w:rFonts w:ascii="Times New Roman" w:eastAsia="Times New Roman" w:hAnsi="Times New Roman" w:cs="Times New Roman"/>
          <w:sz w:val="24"/>
          <w:szCs w:val="24"/>
          <w:lang w:eastAsia="ru-RU"/>
        </w:rPr>
      </w:pPr>
    </w:p>
    <w:p w:rsidR="00DE5170" w:rsidRPr="00DE5170" w:rsidRDefault="00DE5170" w:rsidP="00DE5170">
      <w:pPr>
        <w:keepNext/>
        <w:spacing w:after="0" w:line="240" w:lineRule="auto"/>
        <w:jc w:val="center"/>
        <w:outlineLvl w:val="0"/>
        <w:rPr>
          <w:rFonts w:ascii="Times New Roman" w:eastAsia="Times New Roman" w:hAnsi="Times New Roman" w:cs="Times New Roman"/>
          <w:b/>
          <w:i/>
          <w:iCs/>
          <w:sz w:val="24"/>
          <w:szCs w:val="24"/>
        </w:rPr>
      </w:pPr>
      <w:r w:rsidRPr="00DE5170">
        <w:rPr>
          <w:rFonts w:ascii="Times New Roman" w:eastAsia="Times New Roman" w:hAnsi="Times New Roman" w:cs="Times New Roman"/>
          <w:b/>
          <w:i/>
          <w:iCs/>
          <w:sz w:val="24"/>
          <w:szCs w:val="24"/>
        </w:rPr>
        <w:t>Прочие неналоговые доходы</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Прогнозируются к поступлению на 2020год ина плановый период 2021-2022 годов в сумме 3655 тыс. рублей ежегодно. Прогноз выполнен администратором доходного источника.</w:t>
      </w:r>
    </w:p>
    <w:p w:rsidR="00DE5170" w:rsidRPr="00DE5170" w:rsidRDefault="00DE5170" w:rsidP="00DE5170">
      <w:pPr>
        <w:spacing w:after="0" w:line="240" w:lineRule="auto"/>
        <w:jc w:val="both"/>
        <w:rPr>
          <w:rFonts w:ascii="Times New Roman" w:eastAsia="Times New Roman" w:hAnsi="Times New Roman" w:cs="Times New Roman"/>
          <w:sz w:val="24"/>
          <w:szCs w:val="24"/>
          <w:lang w:eastAsia="ru-RU"/>
        </w:rPr>
      </w:pPr>
    </w:p>
    <w:p w:rsidR="00DE5170" w:rsidRPr="00DE5170" w:rsidRDefault="00DE5170" w:rsidP="00DE5170">
      <w:pPr>
        <w:spacing w:after="120" w:line="240" w:lineRule="auto"/>
        <w:ind w:left="283" w:firstLine="709"/>
        <w:jc w:val="both"/>
        <w:rPr>
          <w:rFonts w:ascii="Times New Roman" w:eastAsia="Times New Roman" w:hAnsi="Times New Roman" w:cs="Times New Roman"/>
          <w:sz w:val="24"/>
          <w:szCs w:val="24"/>
        </w:rPr>
      </w:pPr>
      <w:r w:rsidRPr="00DE5170">
        <w:rPr>
          <w:rFonts w:ascii="Times New Roman" w:eastAsia="Times New Roman" w:hAnsi="Times New Roman" w:cs="Times New Roman"/>
          <w:b/>
          <w:sz w:val="24"/>
          <w:szCs w:val="24"/>
        </w:rPr>
        <w:t>Объем безвозмездных поступлений в бюджет Наро-Фоминского городского округа планируется</w:t>
      </w:r>
      <w:r w:rsidRPr="00DE5170">
        <w:rPr>
          <w:rFonts w:ascii="Times New Roman" w:eastAsia="Times New Roman" w:hAnsi="Times New Roman" w:cs="Times New Roman"/>
          <w:sz w:val="24"/>
          <w:szCs w:val="24"/>
        </w:rPr>
        <w:t>:</w:t>
      </w:r>
    </w:p>
    <w:p w:rsidR="00DE5170" w:rsidRPr="00DE5170" w:rsidRDefault="00DE5170" w:rsidP="00DE5170">
      <w:pPr>
        <w:spacing w:after="120" w:line="240" w:lineRule="auto"/>
        <w:ind w:firstLine="709"/>
        <w:jc w:val="both"/>
        <w:rPr>
          <w:rFonts w:ascii="Times New Roman" w:eastAsia="Times New Roman" w:hAnsi="Times New Roman" w:cs="Times New Roman"/>
          <w:sz w:val="24"/>
          <w:szCs w:val="24"/>
        </w:rPr>
      </w:pPr>
      <w:r w:rsidRPr="00DE5170">
        <w:rPr>
          <w:rFonts w:ascii="Times New Roman" w:eastAsia="Times New Roman" w:hAnsi="Times New Roman" w:cs="Times New Roman"/>
          <w:sz w:val="24"/>
          <w:szCs w:val="24"/>
        </w:rPr>
        <w:t>- в 2020году - в сумме 288 021 тыс. рублей, в том числе в виде: дотации – 141719тыс. рублей, прочих безвозмездных поступлений – 146</w:t>
      </w:r>
      <w:r w:rsidR="00D819E0">
        <w:rPr>
          <w:rFonts w:ascii="Times New Roman" w:eastAsia="Times New Roman" w:hAnsi="Times New Roman" w:cs="Times New Roman"/>
          <w:sz w:val="24"/>
          <w:szCs w:val="24"/>
        </w:rPr>
        <w:t> </w:t>
      </w:r>
      <w:r w:rsidRPr="00DE5170">
        <w:rPr>
          <w:rFonts w:ascii="Times New Roman" w:eastAsia="Times New Roman" w:hAnsi="Times New Roman" w:cs="Times New Roman"/>
          <w:sz w:val="24"/>
          <w:szCs w:val="24"/>
        </w:rPr>
        <w:t>302тыс. рублей;</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rPr>
      </w:pPr>
      <w:r w:rsidRPr="00DE5170">
        <w:rPr>
          <w:rFonts w:ascii="Times New Roman" w:eastAsia="Times New Roman" w:hAnsi="Times New Roman" w:cs="Times New Roman"/>
          <w:sz w:val="24"/>
          <w:szCs w:val="24"/>
          <w:lang w:eastAsia="ru-RU"/>
        </w:rPr>
        <w:t xml:space="preserve">- поступления на 2021-2022 годы не прогнозируются. </w:t>
      </w:r>
    </w:p>
    <w:p w:rsidR="00DE5170" w:rsidRPr="00DE5170" w:rsidRDefault="00DE5170" w:rsidP="00DE5170">
      <w:pPr>
        <w:shd w:val="clear" w:color="auto" w:fill="FFFFFF"/>
        <w:spacing w:before="302" w:after="0" w:line="240" w:lineRule="auto"/>
        <w:ind w:left="1747" w:right="1733"/>
        <w:jc w:val="center"/>
        <w:rPr>
          <w:rFonts w:ascii="Times New Roman" w:eastAsia="Times New Roman" w:hAnsi="Times New Roman" w:cs="Times New Roman"/>
          <w:b/>
          <w:bCs/>
          <w:spacing w:val="-11"/>
          <w:sz w:val="24"/>
          <w:szCs w:val="24"/>
          <w:lang w:eastAsia="ru-RU"/>
        </w:rPr>
      </w:pPr>
      <w:r w:rsidRPr="00DE5170">
        <w:rPr>
          <w:rFonts w:ascii="Times New Roman" w:eastAsia="Times New Roman" w:hAnsi="Times New Roman" w:cs="Times New Roman"/>
          <w:b/>
          <w:bCs/>
          <w:spacing w:val="-11"/>
          <w:sz w:val="24"/>
          <w:szCs w:val="24"/>
          <w:lang w:eastAsia="ru-RU"/>
        </w:rPr>
        <w:t>Расходы бюджета</w:t>
      </w:r>
      <w:r w:rsidR="00027F16">
        <w:rPr>
          <w:rFonts w:ascii="Times New Roman" w:eastAsia="Times New Roman" w:hAnsi="Times New Roman" w:cs="Times New Roman"/>
          <w:b/>
          <w:bCs/>
          <w:spacing w:val="-11"/>
          <w:sz w:val="24"/>
          <w:szCs w:val="24"/>
          <w:lang w:eastAsia="ru-RU"/>
        </w:rPr>
        <w:t xml:space="preserve"> </w:t>
      </w:r>
      <w:r w:rsidRPr="00DE5170">
        <w:rPr>
          <w:rFonts w:ascii="Times New Roman" w:eastAsia="Times New Roman" w:hAnsi="Times New Roman" w:cs="Times New Roman"/>
          <w:b/>
          <w:bCs/>
          <w:spacing w:val="-11"/>
          <w:sz w:val="24"/>
          <w:szCs w:val="24"/>
          <w:lang w:eastAsia="ru-RU"/>
        </w:rPr>
        <w:t xml:space="preserve">Наро-Фоминского городского округа на 2020 год </w:t>
      </w:r>
      <w:r w:rsidRPr="00DE5170">
        <w:rPr>
          <w:rFonts w:ascii="Times New Roman" w:eastAsia="Times New Roman" w:hAnsi="Times New Roman" w:cs="Times New Roman"/>
          <w:b/>
          <w:bCs/>
          <w:spacing w:val="-10"/>
          <w:sz w:val="24"/>
          <w:szCs w:val="24"/>
          <w:lang w:eastAsia="ru-RU"/>
        </w:rPr>
        <w:t>и на плановый период 2021 и 2022 годов</w:t>
      </w:r>
    </w:p>
    <w:p w:rsidR="00DE5170" w:rsidRPr="00DE5170" w:rsidRDefault="00DE5170" w:rsidP="00DE5170">
      <w:pPr>
        <w:shd w:val="clear" w:color="auto" w:fill="FFFFFF"/>
        <w:spacing w:before="264" w:after="0" w:line="240" w:lineRule="auto"/>
        <w:ind w:left="763"/>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9"/>
          <w:sz w:val="24"/>
          <w:szCs w:val="24"/>
          <w:lang w:eastAsia="ru-RU"/>
        </w:rPr>
        <w:t>Общий объем расходов бюджета округа составит:</w:t>
      </w:r>
    </w:p>
    <w:p w:rsidR="00DE5170" w:rsidRPr="00DE5170" w:rsidRDefault="00DE5170" w:rsidP="00DE5170">
      <w:pPr>
        <w:shd w:val="clear" w:color="auto" w:fill="FFFFFF"/>
        <w:spacing w:after="0" w:line="240" w:lineRule="auto"/>
        <w:ind w:left="48" w:right="10" w:firstLine="715"/>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2"/>
          <w:sz w:val="24"/>
          <w:szCs w:val="24"/>
          <w:lang w:eastAsia="ru-RU"/>
        </w:rPr>
        <w:t xml:space="preserve">в 2020 году – </w:t>
      </w:r>
      <w:r w:rsidRPr="00DE5170">
        <w:rPr>
          <w:rFonts w:ascii="Times New Roman" w:eastAsia="Times New Roman" w:hAnsi="Times New Roman" w:cs="Times New Roman"/>
          <w:sz w:val="24"/>
          <w:szCs w:val="24"/>
          <w:lang w:eastAsia="ru-RU"/>
        </w:rPr>
        <w:t>3 854</w:t>
      </w:r>
      <w:r w:rsidR="00DF3177">
        <w:rPr>
          <w:rFonts w:ascii="Times New Roman" w:eastAsia="Times New Roman" w:hAnsi="Times New Roman" w:cs="Times New Roman"/>
          <w:sz w:val="24"/>
          <w:szCs w:val="24"/>
          <w:lang w:eastAsia="ru-RU"/>
        </w:rPr>
        <w:t> </w:t>
      </w:r>
      <w:r w:rsidRPr="00DE5170">
        <w:rPr>
          <w:rFonts w:ascii="Times New Roman" w:eastAsia="Times New Roman" w:hAnsi="Times New Roman" w:cs="Times New Roman"/>
          <w:sz w:val="24"/>
          <w:szCs w:val="24"/>
          <w:lang w:eastAsia="ru-RU"/>
        </w:rPr>
        <w:t>068</w:t>
      </w:r>
      <w:r w:rsidRPr="00DE5170">
        <w:rPr>
          <w:rFonts w:ascii="Times New Roman" w:eastAsia="Times New Roman" w:hAnsi="Times New Roman" w:cs="Times New Roman"/>
          <w:spacing w:val="-2"/>
          <w:sz w:val="24"/>
          <w:szCs w:val="24"/>
          <w:lang w:eastAsia="ru-RU"/>
        </w:rPr>
        <w:t xml:space="preserve">тыс. рублей, в том числе на реализацию </w:t>
      </w:r>
      <w:r w:rsidRPr="00DE5170">
        <w:rPr>
          <w:rFonts w:ascii="Times New Roman" w:eastAsia="Times New Roman" w:hAnsi="Times New Roman" w:cs="Times New Roman"/>
          <w:sz w:val="24"/>
          <w:szCs w:val="24"/>
          <w:lang w:eastAsia="ru-RU"/>
        </w:rPr>
        <w:t xml:space="preserve">муниципальных программ </w:t>
      </w:r>
      <w:r w:rsidRPr="00DE5170">
        <w:rPr>
          <w:rFonts w:ascii="Times New Roman" w:eastAsia="Times New Roman" w:hAnsi="Times New Roman" w:cs="Times New Roman"/>
          <w:bCs/>
          <w:sz w:val="24"/>
          <w:szCs w:val="24"/>
          <w:lang w:eastAsia="ru-RU"/>
        </w:rPr>
        <w:t>Наро-Фоминского городского округа</w:t>
      </w:r>
      <w:r w:rsidRPr="00DE5170">
        <w:rPr>
          <w:rFonts w:ascii="Times New Roman" w:eastAsia="Times New Roman" w:hAnsi="Times New Roman" w:cs="Times New Roman"/>
          <w:sz w:val="24"/>
          <w:szCs w:val="24"/>
          <w:lang w:eastAsia="ru-RU"/>
        </w:rPr>
        <w:t xml:space="preserve"> –  3 569 373 тыс. рублей;</w:t>
      </w:r>
    </w:p>
    <w:p w:rsidR="00DE5170" w:rsidRPr="00DE5170" w:rsidRDefault="00DE5170" w:rsidP="00DE5170">
      <w:pPr>
        <w:shd w:val="clear" w:color="auto" w:fill="FFFFFF"/>
        <w:spacing w:after="0" w:line="240" w:lineRule="auto"/>
        <w:ind w:left="53" w:right="10" w:firstLine="710"/>
        <w:jc w:val="both"/>
        <w:rPr>
          <w:rFonts w:ascii="Times New Roman" w:eastAsia="Times New Roman" w:hAnsi="Times New Roman" w:cs="Times New Roman"/>
          <w:spacing w:val="-2"/>
          <w:sz w:val="24"/>
          <w:szCs w:val="24"/>
          <w:lang w:eastAsia="ru-RU"/>
        </w:rPr>
      </w:pPr>
      <w:r w:rsidRPr="00DE5170">
        <w:rPr>
          <w:rFonts w:ascii="Times New Roman" w:eastAsia="Times New Roman" w:hAnsi="Times New Roman" w:cs="Times New Roman"/>
          <w:spacing w:val="-2"/>
          <w:sz w:val="24"/>
          <w:szCs w:val="24"/>
          <w:lang w:eastAsia="ru-RU"/>
        </w:rPr>
        <w:t xml:space="preserve">в 2021 году – </w:t>
      </w:r>
      <w:r w:rsidRPr="00DE5170">
        <w:rPr>
          <w:rFonts w:ascii="Times New Roman" w:eastAsia="Times New Roman" w:hAnsi="Times New Roman" w:cs="Times New Roman"/>
          <w:sz w:val="24"/>
          <w:szCs w:val="24"/>
          <w:lang w:eastAsia="ru-RU"/>
        </w:rPr>
        <w:t>3 682</w:t>
      </w:r>
      <w:r w:rsidR="00DF3177">
        <w:rPr>
          <w:rFonts w:ascii="Times New Roman" w:eastAsia="Times New Roman" w:hAnsi="Times New Roman" w:cs="Times New Roman"/>
          <w:sz w:val="24"/>
          <w:szCs w:val="24"/>
          <w:lang w:eastAsia="ru-RU"/>
        </w:rPr>
        <w:t> </w:t>
      </w:r>
      <w:r w:rsidRPr="00DE5170">
        <w:rPr>
          <w:rFonts w:ascii="Times New Roman" w:eastAsia="Times New Roman" w:hAnsi="Times New Roman" w:cs="Times New Roman"/>
          <w:sz w:val="24"/>
          <w:szCs w:val="24"/>
          <w:lang w:eastAsia="ru-RU"/>
        </w:rPr>
        <w:t>083</w:t>
      </w:r>
      <w:r w:rsidRPr="00DE5170">
        <w:rPr>
          <w:rFonts w:ascii="Times New Roman" w:eastAsia="Times New Roman" w:hAnsi="Times New Roman" w:cs="Times New Roman"/>
          <w:spacing w:val="-2"/>
          <w:sz w:val="24"/>
          <w:szCs w:val="24"/>
          <w:lang w:eastAsia="ru-RU"/>
        </w:rPr>
        <w:t xml:space="preserve">тыс. рублей (с учетом условно утвержденных расходов), в том числе на реализацию муниципальных программ </w:t>
      </w:r>
      <w:r w:rsidRPr="00DE5170">
        <w:rPr>
          <w:rFonts w:ascii="Times New Roman" w:eastAsia="Times New Roman" w:hAnsi="Times New Roman" w:cs="Times New Roman"/>
          <w:bCs/>
          <w:spacing w:val="-2"/>
          <w:sz w:val="24"/>
          <w:szCs w:val="24"/>
          <w:lang w:eastAsia="ru-RU"/>
        </w:rPr>
        <w:t xml:space="preserve">Наро-Фоминского </w:t>
      </w:r>
      <w:r w:rsidRPr="00DE5170">
        <w:rPr>
          <w:rFonts w:ascii="Times New Roman" w:eastAsia="Times New Roman" w:hAnsi="Times New Roman" w:cs="Times New Roman"/>
          <w:bCs/>
          <w:sz w:val="24"/>
          <w:szCs w:val="24"/>
          <w:lang w:eastAsia="ru-RU"/>
        </w:rPr>
        <w:t>городского округа</w:t>
      </w:r>
      <w:r w:rsidRPr="00DE5170">
        <w:rPr>
          <w:rFonts w:ascii="Times New Roman" w:eastAsia="Times New Roman" w:hAnsi="Times New Roman" w:cs="Times New Roman"/>
          <w:spacing w:val="-2"/>
          <w:sz w:val="24"/>
          <w:szCs w:val="24"/>
          <w:lang w:eastAsia="ru-RU"/>
        </w:rPr>
        <w:t xml:space="preserve">– </w:t>
      </w:r>
      <w:r w:rsidR="00D9692A">
        <w:rPr>
          <w:rFonts w:ascii="Times New Roman" w:eastAsia="Times New Roman" w:hAnsi="Times New Roman" w:cs="Times New Roman"/>
          <w:spacing w:val="-2"/>
          <w:sz w:val="24"/>
          <w:szCs w:val="24"/>
          <w:lang w:eastAsia="ru-RU"/>
        </w:rPr>
        <w:t>3 555 336</w:t>
      </w:r>
      <w:r w:rsidRPr="00DE5170">
        <w:rPr>
          <w:rFonts w:ascii="Times New Roman" w:eastAsia="Times New Roman" w:hAnsi="Times New Roman" w:cs="Times New Roman"/>
          <w:spacing w:val="-2"/>
          <w:sz w:val="24"/>
          <w:szCs w:val="24"/>
          <w:lang w:eastAsia="ru-RU"/>
        </w:rPr>
        <w:t xml:space="preserve"> тыс. рублей;</w:t>
      </w:r>
    </w:p>
    <w:p w:rsidR="00DE5170" w:rsidRPr="00DE5170" w:rsidRDefault="00DE5170" w:rsidP="00DE5170">
      <w:pPr>
        <w:shd w:val="clear" w:color="auto" w:fill="FFFFFF"/>
        <w:spacing w:after="0" w:line="240" w:lineRule="auto"/>
        <w:ind w:left="53" w:right="10" w:firstLine="710"/>
        <w:jc w:val="both"/>
        <w:rPr>
          <w:rFonts w:ascii="Times New Roman" w:eastAsia="Times New Roman" w:hAnsi="Times New Roman" w:cs="Times New Roman"/>
          <w:spacing w:val="-2"/>
          <w:sz w:val="24"/>
          <w:szCs w:val="24"/>
          <w:lang w:eastAsia="ru-RU"/>
        </w:rPr>
      </w:pPr>
      <w:r w:rsidRPr="00DE5170">
        <w:rPr>
          <w:rFonts w:ascii="Times New Roman" w:eastAsia="Times New Roman" w:hAnsi="Times New Roman" w:cs="Times New Roman"/>
          <w:spacing w:val="-2"/>
          <w:sz w:val="24"/>
          <w:szCs w:val="24"/>
          <w:lang w:eastAsia="ru-RU"/>
        </w:rPr>
        <w:t xml:space="preserve">в 2022 году – </w:t>
      </w:r>
      <w:r w:rsidRPr="00DE5170">
        <w:rPr>
          <w:rFonts w:ascii="Times New Roman" w:eastAsia="Times New Roman" w:hAnsi="Times New Roman" w:cs="Times New Roman"/>
          <w:sz w:val="24"/>
          <w:szCs w:val="24"/>
          <w:lang w:eastAsia="ru-RU"/>
        </w:rPr>
        <w:t xml:space="preserve">3 865 658 </w:t>
      </w:r>
      <w:r w:rsidRPr="00DE5170">
        <w:rPr>
          <w:rFonts w:ascii="Times New Roman" w:eastAsia="Times New Roman" w:hAnsi="Times New Roman" w:cs="Times New Roman"/>
          <w:spacing w:val="-2"/>
          <w:sz w:val="24"/>
          <w:szCs w:val="24"/>
          <w:lang w:eastAsia="ru-RU"/>
        </w:rPr>
        <w:t xml:space="preserve">тыс. рублей (с учетом условно утвержденных расходов), в том числе на реализацию муниципальных программ </w:t>
      </w:r>
      <w:r w:rsidRPr="00DE5170">
        <w:rPr>
          <w:rFonts w:ascii="Times New Roman" w:eastAsia="Times New Roman" w:hAnsi="Times New Roman" w:cs="Times New Roman"/>
          <w:bCs/>
          <w:spacing w:val="-2"/>
          <w:sz w:val="24"/>
          <w:szCs w:val="24"/>
          <w:lang w:eastAsia="ru-RU"/>
        </w:rPr>
        <w:t xml:space="preserve">Наро-Фоминского </w:t>
      </w:r>
      <w:r w:rsidRPr="00DE5170">
        <w:rPr>
          <w:rFonts w:ascii="Times New Roman" w:eastAsia="Times New Roman" w:hAnsi="Times New Roman" w:cs="Times New Roman"/>
          <w:bCs/>
          <w:sz w:val="24"/>
          <w:szCs w:val="24"/>
          <w:lang w:eastAsia="ru-RU"/>
        </w:rPr>
        <w:t>городского округа</w:t>
      </w:r>
      <w:r w:rsidRPr="00DE5170">
        <w:rPr>
          <w:rFonts w:ascii="Times New Roman" w:eastAsia="Times New Roman" w:hAnsi="Times New Roman" w:cs="Times New Roman"/>
          <w:spacing w:val="-2"/>
          <w:sz w:val="24"/>
          <w:szCs w:val="24"/>
          <w:lang w:eastAsia="ru-RU"/>
        </w:rPr>
        <w:t xml:space="preserve">– </w:t>
      </w:r>
      <w:r w:rsidR="00D9692A">
        <w:rPr>
          <w:rFonts w:ascii="Times New Roman" w:eastAsia="Times New Roman" w:hAnsi="Times New Roman" w:cs="Times New Roman"/>
          <w:spacing w:val="-2"/>
          <w:sz w:val="24"/>
          <w:szCs w:val="24"/>
          <w:lang w:eastAsia="ru-RU"/>
        </w:rPr>
        <w:t>3 569 373</w:t>
      </w:r>
      <w:r w:rsidRPr="00DE5170">
        <w:rPr>
          <w:rFonts w:ascii="Times New Roman" w:eastAsia="Times New Roman" w:hAnsi="Times New Roman" w:cs="Times New Roman"/>
          <w:spacing w:val="-2"/>
          <w:sz w:val="24"/>
          <w:szCs w:val="24"/>
          <w:lang w:eastAsia="ru-RU"/>
        </w:rPr>
        <w:t xml:space="preserve"> тыс. рублей.</w:t>
      </w:r>
    </w:p>
    <w:p w:rsidR="00DE5170" w:rsidRPr="00DE5170" w:rsidRDefault="00DE5170" w:rsidP="00DE5170">
      <w:pPr>
        <w:spacing w:after="0" w:line="240" w:lineRule="auto"/>
        <w:ind w:firstLine="709"/>
        <w:jc w:val="both"/>
        <w:rPr>
          <w:rFonts w:ascii="Times New Roman" w:eastAsia="Times New Roman" w:hAnsi="Times New Roman" w:cs="Times New Roman"/>
          <w:b/>
          <w:sz w:val="24"/>
          <w:szCs w:val="24"/>
          <w:lang w:eastAsia="ru-RU"/>
        </w:rPr>
      </w:pPr>
    </w:p>
    <w:p w:rsidR="00DE5170" w:rsidRPr="00DE5170" w:rsidRDefault="00DE5170" w:rsidP="00DE5170">
      <w:pPr>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 xml:space="preserve">Муниципальная программа </w:t>
      </w:r>
    </w:p>
    <w:p w:rsidR="00DE5170" w:rsidRPr="00DE5170" w:rsidRDefault="00DE5170" w:rsidP="00DE5170">
      <w:pPr>
        <w:jc w:val="center"/>
        <w:rPr>
          <w:rFonts w:ascii="Times New Roman" w:eastAsia="Times New Roman" w:hAnsi="Times New Roman" w:cs="Times New Roman"/>
          <w:b/>
          <w:sz w:val="24"/>
          <w:szCs w:val="24"/>
          <w:highlight w:val="yellow"/>
          <w:lang w:eastAsia="ru-RU"/>
        </w:rPr>
      </w:pPr>
      <w:r w:rsidRPr="00DE5170">
        <w:rPr>
          <w:rFonts w:ascii="Times New Roman" w:eastAsia="Times New Roman" w:hAnsi="Times New Roman" w:cs="Times New Roman"/>
          <w:b/>
          <w:sz w:val="24"/>
          <w:szCs w:val="24"/>
          <w:lang w:eastAsia="ru-RU"/>
        </w:rPr>
        <w:t xml:space="preserve">«Здравоохранение» </w:t>
      </w:r>
    </w:p>
    <w:p w:rsidR="00DE5170" w:rsidRPr="00DE5170" w:rsidRDefault="00DE5170" w:rsidP="00DE5170">
      <w:pPr>
        <w:tabs>
          <w:tab w:val="center" w:pos="4677"/>
          <w:tab w:val="right" w:pos="9355"/>
        </w:tabs>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Основными задачами муниципальной программы являются: формирование здорового образа жизни и профилактика заболеваний, улучшение состояния здоровья населения Наро-Фоминского городского округа, повышение качества жизни детей и женщин в Наро-Фоминском городском округе, обеспечение доступной медицинской помощи за счет укомплектованности кадрами государственных бюджетных учреждений здравоохранения Московской области, расположенных на территории Наро-Фоминского городского округа.</w:t>
      </w:r>
    </w:p>
    <w:p w:rsidR="00DE5170" w:rsidRPr="00DE5170" w:rsidRDefault="00DE5170" w:rsidP="00DE5170">
      <w:pPr>
        <w:ind w:firstLine="54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На реализацию муниципальной программы </w:t>
      </w:r>
      <w:r w:rsidRPr="00DE5170">
        <w:rPr>
          <w:rFonts w:ascii="Times New Roman" w:eastAsia="Times New Roman" w:hAnsi="Times New Roman" w:cs="Times New Roman"/>
          <w:b/>
          <w:sz w:val="24"/>
          <w:szCs w:val="24"/>
          <w:lang w:eastAsia="ru-RU"/>
        </w:rPr>
        <w:t>"Здравоохранение"</w:t>
      </w:r>
      <w:r w:rsidRPr="00DE5170">
        <w:rPr>
          <w:rFonts w:ascii="Times New Roman" w:eastAsia="Times New Roman" w:hAnsi="Times New Roman" w:cs="Times New Roman"/>
          <w:sz w:val="24"/>
          <w:szCs w:val="24"/>
          <w:lang w:eastAsia="ru-RU"/>
        </w:rPr>
        <w:t xml:space="preserve"> предусматриваются средства в сумме3 998 тыс. рублей ежегодно.</w:t>
      </w:r>
    </w:p>
    <w:p w:rsidR="00DE5170" w:rsidRPr="00DE5170" w:rsidRDefault="00DE5170" w:rsidP="00DE5170">
      <w:pPr>
        <w:shd w:val="clear" w:color="auto" w:fill="FFFFFF"/>
        <w:ind w:left="53" w:right="10" w:firstLine="487"/>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lastRenderedPageBreak/>
        <w:t>Расходы предусмотрены по подпрограмме "</w:t>
      </w:r>
      <w:r w:rsidRPr="00DE5170">
        <w:rPr>
          <w:rFonts w:ascii="Times New Roman" w:eastAsia="Times New Roman" w:hAnsi="Times New Roman" w:cs="Times New Roman"/>
          <w:b/>
          <w:sz w:val="24"/>
          <w:szCs w:val="24"/>
          <w:lang w:eastAsia="ru-RU"/>
        </w:rPr>
        <w:t>Финансовое обеспечение системы организации медицинской помощи."</w:t>
      </w:r>
    </w:p>
    <w:p w:rsidR="00DE5170" w:rsidRPr="00DE5170" w:rsidRDefault="00DE5170" w:rsidP="00DE5170">
      <w:pPr>
        <w:spacing w:after="0" w:line="240" w:lineRule="auto"/>
        <w:ind w:firstLine="567"/>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В рамках данной подпрограммы расходы направлены на укомплектованность кадрами государственных бюджетных учреждений здравоохранения Московской области, расположенных на территории Наро-Фоминского городского округа (1 врач – 1 участок).</w:t>
      </w:r>
    </w:p>
    <w:p w:rsidR="00DE5170" w:rsidRPr="00DE5170" w:rsidRDefault="00DE5170" w:rsidP="00DE5170">
      <w:pPr>
        <w:rPr>
          <w:color w:val="000000"/>
          <w:sz w:val="24"/>
          <w:szCs w:val="24"/>
          <w:highlight w:val="yellow"/>
        </w:rPr>
      </w:pPr>
    </w:p>
    <w:p w:rsidR="00600FE2" w:rsidRDefault="00DE5170" w:rsidP="00DE5170">
      <w:pPr>
        <w:shd w:val="clear" w:color="auto" w:fill="FFFFFF"/>
        <w:ind w:left="1781" w:right="1786"/>
        <w:jc w:val="center"/>
        <w:rPr>
          <w:rFonts w:ascii="Times New Roman" w:hAnsi="Times New Roman" w:cs="Times New Roman"/>
          <w:b/>
          <w:bCs/>
          <w:spacing w:val="-1"/>
          <w:sz w:val="24"/>
          <w:szCs w:val="24"/>
        </w:rPr>
      </w:pPr>
      <w:r w:rsidRPr="00DE5170">
        <w:rPr>
          <w:rFonts w:ascii="Times New Roman" w:hAnsi="Times New Roman" w:cs="Times New Roman"/>
          <w:b/>
          <w:bCs/>
          <w:spacing w:val="-1"/>
          <w:sz w:val="24"/>
          <w:szCs w:val="24"/>
        </w:rPr>
        <w:t xml:space="preserve">Муниципальная программа  </w:t>
      </w:r>
    </w:p>
    <w:p w:rsidR="00DE5170" w:rsidRPr="00DE5170" w:rsidRDefault="00DE5170" w:rsidP="00DE5170">
      <w:pPr>
        <w:shd w:val="clear" w:color="auto" w:fill="FFFFFF"/>
        <w:ind w:left="1781" w:right="1786"/>
        <w:jc w:val="center"/>
        <w:rPr>
          <w:rFonts w:ascii="Times New Roman" w:hAnsi="Times New Roman" w:cs="Times New Roman"/>
          <w:sz w:val="24"/>
          <w:szCs w:val="24"/>
        </w:rPr>
      </w:pPr>
      <w:r w:rsidRPr="00DE5170">
        <w:rPr>
          <w:rFonts w:ascii="Times New Roman" w:hAnsi="Times New Roman" w:cs="Times New Roman"/>
          <w:b/>
          <w:bCs/>
          <w:sz w:val="24"/>
          <w:szCs w:val="24"/>
        </w:rPr>
        <w:t>«Культура"</w:t>
      </w:r>
    </w:p>
    <w:p w:rsidR="00DE5170" w:rsidRPr="00DE5170" w:rsidRDefault="00DE5170" w:rsidP="00DE517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 xml:space="preserve">Основными задачами муниципальной программы являются: </w:t>
      </w:r>
    </w:p>
    <w:p w:rsidR="00DE5170" w:rsidRPr="00DE5170" w:rsidRDefault="00DE5170" w:rsidP="00DE517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 повышение качества информационно-библиотечного обслуживания населения округа;</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-сохранение, изучение, пополнение музейных коллекций и обеспечение условий для доступа населения к музейным ценностям;</w:t>
      </w:r>
    </w:p>
    <w:p w:rsidR="00DE5170" w:rsidRPr="00DE5170" w:rsidRDefault="00DE5170" w:rsidP="00DE51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-повышение качества жизни населения путем обеспечения доступности и повышения качества услуг в сфере культуры;</w:t>
      </w:r>
    </w:p>
    <w:p w:rsidR="00DE5170" w:rsidRPr="00DE5170" w:rsidRDefault="00DE5170" w:rsidP="00DE51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-развитие внутреннего и въездного туризма;</w:t>
      </w:r>
    </w:p>
    <w:p w:rsidR="00DE5170" w:rsidRPr="00DE5170" w:rsidRDefault="00DE5170" w:rsidP="00DE517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-развитие парков культуры и отдыха;</w:t>
      </w:r>
    </w:p>
    <w:p w:rsidR="00DE5170" w:rsidRPr="00DE5170" w:rsidRDefault="00DE5170" w:rsidP="00DE51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-создание условий для хранения, комплектования, учета и использования документов Архивного фонда Московской области и других архивных документов;</w:t>
      </w:r>
    </w:p>
    <w:p w:rsidR="00DE5170" w:rsidRPr="00DE5170" w:rsidRDefault="00DE5170" w:rsidP="00DE5170">
      <w:pPr>
        <w:shd w:val="clear" w:color="auto" w:fill="FFFFFF"/>
        <w:autoSpaceDN w:val="0"/>
        <w:spacing w:after="0" w:line="240" w:lineRule="auto"/>
        <w:ind w:left="43" w:right="34" w:firstLine="706"/>
        <w:jc w:val="both"/>
        <w:rPr>
          <w:rFonts w:ascii="Times New Roman" w:eastAsia="Times New Roman" w:hAnsi="Times New Roman" w:cs="Times New Roman"/>
          <w:color w:val="000000"/>
          <w:sz w:val="24"/>
          <w:szCs w:val="24"/>
          <w:lang w:eastAsia="ru-RU"/>
        </w:rPr>
      </w:pPr>
    </w:p>
    <w:p w:rsidR="00DE5170" w:rsidRPr="00DE5170" w:rsidRDefault="00DE5170" w:rsidP="00DE5170">
      <w:pPr>
        <w:shd w:val="clear" w:color="auto" w:fill="FFFFFF"/>
        <w:autoSpaceDN w:val="0"/>
        <w:spacing w:after="0" w:line="240" w:lineRule="auto"/>
        <w:ind w:left="43" w:right="34" w:firstLine="706"/>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На реализацию муниципальной программы предусматриваются средства в сумме:</w:t>
      </w:r>
    </w:p>
    <w:p w:rsidR="00DE5170" w:rsidRPr="00DE5170" w:rsidRDefault="00DE5170" w:rsidP="00DE5170">
      <w:pPr>
        <w:shd w:val="clear" w:color="auto" w:fill="FFFFFF"/>
        <w:autoSpaceDN w:val="0"/>
        <w:spacing w:after="0" w:line="240" w:lineRule="auto"/>
        <w:ind w:left="730"/>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в 2020 году- 405 461 тыс. рублей;</w:t>
      </w:r>
    </w:p>
    <w:p w:rsidR="00DE5170" w:rsidRPr="00DE5170" w:rsidRDefault="00DE5170" w:rsidP="00DE5170">
      <w:pPr>
        <w:shd w:val="clear" w:color="auto" w:fill="FFFFFF"/>
        <w:autoSpaceDN w:val="0"/>
        <w:spacing w:before="5" w:after="0" w:line="240" w:lineRule="auto"/>
        <w:ind w:left="725"/>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в 2021 году- 508 733 тыс. рублей;</w:t>
      </w:r>
    </w:p>
    <w:p w:rsidR="00DE5170" w:rsidRPr="00DE5170" w:rsidRDefault="00DE5170" w:rsidP="00DE5170">
      <w:pPr>
        <w:shd w:val="clear" w:color="auto" w:fill="FFFFFF"/>
        <w:autoSpaceDN w:val="0"/>
        <w:spacing w:after="0" w:line="240" w:lineRule="auto"/>
        <w:ind w:left="725"/>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в 2021 году- 508 769 тыс. рублей.</w:t>
      </w:r>
    </w:p>
    <w:p w:rsidR="00DE5170" w:rsidRPr="00DE5170" w:rsidRDefault="00DE5170" w:rsidP="00DE5170">
      <w:pPr>
        <w:shd w:val="clear" w:color="auto" w:fill="FFFFFF"/>
        <w:autoSpaceDN w:val="0"/>
        <w:spacing w:after="0" w:line="240" w:lineRule="auto"/>
        <w:ind w:left="754"/>
        <w:jc w:val="both"/>
        <w:rPr>
          <w:rFonts w:ascii="Times New Roman" w:eastAsia="Times New Roman" w:hAnsi="Times New Roman" w:cs="Times New Roman"/>
          <w:color w:val="000000"/>
          <w:sz w:val="24"/>
          <w:szCs w:val="24"/>
          <w:lang w:eastAsia="ru-RU"/>
        </w:rPr>
      </w:pPr>
    </w:p>
    <w:p w:rsidR="00DE5170" w:rsidRPr="00DE5170" w:rsidRDefault="00DE5170" w:rsidP="00DE5170">
      <w:pPr>
        <w:shd w:val="clear" w:color="auto" w:fill="FFFFFF"/>
        <w:spacing w:after="100" w:afterAutospacing="1" w:line="240" w:lineRule="auto"/>
        <w:ind w:left="754"/>
        <w:jc w:val="both"/>
        <w:rPr>
          <w:rFonts w:ascii="Times New Roman" w:hAnsi="Times New Roman" w:cs="Times New Roman"/>
          <w:color w:val="000000"/>
          <w:sz w:val="24"/>
          <w:szCs w:val="24"/>
        </w:rPr>
      </w:pPr>
      <w:r w:rsidRPr="00DE5170">
        <w:rPr>
          <w:rFonts w:ascii="Times New Roman" w:eastAsia="Times New Roman" w:hAnsi="Times New Roman" w:cs="Times New Roman"/>
          <w:color w:val="000000"/>
          <w:sz w:val="24"/>
          <w:szCs w:val="24"/>
          <w:lang w:eastAsia="ru-RU"/>
        </w:rPr>
        <w:t>Муниципальная программа включает</w:t>
      </w:r>
      <w:r w:rsidRPr="00DE5170">
        <w:rPr>
          <w:rFonts w:ascii="Times New Roman" w:hAnsi="Times New Roman" w:cs="Times New Roman"/>
          <w:color w:val="000000"/>
          <w:sz w:val="24"/>
          <w:szCs w:val="24"/>
        </w:rPr>
        <w:t xml:space="preserve"> в себя семь подпрограмм. </w:t>
      </w:r>
    </w:p>
    <w:p w:rsidR="0063364F" w:rsidRDefault="00DE5170" w:rsidP="00DE5170">
      <w:pPr>
        <w:shd w:val="clear" w:color="auto" w:fill="FFFFFF"/>
        <w:spacing w:after="0" w:line="240" w:lineRule="auto"/>
        <w:ind w:right="62" w:firstLine="709"/>
        <w:jc w:val="both"/>
        <w:rPr>
          <w:rFonts w:ascii="Times New Roman" w:hAnsi="Times New Roman" w:cs="Times New Roman"/>
          <w:color w:val="000000"/>
          <w:sz w:val="24"/>
          <w:szCs w:val="24"/>
        </w:rPr>
      </w:pPr>
      <w:r w:rsidRPr="00DE5170">
        <w:rPr>
          <w:rFonts w:ascii="Times New Roman" w:hAnsi="Times New Roman" w:cs="Times New Roman"/>
          <w:color w:val="000000"/>
          <w:spacing w:val="-8"/>
          <w:sz w:val="24"/>
          <w:szCs w:val="24"/>
        </w:rPr>
        <w:t>По подпрограмме «</w:t>
      </w:r>
      <w:r w:rsidRPr="00DE5170">
        <w:rPr>
          <w:rFonts w:ascii="Times New Roman" w:hAnsi="Times New Roman" w:cs="Times New Roman"/>
          <w:b/>
          <w:color w:val="000000"/>
          <w:spacing w:val="-8"/>
          <w:sz w:val="24"/>
          <w:szCs w:val="24"/>
        </w:rPr>
        <w:t>Развитие музейного дела и народных художественных промыслов»</w:t>
      </w:r>
      <w:r w:rsidRPr="00DE5170">
        <w:rPr>
          <w:rFonts w:ascii="Times New Roman" w:hAnsi="Times New Roman" w:cs="Times New Roman"/>
          <w:color w:val="000000"/>
          <w:spacing w:val="-9"/>
          <w:sz w:val="24"/>
          <w:szCs w:val="24"/>
        </w:rPr>
        <w:t xml:space="preserve"> предусмотрены расходы </w:t>
      </w:r>
      <w:r w:rsidRPr="00DE5170">
        <w:rPr>
          <w:rFonts w:ascii="Times New Roman" w:hAnsi="Times New Roman" w:cs="Times New Roman"/>
          <w:color w:val="000000"/>
          <w:sz w:val="24"/>
          <w:szCs w:val="24"/>
        </w:rPr>
        <w:t xml:space="preserve">в 2020 году и в плановом периоде 2021-2022 годов в сумме 20 551 тыс. рублей ежегодно. Весь объем расходов запланирован на обеспечение выполнения функций муниципальных музеев, из них </w:t>
      </w:r>
      <w:r w:rsidR="0063364F">
        <w:rPr>
          <w:rFonts w:ascii="Times New Roman" w:hAnsi="Times New Roman" w:cs="Times New Roman"/>
          <w:color w:val="000000"/>
          <w:sz w:val="24"/>
          <w:szCs w:val="24"/>
        </w:rPr>
        <w:t>расходы на выполнение муниципального задания составля</w:t>
      </w:r>
      <w:r w:rsidR="00DE78C5">
        <w:rPr>
          <w:rFonts w:ascii="Times New Roman" w:hAnsi="Times New Roman" w:cs="Times New Roman"/>
          <w:color w:val="000000"/>
          <w:sz w:val="24"/>
          <w:szCs w:val="24"/>
        </w:rPr>
        <w:t>ю</w:t>
      </w:r>
      <w:r w:rsidR="0063364F">
        <w:rPr>
          <w:rFonts w:ascii="Times New Roman" w:hAnsi="Times New Roman" w:cs="Times New Roman"/>
          <w:color w:val="000000"/>
          <w:sz w:val="24"/>
          <w:szCs w:val="24"/>
        </w:rPr>
        <w:t>т 19 981 тыс.руб. ежегодно.</w:t>
      </w:r>
    </w:p>
    <w:p w:rsidR="00DE5170" w:rsidRPr="00DE5170" w:rsidRDefault="0063364F" w:rsidP="00DE5170">
      <w:pPr>
        <w:shd w:val="clear" w:color="auto" w:fill="FFFFFF"/>
        <w:spacing w:after="0" w:line="240" w:lineRule="auto"/>
        <w:ind w:right="62" w:firstLine="709"/>
        <w:jc w:val="both"/>
        <w:rPr>
          <w:rFonts w:ascii="Times New Roman" w:hAnsi="Times New Roman" w:cs="Times New Roman"/>
          <w:color w:val="000000"/>
          <w:sz w:val="24"/>
          <w:szCs w:val="24"/>
        </w:rPr>
      </w:pPr>
      <w:r w:rsidRPr="00DE5170">
        <w:rPr>
          <w:rFonts w:ascii="Times New Roman" w:hAnsi="Times New Roman" w:cs="Times New Roman"/>
          <w:color w:val="000000"/>
          <w:spacing w:val="-8"/>
          <w:sz w:val="24"/>
          <w:szCs w:val="24"/>
        </w:rPr>
        <w:t xml:space="preserve"> </w:t>
      </w:r>
      <w:r w:rsidR="00DE5170" w:rsidRPr="00DE5170">
        <w:rPr>
          <w:rFonts w:ascii="Times New Roman" w:hAnsi="Times New Roman" w:cs="Times New Roman"/>
          <w:color w:val="000000"/>
          <w:spacing w:val="-8"/>
          <w:sz w:val="24"/>
          <w:szCs w:val="24"/>
        </w:rPr>
        <w:t xml:space="preserve">По подпрограмме </w:t>
      </w:r>
      <w:r w:rsidR="00DE5170" w:rsidRPr="00DE5170">
        <w:rPr>
          <w:rFonts w:ascii="Times New Roman" w:hAnsi="Times New Roman" w:cs="Times New Roman"/>
          <w:b/>
          <w:color w:val="000000"/>
          <w:spacing w:val="-8"/>
          <w:sz w:val="24"/>
          <w:szCs w:val="24"/>
        </w:rPr>
        <w:t>«Развитие библиотечного дела»</w:t>
      </w:r>
      <w:r w:rsidR="00DE5170" w:rsidRPr="00DE5170">
        <w:rPr>
          <w:rFonts w:ascii="Times New Roman" w:hAnsi="Times New Roman" w:cs="Times New Roman"/>
          <w:color w:val="000000"/>
          <w:spacing w:val="-9"/>
          <w:sz w:val="24"/>
          <w:szCs w:val="24"/>
        </w:rPr>
        <w:t xml:space="preserve"> предусмотрены расходы: </w:t>
      </w:r>
      <w:r w:rsidR="00DE5170" w:rsidRPr="00DE5170">
        <w:rPr>
          <w:rFonts w:ascii="Times New Roman" w:hAnsi="Times New Roman" w:cs="Times New Roman"/>
          <w:color w:val="000000"/>
          <w:sz w:val="24"/>
          <w:szCs w:val="24"/>
        </w:rPr>
        <w:t>в 2020 году в сумме 52 002 тыс. рублей, в 2021 году – 150 774 тыс. рублей, в 2022 году – 150 774 тыс. рублей.</w:t>
      </w:r>
    </w:p>
    <w:p w:rsidR="00DE5170" w:rsidRPr="00DE5170" w:rsidRDefault="003B1D0B" w:rsidP="00DE5170">
      <w:pPr>
        <w:shd w:val="clear" w:color="auto" w:fill="FFFFFF"/>
        <w:spacing w:after="0" w:line="240" w:lineRule="auto"/>
        <w:ind w:right="62" w:firstLine="709"/>
        <w:jc w:val="both"/>
        <w:rPr>
          <w:rFonts w:ascii="Times New Roman" w:hAnsi="Times New Roman" w:cs="Times New Roman"/>
          <w:color w:val="000000"/>
          <w:spacing w:val="-7"/>
          <w:sz w:val="24"/>
          <w:szCs w:val="24"/>
        </w:rPr>
      </w:pPr>
      <w:r>
        <w:rPr>
          <w:rFonts w:ascii="Times New Roman" w:hAnsi="Times New Roman" w:cs="Times New Roman"/>
          <w:color w:val="000000"/>
          <w:spacing w:val="-9"/>
          <w:sz w:val="24"/>
          <w:szCs w:val="24"/>
        </w:rPr>
        <w:t>В рамках о</w:t>
      </w:r>
      <w:r w:rsidR="00DE5170" w:rsidRPr="00DE5170">
        <w:rPr>
          <w:rFonts w:ascii="Times New Roman" w:hAnsi="Times New Roman" w:cs="Times New Roman"/>
          <w:color w:val="000000"/>
          <w:spacing w:val="-9"/>
          <w:sz w:val="24"/>
          <w:szCs w:val="24"/>
        </w:rPr>
        <w:t>сновно</w:t>
      </w:r>
      <w:r>
        <w:rPr>
          <w:rFonts w:ascii="Times New Roman" w:hAnsi="Times New Roman" w:cs="Times New Roman"/>
          <w:color w:val="000000"/>
          <w:spacing w:val="-9"/>
          <w:sz w:val="24"/>
          <w:szCs w:val="24"/>
        </w:rPr>
        <w:t>го</w:t>
      </w:r>
      <w:r w:rsidR="00DE5170" w:rsidRPr="00DE5170">
        <w:rPr>
          <w:rFonts w:ascii="Times New Roman" w:hAnsi="Times New Roman" w:cs="Times New Roman"/>
          <w:color w:val="000000"/>
          <w:spacing w:val="-9"/>
          <w:sz w:val="24"/>
          <w:szCs w:val="24"/>
        </w:rPr>
        <w:t xml:space="preserve"> мероприяти</w:t>
      </w:r>
      <w:r>
        <w:rPr>
          <w:rFonts w:ascii="Times New Roman" w:hAnsi="Times New Roman" w:cs="Times New Roman"/>
          <w:color w:val="000000"/>
          <w:spacing w:val="-9"/>
          <w:sz w:val="24"/>
          <w:szCs w:val="24"/>
        </w:rPr>
        <w:t>я</w:t>
      </w:r>
      <w:r w:rsidR="00DE5170" w:rsidRPr="00DE5170">
        <w:rPr>
          <w:rFonts w:ascii="Times New Roman" w:hAnsi="Times New Roman" w:cs="Times New Roman"/>
          <w:color w:val="000000"/>
          <w:spacing w:val="-9"/>
          <w:sz w:val="24"/>
          <w:szCs w:val="24"/>
        </w:rPr>
        <w:t xml:space="preserve"> "О</w:t>
      </w:r>
      <w:r w:rsidR="00DE5170" w:rsidRPr="00DE5170">
        <w:rPr>
          <w:rFonts w:ascii="Times New Roman" w:hAnsi="Times New Roman" w:cs="Times New Roman"/>
          <w:color w:val="000000"/>
          <w:spacing w:val="-2"/>
          <w:sz w:val="24"/>
          <w:szCs w:val="24"/>
        </w:rPr>
        <w:t>рганизация библиотечного обслуживания населения муниципальными б</w:t>
      </w:r>
      <w:r>
        <w:rPr>
          <w:rFonts w:ascii="Times New Roman" w:hAnsi="Times New Roman" w:cs="Times New Roman"/>
          <w:color w:val="000000"/>
          <w:spacing w:val="-2"/>
          <w:sz w:val="24"/>
          <w:szCs w:val="24"/>
        </w:rPr>
        <w:t>иблиотеками Московской области» р</w:t>
      </w:r>
      <w:r w:rsidR="00DE5170" w:rsidRPr="00DE5170">
        <w:rPr>
          <w:rFonts w:ascii="Times New Roman" w:hAnsi="Times New Roman" w:cs="Times New Roman"/>
          <w:color w:val="000000"/>
          <w:spacing w:val="-2"/>
          <w:sz w:val="24"/>
          <w:szCs w:val="24"/>
        </w:rPr>
        <w:t>асходы предусмотрены на обеспечение деятельности муниципальных библиотек</w:t>
      </w:r>
      <w:r w:rsidR="0063364F">
        <w:rPr>
          <w:rFonts w:ascii="Times New Roman" w:hAnsi="Times New Roman" w:cs="Times New Roman"/>
          <w:color w:val="000000"/>
          <w:spacing w:val="-2"/>
          <w:sz w:val="24"/>
          <w:szCs w:val="24"/>
        </w:rPr>
        <w:t xml:space="preserve"> </w:t>
      </w:r>
      <w:r w:rsidR="00DE5170" w:rsidRPr="00DE5170">
        <w:rPr>
          <w:rFonts w:ascii="Times New Roman" w:hAnsi="Times New Roman" w:cs="Times New Roman"/>
          <w:color w:val="000000"/>
          <w:spacing w:val="-2"/>
          <w:sz w:val="24"/>
          <w:szCs w:val="24"/>
        </w:rPr>
        <w:t xml:space="preserve">и комплектование библиотечных фондов. </w:t>
      </w:r>
      <w:r w:rsidR="0063364F">
        <w:rPr>
          <w:rFonts w:ascii="Times New Roman" w:hAnsi="Times New Roman" w:cs="Times New Roman"/>
          <w:color w:val="000000"/>
          <w:spacing w:val="-2"/>
          <w:sz w:val="24"/>
          <w:szCs w:val="24"/>
        </w:rPr>
        <w:t xml:space="preserve">На выполнение муниципального задания предусмотрены средства в сумме 48 794 тыс. руб. ежегодно. </w:t>
      </w:r>
      <w:r w:rsidR="00DE5170" w:rsidRPr="00DE5170">
        <w:rPr>
          <w:rFonts w:ascii="Times New Roman" w:hAnsi="Times New Roman" w:cs="Times New Roman"/>
          <w:color w:val="000000"/>
          <w:spacing w:val="-2"/>
          <w:sz w:val="24"/>
          <w:szCs w:val="24"/>
        </w:rPr>
        <w:t>В расходах планового периода предусмотрен текущий ремонт учреждений.</w:t>
      </w:r>
    </w:p>
    <w:p w:rsidR="00DE5170" w:rsidRPr="00DE5170" w:rsidRDefault="00DE5170" w:rsidP="00DE5170">
      <w:pPr>
        <w:shd w:val="clear" w:color="auto" w:fill="FFFFFF"/>
        <w:spacing w:after="0" w:line="240" w:lineRule="auto"/>
        <w:ind w:left="45" w:right="11" w:firstLine="714"/>
        <w:jc w:val="both"/>
        <w:rPr>
          <w:rFonts w:ascii="Times New Roman" w:hAnsi="Times New Roman" w:cs="Times New Roman"/>
          <w:color w:val="000000"/>
          <w:spacing w:val="-7"/>
          <w:sz w:val="24"/>
          <w:szCs w:val="24"/>
        </w:rPr>
      </w:pPr>
      <w:r w:rsidRPr="00DE5170">
        <w:rPr>
          <w:rFonts w:ascii="Times New Roman" w:hAnsi="Times New Roman" w:cs="Times New Roman"/>
          <w:color w:val="000000"/>
          <w:spacing w:val="-7"/>
          <w:sz w:val="24"/>
          <w:szCs w:val="24"/>
        </w:rPr>
        <w:t xml:space="preserve">По подпрограмме </w:t>
      </w:r>
      <w:r w:rsidRPr="00DE5170">
        <w:rPr>
          <w:rFonts w:ascii="Times New Roman" w:hAnsi="Times New Roman" w:cs="Times New Roman"/>
          <w:b/>
          <w:color w:val="000000"/>
          <w:spacing w:val="-7"/>
          <w:sz w:val="24"/>
          <w:szCs w:val="24"/>
        </w:rPr>
        <w:t>"Развитие профессионального искусства, гастрольно-концертной деятельности и кинематографии"</w:t>
      </w:r>
      <w:r w:rsidRPr="00DE5170">
        <w:rPr>
          <w:rFonts w:ascii="Times New Roman" w:hAnsi="Times New Roman" w:cs="Times New Roman"/>
          <w:color w:val="000000"/>
          <w:spacing w:val="-7"/>
          <w:sz w:val="24"/>
          <w:szCs w:val="24"/>
        </w:rPr>
        <w:t xml:space="preserve"> предусмотрены расходы на проведение мероприятий в сфере культуры: в 2020 году – 7961 тыс. руб., в 2020 и 2021 годах - 9 461 тыс. руб. ежегодно.</w:t>
      </w:r>
    </w:p>
    <w:p w:rsidR="00DE5170" w:rsidRPr="00DE5170" w:rsidRDefault="00DE5170" w:rsidP="00DE5170">
      <w:pPr>
        <w:shd w:val="clear" w:color="auto" w:fill="FFFFFF"/>
        <w:spacing w:after="0" w:line="240" w:lineRule="auto"/>
        <w:ind w:left="45" w:right="11" w:firstLine="714"/>
        <w:jc w:val="both"/>
        <w:rPr>
          <w:rFonts w:ascii="Times New Roman" w:hAnsi="Times New Roman" w:cs="Times New Roman"/>
          <w:color w:val="000000"/>
          <w:spacing w:val="-7"/>
          <w:sz w:val="24"/>
          <w:szCs w:val="24"/>
        </w:rPr>
      </w:pPr>
      <w:r w:rsidRPr="00DE5170">
        <w:rPr>
          <w:rFonts w:ascii="Times New Roman" w:hAnsi="Times New Roman" w:cs="Times New Roman"/>
          <w:color w:val="000000"/>
          <w:spacing w:val="-7"/>
          <w:sz w:val="24"/>
          <w:szCs w:val="24"/>
        </w:rPr>
        <w:t xml:space="preserve">По подпрограмме </w:t>
      </w:r>
      <w:r w:rsidRPr="00DE5170">
        <w:rPr>
          <w:rFonts w:ascii="Times New Roman" w:hAnsi="Times New Roman" w:cs="Times New Roman"/>
          <w:b/>
          <w:color w:val="000000"/>
          <w:spacing w:val="-7"/>
          <w:sz w:val="24"/>
          <w:szCs w:val="24"/>
        </w:rPr>
        <w:t>"Укрепление материально-технической базы государственных и муниципальных учреждений культуры Московской области"</w:t>
      </w:r>
      <w:r w:rsidRPr="00DE5170">
        <w:rPr>
          <w:rFonts w:ascii="Times New Roman" w:hAnsi="Times New Roman" w:cs="Times New Roman"/>
          <w:color w:val="000000"/>
          <w:spacing w:val="-7"/>
          <w:sz w:val="24"/>
          <w:szCs w:val="24"/>
        </w:rPr>
        <w:t xml:space="preserve"> предусмотрены расходы: на 2020 год - в объеме 296 782 тыс. руб., на плановый период 2021 и 2022 годов - в объеме 300 517 тыс. руб. ежегодно. Все расходы, предусмотренные в данной подпрограмме, отражаются по основному мероприятию "Федеральный проект "Культурная среда" и запланированы на </w:t>
      </w:r>
      <w:r w:rsidRPr="00DE5170">
        <w:rPr>
          <w:rFonts w:ascii="Times New Roman" w:hAnsi="Times New Roman" w:cs="Times New Roman"/>
          <w:color w:val="000000"/>
          <w:spacing w:val="-7"/>
          <w:sz w:val="24"/>
          <w:szCs w:val="24"/>
        </w:rPr>
        <w:lastRenderedPageBreak/>
        <w:t>обеспечение деятельности культурно-досуговых учреждений.</w:t>
      </w:r>
      <w:r w:rsidR="0063364F">
        <w:rPr>
          <w:rFonts w:ascii="Times New Roman" w:hAnsi="Times New Roman" w:cs="Times New Roman"/>
          <w:color w:val="000000"/>
          <w:spacing w:val="-7"/>
          <w:sz w:val="24"/>
          <w:szCs w:val="24"/>
        </w:rPr>
        <w:t xml:space="preserve"> На выполнение муниципального задания предусмотрены средства в сумме 296 567 тыс. руб. ежегодно.</w:t>
      </w:r>
    </w:p>
    <w:p w:rsidR="00DE5170" w:rsidRPr="00DE5170" w:rsidRDefault="00DE5170" w:rsidP="00E10B10">
      <w:pPr>
        <w:shd w:val="clear" w:color="auto" w:fill="FFFFFF"/>
        <w:spacing w:after="0" w:line="240" w:lineRule="auto"/>
        <w:ind w:right="62" w:firstLine="709"/>
        <w:jc w:val="both"/>
        <w:rPr>
          <w:rFonts w:ascii="Times New Roman" w:hAnsi="Times New Roman" w:cs="Times New Roman"/>
          <w:color w:val="000000"/>
          <w:sz w:val="24"/>
          <w:szCs w:val="24"/>
        </w:rPr>
      </w:pPr>
      <w:r w:rsidRPr="00DE5170">
        <w:rPr>
          <w:rFonts w:ascii="Times New Roman" w:hAnsi="Times New Roman" w:cs="Times New Roman"/>
          <w:color w:val="000000"/>
          <w:spacing w:val="-7"/>
          <w:sz w:val="24"/>
          <w:szCs w:val="24"/>
        </w:rPr>
        <w:t>По подпрограмме «</w:t>
      </w:r>
      <w:r w:rsidRPr="00DE5170">
        <w:rPr>
          <w:rFonts w:ascii="Times New Roman" w:hAnsi="Times New Roman" w:cs="Times New Roman"/>
          <w:b/>
          <w:color w:val="000000"/>
          <w:spacing w:val="-7"/>
          <w:sz w:val="24"/>
          <w:szCs w:val="24"/>
        </w:rPr>
        <w:t>Развитие архивного дела</w:t>
      </w:r>
      <w:r w:rsidRPr="00DE5170">
        <w:rPr>
          <w:rFonts w:ascii="Times New Roman" w:hAnsi="Times New Roman" w:cs="Times New Roman"/>
          <w:color w:val="000000"/>
          <w:spacing w:val="-7"/>
          <w:sz w:val="24"/>
          <w:szCs w:val="24"/>
        </w:rPr>
        <w:t>» предусмотрены расходы</w:t>
      </w:r>
      <w:r w:rsidRPr="00DE5170">
        <w:rPr>
          <w:rFonts w:ascii="Times New Roman" w:hAnsi="Times New Roman" w:cs="Times New Roman"/>
          <w:color w:val="000000"/>
          <w:sz w:val="24"/>
          <w:szCs w:val="24"/>
        </w:rPr>
        <w:t xml:space="preserve"> в 2020, 2021 и 2022 годах в сумме 3 160 тыс. рублей, ежегодно.</w:t>
      </w:r>
      <w:r w:rsidRPr="00DE5170">
        <w:rPr>
          <w:rFonts w:ascii="Times New Roman" w:hAnsi="Times New Roman" w:cs="Times New Roman"/>
          <w:color w:val="000000"/>
          <w:spacing w:val="-7"/>
          <w:sz w:val="24"/>
          <w:szCs w:val="24"/>
        </w:rPr>
        <w:t xml:space="preserve"> Бюджетные ассигнования запланированы на хранение, комплектование, учет и использование архивных документов в муниципальных архивах.</w:t>
      </w:r>
    </w:p>
    <w:p w:rsidR="00DE5170" w:rsidRPr="00DE5170" w:rsidRDefault="00DE5170" w:rsidP="00E10B10">
      <w:pPr>
        <w:shd w:val="clear" w:color="auto" w:fill="FFFFFF"/>
        <w:spacing w:after="0" w:line="240" w:lineRule="auto"/>
        <w:ind w:right="62" w:firstLine="709"/>
        <w:jc w:val="both"/>
        <w:rPr>
          <w:rFonts w:ascii="Times New Roman" w:hAnsi="Times New Roman" w:cs="Times New Roman"/>
          <w:color w:val="000000"/>
          <w:spacing w:val="-7"/>
          <w:sz w:val="24"/>
          <w:szCs w:val="24"/>
        </w:rPr>
      </w:pPr>
      <w:r w:rsidRPr="00DE5170">
        <w:rPr>
          <w:rFonts w:ascii="Times New Roman" w:hAnsi="Times New Roman" w:cs="Times New Roman"/>
          <w:color w:val="000000"/>
          <w:spacing w:val="-7"/>
          <w:sz w:val="24"/>
          <w:szCs w:val="24"/>
        </w:rPr>
        <w:t xml:space="preserve">По подпрограмме </w:t>
      </w:r>
      <w:r w:rsidRPr="00DE5170">
        <w:rPr>
          <w:rFonts w:ascii="Times New Roman" w:hAnsi="Times New Roman" w:cs="Times New Roman"/>
          <w:b/>
          <w:color w:val="000000"/>
          <w:spacing w:val="-7"/>
          <w:sz w:val="24"/>
          <w:szCs w:val="24"/>
        </w:rPr>
        <w:t>«Обеспечивающая подпрограмма»</w:t>
      </w:r>
      <w:r w:rsidRPr="00DE5170">
        <w:rPr>
          <w:rFonts w:ascii="Times New Roman" w:hAnsi="Times New Roman" w:cs="Times New Roman"/>
          <w:color w:val="000000"/>
          <w:spacing w:val="-7"/>
          <w:sz w:val="24"/>
          <w:szCs w:val="24"/>
        </w:rPr>
        <w:t xml:space="preserve"> предусмотрены расходы на обеспечение деятельности органов местного самоуправления в сфере культуры:</w:t>
      </w:r>
      <w:r w:rsidRPr="00DE5170">
        <w:rPr>
          <w:rFonts w:ascii="Times New Roman" w:hAnsi="Times New Roman" w:cs="Times New Roman"/>
          <w:color w:val="000000"/>
          <w:sz w:val="24"/>
          <w:szCs w:val="24"/>
        </w:rPr>
        <w:t xml:space="preserve"> в 2020 году в сумме 12 907 тыс. рублей, в 2021 году – 12 172 тыс. рублей, в 2022 году –  12 208 тыс. рублей</w:t>
      </w:r>
      <w:r w:rsidRPr="00DE5170">
        <w:rPr>
          <w:rFonts w:ascii="Times New Roman" w:hAnsi="Times New Roman" w:cs="Times New Roman"/>
          <w:color w:val="000000"/>
          <w:spacing w:val="-7"/>
          <w:sz w:val="24"/>
          <w:szCs w:val="24"/>
        </w:rPr>
        <w:t>.</w:t>
      </w:r>
    </w:p>
    <w:p w:rsidR="00DE5170" w:rsidRPr="00DE5170" w:rsidRDefault="00DE5170" w:rsidP="00E10B10">
      <w:pPr>
        <w:shd w:val="clear" w:color="auto" w:fill="FFFFFF"/>
        <w:spacing w:after="0" w:line="240" w:lineRule="auto"/>
        <w:ind w:left="43" w:right="10" w:firstLine="715"/>
        <w:jc w:val="both"/>
        <w:rPr>
          <w:rFonts w:ascii="Times New Roman" w:hAnsi="Times New Roman" w:cs="Times New Roman"/>
          <w:color w:val="000000"/>
          <w:sz w:val="24"/>
          <w:szCs w:val="24"/>
        </w:rPr>
      </w:pPr>
      <w:r w:rsidRPr="00DE5170">
        <w:rPr>
          <w:rFonts w:ascii="Times New Roman" w:hAnsi="Times New Roman" w:cs="Times New Roman"/>
          <w:color w:val="000000"/>
          <w:sz w:val="24"/>
          <w:szCs w:val="24"/>
        </w:rPr>
        <w:t xml:space="preserve">По подпрограмме </w:t>
      </w:r>
      <w:r w:rsidRPr="00DE5170">
        <w:rPr>
          <w:rFonts w:ascii="Times New Roman" w:hAnsi="Times New Roman" w:cs="Times New Roman"/>
          <w:b/>
          <w:color w:val="000000"/>
          <w:sz w:val="24"/>
          <w:szCs w:val="24"/>
        </w:rPr>
        <w:t>«Развитие парков культуры и отдыха»</w:t>
      </w:r>
      <w:r w:rsidR="006816CC">
        <w:rPr>
          <w:rFonts w:ascii="Times New Roman" w:hAnsi="Times New Roman" w:cs="Times New Roman"/>
          <w:b/>
          <w:color w:val="000000"/>
          <w:sz w:val="24"/>
          <w:szCs w:val="24"/>
        </w:rPr>
        <w:t xml:space="preserve"> </w:t>
      </w:r>
      <w:r w:rsidRPr="00DE5170">
        <w:rPr>
          <w:rFonts w:ascii="Times New Roman" w:hAnsi="Times New Roman" w:cs="Times New Roman"/>
          <w:color w:val="000000"/>
          <w:sz w:val="24"/>
          <w:szCs w:val="24"/>
        </w:rPr>
        <w:t xml:space="preserve">предусмотрены расходы в 2020, 2021 и 2022 годах в сумме 12 098 тыс. рублей ежегодно. </w:t>
      </w:r>
      <w:r w:rsidRPr="00DE5170">
        <w:rPr>
          <w:rFonts w:ascii="Times New Roman" w:hAnsi="Times New Roman" w:cs="Times New Roman"/>
          <w:color w:val="000000"/>
          <w:spacing w:val="-7"/>
          <w:sz w:val="24"/>
          <w:szCs w:val="24"/>
        </w:rPr>
        <w:t>На реализацию мероприятий подпрограммы предусмотрены следующие объемы финансирования:</w:t>
      </w:r>
    </w:p>
    <w:p w:rsidR="00DE5170" w:rsidRPr="00DE5170" w:rsidRDefault="00DE5170" w:rsidP="00E10B10">
      <w:pPr>
        <w:shd w:val="clear" w:color="auto" w:fill="FFFFFF"/>
        <w:spacing w:after="0" w:line="240" w:lineRule="auto"/>
        <w:ind w:left="43" w:right="10" w:firstLine="715"/>
        <w:jc w:val="both"/>
        <w:rPr>
          <w:rFonts w:ascii="Times New Roman" w:hAnsi="Times New Roman" w:cs="Times New Roman"/>
          <w:color w:val="000000"/>
          <w:sz w:val="24"/>
          <w:szCs w:val="24"/>
        </w:rPr>
      </w:pPr>
      <w:r w:rsidRPr="00DE5170">
        <w:rPr>
          <w:rFonts w:ascii="Times New Roman" w:hAnsi="Times New Roman" w:cs="Times New Roman"/>
          <w:color w:val="000000"/>
          <w:sz w:val="24"/>
          <w:szCs w:val="24"/>
        </w:rPr>
        <w:t xml:space="preserve">на расходы на обеспечение деятельности (оказание услуг) </w:t>
      </w:r>
      <w:r w:rsidR="006816CC">
        <w:rPr>
          <w:rFonts w:ascii="Times New Roman" w:hAnsi="Times New Roman" w:cs="Times New Roman"/>
          <w:color w:val="000000"/>
          <w:sz w:val="24"/>
          <w:szCs w:val="24"/>
        </w:rPr>
        <w:t xml:space="preserve">- муниципальное задание </w:t>
      </w:r>
      <w:r w:rsidRPr="00DE5170">
        <w:rPr>
          <w:rFonts w:ascii="Times New Roman" w:hAnsi="Times New Roman" w:cs="Times New Roman"/>
          <w:color w:val="000000"/>
          <w:sz w:val="24"/>
          <w:szCs w:val="24"/>
        </w:rPr>
        <w:t>парков культуры и отдыха в 2020, 2021 и 2022 годах в сумме 11428 тыс. рублей ежегодно;</w:t>
      </w:r>
    </w:p>
    <w:p w:rsidR="00DE5170" w:rsidRPr="00DE5170" w:rsidRDefault="00DE5170" w:rsidP="00E10B10">
      <w:pPr>
        <w:shd w:val="clear" w:color="auto" w:fill="FFFFFF"/>
        <w:spacing w:after="0" w:line="240" w:lineRule="auto"/>
        <w:ind w:left="43" w:right="10" w:firstLine="715"/>
        <w:jc w:val="both"/>
        <w:rPr>
          <w:rFonts w:ascii="Times New Roman" w:hAnsi="Times New Roman" w:cs="Times New Roman"/>
          <w:color w:val="000000"/>
          <w:sz w:val="24"/>
          <w:szCs w:val="24"/>
        </w:rPr>
      </w:pPr>
      <w:r w:rsidRPr="00DE5170">
        <w:rPr>
          <w:rFonts w:ascii="Times New Roman" w:hAnsi="Times New Roman" w:cs="Times New Roman"/>
          <w:color w:val="000000"/>
          <w:spacing w:val="-7"/>
          <w:sz w:val="24"/>
          <w:szCs w:val="24"/>
        </w:rPr>
        <w:t xml:space="preserve">на создание условий для массового отдыха жителей городского округа (проведение праздничных и культурно-массовых мероприятий) </w:t>
      </w:r>
      <w:r w:rsidRPr="00DE5170">
        <w:rPr>
          <w:rFonts w:ascii="Times New Roman" w:hAnsi="Times New Roman" w:cs="Times New Roman"/>
          <w:color w:val="000000"/>
          <w:sz w:val="24"/>
          <w:szCs w:val="24"/>
        </w:rPr>
        <w:t>в 2020, 2021 и 2022 годах в сумме 670 тыс. рублей ежегодно.</w:t>
      </w:r>
    </w:p>
    <w:p w:rsidR="00DE5170" w:rsidRPr="00DE5170" w:rsidRDefault="00DE5170" w:rsidP="00DE5170">
      <w:pPr>
        <w:shd w:val="clear" w:color="auto" w:fill="FFFFFF"/>
        <w:spacing w:after="0" w:line="240" w:lineRule="auto"/>
        <w:ind w:left="3014" w:right="1555" w:hanging="878"/>
        <w:jc w:val="center"/>
        <w:rPr>
          <w:rFonts w:ascii="Times New Roman" w:eastAsia="Times New Roman" w:hAnsi="Times New Roman" w:cs="Times New Roman"/>
          <w:b/>
          <w:bCs/>
          <w:spacing w:val="-12"/>
          <w:sz w:val="24"/>
          <w:szCs w:val="24"/>
          <w:lang w:eastAsia="ru-RU"/>
        </w:rPr>
      </w:pPr>
      <w:r w:rsidRPr="00DE5170">
        <w:rPr>
          <w:rFonts w:ascii="Times New Roman" w:eastAsia="Times New Roman" w:hAnsi="Times New Roman" w:cs="Times New Roman"/>
          <w:b/>
          <w:bCs/>
          <w:spacing w:val="-12"/>
          <w:sz w:val="24"/>
          <w:szCs w:val="24"/>
          <w:lang w:eastAsia="ru-RU"/>
        </w:rPr>
        <w:t>Муниципальная программа</w:t>
      </w:r>
    </w:p>
    <w:p w:rsidR="00DE5170" w:rsidRPr="00DE5170" w:rsidRDefault="00DE5170" w:rsidP="00DE5170">
      <w:pPr>
        <w:shd w:val="clear" w:color="auto" w:fill="FFFFFF"/>
        <w:spacing w:after="0" w:line="240" w:lineRule="auto"/>
        <w:ind w:left="3014" w:right="1555" w:hanging="878"/>
        <w:jc w:val="center"/>
        <w:rPr>
          <w:rFonts w:ascii="Times New Roman" w:eastAsia="Times New Roman" w:hAnsi="Times New Roman" w:cs="Times New Roman"/>
          <w:b/>
          <w:bCs/>
          <w:spacing w:val="-12"/>
          <w:sz w:val="24"/>
          <w:szCs w:val="24"/>
          <w:lang w:eastAsia="ru-RU"/>
        </w:rPr>
      </w:pPr>
      <w:r w:rsidRPr="00DE5170">
        <w:rPr>
          <w:rFonts w:ascii="Times New Roman" w:eastAsia="Times New Roman" w:hAnsi="Times New Roman" w:cs="Times New Roman"/>
          <w:b/>
          <w:bCs/>
          <w:sz w:val="24"/>
          <w:szCs w:val="24"/>
          <w:lang w:eastAsia="ru-RU"/>
        </w:rPr>
        <w:t>«Образование»</w:t>
      </w:r>
    </w:p>
    <w:p w:rsidR="00DE5170" w:rsidRPr="00DE5170" w:rsidRDefault="00DE5170" w:rsidP="00DE5170">
      <w:pPr>
        <w:shd w:val="clear" w:color="auto" w:fill="FFFFFF"/>
        <w:spacing w:before="283" w:after="0" w:line="240" w:lineRule="auto"/>
        <w:ind w:left="29" w:right="168" w:firstLine="725"/>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9"/>
          <w:sz w:val="24"/>
          <w:szCs w:val="24"/>
          <w:lang w:eastAsia="ru-RU"/>
        </w:rPr>
        <w:t xml:space="preserve">Основными задачами муниципальной программы являются: повышение </w:t>
      </w:r>
      <w:r w:rsidRPr="00DE5170">
        <w:rPr>
          <w:rFonts w:ascii="Times New Roman" w:eastAsia="Times New Roman" w:hAnsi="Times New Roman" w:cs="Times New Roman"/>
          <w:sz w:val="24"/>
          <w:szCs w:val="24"/>
          <w:lang w:eastAsia="ru-RU"/>
        </w:rPr>
        <w:t xml:space="preserve">доступности, качества и эффективности образовательных услуг, </w:t>
      </w:r>
      <w:r w:rsidRPr="00DE5170">
        <w:rPr>
          <w:rFonts w:ascii="Times New Roman" w:eastAsia="Times New Roman" w:hAnsi="Times New Roman" w:cs="Times New Roman"/>
          <w:spacing w:val="-5"/>
          <w:sz w:val="24"/>
          <w:szCs w:val="24"/>
          <w:lang w:eastAsia="ru-RU"/>
        </w:rPr>
        <w:t xml:space="preserve">совершенствование сети образовательных организаций, развитие кадрового </w:t>
      </w:r>
      <w:r w:rsidRPr="00DE5170">
        <w:rPr>
          <w:rFonts w:ascii="Times New Roman" w:eastAsia="Times New Roman" w:hAnsi="Times New Roman" w:cs="Times New Roman"/>
          <w:spacing w:val="-8"/>
          <w:sz w:val="24"/>
          <w:szCs w:val="24"/>
          <w:lang w:eastAsia="ru-RU"/>
        </w:rPr>
        <w:t xml:space="preserve">потенциала системы образования, модернизация системы дополнительного </w:t>
      </w:r>
      <w:r w:rsidRPr="00DE5170">
        <w:rPr>
          <w:rFonts w:ascii="Times New Roman" w:eastAsia="Times New Roman" w:hAnsi="Times New Roman" w:cs="Times New Roman"/>
          <w:spacing w:val="-9"/>
          <w:sz w:val="24"/>
          <w:szCs w:val="24"/>
          <w:lang w:eastAsia="ru-RU"/>
        </w:rPr>
        <w:t xml:space="preserve">образования, защита прав и интересов детей, создание условий </w:t>
      </w:r>
      <w:r w:rsidRPr="00DE5170">
        <w:rPr>
          <w:rFonts w:ascii="Times New Roman" w:eastAsia="Times New Roman" w:hAnsi="Times New Roman" w:cs="Times New Roman"/>
          <w:spacing w:val="-8"/>
          <w:sz w:val="24"/>
          <w:szCs w:val="24"/>
          <w:lang w:eastAsia="ru-RU"/>
        </w:rPr>
        <w:t xml:space="preserve">для их самореализации, развитие материально-технической базы образовательных </w:t>
      </w:r>
      <w:r w:rsidRPr="00DE5170">
        <w:rPr>
          <w:rFonts w:ascii="Times New Roman" w:eastAsia="Times New Roman" w:hAnsi="Times New Roman" w:cs="Times New Roman"/>
          <w:sz w:val="24"/>
          <w:szCs w:val="24"/>
          <w:lang w:eastAsia="ru-RU"/>
        </w:rPr>
        <w:t>организаций в округе.</w:t>
      </w:r>
    </w:p>
    <w:p w:rsidR="00DE5170" w:rsidRPr="00DE5170" w:rsidRDefault="00DE5170" w:rsidP="00DE5170">
      <w:pPr>
        <w:shd w:val="clear" w:color="auto" w:fill="FFFFFF"/>
        <w:spacing w:after="0" w:line="240" w:lineRule="auto"/>
        <w:ind w:left="34" w:right="178" w:firstLine="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На реализацию муниципальной программы </w:t>
      </w:r>
      <w:r w:rsidRPr="00DE5170">
        <w:rPr>
          <w:rFonts w:ascii="Times New Roman" w:eastAsia="Times New Roman" w:hAnsi="Times New Roman" w:cs="Times New Roman"/>
          <w:b/>
          <w:bCs/>
          <w:sz w:val="24"/>
          <w:szCs w:val="24"/>
          <w:lang w:eastAsia="ru-RU"/>
        </w:rPr>
        <w:t>«</w:t>
      </w:r>
      <w:r w:rsidRPr="00DE5170">
        <w:rPr>
          <w:rFonts w:ascii="Times New Roman" w:eastAsia="Times New Roman" w:hAnsi="Times New Roman" w:cs="Times New Roman"/>
          <w:bCs/>
          <w:sz w:val="24"/>
          <w:szCs w:val="24"/>
          <w:lang w:eastAsia="ru-RU"/>
        </w:rPr>
        <w:t xml:space="preserve">Образование» </w:t>
      </w:r>
      <w:r w:rsidRPr="00DE5170">
        <w:rPr>
          <w:rFonts w:ascii="Times New Roman" w:eastAsia="Times New Roman" w:hAnsi="Times New Roman" w:cs="Times New Roman"/>
          <w:spacing w:val="-9"/>
          <w:sz w:val="24"/>
          <w:szCs w:val="24"/>
          <w:lang w:eastAsia="ru-RU"/>
        </w:rPr>
        <w:t>предусматриваются средства в сумме:</w:t>
      </w:r>
    </w:p>
    <w:p w:rsidR="00DE5170" w:rsidRPr="00DE5170" w:rsidRDefault="00DE5170" w:rsidP="00DE5170">
      <w:pPr>
        <w:shd w:val="clear" w:color="auto" w:fill="FFFFFF"/>
        <w:spacing w:before="10" w:after="0" w:line="240" w:lineRule="auto"/>
        <w:ind w:left="744"/>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6"/>
          <w:sz w:val="24"/>
          <w:szCs w:val="24"/>
          <w:lang w:eastAsia="ru-RU"/>
        </w:rPr>
        <w:t>в 2020 году-965 304 тыс. рублей;</w:t>
      </w:r>
    </w:p>
    <w:p w:rsidR="00DE5170" w:rsidRPr="00DE5170" w:rsidRDefault="00DE5170" w:rsidP="00DE5170">
      <w:pPr>
        <w:shd w:val="clear" w:color="auto" w:fill="FFFFFF"/>
        <w:spacing w:after="0" w:line="240" w:lineRule="auto"/>
        <w:ind w:left="744"/>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6"/>
          <w:sz w:val="24"/>
          <w:szCs w:val="24"/>
          <w:lang w:eastAsia="ru-RU"/>
        </w:rPr>
        <w:t>в 2021 году</w:t>
      </w:r>
      <w:r w:rsidR="00F616CA">
        <w:rPr>
          <w:rFonts w:ascii="Times New Roman" w:eastAsia="Times New Roman" w:hAnsi="Times New Roman" w:cs="Times New Roman"/>
          <w:spacing w:val="-6"/>
          <w:sz w:val="24"/>
          <w:szCs w:val="24"/>
          <w:lang w:eastAsia="ru-RU"/>
        </w:rPr>
        <w:t xml:space="preserve"> -</w:t>
      </w:r>
      <w:r w:rsidRPr="00DE5170">
        <w:rPr>
          <w:rFonts w:ascii="Times New Roman" w:eastAsia="Times New Roman" w:hAnsi="Times New Roman" w:cs="Times New Roman"/>
          <w:spacing w:val="-6"/>
          <w:sz w:val="24"/>
          <w:szCs w:val="24"/>
          <w:lang w:eastAsia="ru-RU"/>
        </w:rPr>
        <w:t xml:space="preserve"> 969 034 тыс. рублей;</w:t>
      </w:r>
    </w:p>
    <w:p w:rsidR="00DE5170" w:rsidRPr="00DE5170" w:rsidRDefault="00DE5170" w:rsidP="00DE5170">
      <w:pPr>
        <w:shd w:val="clear" w:color="auto" w:fill="FFFFFF"/>
        <w:spacing w:before="5" w:after="0" w:line="240" w:lineRule="auto"/>
        <w:ind w:left="73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6"/>
          <w:sz w:val="24"/>
          <w:szCs w:val="24"/>
          <w:lang w:eastAsia="ru-RU"/>
        </w:rPr>
        <w:t>в 2022 году</w:t>
      </w:r>
      <w:r w:rsidR="00F616CA">
        <w:rPr>
          <w:rFonts w:ascii="Times New Roman" w:eastAsia="Times New Roman" w:hAnsi="Times New Roman" w:cs="Times New Roman"/>
          <w:spacing w:val="-6"/>
          <w:sz w:val="24"/>
          <w:szCs w:val="24"/>
          <w:lang w:eastAsia="ru-RU"/>
        </w:rPr>
        <w:t xml:space="preserve"> - </w:t>
      </w:r>
      <w:r w:rsidRPr="00DE5170">
        <w:rPr>
          <w:rFonts w:ascii="Times New Roman" w:eastAsia="Times New Roman" w:hAnsi="Times New Roman" w:cs="Times New Roman"/>
          <w:spacing w:val="-6"/>
          <w:sz w:val="24"/>
          <w:szCs w:val="24"/>
          <w:lang w:eastAsia="ru-RU"/>
        </w:rPr>
        <w:t>965 268 тыс. рублей.</w:t>
      </w:r>
    </w:p>
    <w:p w:rsidR="00DE5170" w:rsidRPr="00DE5170" w:rsidRDefault="00DE5170" w:rsidP="00DE5170">
      <w:pPr>
        <w:shd w:val="clear" w:color="auto" w:fill="FFFFFF"/>
        <w:spacing w:before="274" w:after="0" w:line="240" w:lineRule="auto"/>
        <w:ind w:left="14" w:right="206" w:firstLine="706"/>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6"/>
          <w:sz w:val="24"/>
          <w:szCs w:val="24"/>
          <w:lang w:eastAsia="ru-RU"/>
        </w:rPr>
        <w:t xml:space="preserve">По подпрограмме </w:t>
      </w:r>
      <w:r w:rsidRPr="00DE5170">
        <w:rPr>
          <w:rFonts w:ascii="Times New Roman" w:eastAsia="Times New Roman" w:hAnsi="Times New Roman" w:cs="Times New Roman"/>
          <w:b/>
          <w:spacing w:val="-6"/>
          <w:sz w:val="24"/>
          <w:szCs w:val="24"/>
          <w:lang w:eastAsia="ru-RU"/>
        </w:rPr>
        <w:t>«Дошкольное образование»</w:t>
      </w:r>
      <w:r w:rsidRPr="00DE5170">
        <w:rPr>
          <w:rFonts w:ascii="Times New Roman" w:eastAsia="Times New Roman" w:hAnsi="Times New Roman" w:cs="Times New Roman"/>
          <w:spacing w:val="-6"/>
          <w:sz w:val="24"/>
          <w:szCs w:val="24"/>
          <w:lang w:eastAsia="ru-RU"/>
        </w:rPr>
        <w:t xml:space="preserve"> предусмотрены расходы в </w:t>
      </w:r>
      <w:r w:rsidRPr="00DE5170">
        <w:rPr>
          <w:rFonts w:ascii="Times New Roman" w:eastAsia="Times New Roman" w:hAnsi="Times New Roman" w:cs="Times New Roman"/>
          <w:spacing w:val="-5"/>
          <w:sz w:val="24"/>
          <w:szCs w:val="24"/>
          <w:lang w:eastAsia="ru-RU"/>
        </w:rPr>
        <w:t>сумме в 2020 год у– 342 146 тыс. рублей, в 2021 году - 344 516 тыс. рублей, в 2022 году - 342 986 тыс. рублей.</w:t>
      </w:r>
    </w:p>
    <w:p w:rsidR="00DE5170" w:rsidRPr="00DE5170" w:rsidRDefault="00DE5170" w:rsidP="00DE5170">
      <w:pPr>
        <w:shd w:val="clear" w:color="auto" w:fill="FFFFFF"/>
        <w:spacing w:before="10" w:after="0" w:line="240" w:lineRule="auto"/>
        <w:ind w:right="197" w:firstLine="715"/>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9"/>
          <w:sz w:val="24"/>
          <w:szCs w:val="24"/>
          <w:lang w:eastAsia="ru-RU"/>
        </w:rPr>
        <w:t xml:space="preserve">Подпрограмма направлена на решение проблемы, связанной с обеспечением доступности и повышения качества услуг дошкольного образования, в том числе за </w:t>
      </w:r>
      <w:r w:rsidRPr="00DE5170">
        <w:rPr>
          <w:rFonts w:ascii="Times New Roman" w:eastAsia="Times New Roman" w:hAnsi="Times New Roman" w:cs="Times New Roman"/>
          <w:spacing w:val="-5"/>
          <w:sz w:val="24"/>
          <w:szCs w:val="24"/>
          <w:lang w:eastAsia="ru-RU"/>
        </w:rPr>
        <w:t xml:space="preserve">счет </w:t>
      </w:r>
      <w:r w:rsidRPr="00DE5170">
        <w:rPr>
          <w:rFonts w:ascii="Times New Roman" w:eastAsia="Times New Roman" w:hAnsi="Times New Roman" w:cs="Times New Roman"/>
          <w:spacing w:val="-9"/>
          <w:sz w:val="24"/>
          <w:szCs w:val="24"/>
          <w:lang w:eastAsia="ru-RU"/>
        </w:rPr>
        <w:t xml:space="preserve">развития инфраструктуры дошкольного образования. Подпрограмма обеспечивает </w:t>
      </w:r>
      <w:r w:rsidRPr="00DE5170">
        <w:rPr>
          <w:rFonts w:ascii="Times New Roman" w:eastAsia="Times New Roman" w:hAnsi="Times New Roman" w:cs="Times New Roman"/>
          <w:spacing w:val="-8"/>
          <w:sz w:val="24"/>
          <w:szCs w:val="24"/>
          <w:lang w:eastAsia="ru-RU"/>
        </w:rPr>
        <w:t xml:space="preserve">достижение одного из основных результатов - 100 процентов доступа к услугам </w:t>
      </w:r>
      <w:r w:rsidRPr="00DE5170">
        <w:rPr>
          <w:rFonts w:ascii="Times New Roman" w:eastAsia="Times New Roman" w:hAnsi="Times New Roman" w:cs="Times New Roman"/>
          <w:sz w:val="24"/>
          <w:szCs w:val="24"/>
          <w:lang w:eastAsia="ru-RU"/>
        </w:rPr>
        <w:t>дошкольного образования детей в возрасте от 2 месяцев до 7 лет.</w:t>
      </w:r>
    </w:p>
    <w:p w:rsidR="00DE5170" w:rsidRPr="00DE5170" w:rsidRDefault="00DE5170" w:rsidP="00DE5170">
      <w:pPr>
        <w:shd w:val="clear" w:color="auto" w:fill="FFFFFF"/>
        <w:spacing w:after="0" w:line="240" w:lineRule="auto"/>
        <w:ind w:left="29" w:right="24" w:firstLine="706"/>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В рамках расходов по данной подпрограмме предусмотрено на 2020 год и на плановый период 2021 и 2022 годов:</w:t>
      </w:r>
    </w:p>
    <w:p w:rsidR="00DE5170" w:rsidRPr="00DE5170" w:rsidRDefault="00DE5170" w:rsidP="00DE5170">
      <w:pPr>
        <w:shd w:val="clear" w:color="auto" w:fill="FFFFFF"/>
        <w:spacing w:after="0" w:line="240" w:lineRule="auto"/>
        <w:ind w:left="34" w:right="29" w:firstLine="710"/>
        <w:jc w:val="both"/>
        <w:rPr>
          <w:rFonts w:ascii="Times New Roman" w:eastAsia="Times New Roman" w:hAnsi="Times New Roman" w:cs="Times New Roman"/>
          <w:spacing w:val="-7"/>
          <w:sz w:val="24"/>
          <w:szCs w:val="24"/>
          <w:lang w:eastAsia="ru-RU"/>
        </w:rPr>
      </w:pPr>
      <w:r w:rsidRPr="00DE5170">
        <w:rPr>
          <w:rFonts w:ascii="Times New Roman" w:eastAsia="Times New Roman" w:hAnsi="Times New Roman" w:cs="Times New Roman"/>
          <w:spacing w:val="-1"/>
          <w:sz w:val="24"/>
          <w:szCs w:val="24"/>
          <w:lang w:eastAsia="ru-RU"/>
        </w:rPr>
        <w:t xml:space="preserve">финансовое обеспечение выполнения муниципального задания </w:t>
      </w:r>
      <w:r w:rsidRPr="00DE5170">
        <w:rPr>
          <w:rFonts w:ascii="Times New Roman" w:eastAsia="Times New Roman" w:hAnsi="Times New Roman" w:cs="Times New Roman"/>
          <w:spacing w:val="-9"/>
          <w:sz w:val="24"/>
          <w:szCs w:val="24"/>
          <w:lang w:eastAsia="ru-RU"/>
        </w:rPr>
        <w:t xml:space="preserve">организациями дошкольного образования </w:t>
      </w:r>
      <w:r w:rsidRPr="00DE5170">
        <w:rPr>
          <w:rFonts w:ascii="Times New Roman" w:eastAsia="Times New Roman" w:hAnsi="Times New Roman" w:cs="Times New Roman"/>
          <w:spacing w:val="-3"/>
          <w:sz w:val="24"/>
          <w:szCs w:val="24"/>
          <w:lang w:eastAsia="ru-RU"/>
        </w:rPr>
        <w:t xml:space="preserve">– 329 000 тыс. </w:t>
      </w:r>
      <w:r w:rsidRPr="00DE5170">
        <w:rPr>
          <w:rFonts w:ascii="Times New Roman" w:eastAsia="Times New Roman" w:hAnsi="Times New Roman" w:cs="Times New Roman"/>
          <w:spacing w:val="-7"/>
          <w:sz w:val="24"/>
          <w:szCs w:val="24"/>
          <w:lang w:eastAsia="ru-RU"/>
        </w:rPr>
        <w:t>рублей в 2020 году, 331 370 тыс. рублей в 2021 году, 329 840 тыс. рублей в 2022 году;</w:t>
      </w:r>
    </w:p>
    <w:p w:rsidR="00DE5170" w:rsidRPr="00DE5170" w:rsidRDefault="00DE5170" w:rsidP="00DE5170">
      <w:pPr>
        <w:shd w:val="clear" w:color="auto" w:fill="FFFFFF"/>
        <w:spacing w:after="0" w:line="240" w:lineRule="auto"/>
        <w:ind w:left="34" w:right="29" w:firstLine="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2"/>
          <w:sz w:val="24"/>
          <w:szCs w:val="24"/>
          <w:lang w:eastAsia="ru-RU"/>
        </w:rPr>
        <w:t xml:space="preserve">укрепление материально-технической базы и приобретение оборудования для муниципальных </w:t>
      </w:r>
      <w:r w:rsidRPr="00DE5170">
        <w:rPr>
          <w:rFonts w:ascii="Times New Roman" w:eastAsia="Times New Roman" w:hAnsi="Times New Roman" w:cs="Times New Roman"/>
          <w:sz w:val="24"/>
          <w:szCs w:val="24"/>
          <w:lang w:eastAsia="ru-RU"/>
        </w:rPr>
        <w:t>организаций дошкольного образования – 4 277 тыс. рублей в 2020-2022 годах ежегодно;</w:t>
      </w:r>
    </w:p>
    <w:p w:rsidR="00DE5170" w:rsidRPr="00DE5170" w:rsidRDefault="00DE5170" w:rsidP="00DE5170">
      <w:pPr>
        <w:shd w:val="clear" w:color="auto" w:fill="FFFFFF"/>
        <w:spacing w:after="0" w:line="240" w:lineRule="auto"/>
        <w:ind w:left="34" w:right="29" w:firstLine="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развитие иных форм создания новых мест (группы домашнего воспитания) – 1000 тыс. рублей в 2020-2022 годах ежегодно;</w:t>
      </w:r>
    </w:p>
    <w:p w:rsidR="00DE5170" w:rsidRPr="00DE5170" w:rsidRDefault="00DE5170" w:rsidP="00DE5170">
      <w:pPr>
        <w:shd w:val="clear" w:color="auto" w:fill="FFFFFF"/>
        <w:spacing w:after="0" w:line="240" w:lineRule="auto"/>
        <w:ind w:left="34" w:right="29" w:firstLine="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lastRenderedPageBreak/>
        <w:t>софинансирование расходов на закупку оборудования для дошкольных образовательных организаций - победителей областного конкурса на присвоение статуса Региональной инновационной площадки - 100 тыс.рублей в 2020-2022 годах ежегодно;</w:t>
      </w:r>
    </w:p>
    <w:p w:rsidR="00DE5170" w:rsidRPr="00DE5170" w:rsidRDefault="00DE5170" w:rsidP="00DE5170">
      <w:pPr>
        <w:shd w:val="clear" w:color="auto" w:fill="FFFFFF"/>
        <w:spacing w:after="0" w:line="240" w:lineRule="auto"/>
        <w:ind w:left="24" w:right="5" w:firstLine="543"/>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9"/>
          <w:sz w:val="24"/>
          <w:szCs w:val="24"/>
          <w:lang w:eastAsia="ru-RU"/>
        </w:rPr>
        <w:t>софинансирование расходов на поддержку частных дошкольных образовательных организаций, с целью возмещения расходов на присмотр и уход, содержание имущества и арендную плату за использование помещений – 7</w:t>
      </w:r>
      <w:r w:rsidR="0027200E">
        <w:rPr>
          <w:rFonts w:ascii="Times New Roman" w:eastAsia="Times New Roman" w:hAnsi="Times New Roman" w:cs="Times New Roman"/>
          <w:spacing w:val="-9"/>
          <w:sz w:val="24"/>
          <w:szCs w:val="24"/>
          <w:lang w:eastAsia="ru-RU"/>
        </w:rPr>
        <w:t> </w:t>
      </w:r>
      <w:r w:rsidRPr="00DE5170">
        <w:rPr>
          <w:rFonts w:ascii="Times New Roman" w:eastAsia="Times New Roman" w:hAnsi="Times New Roman" w:cs="Times New Roman"/>
          <w:spacing w:val="-9"/>
          <w:sz w:val="24"/>
          <w:szCs w:val="24"/>
          <w:lang w:eastAsia="ru-RU"/>
        </w:rPr>
        <w:t xml:space="preserve">769тыс.рублей </w:t>
      </w:r>
      <w:r w:rsidRPr="00DE5170">
        <w:rPr>
          <w:rFonts w:ascii="Times New Roman" w:eastAsia="Times New Roman" w:hAnsi="Times New Roman" w:cs="Times New Roman"/>
          <w:sz w:val="24"/>
          <w:szCs w:val="24"/>
          <w:lang w:eastAsia="ru-RU"/>
        </w:rPr>
        <w:t>в 2020-2022 годах</w:t>
      </w:r>
      <w:r w:rsidR="0091505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pacing w:val="-9"/>
          <w:sz w:val="24"/>
          <w:szCs w:val="24"/>
          <w:lang w:eastAsia="ru-RU"/>
        </w:rPr>
        <w:t>ежегодно.</w:t>
      </w:r>
    </w:p>
    <w:p w:rsidR="00DE5170" w:rsidRPr="00DE5170" w:rsidRDefault="00DE5170" w:rsidP="00DE5170">
      <w:pPr>
        <w:shd w:val="clear" w:color="auto" w:fill="FFFFFF"/>
        <w:spacing w:before="274" w:after="0" w:line="240" w:lineRule="auto"/>
        <w:ind w:left="14" w:right="206" w:firstLine="706"/>
        <w:jc w:val="both"/>
        <w:rPr>
          <w:rFonts w:ascii="Times New Roman" w:eastAsia="Times New Roman" w:hAnsi="Times New Roman" w:cs="Times New Roman"/>
          <w:spacing w:val="-6"/>
          <w:sz w:val="24"/>
          <w:szCs w:val="24"/>
          <w:lang w:eastAsia="ru-RU"/>
        </w:rPr>
      </w:pPr>
      <w:r w:rsidRPr="00DE5170">
        <w:rPr>
          <w:rFonts w:ascii="Times New Roman" w:eastAsia="Times New Roman" w:hAnsi="Times New Roman" w:cs="Times New Roman"/>
          <w:spacing w:val="-6"/>
          <w:sz w:val="24"/>
          <w:szCs w:val="24"/>
          <w:lang w:eastAsia="ru-RU"/>
        </w:rPr>
        <w:t>По подпрограмме</w:t>
      </w:r>
      <w:r w:rsidRPr="00DE5170">
        <w:rPr>
          <w:rFonts w:ascii="Times New Roman" w:eastAsia="Times New Roman" w:hAnsi="Times New Roman" w:cs="Times New Roman"/>
          <w:b/>
          <w:spacing w:val="-6"/>
          <w:sz w:val="24"/>
          <w:szCs w:val="24"/>
          <w:lang w:eastAsia="ru-RU"/>
        </w:rPr>
        <w:t xml:space="preserve"> «Общее образование»</w:t>
      </w:r>
      <w:r w:rsidRPr="00DE5170">
        <w:rPr>
          <w:rFonts w:ascii="Times New Roman" w:eastAsia="Times New Roman" w:hAnsi="Times New Roman" w:cs="Times New Roman"/>
          <w:spacing w:val="-6"/>
          <w:sz w:val="24"/>
          <w:szCs w:val="24"/>
          <w:lang w:eastAsia="ru-RU"/>
        </w:rPr>
        <w:t xml:space="preserve"> предусмотрены расходы: в 2020 году в сумме 310 269 тыс. рублей, в 2021году - 311 629 тыс.рублей, в 2022 году - 309 429 тыс.рублей.</w:t>
      </w:r>
    </w:p>
    <w:p w:rsidR="00DE5170" w:rsidRPr="00DE5170" w:rsidRDefault="00DE5170" w:rsidP="00DE5170">
      <w:pPr>
        <w:shd w:val="clear" w:color="auto" w:fill="FFFFFF"/>
        <w:spacing w:before="274" w:after="0" w:line="240" w:lineRule="auto"/>
        <w:ind w:left="14" w:right="206" w:firstLine="706"/>
        <w:jc w:val="both"/>
        <w:rPr>
          <w:rFonts w:ascii="Times New Roman" w:eastAsia="Times New Roman" w:hAnsi="Times New Roman" w:cs="Times New Roman"/>
          <w:spacing w:val="-6"/>
          <w:sz w:val="24"/>
          <w:szCs w:val="24"/>
          <w:lang w:eastAsia="ru-RU"/>
        </w:rPr>
      </w:pPr>
      <w:r w:rsidRPr="00DE5170">
        <w:rPr>
          <w:rFonts w:ascii="Times New Roman" w:eastAsia="Times New Roman" w:hAnsi="Times New Roman" w:cs="Times New Roman"/>
          <w:spacing w:val="-6"/>
          <w:sz w:val="24"/>
          <w:szCs w:val="24"/>
          <w:lang w:eastAsia="ru-RU"/>
        </w:rPr>
        <w:t>В рамках расходов по данной подпрограмме предусмотрено финансирование мероприятий в сфере общего образования:</w:t>
      </w:r>
    </w:p>
    <w:p w:rsidR="00DE5170" w:rsidRPr="00DE5170" w:rsidRDefault="00DE5170" w:rsidP="00DE5170">
      <w:pPr>
        <w:shd w:val="clear" w:color="auto" w:fill="FFFFFF"/>
        <w:spacing w:after="0" w:line="240" w:lineRule="auto"/>
        <w:ind w:left="34" w:right="29" w:firstLine="710"/>
        <w:jc w:val="both"/>
        <w:rPr>
          <w:rFonts w:ascii="Times New Roman" w:eastAsia="Times New Roman" w:hAnsi="Times New Roman" w:cs="Times New Roman"/>
          <w:spacing w:val="-7"/>
          <w:sz w:val="24"/>
          <w:szCs w:val="24"/>
          <w:lang w:eastAsia="ru-RU"/>
        </w:rPr>
      </w:pPr>
      <w:r w:rsidRPr="00DE5170">
        <w:rPr>
          <w:rFonts w:ascii="Times New Roman" w:eastAsia="Times New Roman" w:hAnsi="Times New Roman" w:cs="Times New Roman"/>
          <w:spacing w:val="-1"/>
          <w:sz w:val="24"/>
          <w:szCs w:val="24"/>
          <w:lang w:eastAsia="ru-RU"/>
        </w:rPr>
        <w:t xml:space="preserve">финансовое обеспечение выполнения муниципального задания </w:t>
      </w:r>
      <w:r w:rsidRPr="00DE5170">
        <w:rPr>
          <w:rFonts w:ascii="Times New Roman" w:eastAsia="Times New Roman" w:hAnsi="Times New Roman" w:cs="Times New Roman"/>
          <w:spacing w:val="-9"/>
          <w:sz w:val="24"/>
          <w:szCs w:val="24"/>
          <w:lang w:eastAsia="ru-RU"/>
        </w:rPr>
        <w:t xml:space="preserve">образовательными организациями </w:t>
      </w:r>
      <w:r w:rsidRPr="00DE5170">
        <w:rPr>
          <w:rFonts w:ascii="Times New Roman" w:eastAsia="Times New Roman" w:hAnsi="Times New Roman" w:cs="Times New Roman"/>
          <w:spacing w:val="-3"/>
          <w:sz w:val="24"/>
          <w:szCs w:val="24"/>
          <w:lang w:eastAsia="ru-RU"/>
        </w:rPr>
        <w:t>– 295 422 тыс. рублей в 2020 году, 298</w:t>
      </w:r>
      <w:r w:rsidR="00AB3FBD">
        <w:rPr>
          <w:rFonts w:ascii="Times New Roman" w:eastAsia="Times New Roman" w:hAnsi="Times New Roman" w:cs="Times New Roman"/>
          <w:spacing w:val="-3"/>
          <w:sz w:val="24"/>
          <w:szCs w:val="24"/>
          <w:lang w:eastAsia="ru-RU"/>
        </w:rPr>
        <w:t> </w:t>
      </w:r>
      <w:r w:rsidRPr="00DE5170">
        <w:rPr>
          <w:rFonts w:ascii="Times New Roman" w:eastAsia="Times New Roman" w:hAnsi="Times New Roman" w:cs="Times New Roman"/>
          <w:spacing w:val="-3"/>
          <w:sz w:val="24"/>
          <w:szCs w:val="24"/>
          <w:lang w:eastAsia="ru-RU"/>
        </w:rPr>
        <w:t>422тыс.рублей в 2021 году, 295 422 тыс.рублей в 2022 году;</w:t>
      </w:r>
    </w:p>
    <w:p w:rsidR="00DE5170" w:rsidRPr="00DE5170" w:rsidRDefault="00DE5170" w:rsidP="00DE5170">
      <w:pPr>
        <w:shd w:val="clear" w:color="auto" w:fill="FFFFFF"/>
        <w:spacing w:after="0" w:line="240" w:lineRule="auto"/>
        <w:ind w:left="34" w:right="29" w:firstLine="710"/>
        <w:jc w:val="both"/>
        <w:rPr>
          <w:rFonts w:ascii="Times New Roman" w:eastAsia="Times New Roman" w:hAnsi="Times New Roman" w:cs="Times New Roman"/>
          <w:spacing w:val="-7"/>
          <w:sz w:val="24"/>
          <w:szCs w:val="24"/>
          <w:lang w:eastAsia="ru-RU"/>
        </w:rPr>
      </w:pPr>
      <w:r w:rsidRPr="00DE5170">
        <w:rPr>
          <w:rFonts w:ascii="Times New Roman" w:eastAsia="Times New Roman" w:hAnsi="Times New Roman" w:cs="Times New Roman"/>
          <w:spacing w:val="-2"/>
          <w:sz w:val="24"/>
          <w:szCs w:val="24"/>
          <w:lang w:eastAsia="ru-RU"/>
        </w:rPr>
        <w:t xml:space="preserve">укрепление материально-технической базы образовательных </w:t>
      </w:r>
      <w:r w:rsidRPr="00DE5170">
        <w:rPr>
          <w:rFonts w:ascii="Times New Roman" w:eastAsia="Times New Roman" w:hAnsi="Times New Roman" w:cs="Times New Roman"/>
          <w:sz w:val="24"/>
          <w:szCs w:val="24"/>
          <w:lang w:eastAsia="ru-RU"/>
        </w:rPr>
        <w:t>организаций– 1 224 тыс. рублей в 2020-2022 годах</w:t>
      </w:r>
      <w:r w:rsidR="0091505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z w:val="24"/>
          <w:szCs w:val="24"/>
          <w:lang w:eastAsia="ru-RU"/>
        </w:rPr>
        <w:t>ежегодно;</w:t>
      </w:r>
    </w:p>
    <w:p w:rsidR="00DE5170" w:rsidRPr="00DE5170" w:rsidRDefault="00DE5170" w:rsidP="00DE5170">
      <w:pPr>
        <w:shd w:val="clear" w:color="auto" w:fill="FFFFFF"/>
        <w:spacing w:after="0" w:line="240" w:lineRule="auto"/>
        <w:ind w:left="34" w:right="29" w:firstLine="710"/>
        <w:jc w:val="both"/>
        <w:rPr>
          <w:rFonts w:ascii="Times New Roman" w:eastAsia="Times New Roman" w:hAnsi="Times New Roman" w:cs="Times New Roman"/>
          <w:spacing w:val="-7"/>
          <w:sz w:val="24"/>
          <w:szCs w:val="24"/>
          <w:lang w:eastAsia="ru-RU"/>
        </w:rPr>
      </w:pPr>
      <w:r w:rsidRPr="00DE5170">
        <w:rPr>
          <w:rFonts w:ascii="Times New Roman" w:eastAsia="Times New Roman" w:hAnsi="Times New Roman" w:cs="Times New Roman"/>
          <w:spacing w:val="-7"/>
          <w:sz w:val="24"/>
          <w:szCs w:val="24"/>
          <w:lang w:eastAsia="ru-RU"/>
        </w:rPr>
        <w:t xml:space="preserve">проведение мероприятий в сфере общего образования, </w:t>
      </w:r>
      <w:r w:rsidRPr="00DE5170">
        <w:rPr>
          <w:rFonts w:ascii="Times New Roman" w:eastAsia="Times New Roman" w:hAnsi="Times New Roman" w:cs="Times New Roman"/>
          <w:sz w:val="24"/>
          <w:szCs w:val="24"/>
          <w:lang w:eastAsia="ru-RU"/>
        </w:rPr>
        <w:t xml:space="preserve">стипендии для детей и </w:t>
      </w:r>
      <w:r w:rsidRPr="00DE5170">
        <w:rPr>
          <w:rFonts w:ascii="Times New Roman" w:eastAsia="Times New Roman" w:hAnsi="Times New Roman" w:cs="Times New Roman"/>
          <w:spacing w:val="-5"/>
          <w:sz w:val="24"/>
          <w:szCs w:val="24"/>
          <w:lang w:eastAsia="ru-RU"/>
        </w:rPr>
        <w:t xml:space="preserve">подростков, проявивших способности в области науки, искусства и </w:t>
      </w:r>
      <w:r w:rsidRPr="00DE5170">
        <w:rPr>
          <w:rFonts w:ascii="Times New Roman" w:eastAsia="Times New Roman" w:hAnsi="Times New Roman" w:cs="Times New Roman"/>
          <w:spacing w:val="-8"/>
          <w:sz w:val="24"/>
          <w:szCs w:val="24"/>
          <w:lang w:eastAsia="ru-RU"/>
        </w:rPr>
        <w:t>спорта,</w:t>
      </w:r>
      <w:r w:rsidR="00915056">
        <w:rPr>
          <w:rFonts w:ascii="Times New Roman" w:eastAsia="Times New Roman" w:hAnsi="Times New Roman" w:cs="Times New Roman"/>
          <w:spacing w:val="-8"/>
          <w:sz w:val="24"/>
          <w:szCs w:val="24"/>
          <w:lang w:eastAsia="ru-RU"/>
        </w:rPr>
        <w:t xml:space="preserve"> </w:t>
      </w:r>
      <w:r w:rsidRPr="00DE5170">
        <w:rPr>
          <w:rFonts w:ascii="Times New Roman" w:eastAsia="Times New Roman" w:hAnsi="Times New Roman" w:cs="Times New Roman"/>
          <w:spacing w:val="-7"/>
          <w:sz w:val="24"/>
          <w:szCs w:val="24"/>
          <w:lang w:eastAsia="ru-RU"/>
        </w:rPr>
        <w:t xml:space="preserve">совершенствование педагогических кадров </w:t>
      </w:r>
      <w:r w:rsidRPr="00DE5170">
        <w:rPr>
          <w:rFonts w:ascii="Times New Roman" w:eastAsia="Times New Roman" w:hAnsi="Times New Roman" w:cs="Times New Roman"/>
          <w:spacing w:val="-3"/>
          <w:sz w:val="24"/>
          <w:szCs w:val="24"/>
          <w:lang w:eastAsia="ru-RU"/>
        </w:rPr>
        <w:t xml:space="preserve">– 4000 тыс. </w:t>
      </w:r>
      <w:r w:rsidRPr="00DE5170">
        <w:rPr>
          <w:rFonts w:ascii="Times New Roman" w:eastAsia="Times New Roman" w:hAnsi="Times New Roman" w:cs="Times New Roman"/>
          <w:spacing w:val="-7"/>
          <w:sz w:val="24"/>
          <w:szCs w:val="24"/>
          <w:lang w:eastAsia="ru-RU"/>
        </w:rPr>
        <w:t>рублей</w:t>
      </w:r>
      <w:r w:rsidR="00915056">
        <w:rPr>
          <w:rFonts w:ascii="Times New Roman" w:eastAsia="Times New Roman" w:hAnsi="Times New Roman" w:cs="Times New Roman"/>
          <w:spacing w:val="-7"/>
          <w:sz w:val="24"/>
          <w:szCs w:val="24"/>
          <w:lang w:eastAsia="ru-RU"/>
        </w:rPr>
        <w:t xml:space="preserve"> </w:t>
      </w:r>
      <w:r w:rsidRPr="00DE5170">
        <w:rPr>
          <w:rFonts w:ascii="Times New Roman" w:eastAsia="Times New Roman" w:hAnsi="Times New Roman" w:cs="Times New Roman"/>
          <w:sz w:val="24"/>
          <w:szCs w:val="24"/>
          <w:lang w:eastAsia="ru-RU"/>
        </w:rPr>
        <w:t>в 2020-2022 годах</w:t>
      </w:r>
      <w:r w:rsidR="0091505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pacing w:val="-7"/>
          <w:sz w:val="24"/>
          <w:szCs w:val="24"/>
          <w:lang w:eastAsia="ru-RU"/>
        </w:rPr>
        <w:t>ежегодно;</w:t>
      </w:r>
    </w:p>
    <w:p w:rsidR="00DE5170" w:rsidRPr="00DE5170" w:rsidRDefault="00DE5170" w:rsidP="00DE5170">
      <w:pPr>
        <w:shd w:val="clear" w:color="auto" w:fill="FFFFFF"/>
        <w:spacing w:after="0" w:line="240" w:lineRule="auto"/>
        <w:ind w:left="34" w:right="29" w:firstLine="710"/>
        <w:jc w:val="both"/>
        <w:rPr>
          <w:rFonts w:ascii="Times New Roman" w:eastAsia="Times New Roman" w:hAnsi="Times New Roman" w:cs="Times New Roman"/>
          <w:spacing w:val="-4"/>
          <w:sz w:val="24"/>
          <w:szCs w:val="24"/>
          <w:lang w:eastAsia="ru-RU"/>
        </w:rPr>
      </w:pPr>
      <w:r w:rsidRPr="00DE5170">
        <w:rPr>
          <w:rFonts w:ascii="Times New Roman" w:eastAsia="Times New Roman" w:hAnsi="Times New Roman" w:cs="Times New Roman"/>
          <w:spacing w:val="-8"/>
          <w:sz w:val="24"/>
          <w:szCs w:val="24"/>
          <w:lang w:eastAsia="ru-RU"/>
        </w:rPr>
        <w:t>обеспечение подвоза обучающихся к месту обучения в муниципальные общеобразовательные организации</w:t>
      </w:r>
      <w:r w:rsidRPr="00DE5170">
        <w:rPr>
          <w:rFonts w:ascii="Times New Roman" w:eastAsia="Times New Roman" w:hAnsi="Times New Roman" w:cs="Times New Roman"/>
          <w:spacing w:val="-9"/>
          <w:sz w:val="24"/>
          <w:szCs w:val="24"/>
          <w:lang w:eastAsia="ru-RU"/>
        </w:rPr>
        <w:t xml:space="preserve"> – 6</w:t>
      </w:r>
      <w:r w:rsidR="00AB3FBD">
        <w:rPr>
          <w:rFonts w:ascii="Times New Roman" w:eastAsia="Times New Roman" w:hAnsi="Times New Roman" w:cs="Times New Roman"/>
          <w:spacing w:val="-9"/>
          <w:sz w:val="24"/>
          <w:szCs w:val="24"/>
          <w:lang w:eastAsia="ru-RU"/>
        </w:rPr>
        <w:t> </w:t>
      </w:r>
      <w:r w:rsidRPr="00DE5170">
        <w:rPr>
          <w:rFonts w:ascii="Times New Roman" w:eastAsia="Times New Roman" w:hAnsi="Times New Roman" w:cs="Times New Roman"/>
          <w:spacing w:val="-9"/>
          <w:sz w:val="24"/>
          <w:szCs w:val="24"/>
          <w:lang w:eastAsia="ru-RU"/>
        </w:rPr>
        <w:t>978</w:t>
      </w:r>
      <w:r w:rsidRPr="00DE5170">
        <w:rPr>
          <w:rFonts w:ascii="Times New Roman" w:eastAsia="Times New Roman" w:hAnsi="Times New Roman" w:cs="Times New Roman"/>
          <w:spacing w:val="-8"/>
          <w:sz w:val="24"/>
          <w:szCs w:val="24"/>
          <w:lang w:eastAsia="ru-RU"/>
        </w:rPr>
        <w:t xml:space="preserve">тыс. рублей </w:t>
      </w:r>
      <w:r w:rsidRPr="00DE5170">
        <w:rPr>
          <w:rFonts w:ascii="Times New Roman" w:eastAsia="Times New Roman" w:hAnsi="Times New Roman" w:cs="Times New Roman"/>
          <w:sz w:val="24"/>
          <w:szCs w:val="24"/>
          <w:lang w:eastAsia="ru-RU"/>
        </w:rPr>
        <w:t>в 2020-2022 годах</w:t>
      </w:r>
      <w:r w:rsidR="0091505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pacing w:val="-8"/>
          <w:sz w:val="24"/>
          <w:szCs w:val="24"/>
          <w:lang w:eastAsia="ru-RU"/>
        </w:rPr>
        <w:t>ежегодно</w:t>
      </w:r>
      <w:r w:rsidRPr="00DE5170">
        <w:rPr>
          <w:rFonts w:ascii="Times New Roman" w:eastAsia="Times New Roman" w:hAnsi="Times New Roman" w:cs="Times New Roman"/>
          <w:spacing w:val="-4"/>
          <w:sz w:val="24"/>
          <w:szCs w:val="24"/>
          <w:lang w:eastAsia="ru-RU"/>
        </w:rPr>
        <w:t>;</w:t>
      </w:r>
    </w:p>
    <w:p w:rsidR="00DE5170" w:rsidRPr="00DE5170" w:rsidRDefault="00DE5170" w:rsidP="00DE5170">
      <w:pPr>
        <w:shd w:val="clear" w:color="auto" w:fill="FFFFFF"/>
        <w:spacing w:after="0" w:line="240" w:lineRule="auto"/>
        <w:ind w:left="34" w:right="29" w:firstLine="710"/>
        <w:jc w:val="both"/>
        <w:rPr>
          <w:rFonts w:ascii="Times New Roman" w:eastAsia="Times New Roman" w:hAnsi="Times New Roman" w:cs="Times New Roman"/>
          <w:spacing w:val="-4"/>
          <w:sz w:val="24"/>
          <w:szCs w:val="24"/>
          <w:lang w:eastAsia="ru-RU"/>
        </w:rPr>
      </w:pPr>
      <w:r w:rsidRPr="00DE5170">
        <w:rPr>
          <w:rFonts w:ascii="Times New Roman" w:eastAsia="Times New Roman" w:hAnsi="Times New Roman" w:cs="Times New Roman"/>
          <w:spacing w:val="-4"/>
          <w:sz w:val="24"/>
          <w:szCs w:val="24"/>
          <w:lang w:eastAsia="ru-RU"/>
        </w:rPr>
        <w:t>софинансирование</w:t>
      </w:r>
      <w:r w:rsidR="00915056">
        <w:rPr>
          <w:rFonts w:ascii="Times New Roman" w:eastAsia="Times New Roman" w:hAnsi="Times New Roman" w:cs="Times New Roman"/>
          <w:spacing w:val="-4"/>
          <w:sz w:val="24"/>
          <w:szCs w:val="24"/>
          <w:lang w:eastAsia="ru-RU"/>
        </w:rPr>
        <w:t xml:space="preserve"> </w:t>
      </w:r>
      <w:r w:rsidRPr="00DE5170">
        <w:rPr>
          <w:rFonts w:ascii="Times New Roman" w:eastAsia="Times New Roman" w:hAnsi="Times New Roman" w:cs="Times New Roman"/>
          <w:spacing w:val="-4"/>
          <w:sz w:val="24"/>
          <w:szCs w:val="24"/>
          <w:lang w:eastAsia="ru-RU"/>
        </w:rPr>
        <w:t>расходов на приобретение автобусов для доставки обучающихся в общеобразовательные организации, расположенные в сельских населенных пунктах - 840 тыс.рублей в 2020 году;</w:t>
      </w:r>
    </w:p>
    <w:p w:rsidR="00DE5170" w:rsidRPr="00DE5170" w:rsidRDefault="00DE5170" w:rsidP="00DE5170">
      <w:pPr>
        <w:shd w:val="clear" w:color="auto" w:fill="FFFFFF"/>
        <w:spacing w:after="0" w:line="240" w:lineRule="auto"/>
        <w:ind w:left="34" w:right="29" w:firstLine="710"/>
        <w:jc w:val="both"/>
        <w:rPr>
          <w:rFonts w:ascii="Times New Roman" w:eastAsia="Times New Roman" w:hAnsi="Times New Roman" w:cs="Times New Roman"/>
          <w:spacing w:val="-4"/>
          <w:sz w:val="24"/>
          <w:szCs w:val="24"/>
          <w:lang w:eastAsia="ru-RU"/>
        </w:rPr>
      </w:pPr>
      <w:r w:rsidRPr="00DE5170">
        <w:rPr>
          <w:rFonts w:ascii="Times New Roman" w:eastAsia="Times New Roman" w:hAnsi="Times New Roman" w:cs="Times New Roman"/>
          <w:spacing w:val="-4"/>
          <w:sz w:val="24"/>
          <w:szCs w:val="24"/>
          <w:lang w:eastAsia="ru-RU"/>
        </w:rPr>
        <w:t>софинансирование расходов на создание центров образования цифрового и гуманитарного пр</w:t>
      </w:r>
      <w:r w:rsidR="00401E9E">
        <w:rPr>
          <w:rFonts w:ascii="Times New Roman" w:eastAsia="Times New Roman" w:hAnsi="Times New Roman" w:cs="Times New Roman"/>
          <w:spacing w:val="-4"/>
          <w:sz w:val="24"/>
          <w:szCs w:val="24"/>
          <w:lang w:eastAsia="ru-RU"/>
        </w:rPr>
        <w:t>офилей - 750 тыс. рублей в 2020,</w:t>
      </w:r>
      <w:r w:rsidRPr="00DE5170">
        <w:rPr>
          <w:rFonts w:ascii="Times New Roman" w:eastAsia="Times New Roman" w:hAnsi="Times New Roman" w:cs="Times New Roman"/>
          <w:spacing w:val="-4"/>
          <w:sz w:val="24"/>
          <w:szCs w:val="24"/>
          <w:lang w:eastAsia="ru-RU"/>
        </w:rPr>
        <w:t>2022 годах ежегодно;</w:t>
      </w:r>
    </w:p>
    <w:p w:rsidR="00DE5170" w:rsidRPr="00DE5170" w:rsidRDefault="00DE5170" w:rsidP="00DE5170">
      <w:pPr>
        <w:shd w:val="clear" w:color="auto" w:fill="FFFFFF"/>
        <w:spacing w:after="0" w:line="240" w:lineRule="auto"/>
        <w:ind w:left="34" w:right="29" w:firstLine="710"/>
        <w:jc w:val="both"/>
        <w:rPr>
          <w:rFonts w:ascii="Times New Roman" w:eastAsia="Times New Roman" w:hAnsi="Times New Roman" w:cs="Times New Roman"/>
          <w:spacing w:val="-4"/>
          <w:sz w:val="24"/>
          <w:szCs w:val="24"/>
          <w:lang w:eastAsia="ru-RU"/>
        </w:rPr>
      </w:pPr>
      <w:r w:rsidRPr="00DE5170">
        <w:rPr>
          <w:rFonts w:ascii="Times New Roman" w:eastAsia="Times New Roman" w:hAnsi="Times New Roman" w:cs="Times New Roman"/>
          <w:spacing w:val="-4"/>
          <w:sz w:val="24"/>
          <w:szCs w:val="24"/>
          <w:lang w:eastAsia="ru-RU"/>
        </w:rPr>
        <w:t>софинансирование расходов на обновление материально-технической базы для формирования у обучающихся современных технологических и гуманитарных</w:t>
      </w:r>
      <w:r w:rsidR="00401E9E">
        <w:rPr>
          <w:rFonts w:ascii="Times New Roman" w:eastAsia="Times New Roman" w:hAnsi="Times New Roman" w:cs="Times New Roman"/>
          <w:spacing w:val="-4"/>
          <w:sz w:val="24"/>
          <w:szCs w:val="24"/>
          <w:lang w:eastAsia="ru-RU"/>
        </w:rPr>
        <w:t xml:space="preserve"> навыков- 50 тыс. рублей в 2020,</w:t>
      </w:r>
      <w:r w:rsidRPr="00DE5170">
        <w:rPr>
          <w:rFonts w:ascii="Times New Roman" w:eastAsia="Times New Roman" w:hAnsi="Times New Roman" w:cs="Times New Roman"/>
          <w:spacing w:val="-4"/>
          <w:sz w:val="24"/>
          <w:szCs w:val="24"/>
          <w:lang w:eastAsia="ru-RU"/>
        </w:rPr>
        <w:t xml:space="preserve">2022 годах ежегодно. </w:t>
      </w:r>
    </w:p>
    <w:p w:rsidR="00DE5170" w:rsidRPr="00DE5170" w:rsidRDefault="00DE5170" w:rsidP="00DE5170">
      <w:pPr>
        <w:shd w:val="clear" w:color="auto" w:fill="FFFFFF"/>
        <w:spacing w:before="288" w:after="0" w:line="240" w:lineRule="auto"/>
        <w:ind w:left="38" w:right="29" w:firstLine="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 подпрограмме «</w:t>
      </w:r>
      <w:r w:rsidRPr="00DE5170">
        <w:rPr>
          <w:rFonts w:ascii="Times New Roman" w:eastAsia="Times New Roman" w:hAnsi="Times New Roman" w:cs="Times New Roman"/>
          <w:b/>
          <w:sz w:val="24"/>
          <w:szCs w:val="24"/>
          <w:lang w:eastAsia="ru-RU"/>
        </w:rPr>
        <w:t>Дополнительное образование, воспитание и психолого-социальное сопровождение детей</w:t>
      </w:r>
      <w:r w:rsidRPr="00DE5170">
        <w:rPr>
          <w:rFonts w:ascii="Times New Roman" w:eastAsia="Times New Roman" w:hAnsi="Times New Roman" w:cs="Times New Roman"/>
          <w:sz w:val="24"/>
          <w:szCs w:val="24"/>
          <w:lang w:eastAsia="ru-RU"/>
        </w:rPr>
        <w:t>» предусмотрены расходы: в 2020 году –  254 355 тыс. рублей, в 2021 году – 254 355 тыс. рублей, в 2022 году – 254 319 тыс. рублей, в том числе по комитетам и управлениям:</w:t>
      </w:r>
    </w:p>
    <w:p w:rsidR="00DE5170" w:rsidRPr="00DE5170" w:rsidRDefault="00DE5170" w:rsidP="00DE5170">
      <w:pPr>
        <w:shd w:val="clear" w:color="auto" w:fill="FFFFFF"/>
        <w:spacing w:after="0" w:line="240" w:lineRule="auto"/>
        <w:ind w:left="58" w:right="10" w:firstLine="706"/>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Управлению по образованию Администрации Наро-Фоминского городского округа– 73 380 тыс. рублей в 2020-2022 годах ежегодно;</w:t>
      </w:r>
    </w:p>
    <w:p w:rsidR="00DE5170" w:rsidRPr="00DE5170" w:rsidRDefault="00DE5170" w:rsidP="00DE5170">
      <w:pPr>
        <w:shd w:val="clear" w:color="auto" w:fill="FFFFFF"/>
        <w:spacing w:after="0" w:line="240" w:lineRule="auto"/>
        <w:ind w:left="29" w:right="48" w:firstLine="715"/>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Комитету по культуре, спорту и работе с молодежью Администрации Наро-Фоминского городского округа в 2020 году – 180 975 тыс. рублей, в 2021 году – 180 975 тыс. рублей, в 2022 году – 180 939 тыс. рублей.</w:t>
      </w:r>
    </w:p>
    <w:p w:rsidR="00DE5170" w:rsidRPr="00DE5170" w:rsidRDefault="00DE5170" w:rsidP="00DE5170">
      <w:pPr>
        <w:shd w:val="clear" w:color="auto" w:fill="FFFFFF"/>
        <w:spacing w:after="0" w:line="240" w:lineRule="auto"/>
        <w:ind w:left="5" w:right="34"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Подпрограмма направлена на решение проблем, связанных с обеспечением доступности дополнительного образования детей, профилактикой асоциальных явлений. </w:t>
      </w:r>
    </w:p>
    <w:p w:rsidR="00DE5170" w:rsidRPr="00DE5170" w:rsidRDefault="00DE5170" w:rsidP="00DE5170">
      <w:pPr>
        <w:shd w:val="clear" w:color="auto" w:fill="FFFFFF"/>
        <w:spacing w:after="0" w:line="240" w:lineRule="auto"/>
        <w:ind w:left="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Подпрограмма включает основные мероприятия:</w:t>
      </w:r>
    </w:p>
    <w:p w:rsidR="00DE5170" w:rsidRPr="00DE5170" w:rsidRDefault="00DE5170" w:rsidP="00DE5170">
      <w:pPr>
        <w:shd w:val="clear" w:color="auto" w:fill="FFFFFF"/>
        <w:spacing w:after="0" w:line="240" w:lineRule="auto"/>
        <w:ind w:left="58" w:right="10" w:firstLine="706"/>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1"/>
          <w:sz w:val="24"/>
          <w:szCs w:val="24"/>
          <w:lang w:eastAsia="ru-RU"/>
        </w:rPr>
        <w:t xml:space="preserve">финансовое обеспечение выполнения муниципального задания </w:t>
      </w:r>
      <w:r w:rsidRPr="00DE5170">
        <w:rPr>
          <w:rFonts w:ascii="Times New Roman" w:eastAsia="Times New Roman" w:hAnsi="Times New Roman" w:cs="Times New Roman"/>
          <w:spacing w:val="-4"/>
          <w:sz w:val="24"/>
          <w:szCs w:val="24"/>
          <w:lang w:eastAsia="ru-RU"/>
        </w:rPr>
        <w:t>муниципальными организациями дополнительного образования</w:t>
      </w:r>
      <w:r w:rsidRPr="00DE5170">
        <w:rPr>
          <w:rFonts w:ascii="Times New Roman" w:eastAsia="Times New Roman" w:hAnsi="Times New Roman" w:cs="Times New Roman"/>
          <w:spacing w:val="-8"/>
          <w:sz w:val="24"/>
          <w:szCs w:val="24"/>
          <w:lang w:eastAsia="ru-RU"/>
        </w:rPr>
        <w:t xml:space="preserve">: </w:t>
      </w:r>
      <w:r w:rsidRPr="00DE5170">
        <w:rPr>
          <w:rFonts w:ascii="Times New Roman" w:eastAsia="Times New Roman" w:hAnsi="Times New Roman" w:cs="Times New Roman"/>
          <w:sz w:val="24"/>
          <w:szCs w:val="24"/>
          <w:lang w:eastAsia="ru-RU"/>
        </w:rPr>
        <w:t>в 2020 году – 241 006 тыс. рублей, в 2021 году – 248 362 тыс. рублей, в 2022 году – 249 831 тыс. рублей;</w:t>
      </w:r>
    </w:p>
    <w:p w:rsidR="00DE5170" w:rsidRPr="00DE5170" w:rsidRDefault="00DE5170" w:rsidP="00DE5170">
      <w:pPr>
        <w:shd w:val="clear" w:color="auto" w:fill="FFFFFF"/>
        <w:spacing w:after="0" w:line="240" w:lineRule="auto"/>
        <w:ind w:left="58" w:right="10" w:firstLine="706"/>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8"/>
          <w:sz w:val="24"/>
          <w:szCs w:val="24"/>
          <w:lang w:eastAsia="ru-RU"/>
        </w:rPr>
        <w:t xml:space="preserve">укрепление материально-технической базы организаций дополнительного образования,проведение мероприятий в сфере дополнительного образования, воспитания </w:t>
      </w:r>
      <w:r w:rsidRPr="00DE5170">
        <w:rPr>
          <w:rFonts w:ascii="Times New Roman" w:eastAsia="Times New Roman" w:hAnsi="Times New Roman" w:cs="Times New Roman"/>
          <w:sz w:val="24"/>
          <w:szCs w:val="24"/>
          <w:lang w:eastAsia="ru-RU"/>
        </w:rPr>
        <w:t>и психолого-социального сопровождения детей</w:t>
      </w:r>
      <w:r w:rsidRPr="00DE5170">
        <w:rPr>
          <w:rFonts w:ascii="Times New Roman" w:eastAsia="Times New Roman" w:hAnsi="Times New Roman" w:cs="Times New Roman"/>
          <w:spacing w:val="-8"/>
          <w:sz w:val="24"/>
          <w:szCs w:val="24"/>
          <w:lang w:eastAsia="ru-RU"/>
        </w:rPr>
        <w:t xml:space="preserve">: </w:t>
      </w:r>
      <w:r w:rsidRPr="00DE5170">
        <w:rPr>
          <w:rFonts w:ascii="Times New Roman" w:eastAsia="Times New Roman" w:hAnsi="Times New Roman" w:cs="Times New Roman"/>
          <w:sz w:val="24"/>
          <w:szCs w:val="24"/>
          <w:lang w:eastAsia="ru-RU"/>
        </w:rPr>
        <w:t>в 2020 году – 13 349 тыс. рублей, в 2021 году - 5 993 тыс. рублей, 2022 году – 4 488 тыс. рублей.</w:t>
      </w:r>
    </w:p>
    <w:p w:rsidR="00DE5170" w:rsidRPr="00DE5170" w:rsidRDefault="00DE5170" w:rsidP="00DE5170">
      <w:pPr>
        <w:shd w:val="clear" w:color="auto" w:fill="FFFFFF"/>
        <w:spacing w:before="288" w:after="0" w:line="240" w:lineRule="auto"/>
        <w:ind w:left="38" w:right="29" w:firstLine="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lastRenderedPageBreak/>
        <w:t>По подпрограмме «</w:t>
      </w:r>
      <w:r w:rsidRPr="00DE5170">
        <w:rPr>
          <w:rFonts w:ascii="Times New Roman" w:eastAsia="Times New Roman" w:hAnsi="Times New Roman" w:cs="Times New Roman"/>
          <w:b/>
          <w:sz w:val="24"/>
          <w:szCs w:val="24"/>
          <w:lang w:eastAsia="ru-RU"/>
        </w:rPr>
        <w:t>Система оценки качества образования и информационная открытость системы образования</w:t>
      </w:r>
      <w:r w:rsidRPr="00DE5170">
        <w:rPr>
          <w:rFonts w:ascii="Times New Roman" w:eastAsia="Times New Roman" w:hAnsi="Times New Roman" w:cs="Times New Roman"/>
          <w:sz w:val="24"/>
          <w:szCs w:val="24"/>
          <w:lang w:eastAsia="ru-RU"/>
        </w:rPr>
        <w:t>» предусмотрены расходы всумме14 298 тыс. рублей в 2020-202</w:t>
      </w:r>
      <w:r w:rsidR="00AB3FBD">
        <w:rPr>
          <w:rFonts w:ascii="Times New Roman" w:eastAsia="Times New Roman" w:hAnsi="Times New Roman" w:cs="Times New Roman"/>
          <w:sz w:val="24"/>
          <w:szCs w:val="24"/>
          <w:lang w:eastAsia="ru-RU"/>
        </w:rPr>
        <w:t>2</w:t>
      </w:r>
      <w:r w:rsidRPr="00DE5170">
        <w:rPr>
          <w:rFonts w:ascii="Times New Roman" w:eastAsia="Times New Roman" w:hAnsi="Times New Roman" w:cs="Times New Roman"/>
          <w:sz w:val="24"/>
          <w:szCs w:val="24"/>
          <w:lang w:eastAsia="ru-RU"/>
        </w:rPr>
        <w:t xml:space="preserve"> годах ежегодно. </w:t>
      </w:r>
    </w:p>
    <w:p w:rsidR="00DE5170" w:rsidRPr="00DE5170" w:rsidRDefault="00DE5170" w:rsidP="00DE5170">
      <w:pPr>
        <w:shd w:val="clear" w:color="auto" w:fill="FFFFFF"/>
        <w:spacing w:before="288" w:after="0" w:line="240" w:lineRule="auto"/>
        <w:ind w:left="38" w:right="29" w:firstLine="710"/>
        <w:jc w:val="both"/>
        <w:rPr>
          <w:rFonts w:ascii="Times New Roman" w:eastAsia="Times New Roman" w:hAnsi="Times New Roman" w:cs="Times New Roman"/>
          <w:spacing w:val="-7"/>
          <w:sz w:val="24"/>
          <w:szCs w:val="24"/>
          <w:lang w:eastAsia="ru-RU"/>
        </w:rPr>
      </w:pPr>
      <w:r w:rsidRPr="00DE5170">
        <w:rPr>
          <w:rFonts w:ascii="Times New Roman" w:eastAsia="Times New Roman" w:hAnsi="Times New Roman" w:cs="Times New Roman"/>
          <w:sz w:val="24"/>
          <w:szCs w:val="24"/>
          <w:lang w:eastAsia="ru-RU"/>
        </w:rPr>
        <w:t xml:space="preserve">В рамках расходов по данной подпрограмме предусмотрено </w:t>
      </w:r>
      <w:r w:rsidRPr="00DE5170">
        <w:rPr>
          <w:rFonts w:ascii="Times New Roman" w:eastAsia="Times New Roman" w:hAnsi="Times New Roman" w:cs="Times New Roman"/>
          <w:spacing w:val="-7"/>
          <w:sz w:val="24"/>
          <w:szCs w:val="24"/>
          <w:lang w:eastAsia="ru-RU"/>
        </w:rPr>
        <w:t>обеспечение проведения (итоговой) аттестации обучающихся, освоивших образовательные программы.</w:t>
      </w:r>
    </w:p>
    <w:p w:rsidR="00DE5170" w:rsidRPr="00DE5170" w:rsidRDefault="00DE5170" w:rsidP="00DE5170">
      <w:pPr>
        <w:shd w:val="clear" w:color="auto" w:fill="FFFFFF"/>
        <w:spacing w:after="0" w:line="240" w:lineRule="auto"/>
        <w:ind w:left="58" w:right="10" w:firstLine="706"/>
        <w:jc w:val="both"/>
        <w:rPr>
          <w:rFonts w:ascii="Times New Roman" w:eastAsia="Times New Roman" w:hAnsi="Times New Roman" w:cs="Times New Roman"/>
          <w:sz w:val="24"/>
          <w:szCs w:val="24"/>
          <w:lang w:eastAsia="ru-RU"/>
        </w:rPr>
      </w:pPr>
    </w:p>
    <w:p w:rsidR="00DE5170" w:rsidRPr="00DE5170" w:rsidRDefault="00DE5170" w:rsidP="00DE5170">
      <w:pPr>
        <w:shd w:val="clear" w:color="auto" w:fill="FFFFFF"/>
        <w:spacing w:after="0" w:line="240" w:lineRule="auto"/>
        <w:ind w:right="19" w:firstLine="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9"/>
          <w:sz w:val="24"/>
          <w:szCs w:val="24"/>
          <w:lang w:eastAsia="ru-RU"/>
        </w:rPr>
        <w:t>По подпрограмме «</w:t>
      </w:r>
      <w:r w:rsidRPr="00DE5170">
        <w:rPr>
          <w:rFonts w:ascii="Times New Roman" w:eastAsia="Times New Roman" w:hAnsi="Times New Roman" w:cs="Times New Roman"/>
          <w:b/>
          <w:spacing w:val="-9"/>
          <w:sz w:val="24"/>
          <w:szCs w:val="24"/>
          <w:lang w:eastAsia="ru-RU"/>
        </w:rPr>
        <w:t>Обеспечивающая подпрограмма</w:t>
      </w:r>
      <w:r w:rsidRPr="00DE5170">
        <w:rPr>
          <w:rFonts w:ascii="Times New Roman" w:eastAsia="Times New Roman" w:hAnsi="Times New Roman" w:cs="Times New Roman"/>
          <w:spacing w:val="-9"/>
          <w:sz w:val="24"/>
          <w:szCs w:val="24"/>
          <w:lang w:eastAsia="ru-RU"/>
        </w:rPr>
        <w:t xml:space="preserve">» предусматриваются </w:t>
      </w:r>
      <w:r w:rsidRPr="00DE5170">
        <w:rPr>
          <w:rFonts w:ascii="Times New Roman" w:eastAsia="Times New Roman" w:hAnsi="Times New Roman" w:cs="Times New Roman"/>
          <w:spacing w:val="-7"/>
          <w:sz w:val="24"/>
          <w:szCs w:val="24"/>
          <w:lang w:eastAsia="ru-RU"/>
        </w:rPr>
        <w:t>расходы в 2020 году в сумме 44 236 тыс. рублей ежегодно</w:t>
      </w:r>
      <w:r w:rsidRPr="00DE5170">
        <w:rPr>
          <w:rFonts w:ascii="Times New Roman" w:eastAsia="Times New Roman" w:hAnsi="Times New Roman" w:cs="Times New Roman"/>
          <w:sz w:val="24"/>
          <w:szCs w:val="24"/>
          <w:lang w:eastAsia="ru-RU"/>
        </w:rPr>
        <w:t>.</w:t>
      </w:r>
    </w:p>
    <w:p w:rsidR="00DE5170" w:rsidRPr="00DE5170" w:rsidRDefault="00DE5170" w:rsidP="00DE5170">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Расходы предусматриваются:</w:t>
      </w:r>
    </w:p>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DE5170">
        <w:rPr>
          <w:rFonts w:ascii="Times New Roman" w:eastAsia="Times New Roman" w:hAnsi="Times New Roman" w:cs="Times New Roman"/>
          <w:sz w:val="24"/>
          <w:szCs w:val="24"/>
          <w:lang w:eastAsia="ru-RU"/>
        </w:rPr>
        <w:t xml:space="preserve">        на обеспечение деятельности Управления по образованию Администрации Наро-Фоминского городского округа</w:t>
      </w:r>
      <w:r w:rsidRPr="00DE5170">
        <w:rPr>
          <w:rFonts w:ascii="Times New Roman" w:eastAsia="Times New Roman" w:hAnsi="Times New Roman" w:cs="Times New Roman"/>
          <w:spacing w:val="-4"/>
          <w:sz w:val="24"/>
          <w:szCs w:val="24"/>
          <w:lang w:eastAsia="ru-RU"/>
        </w:rPr>
        <w:t xml:space="preserve"> – 17</w:t>
      </w:r>
      <w:r w:rsidR="00C53E66">
        <w:rPr>
          <w:rFonts w:ascii="Times New Roman" w:eastAsia="Times New Roman" w:hAnsi="Times New Roman" w:cs="Times New Roman"/>
          <w:spacing w:val="-4"/>
          <w:sz w:val="24"/>
          <w:szCs w:val="24"/>
          <w:lang w:eastAsia="ru-RU"/>
        </w:rPr>
        <w:t> </w:t>
      </w:r>
      <w:r w:rsidRPr="00DE5170">
        <w:rPr>
          <w:rFonts w:ascii="Times New Roman" w:eastAsia="Times New Roman" w:hAnsi="Times New Roman" w:cs="Times New Roman"/>
          <w:spacing w:val="-4"/>
          <w:sz w:val="24"/>
          <w:szCs w:val="24"/>
          <w:lang w:eastAsia="ru-RU"/>
        </w:rPr>
        <w:t>466тыс.рублей</w:t>
      </w:r>
      <w:r w:rsidRPr="00DE5170">
        <w:rPr>
          <w:rFonts w:ascii="Times New Roman" w:eastAsia="Times New Roman" w:hAnsi="Times New Roman" w:cs="Times New Roman"/>
          <w:sz w:val="24"/>
          <w:szCs w:val="24"/>
          <w:lang w:eastAsia="ru-RU"/>
        </w:rPr>
        <w:t>в 2020-2022 годах</w:t>
      </w:r>
      <w:r w:rsidR="0091505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pacing w:val="-4"/>
          <w:sz w:val="24"/>
          <w:szCs w:val="24"/>
          <w:lang w:eastAsia="ru-RU"/>
        </w:rPr>
        <w:t>ежегодно;</w:t>
      </w:r>
    </w:p>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DE5170">
        <w:rPr>
          <w:rFonts w:ascii="Times New Roman" w:eastAsia="Times New Roman" w:hAnsi="Times New Roman" w:cs="Times New Roman"/>
          <w:sz w:val="24"/>
          <w:szCs w:val="24"/>
          <w:lang w:eastAsia="ru-RU"/>
        </w:rPr>
        <w:t xml:space="preserve">        на </w:t>
      </w:r>
      <w:r w:rsidRPr="00DE5170">
        <w:rPr>
          <w:rFonts w:ascii="Times New Roman" w:eastAsia="Times New Roman" w:hAnsi="Times New Roman" w:cs="Times New Roman"/>
          <w:spacing w:val="-1"/>
          <w:sz w:val="24"/>
          <w:szCs w:val="24"/>
          <w:lang w:eastAsia="ru-RU"/>
        </w:rPr>
        <w:t xml:space="preserve">финансовое обеспечение выполнения муниципального задания </w:t>
      </w:r>
      <w:r w:rsidRPr="00DE5170">
        <w:rPr>
          <w:rFonts w:ascii="Times New Roman" w:eastAsia="Times New Roman" w:hAnsi="Times New Roman" w:cs="Times New Roman"/>
          <w:spacing w:val="-4"/>
          <w:sz w:val="24"/>
          <w:szCs w:val="24"/>
          <w:lang w:eastAsia="ru-RU"/>
        </w:rPr>
        <w:t>муниципальными образовательными организациями – 26</w:t>
      </w:r>
      <w:r w:rsidR="00C53E66">
        <w:rPr>
          <w:rFonts w:ascii="Times New Roman" w:eastAsia="Times New Roman" w:hAnsi="Times New Roman" w:cs="Times New Roman"/>
          <w:spacing w:val="-4"/>
          <w:sz w:val="24"/>
          <w:szCs w:val="24"/>
          <w:lang w:eastAsia="ru-RU"/>
        </w:rPr>
        <w:t> </w:t>
      </w:r>
      <w:r w:rsidRPr="00DE5170">
        <w:rPr>
          <w:rFonts w:ascii="Times New Roman" w:eastAsia="Times New Roman" w:hAnsi="Times New Roman" w:cs="Times New Roman"/>
          <w:spacing w:val="-4"/>
          <w:sz w:val="24"/>
          <w:szCs w:val="24"/>
          <w:lang w:eastAsia="ru-RU"/>
        </w:rPr>
        <w:t>770тыс.рублей</w:t>
      </w:r>
      <w:r w:rsidRPr="00DE5170">
        <w:rPr>
          <w:rFonts w:ascii="Times New Roman" w:eastAsia="Times New Roman" w:hAnsi="Times New Roman" w:cs="Times New Roman"/>
          <w:sz w:val="24"/>
          <w:szCs w:val="24"/>
          <w:lang w:eastAsia="ru-RU"/>
        </w:rPr>
        <w:t>в 2020-2022 годах</w:t>
      </w:r>
      <w:r w:rsidR="0091505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pacing w:val="-4"/>
          <w:sz w:val="24"/>
          <w:szCs w:val="24"/>
          <w:lang w:eastAsia="ru-RU"/>
        </w:rPr>
        <w:t>ежегодно.</w:t>
      </w:r>
    </w:p>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5170" w:rsidRPr="00DE5170" w:rsidRDefault="00DE5170" w:rsidP="00DE5170">
      <w:pPr>
        <w:shd w:val="clear" w:color="auto" w:fill="FFFFFF"/>
        <w:spacing w:after="0" w:line="240" w:lineRule="auto"/>
        <w:ind w:left="3014" w:right="1555" w:hanging="878"/>
        <w:jc w:val="center"/>
        <w:rPr>
          <w:rFonts w:ascii="Times New Roman" w:eastAsia="Times New Roman" w:hAnsi="Times New Roman" w:cs="Times New Roman"/>
          <w:b/>
          <w:bCs/>
          <w:spacing w:val="-12"/>
          <w:sz w:val="24"/>
          <w:szCs w:val="24"/>
          <w:lang w:eastAsia="ru-RU"/>
        </w:rPr>
      </w:pPr>
      <w:r w:rsidRPr="00DE5170">
        <w:rPr>
          <w:rFonts w:ascii="Times New Roman" w:eastAsia="Times New Roman" w:hAnsi="Times New Roman" w:cs="Times New Roman"/>
          <w:b/>
          <w:bCs/>
          <w:spacing w:val="-12"/>
          <w:sz w:val="24"/>
          <w:szCs w:val="24"/>
          <w:lang w:eastAsia="ru-RU"/>
        </w:rPr>
        <w:t>Муниципальная программа</w:t>
      </w:r>
    </w:p>
    <w:p w:rsidR="00DE5170" w:rsidRPr="00DE5170" w:rsidRDefault="00DE5170" w:rsidP="00DE5170">
      <w:pPr>
        <w:shd w:val="clear" w:color="auto" w:fill="FFFFFF"/>
        <w:spacing w:after="0" w:line="240" w:lineRule="auto"/>
        <w:ind w:left="3014" w:right="1555" w:hanging="878"/>
        <w:jc w:val="center"/>
        <w:rPr>
          <w:rFonts w:ascii="Times New Roman" w:eastAsia="Times New Roman" w:hAnsi="Times New Roman" w:cs="Times New Roman"/>
          <w:b/>
          <w:bCs/>
          <w:sz w:val="24"/>
          <w:szCs w:val="24"/>
          <w:lang w:eastAsia="ru-RU"/>
        </w:rPr>
      </w:pPr>
      <w:r w:rsidRPr="00DE5170">
        <w:rPr>
          <w:rFonts w:ascii="Times New Roman" w:eastAsia="Times New Roman" w:hAnsi="Times New Roman" w:cs="Times New Roman"/>
          <w:b/>
          <w:bCs/>
          <w:sz w:val="24"/>
          <w:szCs w:val="24"/>
          <w:lang w:eastAsia="ru-RU"/>
        </w:rPr>
        <w:t>«Социальная защита населения»</w:t>
      </w:r>
    </w:p>
    <w:p w:rsidR="00DE5170" w:rsidRPr="00DE5170" w:rsidRDefault="00DE5170" w:rsidP="00DE5170">
      <w:pPr>
        <w:shd w:val="clear" w:color="auto" w:fill="FFFFFF"/>
        <w:spacing w:before="283" w:after="0" w:line="240" w:lineRule="auto"/>
        <w:ind w:left="29" w:right="168" w:firstLine="725"/>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9"/>
          <w:sz w:val="24"/>
          <w:szCs w:val="24"/>
          <w:lang w:eastAsia="ru-RU"/>
        </w:rPr>
        <w:t xml:space="preserve">Основными задачами муниципальной программы являются: повышение уровня </w:t>
      </w:r>
      <w:r w:rsidRPr="00DE5170">
        <w:rPr>
          <w:rFonts w:ascii="Times New Roman" w:eastAsia="Times New Roman" w:hAnsi="Times New Roman" w:cs="Times New Roman"/>
          <w:sz w:val="24"/>
          <w:szCs w:val="24"/>
          <w:lang w:eastAsia="ru-RU"/>
        </w:rPr>
        <w:t>доступности объектов и услуг в приоритетных сферах жизнедеятельности инвалидов и других маломобильных групп населения, социальная поддержка граждан, сохранение и развитие инфраструктуры отдыха,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DE5170" w:rsidRPr="00DE5170" w:rsidRDefault="00DE5170" w:rsidP="00DE5170">
      <w:pPr>
        <w:shd w:val="clear" w:color="auto" w:fill="FFFFFF"/>
        <w:spacing w:after="0" w:line="240" w:lineRule="auto"/>
        <w:ind w:left="34" w:right="178" w:firstLine="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На реализацию муниципальной программы </w:t>
      </w:r>
      <w:r w:rsidRPr="00DE5170">
        <w:rPr>
          <w:rFonts w:ascii="Times New Roman" w:eastAsia="Times New Roman" w:hAnsi="Times New Roman" w:cs="Times New Roman"/>
          <w:b/>
          <w:bCs/>
          <w:sz w:val="24"/>
          <w:szCs w:val="24"/>
          <w:lang w:eastAsia="ru-RU"/>
        </w:rPr>
        <w:t>«Социальная защита населения</w:t>
      </w:r>
      <w:r w:rsidRPr="00DE5170">
        <w:rPr>
          <w:rFonts w:ascii="Times New Roman" w:eastAsia="Times New Roman" w:hAnsi="Times New Roman" w:cs="Times New Roman"/>
          <w:bCs/>
          <w:sz w:val="24"/>
          <w:szCs w:val="24"/>
          <w:lang w:eastAsia="ru-RU"/>
        </w:rPr>
        <w:t xml:space="preserve">» </w:t>
      </w:r>
      <w:r w:rsidRPr="00DE5170">
        <w:rPr>
          <w:rFonts w:ascii="Times New Roman" w:eastAsia="Times New Roman" w:hAnsi="Times New Roman" w:cs="Times New Roman"/>
          <w:spacing w:val="-9"/>
          <w:sz w:val="24"/>
          <w:szCs w:val="24"/>
          <w:lang w:eastAsia="ru-RU"/>
        </w:rPr>
        <w:t>предусматриваются средства в сумме</w:t>
      </w:r>
    </w:p>
    <w:p w:rsidR="00DE5170" w:rsidRPr="00DE5170" w:rsidRDefault="00DE5170" w:rsidP="00DE5170">
      <w:pPr>
        <w:shd w:val="clear" w:color="auto" w:fill="FFFFFF"/>
        <w:spacing w:before="10" w:after="0" w:line="240" w:lineRule="auto"/>
        <w:ind w:left="744"/>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6"/>
          <w:sz w:val="24"/>
          <w:szCs w:val="24"/>
          <w:lang w:eastAsia="ru-RU"/>
        </w:rPr>
        <w:t>в 2020 году-46 698 тыс. рублей;</w:t>
      </w:r>
    </w:p>
    <w:p w:rsidR="00DE5170" w:rsidRPr="00DE5170" w:rsidRDefault="00DE5170" w:rsidP="00DE5170">
      <w:pPr>
        <w:shd w:val="clear" w:color="auto" w:fill="FFFFFF"/>
        <w:spacing w:after="0" w:line="240" w:lineRule="auto"/>
        <w:ind w:left="744"/>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6"/>
          <w:sz w:val="24"/>
          <w:szCs w:val="24"/>
          <w:lang w:eastAsia="ru-RU"/>
        </w:rPr>
        <w:t>в 2021 году</w:t>
      </w:r>
      <w:r w:rsidR="00797B27">
        <w:rPr>
          <w:rFonts w:ascii="Times New Roman" w:eastAsia="Times New Roman" w:hAnsi="Times New Roman" w:cs="Times New Roman"/>
          <w:spacing w:val="-6"/>
          <w:sz w:val="24"/>
          <w:szCs w:val="24"/>
          <w:lang w:eastAsia="ru-RU"/>
        </w:rPr>
        <w:t xml:space="preserve"> - </w:t>
      </w:r>
      <w:r w:rsidRPr="00DE5170">
        <w:rPr>
          <w:rFonts w:ascii="Times New Roman" w:eastAsia="Times New Roman" w:hAnsi="Times New Roman" w:cs="Times New Roman"/>
          <w:spacing w:val="-6"/>
          <w:sz w:val="24"/>
          <w:szCs w:val="24"/>
          <w:lang w:eastAsia="ru-RU"/>
        </w:rPr>
        <w:t>46 884 тыс. рублей;</w:t>
      </w:r>
    </w:p>
    <w:p w:rsidR="00DE5170" w:rsidRPr="00DE5170" w:rsidRDefault="00DE5170" w:rsidP="00DE5170">
      <w:pPr>
        <w:shd w:val="clear" w:color="auto" w:fill="FFFFFF"/>
        <w:spacing w:before="5" w:after="0" w:line="240" w:lineRule="auto"/>
        <w:ind w:left="739"/>
        <w:jc w:val="both"/>
        <w:rPr>
          <w:rFonts w:ascii="Times New Roman" w:eastAsia="Times New Roman" w:hAnsi="Times New Roman" w:cs="Times New Roman"/>
          <w:spacing w:val="-6"/>
          <w:sz w:val="24"/>
          <w:szCs w:val="24"/>
          <w:lang w:eastAsia="ru-RU"/>
        </w:rPr>
      </w:pPr>
      <w:r w:rsidRPr="00DE5170">
        <w:rPr>
          <w:rFonts w:ascii="Times New Roman" w:eastAsia="Times New Roman" w:hAnsi="Times New Roman" w:cs="Times New Roman"/>
          <w:spacing w:val="-6"/>
          <w:sz w:val="24"/>
          <w:szCs w:val="24"/>
          <w:lang w:eastAsia="ru-RU"/>
        </w:rPr>
        <w:t>в 2022 году</w:t>
      </w:r>
      <w:r w:rsidR="00797B27">
        <w:rPr>
          <w:rFonts w:ascii="Times New Roman" w:eastAsia="Times New Roman" w:hAnsi="Times New Roman" w:cs="Times New Roman"/>
          <w:spacing w:val="-6"/>
          <w:sz w:val="24"/>
          <w:szCs w:val="24"/>
          <w:lang w:eastAsia="ru-RU"/>
        </w:rPr>
        <w:t xml:space="preserve"> -</w:t>
      </w:r>
      <w:r w:rsidRPr="00DE5170">
        <w:rPr>
          <w:rFonts w:ascii="Times New Roman" w:eastAsia="Times New Roman" w:hAnsi="Times New Roman" w:cs="Times New Roman"/>
          <w:spacing w:val="-6"/>
          <w:sz w:val="24"/>
          <w:szCs w:val="24"/>
          <w:lang w:eastAsia="ru-RU"/>
        </w:rPr>
        <w:t xml:space="preserve"> 47 484 тыс. рублей.</w:t>
      </w:r>
    </w:p>
    <w:p w:rsidR="00DE5170" w:rsidRPr="00DE5170" w:rsidRDefault="00DE5170" w:rsidP="00DE5170">
      <w:pPr>
        <w:shd w:val="clear" w:color="auto" w:fill="FFFFFF"/>
        <w:spacing w:before="5" w:after="0" w:line="240" w:lineRule="auto"/>
        <w:ind w:left="739"/>
        <w:jc w:val="both"/>
        <w:rPr>
          <w:rFonts w:ascii="Times New Roman" w:eastAsia="Times New Roman" w:hAnsi="Times New Roman" w:cs="Times New Roman"/>
          <w:spacing w:val="-6"/>
          <w:sz w:val="24"/>
          <w:szCs w:val="24"/>
          <w:lang w:eastAsia="ru-RU"/>
        </w:rPr>
      </w:pPr>
    </w:p>
    <w:p w:rsidR="00DE5170" w:rsidRPr="00DE5170" w:rsidRDefault="00DE5170" w:rsidP="00DE5170">
      <w:pPr>
        <w:shd w:val="clear" w:color="auto" w:fill="FFFFFF"/>
        <w:spacing w:after="0" w:line="240" w:lineRule="auto"/>
        <w:ind w:right="19" w:firstLine="710"/>
        <w:jc w:val="both"/>
        <w:rPr>
          <w:rFonts w:ascii="Times New Roman" w:eastAsia="Times New Roman" w:hAnsi="Times New Roman" w:cs="Times New Roman"/>
          <w:spacing w:val="-9"/>
          <w:sz w:val="24"/>
          <w:szCs w:val="24"/>
          <w:lang w:eastAsia="ru-RU"/>
        </w:rPr>
      </w:pPr>
      <w:r w:rsidRPr="00DE5170">
        <w:rPr>
          <w:rFonts w:ascii="Times New Roman" w:eastAsia="Times New Roman" w:hAnsi="Times New Roman" w:cs="Times New Roman"/>
          <w:spacing w:val="-9"/>
          <w:sz w:val="24"/>
          <w:szCs w:val="24"/>
          <w:lang w:eastAsia="ru-RU"/>
        </w:rPr>
        <w:t>По подпрограмме</w:t>
      </w:r>
      <w:r w:rsidRPr="00DE5170">
        <w:rPr>
          <w:rFonts w:ascii="Times New Roman" w:eastAsia="Times New Roman" w:hAnsi="Times New Roman" w:cs="Times New Roman"/>
          <w:b/>
          <w:spacing w:val="-9"/>
          <w:sz w:val="24"/>
          <w:szCs w:val="24"/>
          <w:lang w:eastAsia="ru-RU"/>
        </w:rPr>
        <w:t xml:space="preserve"> "Социальная поддержка граждан"</w:t>
      </w:r>
      <w:r w:rsidRPr="00DE5170">
        <w:rPr>
          <w:rFonts w:ascii="Times New Roman" w:eastAsia="Times New Roman" w:hAnsi="Times New Roman" w:cs="Times New Roman"/>
          <w:spacing w:val="-9"/>
          <w:sz w:val="24"/>
          <w:szCs w:val="24"/>
          <w:lang w:eastAsia="ru-RU"/>
        </w:rPr>
        <w:t xml:space="preserve"> предусматриваются расходы в 2020 году в сумме 23 053 тыс.рублей, в 2021 году - 23 239 тыс.рублей, в 2022 году-23 839 тыс.рублей.</w:t>
      </w:r>
    </w:p>
    <w:p w:rsidR="00DE5170" w:rsidRPr="00DE5170" w:rsidRDefault="00DE5170" w:rsidP="00DE5170">
      <w:pPr>
        <w:shd w:val="clear" w:color="auto" w:fill="FFFFFF"/>
        <w:spacing w:after="0" w:line="240" w:lineRule="auto"/>
        <w:ind w:right="19" w:firstLine="710"/>
        <w:jc w:val="both"/>
        <w:rPr>
          <w:rFonts w:ascii="Times New Roman" w:eastAsia="Times New Roman" w:hAnsi="Times New Roman" w:cs="Times New Roman"/>
          <w:spacing w:val="-9"/>
          <w:sz w:val="24"/>
          <w:szCs w:val="24"/>
          <w:lang w:eastAsia="ru-RU"/>
        </w:rPr>
      </w:pPr>
      <w:r w:rsidRPr="00DE5170">
        <w:rPr>
          <w:rFonts w:ascii="Times New Roman" w:eastAsia="Times New Roman" w:hAnsi="Times New Roman" w:cs="Times New Roman"/>
          <w:spacing w:val="-9"/>
          <w:sz w:val="24"/>
          <w:szCs w:val="24"/>
          <w:lang w:eastAsia="ru-RU"/>
        </w:rPr>
        <w:t xml:space="preserve">  Расходы планируются:</w:t>
      </w:r>
    </w:p>
    <w:p w:rsidR="00DE5170" w:rsidRPr="00DE5170" w:rsidRDefault="00DE5170" w:rsidP="00DE5170">
      <w:pPr>
        <w:shd w:val="clear" w:color="auto" w:fill="FFFFFF"/>
        <w:spacing w:after="0" w:line="240" w:lineRule="auto"/>
        <w:ind w:right="19" w:firstLine="710"/>
        <w:jc w:val="both"/>
        <w:rPr>
          <w:rFonts w:ascii="Times New Roman" w:eastAsia="Times New Roman" w:hAnsi="Times New Roman" w:cs="Times New Roman"/>
          <w:spacing w:val="-9"/>
          <w:sz w:val="24"/>
          <w:szCs w:val="24"/>
          <w:lang w:eastAsia="ru-RU"/>
        </w:rPr>
      </w:pPr>
      <w:r w:rsidRPr="00DE5170">
        <w:rPr>
          <w:rFonts w:ascii="Times New Roman" w:eastAsia="Times New Roman" w:hAnsi="Times New Roman" w:cs="Times New Roman"/>
          <w:spacing w:val="-9"/>
          <w:sz w:val="24"/>
          <w:szCs w:val="24"/>
          <w:lang w:eastAsia="ru-RU"/>
        </w:rPr>
        <w:t>на обеспечение предоставления гражданам субсидий на оплату жилого помещения и коммунальных услуг - 930 тыс.рублей в 2020 году, 1116 тыс.рублей в 2021 году, 1 716 тыс.рублей в 2022 году;</w:t>
      </w:r>
    </w:p>
    <w:p w:rsidR="00DE5170" w:rsidRPr="00DE5170" w:rsidRDefault="00DE5170" w:rsidP="00DE5170">
      <w:pPr>
        <w:shd w:val="clear" w:color="auto" w:fill="FFFFFF"/>
        <w:spacing w:after="0" w:line="240" w:lineRule="auto"/>
        <w:ind w:right="19" w:firstLine="710"/>
        <w:jc w:val="both"/>
        <w:rPr>
          <w:rFonts w:ascii="Times New Roman" w:eastAsia="Times New Roman" w:hAnsi="Times New Roman" w:cs="Times New Roman"/>
          <w:spacing w:val="-9"/>
          <w:sz w:val="24"/>
          <w:szCs w:val="24"/>
          <w:lang w:eastAsia="ru-RU"/>
        </w:rPr>
      </w:pPr>
      <w:r w:rsidRPr="00DE5170">
        <w:rPr>
          <w:rFonts w:ascii="Times New Roman" w:eastAsia="Times New Roman" w:hAnsi="Times New Roman" w:cs="Times New Roman"/>
          <w:spacing w:val="-9"/>
          <w:sz w:val="24"/>
          <w:szCs w:val="24"/>
          <w:lang w:eastAsia="ru-RU"/>
        </w:rPr>
        <w:t>на предоставление доплаты за выслугу лет к трудовой пенсии муниципальным служащим - 21 000 тыс.рублей</w:t>
      </w:r>
      <w:r w:rsidRPr="00DE5170">
        <w:rPr>
          <w:rFonts w:ascii="Times New Roman" w:eastAsia="Times New Roman" w:hAnsi="Times New Roman" w:cs="Times New Roman"/>
          <w:sz w:val="24"/>
          <w:szCs w:val="24"/>
          <w:lang w:eastAsia="ru-RU"/>
        </w:rPr>
        <w:t>в 2020-2022 годах</w:t>
      </w:r>
      <w:r w:rsidR="0091505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pacing w:val="-9"/>
          <w:sz w:val="24"/>
          <w:szCs w:val="24"/>
          <w:lang w:eastAsia="ru-RU"/>
        </w:rPr>
        <w:t>ежегодно;</w:t>
      </w:r>
    </w:p>
    <w:p w:rsidR="00DE5170" w:rsidRPr="00DE5170" w:rsidRDefault="00DE5170" w:rsidP="00DE5170">
      <w:pPr>
        <w:shd w:val="clear" w:color="auto" w:fill="FFFFFF"/>
        <w:spacing w:after="0" w:line="240" w:lineRule="auto"/>
        <w:ind w:right="19" w:firstLine="710"/>
        <w:jc w:val="both"/>
        <w:rPr>
          <w:rFonts w:ascii="Times New Roman" w:eastAsia="Times New Roman" w:hAnsi="Times New Roman" w:cs="Times New Roman"/>
          <w:spacing w:val="-9"/>
          <w:sz w:val="24"/>
          <w:szCs w:val="24"/>
          <w:lang w:eastAsia="ru-RU"/>
        </w:rPr>
      </w:pPr>
      <w:r w:rsidRPr="00DE5170">
        <w:rPr>
          <w:rFonts w:ascii="Times New Roman" w:eastAsia="Times New Roman" w:hAnsi="Times New Roman" w:cs="Times New Roman"/>
          <w:spacing w:val="-9"/>
          <w:sz w:val="24"/>
          <w:szCs w:val="24"/>
          <w:lang w:eastAsia="ru-RU"/>
        </w:rPr>
        <w:t>на компенсацию транспортных расходов жителям округа, страдающим почечной недостаточностью и получающим гемодиализ за пределами Наро-Фоминского городского округа - 1 123 тыс.рублей</w:t>
      </w:r>
      <w:r w:rsidRPr="00DE5170">
        <w:rPr>
          <w:rFonts w:ascii="Times New Roman" w:eastAsia="Times New Roman" w:hAnsi="Times New Roman" w:cs="Times New Roman"/>
          <w:sz w:val="24"/>
          <w:szCs w:val="24"/>
          <w:lang w:eastAsia="ru-RU"/>
        </w:rPr>
        <w:t>в 2020-2022 годах</w:t>
      </w:r>
      <w:r w:rsidR="0091505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pacing w:val="-9"/>
          <w:sz w:val="24"/>
          <w:szCs w:val="24"/>
          <w:lang w:eastAsia="ru-RU"/>
        </w:rPr>
        <w:t>ежегодно.</w:t>
      </w:r>
    </w:p>
    <w:p w:rsidR="00DE5170" w:rsidRPr="00DE5170" w:rsidRDefault="00DE5170" w:rsidP="00DE5170">
      <w:pPr>
        <w:shd w:val="clear" w:color="auto" w:fill="FFFFFF"/>
        <w:spacing w:after="0" w:line="240" w:lineRule="auto"/>
        <w:ind w:left="3014" w:right="1555" w:hanging="878"/>
        <w:jc w:val="center"/>
        <w:rPr>
          <w:rFonts w:ascii="Times New Roman" w:eastAsia="Times New Roman" w:hAnsi="Times New Roman" w:cs="Times New Roman"/>
          <w:b/>
          <w:bCs/>
          <w:spacing w:val="-12"/>
          <w:sz w:val="24"/>
          <w:szCs w:val="24"/>
          <w:lang w:eastAsia="ru-RU"/>
        </w:rPr>
      </w:pPr>
    </w:p>
    <w:p w:rsidR="00DE5170" w:rsidRPr="00DE5170" w:rsidRDefault="00DE5170" w:rsidP="00DE5170">
      <w:pPr>
        <w:shd w:val="clear" w:color="auto" w:fill="FFFFFF"/>
        <w:spacing w:after="0" w:line="240" w:lineRule="auto"/>
        <w:ind w:right="19" w:firstLine="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9"/>
          <w:sz w:val="24"/>
          <w:szCs w:val="24"/>
          <w:lang w:eastAsia="ru-RU"/>
        </w:rPr>
        <w:t>По подпрограмме «</w:t>
      </w:r>
      <w:r w:rsidRPr="00DE5170">
        <w:rPr>
          <w:rFonts w:ascii="Times New Roman" w:eastAsia="Times New Roman" w:hAnsi="Times New Roman" w:cs="Times New Roman"/>
          <w:b/>
          <w:spacing w:val="-9"/>
          <w:sz w:val="24"/>
          <w:szCs w:val="24"/>
          <w:lang w:eastAsia="ru-RU"/>
        </w:rPr>
        <w:t>Доступная среда</w:t>
      </w:r>
      <w:r w:rsidRPr="00DE5170">
        <w:rPr>
          <w:rFonts w:ascii="Times New Roman" w:eastAsia="Times New Roman" w:hAnsi="Times New Roman" w:cs="Times New Roman"/>
          <w:spacing w:val="-9"/>
          <w:sz w:val="24"/>
          <w:szCs w:val="24"/>
          <w:lang w:eastAsia="ru-RU"/>
        </w:rPr>
        <w:t xml:space="preserve">» предусматриваются </w:t>
      </w:r>
      <w:r w:rsidRPr="00DE5170">
        <w:rPr>
          <w:rFonts w:ascii="Times New Roman" w:eastAsia="Times New Roman" w:hAnsi="Times New Roman" w:cs="Times New Roman"/>
          <w:spacing w:val="-7"/>
          <w:sz w:val="24"/>
          <w:szCs w:val="24"/>
          <w:lang w:eastAsia="ru-RU"/>
        </w:rPr>
        <w:t xml:space="preserve">расходы в сумме2336 тыс. рублей </w:t>
      </w:r>
      <w:r w:rsidRPr="00DE5170">
        <w:rPr>
          <w:rFonts w:ascii="Times New Roman" w:eastAsia="Times New Roman" w:hAnsi="Times New Roman" w:cs="Times New Roman"/>
          <w:sz w:val="24"/>
          <w:szCs w:val="24"/>
          <w:lang w:eastAsia="ru-RU"/>
        </w:rPr>
        <w:t>в 2020-2022 годах</w:t>
      </w:r>
      <w:r w:rsidR="0091505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pacing w:val="-4"/>
          <w:sz w:val="24"/>
          <w:szCs w:val="24"/>
          <w:lang w:eastAsia="ru-RU"/>
        </w:rPr>
        <w:t>ежегодно.</w:t>
      </w:r>
    </w:p>
    <w:p w:rsidR="00DE5170" w:rsidRPr="00DE5170" w:rsidRDefault="00DE5170" w:rsidP="00DE5170">
      <w:pPr>
        <w:shd w:val="clear" w:color="auto" w:fill="FFFFFF"/>
        <w:tabs>
          <w:tab w:val="left" w:pos="610"/>
        </w:tabs>
        <w:spacing w:after="0" w:line="240" w:lineRule="auto"/>
        <w:ind w:left="14"/>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ab/>
        <w:t>Средства будут направлены на   обеспечение беспрепятственного доступа инвалидов и других мало мобильных групп населения к объектам обр</w:t>
      </w:r>
      <w:r w:rsidR="00290F63">
        <w:rPr>
          <w:rFonts w:ascii="Times New Roman" w:eastAsia="Times New Roman" w:hAnsi="Times New Roman" w:cs="Times New Roman"/>
          <w:sz w:val="24"/>
          <w:szCs w:val="24"/>
          <w:lang w:eastAsia="ru-RU"/>
        </w:rPr>
        <w:t xml:space="preserve">азования, культуры и физической </w:t>
      </w:r>
      <w:r w:rsidRPr="00DE5170">
        <w:rPr>
          <w:rFonts w:ascii="Times New Roman" w:eastAsia="Times New Roman" w:hAnsi="Times New Roman" w:cs="Times New Roman"/>
          <w:sz w:val="24"/>
          <w:szCs w:val="24"/>
          <w:lang w:eastAsia="ru-RU"/>
        </w:rPr>
        <w:t>культуры и спорта, создание условий для получения детьми-инвалидами качественного образования в общеобразовательных организациях.</w:t>
      </w:r>
    </w:p>
    <w:p w:rsidR="00DE5170" w:rsidRPr="00DE5170" w:rsidRDefault="00DE5170" w:rsidP="00DE5170">
      <w:pPr>
        <w:shd w:val="clear" w:color="auto" w:fill="FFFFFF"/>
        <w:spacing w:before="288" w:after="0" w:line="240" w:lineRule="auto"/>
        <w:ind w:left="38" w:right="29" w:firstLine="71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lastRenderedPageBreak/>
        <w:t>По подпрограмме «</w:t>
      </w:r>
      <w:r w:rsidRPr="00DE5170">
        <w:rPr>
          <w:rFonts w:ascii="Times New Roman" w:eastAsia="Times New Roman" w:hAnsi="Times New Roman" w:cs="Times New Roman"/>
          <w:b/>
          <w:sz w:val="24"/>
          <w:szCs w:val="24"/>
          <w:lang w:eastAsia="ru-RU"/>
        </w:rPr>
        <w:t>Развитие системы отдыха и оздоровления детей</w:t>
      </w:r>
      <w:r w:rsidRPr="00DE5170">
        <w:rPr>
          <w:rFonts w:ascii="Times New Roman" w:eastAsia="Times New Roman" w:hAnsi="Times New Roman" w:cs="Times New Roman"/>
          <w:sz w:val="24"/>
          <w:szCs w:val="24"/>
          <w:u w:val="single"/>
          <w:lang w:eastAsia="ru-RU"/>
        </w:rPr>
        <w:t>»</w:t>
      </w:r>
      <w:r w:rsidRPr="00DE5170">
        <w:rPr>
          <w:rFonts w:ascii="Times New Roman" w:eastAsia="Times New Roman" w:hAnsi="Times New Roman" w:cs="Times New Roman"/>
          <w:sz w:val="24"/>
          <w:szCs w:val="24"/>
          <w:lang w:eastAsia="ru-RU"/>
        </w:rPr>
        <w:t xml:space="preserve"> расходы предусматриваются в сумме 21</w:t>
      </w:r>
      <w:r w:rsidR="006A0676">
        <w:rPr>
          <w:rFonts w:ascii="Times New Roman" w:eastAsia="Times New Roman" w:hAnsi="Times New Roman" w:cs="Times New Roman"/>
          <w:sz w:val="24"/>
          <w:szCs w:val="24"/>
          <w:lang w:eastAsia="ru-RU"/>
        </w:rPr>
        <w:t> </w:t>
      </w:r>
      <w:r w:rsidRPr="00DE5170">
        <w:rPr>
          <w:rFonts w:ascii="Times New Roman" w:eastAsia="Times New Roman" w:hAnsi="Times New Roman" w:cs="Times New Roman"/>
          <w:sz w:val="24"/>
          <w:szCs w:val="24"/>
          <w:lang w:eastAsia="ru-RU"/>
        </w:rPr>
        <w:t>309тыс</w:t>
      </w:r>
      <w:r w:rsidR="006A067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z w:val="24"/>
          <w:szCs w:val="24"/>
          <w:lang w:eastAsia="ru-RU"/>
        </w:rPr>
        <w:t>рублей</w:t>
      </w:r>
      <w:r w:rsidR="0091505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z w:val="24"/>
          <w:szCs w:val="24"/>
          <w:lang w:eastAsia="ru-RU"/>
        </w:rPr>
        <w:t>в 2020-2022 годах ежегодно, в том числе по комитетам и управлениям:</w:t>
      </w:r>
    </w:p>
    <w:p w:rsidR="00DE5170" w:rsidRPr="00DE5170" w:rsidRDefault="00DE5170" w:rsidP="00DE5170">
      <w:pPr>
        <w:shd w:val="clear" w:color="auto" w:fill="FFFFFF"/>
        <w:spacing w:after="0" w:line="240" w:lineRule="auto"/>
        <w:ind w:left="29" w:right="48" w:firstLine="715"/>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Управлению по образованию Администрации Наро-Фоминского городского округа</w:t>
      </w:r>
      <w:r w:rsidR="00915056">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sz w:val="24"/>
          <w:szCs w:val="24"/>
          <w:lang w:eastAsia="ru-RU"/>
        </w:rPr>
        <w:t>в 2020-2022годах – 17320 тыс. рублей ежегодно;</w:t>
      </w:r>
    </w:p>
    <w:p w:rsidR="00DE5170" w:rsidRPr="00DE5170" w:rsidRDefault="00DE5170" w:rsidP="00DE5170">
      <w:pPr>
        <w:shd w:val="clear" w:color="auto" w:fill="FFFFFF"/>
        <w:spacing w:after="0" w:line="240" w:lineRule="auto"/>
        <w:ind w:left="58" w:right="10" w:firstLine="706"/>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Комитету по культуре, спорту и работе с молодежью Администрации Наро-Фоминского городского округа в 2020-2022 годах – 3 989 тыс. рублей ежегодно.</w:t>
      </w:r>
    </w:p>
    <w:p w:rsidR="00DE5170" w:rsidRPr="00DE5170" w:rsidRDefault="00DE5170" w:rsidP="00DE5170">
      <w:pPr>
        <w:shd w:val="clear" w:color="auto" w:fill="FFFFFF"/>
        <w:spacing w:after="0" w:line="240" w:lineRule="auto"/>
        <w:ind w:right="19" w:firstLine="710"/>
        <w:jc w:val="both"/>
        <w:rPr>
          <w:rFonts w:ascii="Times New Roman" w:eastAsia="Times New Roman" w:hAnsi="Times New Roman" w:cs="Times New Roman"/>
          <w:sz w:val="24"/>
          <w:szCs w:val="24"/>
          <w:lang w:eastAsia="ru-RU"/>
        </w:rPr>
      </w:pPr>
    </w:p>
    <w:p w:rsidR="00DE5170" w:rsidRPr="00DE5170" w:rsidRDefault="00DE5170" w:rsidP="00DE5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Средства будут направлены на мероприятия по организации отдыха детей в каникулярное время.</w:t>
      </w:r>
    </w:p>
    <w:p w:rsidR="00DE5170" w:rsidRPr="00DE5170" w:rsidRDefault="00DE5170" w:rsidP="00DE5170">
      <w:pPr>
        <w:shd w:val="clear" w:color="auto" w:fill="FFFFFF"/>
        <w:autoSpaceDN w:val="0"/>
        <w:spacing w:after="0" w:line="240" w:lineRule="auto"/>
        <w:jc w:val="center"/>
        <w:rPr>
          <w:rFonts w:ascii="Times New Roman" w:eastAsia="Times New Roman" w:hAnsi="Times New Roman" w:cs="Times New Roman"/>
          <w:b/>
          <w:bCs/>
          <w:spacing w:val="-1"/>
          <w:sz w:val="26"/>
          <w:szCs w:val="26"/>
          <w:lang w:eastAsia="ru-RU"/>
        </w:rPr>
      </w:pPr>
    </w:p>
    <w:p w:rsidR="00DE5170" w:rsidRPr="00DE5170" w:rsidRDefault="00DE5170" w:rsidP="00DE5170">
      <w:pPr>
        <w:shd w:val="clear" w:color="auto" w:fill="FFFFFF"/>
        <w:autoSpaceDN w:val="0"/>
        <w:spacing w:after="0" w:line="240" w:lineRule="auto"/>
        <w:jc w:val="center"/>
        <w:rPr>
          <w:rFonts w:ascii="Times New Roman" w:eastAsia="Times New Roman" w:hAnsi="Times New Roman" w:cs="Times New Roman"/>
          <w:b/>
          <w:bCs/>
          <w:spacing w:val="-1"/>
          <w:sz w:val="26"/>
          <w:szCs w:val="26"/>
          <w:lang w:eastAsia="ru-RU"/>
        </w:rPr>
      </w:pPr>
      <w:r w:rsidRPr="00DE5170">
        <w:rPr>
          <w:rFonts w:ascii="Times New Roman" w:eastAsia="Times New Roman" w:hAnsi="Times New Roman" w:cs="Times New Roman"/>
          <w:b/>
          <w:bCs/>
          <w:spacing w:val="-1"/>
          <w:sz w:val="26"/>
          <w:szCs w:val="26"/>
          <w:lang w:eastAsia="ru-RU"/>
        </w:rPr>
        <w:t>Муниципальная программа</w:t>
      </w:r>
    </w:p>
    <w:p w:rsidR="00DE5170" w:rsidRPr="00DE5170" w:rsidRDefault="00DE5170" w:rsidP="00DE5170">
      <w:pPr>
        <w:shd w:val="clear" w:color="auto" w:fill="FFFFFF"/>
        <w:autoSpaceDN w:val="0"/>
        <w:spacing w:after="0" w:line="240" w:lineRule="auto"/>
        <w:jc w:val="center"/>
        <w:rPr>
          <w:rFonts w:ascii="Times New Roman" w:eastAsia="Times New Roman" w:hAnsi="Times New Roman" w:cs="Times New Roman"/>
          <w:sz w:val="26"/>
          <w:szCs w:val="26"/>
          <w:lang w:eastAsia="ru-RU"/>
        </w:rPr>
      </w:pPr>
      <w:r w:rsidRPr="00DE5170">
        <w:rPr>
          <w:rFonts w:ascii="Times New Roman" w:eastAsia="Times New Roman" w:hAnsi="Times New Roman" w:cs="Times New Roman"/>
          <w:b/>
          <w:bCs/>
          <w:spacing w:val="-1"/>
          <w:sz w:val="26"/>
          <w:szCs w:val="26"/>
          <w:lang w:eastAsia="ru-RU"/>
        </w:rPr>
        <w:t>«Спорт»</w:t>
      </w:r>
    </w:p>
    <w:p w:rsidR="00DE5170" w:rsidRPr="00DE5170" w:rsidRDefault="00DE5170" w:rsidP="00DE5170">
      <w:pPr>
        <w:framePr w:hSpace="180" w:wrap="around" w:vAnchor="text" w:hAnchor="text" w:xAlign="center" w:y="1"/>
        <w:spacing w:after="0" w:line="240" w:lineRule="auto"/>
        <w:ind w:left="176"/>
        <w:contextualSpacing/>
        <w:suppressOverlap/>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bCs/>
          <w:color w:val="000000"/>
          <w:sz w:val="24"/>
          <w:szCs w:val="24"/>
          <w:lang w:eastAsia="ru-RU"/>
        </w:rPr>
        <w:t xml:space="preserve">          В</w:t>
      </w:r>
      <w:r w:rsidRPr="00DE5170">
        <w:rPr>
          <w:rFonts w:ascii="Times New Roman" w:eastAsia="Times New Roman" w:hAnsi="Times New Roman" w:cs="Times New Roman"/>
          <w:color w:val="000000"/>
          <w:sz w:val="24"/>
          <w:szCs w:val="24"/>
          <w:lang w:eastAsia="ru-RU"/>
        </w:rPr>
        <w:t>числе приоритетных задач программы</w:t>
      </w:r>
      <w:r w:rsidRPr="00DE5170">
        <w:rPr>
          <w:rFonts w:ascii="Times New Roman" w:eastAsia="Times New Roman" w:hAnsi="Times New Roman" w:cs="Times New Roman"/>
          <w:color w:val="000000"/>
          <w:sz w:val="26"/>
          <w:szCs w:val="26"/>
          <w:lang w:eastAsia="ru-RU"/>
        </w:rPr>
        <w:t xml:space="preserve"> –</w:t>
      </w:r>
      <w:r w:rsidRPr="00DE5170">
        <w:rPr>
          <w:rFonts w:ascii="Calibri" w:eastAsia="Times New Roman" w:hAnsi="Calibri" w:cs="Times New Roman"/>
          <w:color w:val="000000"/>
          <w:sz w:val="26"/>
          <w:szCs w:val="26"/>
          <w:lang w:eastAsia="ru-RU"/>
        </w:rPr>
        <w:t xml:space="preserve"> о</w:t>
      </w:r>
      <w:r w:rsidRPr="00DE5170">
        <w:rPr>
          <w:rFonts w:ascii="Times New Roman" w:eastAsia="Times New Roman" w:hAnsi="Times New Roman" w:cs="Times New Roman"/>
          <w:sz w:val="24"/>
          <w:szCs w:val="24"/>
          <w:lang w:eastAsia="ru-RU"/>
        </w:rPr>
        <w:t>беспечение возможностей жителям Наро-Фоминского городского округа Московской области систематически заниматься физической культурой и спортом; эффективное использование тренировочных площадок после чемпионата мира по футболу; подготовка спортивного резерва для спортивных сборных команд Наро-Фоминского городского округа и спортивных сборных команд Московской области путем формирования государственной системы подготовки спортивного резерва в Московской области;</w:t>
      </w:r>
    </w:p>
    <w:p w:rsidR="00DE5170" w:rsidRPr="00DE5170" w:rsidRDefault="00DE5170" w:rsidP="00E76E9A">
      <w:pPr>
        <w:shd w:val="clear" w:color="auto" w:fill="FFFFFF"/>
        <w:autoSpaceDN w:val="0"/>
        <w:spacing w:before="298" w:after="0" w:line="240" w:lineRule="auto"/>
        <w:ind w:left="24" w:right="43" w:firstLine="701"/>
        <w:jc w:val="both"/>
        <w:rPr>
          <w:rFonts w:ascii="Times New Roman" w:eastAsia="Times New Roman" w:hAnsi="Times New Roman" w:cs="Times New Roman"/>
          <w:color w:val="000000"/>
          <w:sz w:val="26"/>
          <w:szCs w:val="26"/>
          <w:lang w:eastAsia="ru-RU"/>
        </w:rPr>
      </w:pPr>
      <w:r w:rsidRPr="00DE5170">
        <w:rPr>
          <w:rFonts w:ascii="Times New Roman" w:eastAsia="Times New Roman" w:hAnsi="Times New Roman" w:cs="Times New Roman"/>
          <w:color w:val="000000"/>
          <w:sz w:val="26"/>
          <w:szCs w:val="26"/>
          <w:lang w:eastAsia="ru-RU"/>
        </w:rPr>
        <w:t xml:space="preserve">На реализацию муниципальной программы из бюджета округа </w:t>
      </w:r>
      <w:r w:rsidR="00E76E9A" w:rsidRPr="00DE5170">
        <w:rPr>
          <w:rFonts w:ascii="Times New Roman" w:eastAsia="Times New Roman" w:hAnsi="Times New Roman" w:cs="Times New Roman"/>
          <w:color w:val="000000"/>
          <w:sz w:val="26"/>
          <w:szCs w:val="26"/>
          <w:lang w:eastAsia="ru-RU"/>
        </w:rPr>
        <w:t xml:space="preserve">в 2020-2022 </w:t>
      </w:r>
      <w:r w:rsidR="00E76E9A">
        <w:rPr>
          <w:rFonts w:ascii="Times New Roman" w:eastAsia="Times New Roman" w:hAnsi="Times New Roman" w:cs="Times New Roman"/>
          <w:color w:val="000000"/>
          <w:sz w:val="26"/>
          <w:szCs w:val="26"/>
          <w:lang w:eastAsia="ru-RU"/>
        </w:rPr>
        <w:t xml:space="preserve">годах </w:t>
      </w:r>
      <w:r w:rsidRPr="00DE5170">
        <w:rPr>
          <w:rFonts w:ascii="Times New Roman" w:eastAsia="Times New Roman" w:hAnsi="Times New Roman" w:cs="Times New Roman"/>
          <w:color w:val="000000"/>
          <w:sz w:val="26"/>
          <w:szCs w:val="26"/>
          <w:lang w:eastAsia="ru-RU"/>
        </w:rPr>
        <w:t>предусматриваются средства в сум</w:t>
      </w:r>
      <w:r w:rsidR="00E76E9A">
        <w:rPr>
          <w:rFonts w:ascii="Times New Roman" w:eastAsia="Times New Roman" w:hAnsi="Times New Roman" w:cs="Times New Roman"/>
          <w:color w:val="000000"/>
          <w:sz w:val="26"/>
          <w:szCs w:val="26"/>
          <w:lang w:eastAsia="ru-RU"/>
        </w:rPr>
        <w:t>ме 346 021 тыс. рублей ежегодно</w:t>
      </w:r>
      <w:r w:rsidRPr="00DE5170">
        <w:rPr>
          <w:rFonts w:ascii="Times New Roman" w:eastAsia="Times New Roman" w:hAnsi="Times New Roman" w:cs="Times New Roman"/>
          <w:color w:val="000000"/>
          <w:sz w:val="26"/>
          <w:szCs w:val="26"/>
          <w:lang w:eastAsia="ru-RU"/>
        </w:rPr>
        <w:t>.</w:t>
      </w:r>
    </w:p>
    <w:p w:rsidR="00DE5170" w:rsidRPr="00DE5170" w:rsidRDefault="00DE5170" w:rsidP="00DE5170">
      <w:pPr>
        <w:shd w:val="clear" w:color="auto" w:fill="FFFFFF"/>
        <w:autoSpaceDN w:val="0"/>
        <w:spacing w:after="0" w:line="240" w:lineRule="auto"/>
        <w:ind w:right="62" w:firstLine="710"/>
        <w:jc w:val="both"/>
        <w:rPr>
          <w:rFonts w:ascii="Times New Roman" w:eastAsia="Times New Roman" w:hAnsi="Times New Roman" w:cs="Times New Roman"/>
          <w:color w:val="000000"/>
          <w:sz w:val="26"/>
          <w:szCs w:val="26"/>
          <w:lang w:eastAsia="ru-RU"/>
        </w:rPr>
      </w:pPr>
      <w:r w:rsidRPr="00DE5170">
        <w:rPr>
          <w:rFonts w:ascii="Times New Roman" w:eastAsia="Times New Roman" w:hAnsi="Times New Roman" w:cs="Times New Roman"/>
          <w:color w:val="000000"/>
          <w:sz w:val="26"/>
          <w:szCs w:val="26"/>
          <w:lang w:eastAsia="ru-RU"/>
        </w:rPr>
        <w:t>По подпрограмме «</w:t>
      </w:r>
      <w:r w:rsidRPr="00DE5170">
        <w:rPr>
          <w:rFonts w:ascii="Times New Roman" w:eastAsia="Times New Roman" w:hAnsi="Times New Roman" w:cs="Times New Roman"/>
          <w:b/>
          <w:color w:val="000000"/>
          <w:sz w:val="26"/>
          <w:szCs w:val="26"/>
          <w:lang w:eastAsia="ru-RU"/>
        </w:rPr>
        <w:t>Развитие физической культуры и спорта</w:t>
      </w:r>
      <w:r w:rsidRPr="00DE5170">
        <w:rPr>
          <w:rFonts w:ascii="Times New Roman" w:eastAsia="Times New Roman" w:hAnsi="Times New Roman" w:cs="Times New Roman"/>
          <w:color w:val="000000"/>
          <w:sz w:val="26"/>
          <w:szCs w:val="26"/>
          <w:lang w:eastAsia="ru-RU"/>
        </w:rPr>
        <w:t>» расходы предусматриваются в 2020 году и на плановый период 2021 и 2022 годов в сумме – 222 292 тыс</w:t>
      </w:r>
      <w:r w:rsidR="000353B4">
        <w:rPr>
          <w:rFonts w:ascii="Times New Roman" w:eastAsia="Times New Roman" w:hAnsi="Times New Roman" w:cs="Times New Roman"/>
          <w:color w:val="000000"/>
          <w:sz w:val="26"/>
          <w:szCs w:val="26"/>
          <w:lang w:eastAsia="ru-RU"/>
        </w:rPr>
        <w:t>. рублей, ежегодно.</w:t>
      </w:r>
    </w:p>
    <w:p w:rsidR="000353B4" w:rsidRDefault="000353B4" w:rsidP="00E10B10">
      <w:pPr>
        <w:shd w:val="clear" w:color="auto" w:fill="FFFFFF"/>
        <w:autoSpaceDN w:val="0"/>
        <w:spacing w:after="0" w:line="240" w:lineRule="auto"/>
        <w:ind w:right="62"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Средства направляются </w:t>
      </w:r>
      <w:r w:rsidR="00DE5170" w:rsidRPr="00DE5170">
        <w:rPr>
          <w:rFonts w:ascii="Times New Roman" w:eastAsia="Times New Roman" w:hAnsi="Times New Roman" w:cs="Times New Roman"/>
          <w:color w:val="000000"/>
          <w:sz w:val="26"/>
          <w:szCs w:val="26"/>
          <w:lang w:eastAsia="ru-RU"/>
        </w:rPr>
        <w:t>на реализацию основного мероприятия подпрограммы "Обеспечение условий для развития на территории городского округа физической культуры, школьного спорта и массового спорта"</w:t>
      </w:r>
      <w:r>
        <w:rPr>
          <w:rFonts w:ascii="Times New Roman" w:eastAsia="Times New Roman" w:hAnsi="Times New Roman" w:cs="Times New Roman"/>
          <w:color w:val="000000"/>
          <w:sz w:val="26"/>
          <w:szCs w:val="26"/>
          <w:lang w:eastAsia="ru-RU"/>
        </w:rPr>
        <w:t>.</w:t>
      </w:r>
    </w:p>
    <w:p w:rsidR="00E10B10" w:rsidRPr="00DE5170" w:rsidRDefault="00DE5170" w:rsidP="00E10B10">
      <w:pPr>
        <w:shd w:val="clear" w:color="auto" w:fill="FFFFFF"/>
        <w:autoSpaceDN w:val="0"/>
        <w:spacing w:after="0" w:line="240" w:lineRule="auto"/>
        <w:ind w:right="62" w:firstLine="709"/>
        <w:jc w:val="both"/>
        <w:rPr>
          <w:rFonts w:ascii="Times New Roman" w:eastAsia="Times New Roman" w:hAnsi="Times New Roman" w:cs="Times New Roman"/>
          <w:color w:val="000000"/>
          <w:sz w:val="26"/>
          <w:szCs w:val="26"/>
          <w:lang w:eastAsia="ru-RU"/>
        </w:rPr>
      </w:pPr>
      <w:r w:rsidRPr="00DE5170">
        <w:rPr>
          <w:rFonts w:ascii="Times New Roman" w:eastAsia="Times New Roman" w:hAnsi="Times New Roman" w:cs="Times New Roman"/>
          <w:color w:val="000000"/>
          <w:sz w:val="26"/>
          <w:szCs w:val="26"/>
          <w:lang w:eastAsia="ru-RU"/>
        </w:rPr>
        <w:t>Расходы на обеспечение деятельности учреждений в сфере физкультуры и спорта запланированы в объеме 220 194 тыс. руб. ежегодно.</w:t>
      </w:r>
      <w:r w:rsidR="00EE7CA8">
        <w:rPr>
          <w:rFonts w:ascii="Times New Roman" w:eastAsia="Times New Roman" w:hAnsi="Times New Roman" w:cs="Times New Roman"/>
          <w:color w:val="000000"/>
          <w:sz w:val="26"/>
          <w:szCs w:val="26"/>
          <w:lang w:eastAsia="ru-RU"/>
        </w:rPr>
        <w:t xml:space="preserve"> На финансирование муниципального задания предусмотрены средства в объеме 218 550 тыс. руб. ежегодно.</w:t>
      </w:r>
      <w:r w:rsidRPr="00DE5170">
        <w:rPr>
          <w:rFonts w:ascii="Times New Roman" w:eastAsia="Times New Roman" w:hAnsi="Times New Roman" w:cs="Times New Roman"/>
          <w:color w:val="000000"/>
          <w:sz w:val="26"/>
          <w:szCs w:val="26"/>
          <w:lang w:eastAsia="ru-RU"/>
        </w:rPr>
        <w:t xml:space="preserve"> </w:t>
      </w:r>
    </w:p>
    <w:p w:rsidR="00DE5170" w:rsidRPr="00DE5170" w:rsidRDefault="00DE5170" w:rsidP="00E10B10">
      <w:pPr>
        <w:shd w:val="clear" w:color="auto" w:fill="FFFFFF"/>
        <w:autoSpaceDN w:val="0"/>
        <w:spacing w:after="0" w:line="240" w:lineRule="auto"/>
        <w:ind w:right="62" w:firstLine="709"/>
        <w:jc w:val="both"/>
        <w:rPr>
          <w:rFonts w:ascii="Times New Roman" w:eastAsia="Times New Roman" w:hAnsi="Times New Roman" w:cs="Times New Roman"/>
          <w:color w:val="000000"/>
          <w:sz w:val="26"/>
          <w:szCs w:val="26"/>
          <w:lang w:eastAsia="ru-RU"/>
        </w:rPr>
      </w:pPr>
      <w:r w:rsidRPr="00DE5170">
        <w:rPr>
          <w:rFonts w:ascii="Times New Roman" w:eastAsia="Times New Roman" w:hAnsi="Times New Roman" w:cs="Times New Roman"/>
          <w:color w:val="000000"/>
          <w:sz w:val="26"/>
          <w:szCs w:val="26"/>
          <w:lang w:eastAsia="ru-RU"/>
        </w:rPr>
        <w:t xml:space="preserve">По подпрограмме </w:t>
      </w:r>
      <w:r w:rsidRPr="00DE5170">
        <w:rPr>
          <w:rFonts w:ascii="Times New Roman" w:eastAsia="Times New Roman" w:hAnsi="Times New Roman" w:cs="Times New Roman"/>
          <w:b/>
          <w:color w:val="000000"/>
          <w:sz w:val="26"/>
          <w:szCs w:val="26"/>
          <w:lang w:eastAsia="ru-RU"/>
        </w:rPr>
        <w:t>«Подготовка спортивного резерва»</w:t>
      </w:r>
      <w:r w:rsidRPr="00DE5170">
        <w:rPr>
          <w:rFonts w:ascii="Times New Roman" w:eastAsia="Times New Roman" w:hAnsi="Times New Roman" w:cs="Times New Roman"/>
          <w:color w:val="000000"/>
          <w:sz w:val="26"/>
          <w:szCs w:val="26"/>
          <w:lang w:eastAsia="ru-RU"/>
        </w:rPr>
        <w:t xml:space="preserve"> расходы предусматриваются в 2020, 2021 и 2022 годах в сумме – 123 729 тыс. рублей ежегодно. </w:t>
      </w:r>
    </w:p>
    <w:p w:rsidR="00DE5170" w:rsidRPr="00DE5170" w:rsidRDefault="00DE5170" w:rsidP="00DE5170">
      <w:pPr>
        <w:shd w:val="clear" w:color="auto" w:fill="FFFFFF"/>
        <w:autoSpaceDN w:val="0"/>
        <w:spacing w:after="0" w:line="240" w:lineRule="auto"/>
        <w:ind w:right="62" w:firstLine="710"/>
        <w:jc w:val="both"/>
        <w:rPr>
          <w:rFonts w:ascii="Times New Roman" w:eastAsia="Times New Roman" w:hAnsi="Times New Roman" w:cs="Times New Roman"/>
          <w:color w:val="000000"/>
          <w:sz w:val="26"/>
          <w:szCs w:val="26"/>
          <w:lang w:eastAsia="ru-RU"/>
        </w:rPr>
      </w:pPr>
      <w:r w:rsidRPr="00DE5170">
        <w:rPr>
          <w:rFonts w:ascii="Times New Roman" w:eastAsia="Times New Roman" w:hAnsi="Times New Roman" w:cs="Times New Roman"/>
          <w:color w:val="000000"/>
          <w:sz w:val="26"/>
          <w:szCs w:val="26"/>
          <w:lang w:eastAsia="ru-RU"/>
        </w:rPr>
        <w:t>На реализацию основных мероприятий подпрограммы предусматриваются следующие объемы финансирования:</w:t>
      </w:r>
    </w:p>
    <w:p w:rsidR="00DE5170" w:rsidRPr="00DE5170" w:rsidRDefault="00DE5170" w:rsidP="00DE5170">
      <w:pPr>
        <w:shd w:val="clear" w:color="auto" w:fill="FFFFFF"/>
        <w:autoSpaceDN w:val="0"/>
        <w:spacing w:after="0" w:line="240" w:lineRule="auto"/>
        <w:ind w:right="62" w:firstLine="710"/>
        <w:jc w:val="both"/>
        <w:rPr>
          <w:rFonts w:ascii="Times New Roman" w:eastAsia="Times New Roman" w:hAnsi="Times New Roman" w:cs="Times New Roman"/>
          <w:color w:val="000000"/>
          <w:sz w:val="26"/>
          <w:szCs w:val="26"/>
          <w:lang w:eastAsia="ru-RU"/>
        </w:rPr>
      </w:pPr>
      <w:r w:rsidRPr="00DE5170">
        <w:rPr>
          <w:rFonts w:ascii="Times New Roman" w:eastAsia="Times New Roman" w:hAnsi="Times New Roman" w:cs="Times New Roman"/>
          <w:color w:val="000000"/>
          <w:sz w:val="26"/>
          <w:szCs w:val="26"/>
          <w:lang w:eastAsia="ru-RU"/>
        </w:rPr>
        <w:t>на подготовку спортивных сборных команд в 2020, 2021 и 2022 годах в сумме 122</w:t>
      </w:r>
      <w:r w:rsidR="00EE7CA8">
        <w:rPr>
          <w:rFonts w:ascii="Times New Roman" w:eastAsia="Times New Roman" w:hAnsi="Times New Roman" w:cs="Times New Roman"/>
          <w:color w:val="000000"/>
          <w:sz w:val="26"/>
          <w:szCs w:val="26"/>
          <w:lang w:eastAsia="ru-RU"/>
        </w:rPr>
        <w:t xml:space="preserve"> </w:t>
      </w:r>
      <w:r w:rsidRPr="00DE5170">
        <w:rPr>
          <w:rFonts w:ascii="Times New Roman" w:eastAsia="Times New Roman" w:hAnsi="Times New Roman" w:cs="Times New Roman"/>
          <w:color w:val="000000"/>
          <w:sz w:val="26"/>
          <w:szCs w:val="26"/>
          <w:lang w:eastAsia="ru-RU"/>
        </w:rPr>
        <w:t>029 тыс. рублей ежегодно. Данные расходы включают в себя финансирование обеспечения деятельности учреждений - спортшкол в объеме по 113 629 тыс. руб. ежегодно, укрепление материально-технической базы учреждений в объеме 150 тыс. руб. ежегодно и обеспечение членов спортивных команд спортивной экипировкой в сумме 650 тыс. руб. ежегодно, а также финансирование мероприятий по подготовке спортивных команд и спортивного резерва (проведение тренировочных сборов, участие спортсменов спортшкол в приоритетных соревнованиях различного уровня) в объеме 7600 тыс. рублей ежегодно;</w:t>
      </w:r>
    </w:p>
    <w:p w:rsidR="00DE5170" w:rsidRPr="00DE5170" w:rsidRDefault="00DE5170" w:rsidP="00DE5170">
      <w:pPr>
        <w:shd w:val="clear" w:color="auto" w:fill="FFFFFF"/>
        <w:autoSpaceDN w:val="0"/>
        <w:spacing w:after="0" w:line="240" w:lineRule="auto"/>
        <w:ind w:right="62" w:firstLine="710"/>
        <w:jc w:val="both"/>
        <w:rPr>
          <w:rFonts w:ascii="Times New Roman" w:eastAsia="Times New Roman" w:hAnsi="Times New Roman" w:cs="Times New Roman"/>
          <w:color w:val="000000"/>
          <w:sz w:val="26"/>
          <w:szCs w:val="26"/>
          <w:lang w:eastAsia="ru-RU"/>
        </w:rPr>
      </w:pPr>
      <w:r w:rsidRPr="00DE5170">
        <w:rPr>
          <w:rFonts w:ascii="Times New Roman" w:eastAsia="Times New Roman" w:hAnsi="Times New Roman" w:cs="Times New Roman"/>
          <w:color w:val="000000"/>
          <w:sz w:val="26"/>
          <w:szCs w:val="26"/>
          <w:lang w:eastAsia="ru-RU"/>
        </w:rPr>
        <w:lastRenderedPageBreak/>
        <w:t>на реализацию Федерального проекта "Спорт - норма жизни" в 2020, 2021 и 2022 годах в сумме 1700 тыс. рублей ежегодно. Данное мероприятие предусматривает расходы на приобретение спортивного оборудования и инвентаря для приведения организаций спортивной подготовки в нормативное состояние.</w:t>
      </w:r>
    </w:p>
    <w:p w:rsidR="00DE5170" w:rsidRPr="00DE5170" w:rsidRDefault="00DE5170" w:rsidP="00DE5170">
      <w:pPr>
        <w:shd w:val="clear" w:color="auto" w:fill="FFFFFF"/>
        <w:autoSpaceDN w:val="0"/>
        <w:spacing w:after="0" w:line="240" w:lineRule="auto"/>
        <w:ind w:right="62" w:firstLine="710"/>
        <w:jc w:val="both"/>
        <w:rPr>
          <w:rFonts w:ascii="Times New Roman" w:eastAsia="Times New Roman" w:hAnsi="Times New Roman" w:cs="Times New Roman"/>
          <w:color w:val="000000"/>
          <w:sz w:val="26"/>
          <w:szCs w:val="26"/>
          <w:lang w:eastAsia="ru-RU"/>
        </w:rPr>
      </w:pPr>
    </w:p>
    <w:p w:rsidR="00DE5170" w:rsidRPr="00DE5170" w:rsidRDefault="00DE5170" w:rsidP="00DE5170">
      <w:pPr>
        <w:spacing w:after="0" w:line="240" w:lineRule="auto"/>
        <w:jc w:val="center"/>
        <w:rPr>
          <w:rFonts w:ascii="Times New Roman" w:eastAsia="Times New Roman" w:hAnsi="Times New Roman" w:cs="Times New Roman"/>
          <w:b/>
          <w:sz w:val="26"/>
          <w:szCs w:val="26"/>
          <w:lang w:eastAsia="ru-RU"/>
        </w:rPr>
      </w:pPr>
      <w:r w:rsidRPr="00DE5170">
        <w:rPr>
          <w:rFonts w:ascii="Times New Roman" w:eastAsia="Times New Roman" w:hAnsi="Times New Roman" w:cs="Times New Roman"/>
          <w:b/>
          <w:sz w:val="26"/>
          <w:szCs w:val="26"/>
          <w:lang w:eastAsia="ru-RU"/>
        </w:rPr>
        <w:t>Муниципальная программа</w:t>
      </w:r>
    </w:p>
    <w:p w:rsidR="00DE5170" w:rsidRPr="00DE5170" w:rsidRDefault="00DE5170" w:rsidP="00DE5170">
      <w:pPr>
        <w:spacing w:after="0" w:line="240" w:lineRule="auto"/>
        <w:jc w:val="center"/>
        <w:rPr>
          <w:rFonts w:ascii="Times New Roman" w:eastAsia="Times New Roman" w:hAnsi="Times New Roman" w:cs="Times New Roman"/>
          <w:b/>
          <w:sz w:val="26"/>
          <w:szCs w:val="26"/>
          <w:lang w:eastAsia="ru-RU"/>
        </w:rPr>
      </w:pPr>
      <w:r w:rsidRPr="00DE5170">
        <w:rPr>
          <w:rFonts w:ascii="Times New Roman" w:eastAsia="Times New Roman" w:hAnsi="Times New Roman" w:cs="Times New Roman"/>
          <w:b/>
          <w:sz w:val="26"/>
          <w:szCs w:val="26"/>
          <w:lang w:eastAsia="ru-RU"/>
        </w:rPr>
        <w:t>«Развитие сельского хозяйства»</w:t>
      </w:r>
    </w:p>
    <w:p w:rsidR="00DE5170" w:rsidRPr="00DE5170" w:rsidRDefault="00DE5170" w:rsidP="00DE5170">
      <w:pPr>
        <w:spacing w:after="0" w:line="240" w:lineRule="auto"/>
        <w:jc w:val="center"/>
        <w:rPr>
          <w:rFonts w:ascii="Times New Roman" w:eastAsia="Times New Roman" w:hAnsi="Times New Roman" w:cs="Times New Roman"/>
          <w:b/>
          <w:color w:val="000000"/>
          <w:sz w:val="26"/>
          <w:szCs w:val="26"/>
          <w:lang w:eastAsia="ru-RU"/>
        </w:rPr>
      </w:pPr>
    </w:p>
    <w:p w:rsidR="00DE5170" w:rsidRPr="00DE5170" w:rsidRDefault="00DE5170" w:rsidP="00DE5170">
      <w:pPr>
        <w:shd w:val="clear" w:color="auto" w:fill="FFFFFF"/>
        <w:spacing w:after="0" w:line="240" w:lineRule="auto"/>
        <w:ind w:firstLine="708"/>
        <w:jc w:val="both"/>
        <w:rPr>
          <w:rFonts w:ascii="Times New Roman" w:eastAsia="Times New Roman" w:hAnsi="Times New Roman" w:cs="Times New Roman"/>
          <w:color w:val="000000"/>
          <w:spacing w:val="-9"/>
          <w:sz w:val="26"/>
          <w:szCs w:val="26"/>
          <w:lang w:eastAsia="ru-RU"/>
        </w:rPr>
      </w:pPr>
      <w:r w:rsidRPr="00DE5170">
        <w:rPr>
          <w:rFonts w:ascii="Times New Roman" w:eastAsia="Times New Roman" w:hAnsi="Times New Roman" w:cs="Times New Roman"/>
          <w:color w:val="000000"/>
          <w:spacing w:val="-9"/>
          <w:sz w:val="26"/>
          <w:szCs w:val="26"/>
          <w:lang w:eastAsia="ru-RU"/>
        </w:rPr>
        <w:t>По муниципальной программе предусматриваются средства на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p w:rsidR="00DE5170" w:rsidRPr="00DE5170" w:rsidRDefault="00DE5170" w:rsidP="00DE5170">
      <w:pPr>
        <w:shd w:val="clear" w:color="auto" w:fill="FFFFFF"/>
        <w:spacing w:after="0" w:line="240" w:lineRule="auto"/>
        <w:ind w:left="739"/>
        <w:jc w:val="both"/>
        <w:rPr>
          <w:rFonts w:ascii="Times New Roman" w:eastAsia="Times New Roman" w:hAnsi="Times New Roman" w:cs="Times New Roman"/>
          <w:color w:val="000000"/>
          <w:spacing w:val="-8"/>
          <w:sz w:val="26"/>
          <w:szCs w:val="26"/>
          <w:lang w:eastAsia="ru-RU"/>
        </w:rPr>
      </w:pPr>
      <w:r w:rsidRPr="00DE5170">
        <w:rPr>
          <w:rFonts w:ascii="Times New Roman" w:eastAsia="Times New Roman" w:hAnsi="Times New Roman" w:cs="Times New Roman"/>
          <w:color w:val="000000"/>
          <w:spacing w:val="-8"/>
          <w:sz w:val="26"/>
          <w:szCs w:val="26"/>
          <w:lang w:eastAsia="ru-RU"/>
        </w:rPr>
        <w:t>в 2020 году –7 639 тыс. рублей;</w:t>
      </w:r>
    </w:p>
    <w:p w:rsidR="00DE5170" w:rsidRPr="00DE5170" w:rsidRDefault="00DE5170" w:rsidP="00DE5170">
      <w:pPr>
        <w:shd w:val="clear" w:color="auto" w:fill="FFFFFF"/>
        <w:spacing w:after="0" w:line="240" w:lineRule="auto"/>
        <w:ind w:left="734"/>
        <w:jc w:val="both"/>
        <w:rPr>
          <w:rFonts w:ascii="Times New Roman" w:eastAsia="Times New Roman" w:hAnsi="Times New Roman" w:cs="Times New Roman"/>
          <w:color w:val="000000"/>
          <w:spacing w:val="-8"/>
          <w:sz w:val="26"/>
          <w:szCs w:val="26"/>
          <w:lang w:eastAsia="ru-RU"/>
        </w:rPr>
      </w:pPr>
      <w:r w:rsidRPr="00DE5170">
        <w:rPr>
          <w:rFonts w:ascii="Times New Roman" w:eastAsia="Times New Roman" w:hAnsi="Times New Roman" w:cs="Times New Roman"/>
          <w:color w:val="000000"/>
          <w:spacing w:val="-8"/>
          <w:sz w:val="26"/>
          <w:szCs w:val="26"/>
          <w:lang w:eastAsia="ru-RU"/>
        </w:rPr>
        <w:t>в 2021 году –8 639 тыс. рублей;</w:t>
      </w:r>
    </w:p>
    <w:p w:rsidR="00DE5170" w:rsidRPr="00DE5170" w:rsidRDefault="00DE5170" w:rsidP="00DE5170">
      <w:pPr>
        <w:shd w:val="clear" w:color="auto" w:fill="FFFFFF"/>
        <w:spacing w:after="0" w:line="240" w:lineRule="auto"/>
        <w:ind w:left="734"/>
        <w:jc w:val="both"/>
        <w:rPr>
          <w:rFonts w:ascii="Times New Roman" w:eastAsia="Times New Roman" w:hAnsi="Times New Roman" w:cs="Times New Roman"/>
          <w:color w:val="000000"/>
          <w:spacing w:val="-8"/>
          <w:sz w:val="26"/>
          <w:szCs w:val="26"/>
          <w:lang w:eastAsia="ru-RU"/>
        </w:rPr>
      </w:pPr>
      <w:r w:rsidRPr="00DE5170">
        <w:rPr>
          <w:rFonts w:ascii="Times New Roman" w:eastAsia="Times New Roman" w:hAnsi="Times New Roman" w:cs="Times New Roman"/>
          <w:color w:val="000000"/>
          <w:spacing w:val="-8"/>
          <w:sz w:val="26"/>
          <w:szCs w:val="26"/>
          <w:lang w:eastAsia="ru-RU"/>
        </w:rPr>
        <w:t>в 2022 году –8 639 тыс. рублей.</w:t>
      </w:r>
    </w:p>
    <w:p w:rsidR="00DE5170" w:rsidRPr="00DE5170" w:rsidRDefault="00DE5170" w:rsidP="00290F63">
      <w:pPr>
        <w:spacing w:after="0" w:line="240" w:lineRule="auto"/>
        <w:rPr>
          <w:rFonts w:ascii="Times New Roman" w:eastAsia="Times New Roman" w:hAnsi="Times New Roman" w:cs="Times New Roman"/>
          <w:b/>
          <w:sz w:val="26"/>
          <w:szCs w:val="26"/>
          <w:lang w:eastAsia="ru-RU"/>
        </w:rPr>
      </w:pPr>
    </w:p>
    <w:p w:rsidR="00DE5170" w:rsidRPr="00DE5170" w:rsidRDefault="00DE5170" w:rsidP="00600FE2">
      <w:pPr>
        <w:spacing w:after="0" w:line="240" w:lineRule="auto"/>
        <w:jc w:val="center"/>
        <w:rPr>
          <w:rFonts w:ascii="Times New Roman" w:eastAsia="Times New Roman" w:hAnsi="Times New Roman" w:cs="Times New Roman"/>
          <w:b/>
          <w:sz w:val="26"/>
          <w:szCs w:val="26"/>
          <w:lang w:eastAsia="ru-RU"/>
        </w:rPr>
      </w:pPr>
      <w:r w:rsidRPr="00DE5170">
        <w:rPr>
          <w:rFonts w:ascii="Times New Roman" w:eastAsia="Times New Roman" w:hAnsi="Times New Roman" w:cs="Times New Roman"/>
          <w:b/>
          <w:sz w:val="26"/>
          <w:szCs w:val="26"/>
          <w:lang w:eastAsia="ru-RU"/>
        </w:rPr>
        <w:t>Муниципальная программа</w:t>
      </w:r>
    </w:p>
    <w:p w:rsidR="00DE5170" w:rsidRPr="00DE5170" w:rsidRDefault="00DE5170" w:rsidP="00600FE2">
      <w:pPr>
        <w:spacing w:after="0" w:line="240" w:lineRule="auto"/>
        <w:jc w:val="center"/>
        <w:rPr>
          <w:rFonts w:ascii="Times New Roman" w:eastAsia="Times New Roman" w:hAnsi="Times New Roman" w:cs="Times New Roman"/>
          <w:b/>
          <w:sz w:val="26"/>
          <w:szCs w:val="26"/>
          <w:lang w:eastAsia="ru-RU"/>
        </w:rPr>
      </w:pPr>
      <w:r w:rsidRPr="00DE5170">
        <w:rPr>
          <w:rFonts w:ascii="Times New Roman" w:eastAsia="Times New Roman" w:hAnsi="Times New Roman" w:cs="Times New Roman"/>
          <w:b/>
          <w:sz w:val="26"/>
          <w:szCs w:val="26"/>
          <w:lang w:eastAsia="ru-RU"/>
        </w:rPr>
        <w:t>«Экология и окружающая среда»</w:t>
      </w:r>
    </w:p>
    <w:p w:rsidR="00DE5170" w:rsidRPr="00DE5170" w:rsidRDefault="00DE5170" w:rsidP="00DE5170">
      <w:pPr>
        <w:spacing w:after="0" w:line="240" w:lineRule="auto"/>
        <w:ind w:firstLine="709"/>
        <w:rPr>
          <w:rFonts w:ascii="Times New Roman" w:eastAsia="Times New Roman" w:hAnsi="Times New Roman" w:cs="Times New Roman"/>
          <w:b/>
          <w:sz w:val="26"/>
          <w:szCs w:val="26"/>
          <w:lang w:eastAsia="ru-RU"/>
        </w:rPr>
      </w:pPr>
    </w:p>
    <w:p w:rsidR="00DE5170" w:rsidRPr="00DE5170" w:rsidRDefault="00DE5170" w:rsidP="00DE5170">
      <w:pPr>
        <w:shd w:val="clear" w:color="auto" w:fill="FFFFFF"/>
        <w:spacing w:after="0" w:line="240" w:lineRule="auto"/>
        <w:ind w:left="48" w:right="29" w:firstLine="709"/>
        <w:jc w:val="both"/>
        <w:rPr>
          <w:rFonts w:ascii="Times New Roman" w:eastAsia="Times New Roman" w:hAnsi="Times New Roman" w:cs="Times New Roman"/>
          <w:spacing w:val="-1"/>
          <w:sz w:val="26"/>
          <w:szCs w:val="26"/>
          <w:lang w:eastAsia="ru-RU"/>
        </w:rPr>
      </w:pPr>
      <w:r w:rsidRPr="00DE5170">
        <w:rPr>
          <w:rFonts w:ascii="Times New Roman" w:eastAsia="Times New Roman" w:hAnsi="Times New Roman" w:cs="Times New Roman"/>
          <w:spacing w:val="-1"/>
          <w:sz w:val="26"/>
          <w:szCs w:val="26"/>
          <w:lang w:eastAsia="ru-RU"/>
        </w:rPr>
        <w:t xml:space="preserve">Программа направлена на обеспечение благоприятного состояния окружающей среды в интересах нынешнего и будущих поколений. </w:t>
      </w:r>
    </w:p>
    <w:p w:rsidR="00DE5170" w:rsidRPr="00DE5170" w:rsidRDefault="00DE5170" w:rsidP="00DE5170">
      <w:pPr>
        <w:shd w:val="clear" w:color="auto" w:fill="FFFFFF"/>
        <w:spacing w:after="0" w:line="240" w:lineRule="auto"/>
        <w:ind w:left="48" w:right="29" w:firstLine="709"/>
        <w:jc w:val="both"/>
        <w:rPr>
          <w:rFonts w:ascii="Times New Roman" w:eastAsia="Times New Roman" w:hAnsi="Times New Roman" w:cs="Times New Roman"/>
          <w:spacing w:val="-1"/>
          <w:sz w:val="26"/>
          <w:szCs w:val="26"/>
          <w:lang w:eastAsia="ru-RU"/>
        </w:rPr>
      </w:pPr>
      <w:r w:rsidRPr="00DE5170">
        <w:rPr>
          <w:rFonts w:ascii="Times New Roman" w:eastAsia="Times New Roman" w:hAnsi="Times New Roman" w:cs="Times New Roman"/>
          <w:spacing w:val="-1"/>
          <w:sz w:val="26"/>
          <w:szCs w:val="26"/>
          <w:lang w:eastAsia="ru-RU"/>
        </w:rPr>
        <w:t>Целью муниципальной программы является обеспечение экологической безопасности на территории Наро-Фоминского городского округа, стабилизации и оздоровления экологической обстановки.</w:t>
      </w:r>
    </w:p>
    <w:p w:rsidR="00DE5170" w:rsidRPr="00DE5170" w:rsidRDefault="00DE5170" w:rsidP="00DE5170">
      <w:pPr>
        <w:spacing w:after="0" w:line="240" w:lineRule="auto"/>
        <w:ind w:firstLine="709"/>
        <w:rPr>
          <w:rFonts w:ascii="Times New Roman" w:eastAsia="Times New Roman" w:hAnsi="Times New Roman" w:cs="Times New Roman"/>
          <w:b/>
          <w:sz w:val="26"/>
          <w:szCs w:val="26"/>
          <w:lang w:eastAsia="ru-RU"/>
        </w:rPr>
      </w:pPr>
    </w:p>
    <w:p w:rsidR="00DE5170" w:rsidRPr="00DE5170" w:rsidRDefault="00DE5170" w:rsidP="00DE5170">
      <w:pPr>
        <w:shd w:val="clear" w:color="auto" w:fill="FFFFFF"/>
        <w:spacing w:after="0" w:line="240" w:lineRule="auto"/>
        <w:ind w:left="48" w:right="29" w:firstLine="709"/>
        <w:jc w:val="both"/>
        <w:rPr>
          <w:rFonts w:ascii="Times New Roman" w:eastAsia="Times New Roman" w:hAnsi="Times New Roman" w:cs="Times New Roman"/>
          <w:sz w:val="26"/>
          <w:szCs w:val="26"/>
          <w:lang w:eastAsia="ru-RU"/>
        </w:rPr>
      </w:pPr>
      <w:r w:rsidRPr="00DE5170">
        <w:rPr>
          <w:rFonts w:ascii="Times New Roman" w:eastAsia="Times New Roman" w:hAnsi="Times New Roman" w:cs="Times New Roman"/>
          <w:spacing w:val="-1"/>
          <w:sz w:val="26"/>
          <w:szCs w:val="26"/>
          <w:lang w:eastAsia="ru-RU"/>
        </w:rPr>
        <w:t xml:space="preserve">На реализацию муниципальной программы из бюджета Наро-Фоминского городского округа </w:t>
      </w:r>
      <w:r w:rsidRPr="00DE5170">
        <w:rPr>
          <w:rFonts w:ascii="Times New Roman" w:eastAsia="Times New Roman" w:hAnsi="Times New Roman" w:cs="Times New Roman"/>
          <w:sz w:val="26"/>
          <w:szCs w:val="26"/>
          <w:lang w:eastAsia="ru-RU"/>
        </w:rPr>
        <w:t>предусматриваются средства в сумме:</w:t>
      </w:r>
    </w:p>
    <w:p w:rsidR="00DE5170" w:rsidRPr="00DE5170" w:rsidRDefault="00DE5170" w:rsidP="00DE5170">
      <w:pPr>
        <w:shd w:val="clear" w:color="auto" w:fill="FFFFFF"/>
        <w:spacing w:after="0" w:line="240" w:lineRule="auto"/>
        <w:ind w:left="758" w:firstLine="709"/>
        <w:rPr>
          <w:rFonts w:ascii="Times New Roman" w:eastAsia="Times New Roman" w:hAnsi="Times New Roman" w:cs="Times New Roman"/>
          <w:sz w:val="26"/>
          <w:szCs w:val="26"/>
          <w:lang w:eastAsia="ru-RU"/>
        </w:rPr>
      </w:pPr>
      <w:r w:rsidRPr="00DE5170">
        <w:rPr>
          <w:rFonts w:ascii="Times New Roman" w:eastAsia="Times New Roman" w:hAnsi="Times New Roman" w:cs="Times New Roman"/>
          <w:spacing w:val="-5"/>
          <w:sz w:val="26"/>
          <w:szCs w:val="26"/>
          <w:lang w:eastAsia="ru-RU"/>
        </w:rPr>
        <w:t>в 2020 году –51 066 тыс. рублей;</w:t>
      </w:r>
    </w:p>
    <w:p w:rsidR="00DE5170" w:rsidRPr="00DE5170" w:rsidRDefault="00DE5170" w:rsidP="00DE5170">
      <w:pPr>
        <w:shd w:val="clear" w:color="auto" w:fill="FFFFFF"/>
        <w:spacing w:after="0" w:line="240" w:lineRule="auto"/>
        <w:ind w:left="754" w:firstLine="709"/>
        <w:rPr>
          <w:rFonts w:ascii="Times New Roman" w:eastAsia="Times New Roman" w:hAnsi="Times New Roman" w:cs="Times New Roman"/>
          <w:sz w:val="26"/>
          <w:szCs w:val="26"/>
          <w:lang w:eastAsia="ru-RU"/>
        </w:rPr>
      </w:pPr>
      <w:r w:rsidRPr="00DE5170">
        <w:rPr>
          <w:rFonts w:ascii="Times New Roman" w:eastAsia="Times New Roman" w:hAnsi="Times New Roman" w:cs="Times New Roman"/>
          <w:spacing w:val="-7"/>
          <w:sz w:val="26"/>
          <w:szCs w:val="26"/>
          <w:lang w:eastAsia="ru-RU"/>
        </w:rPr>
        <w:t>в 2021</w:t>
      </w:r>
      <w:r w:rsidRPr="00DE5170">
        <w:rPr>
          <w:rFonts w:ascii="Times New Roman" w:eastAsia="Times New Roman" w:hAnsi="Times New Roman" w:cs="Times New Roman"/>
          <w:spacing w:val="-5"/>
          <w:sz w:val="26"/>
          <w:szCs w:val="26"/>
          <w:lang w:eastAsia="ru-RU"/>
        </w:rPr>
        <w:t>году -</w:t>
      </w:r>
      <w:r w:rsidRPr="00DE5170">
        <w:rPr>
          <w:rFonts w:ascii="Times New Roman" w:eastAsia="Times New Roman" w:hAnsi="Times New Roman" w:cs="Times New Roman"/>
          <w:spacing w:val="-7"/>
          <w:sz w:val="26"/>
          <w:szCs w:val="26"/>
          <w:lang w:eastAsia="ru-RU"/>
        </w:rPr>
        <w:t>41</w:t>
      </w:r>
      <w:r w:rsidR="0007001F">
        <w:rPr>
          <w:rFonts w:ascii="Times New Roman" w:eastAsia="Times New Roman" w:hAnsi="Times New Roman" w:cs="Times New Roman"/>
          <w:spacing w:val="-7"/>
          <w:sz w:val="26"/>
          <w:szCs w:val="26"/>
          <w:lang w:eastAsia="ru-RU"/>
        </w:rPr>
        <w:t> </w:t>
      </w:r>
      <w:r w:rsidRPr="00DE5170">
        <w:rPr>
          <w:rFonts w:ascii="Times New Roman" w:eastAsia="Times New Roman" w:hAnsi="Times New Roman" w:cs="Times New Roman"/>
          <w:spacing w:val="-7"/>
          <w:sz w:val="26"/>
          <w:szCs w:val="26"/>
          <w:lang w:eastAsia="ru-RU"/>
        </w:rPr>
        <w:t>466тыс. рублей;</w:t>
      </w:r>
    </w:p>
    <w:p w:rsidR="00DE5170" w:rsidRPr="00DE5170" w:rsidRDefault="00DE5170" w:rsidP="00DE5170">
      <w:pPr>
        <w:shd w:val="clear" w:color="auto" w:fill="FFFFFF"/>
        <w:spacing w:after="0" w:line="240" w:lineRule="auto"/>
        <w:ind w:left="758" w:firstLine="709"/>
        <w:jc w:val="both"/>
        <w:rPr>
          <w:rFonts w:ascii="Times New Roman" w:eastAsia="Times New Roman" w:hAnsi="Times New Roman" w:cs="Times New Roman"/>
          <w:spacing w:val="-7"/>
          <w:sz w:val="26"/>
          <w:szCs w:val="26"/>
          <w:lang w:eastAsia="ru-RU"/>
        </w:rPr>
      </w:pPr>
      <w:r w:rsidRPr="00DE5170">
        <w:rPr>
          <w:rFonts w:ascii="Times New Roman" w:eastAsia="Times New Roman" w:hAnsi="Times New Roman" w:cs="Times New Roman"/>
          <w:spacing w:val="-7"/>
          <w:sz w:val="26"/>
          <w:szCs w:val="26"/>
          <w:lang w:eastAsia="ru-RU"/>
        </w:rPr>
        <w:t>в 2022 году –398 тыс. рублей.</w:t>
      </w:r>
    </w:p>
    <w:p w:rsidR="00DE5170" w:rsidRPr="00DE5170" w:rsidRDefault="00DE5170" w:rsidP="00DE5170">
      <w:pPr>
        <w:shd w:val="clear" w:color="auto" w:fill="FFFFFF"/>
        <w:spacing w:after="0" w:line="240" w:lineRule="auto"/>
        <w:ind w:left="758" w:firstLine="709"/>
        <w:jc w:val="both"/>
        <w:rPr>
          <w:rFonts w:ascii="Times New Roman" w:eastAsia="Times New Roman" w:hAnsi="Times New Roman" w:cs="Times New Roman"/>
          <w:spacing w:val="-7"/>
          <w:sz w:val="26"/>
          <w:szCs w:val="26"/>
          <w:lang w:eastAsia="ru-RU"/>
        </w:rPr>
      </w:pPr>
    </w:p>
    <w:p w:rsidR="00DE5170" w:rsidRPr="00DE5170" w:rsidRDefault="00DE5170" w:rsidP="00DE5170">
      <w:pPr>
        <w:spacing w:after="0" w:line="240" w:lineRule="auto"/>
        <w:ind w:firstLine="708"/>
        <w:jc w:val="both"/>
        <w:rPr>
          <w:rFonts w:ascii="Times New Roman" w:eastAsia="Times New Roman" w:hAnsi="Times New Roman" w:cs="Times New Roman"/>
          <w:sz w:val="26"/>
          <w:szCs w:val="26"/>
          <w:lang w:eastAsia="ru-RU"/>
        </w:rPr>
      </w:pPr>
      <w:r w:rsidRPr="00DE5170">
        <w:rPr>
          <w:rFonts w:ascii="Times New Roman" w:eastAsia="Times New Roman" w:hAnsi="Times New Roman" w:cs="Times New Roman"/>
          <w:sz w:val="26"/>
          <w:szCs w:val="26"/>
          <w:lang w:eastAsia="ru-RU"/>
        </w:rPr>
        <w:t>По подпрограмме</w:t>
      </w:r>
      <w:r w:rsidRPr="00DE5170">
        <w:rPr>
          <w:rFonts w:ascii="Times New Roman" w:eastAsia="Times New Roman" w:hAnsi="Times New Roman" w:cs="Times New Roman"/>
          <w:b/>
          <w:sz w:val="26"/>
          <w:szCs w:val="26"/>
          <w:lang w:eastAsia="ru-RU"/>
        </w:rPr>
        <w:t xml:space="preserve"> "Развитие водохозяйственного комплекса" </w:t>
      </w:r>
      <w:r w:rsidRPr="00DE5170">
        <w:rPr>
          <w:rFonts w:ascii="Times New Roman" w:eastAsia="Times New Roman" w:hAnsi="Times New Roman" w:cs="Times New Roman"/>
          <w:sz w:val="26"/>
          <w:szCs w:val="26"/>
          <w:lang w:eastAsia="ru-RU"/>
        </w:rPr>
        <w:t>предусматриваются расходы в сумме 380 тыс. рублей в 2020-2021 годах ежегодно на организацию мероприятий по охране окружающей среды в границах городского округа.</w:t>
      </w:r>
    </w:p>
    <w:p w:rsidR="00DE5170" w:rsidRPr="00DE5170" w:rsidRDefault="00DE5170" w:rsidP="00DE5170">
      <w:pPr>
        <w:spacing w:after="0" w:line="240" w:lineRule="auto"/>
        <w:jc w:val="both"/>
        <w:rPr>
          <w:rFonts w:ascii="Times New Roman" w:eastAsia="Times New Roman" w:hAnsi="Times New Roman" w:cs="Times New Roman"/>
          <w:sz w:val="26"/>
          <w:szCs w:val="26"/>
          <w:lang w:eastAsia="ru-RU"/>
        </w:rPr>
      </w:pPr>
    </w:p>
    <w:p w:rsidR="00DE5170" w:rsidRPr="00DE5170" w:rsidRDefault="00DE5170" w:rsidP="00DE5170">
      <w:pPr>
        <w:spacing w:after="0" w:line="240" w:lineRule="auto"/>
        <w:ind w:firstLine="708"/>
        <w:jc w:val="both"/>
        <w:rPr>
          <w:rFonts w:ascii="Times New Roman" w:eastAsia="Times New Roman" w:hAnsi="Times New Roman" w:cs="Times New Roman"/>
          <w:sz w:val="26"/>
          <w:szCs w:val="26"/>
          <w:lang w:eastAsia="ru-RU"/>
        </w:rPr>
      </w:pPr>
      <w:r w:rsidRPr="00DE5170">
        <w:rPr>
          <w:rFonts w:ascii="Times New Roman" w:eastAsia="Times New Roman" w:hAnsi="Times New Roman" w:cs="Times New Roman"/>
          <w:sz w:val="26"/>
          <w:szCs w:val="26"/>
          <w:lang w:eastAsia="ru-RU"/>
        </w:rPr>
        <w:t>По подпрограмме</w:t>
      </w:r>
      <w:r w:rsidRPr="00DE5170">
        <w:rPr>
          <w:rFonts w:ascii="Times New Roman" w:eastAsia="Times New Roman" w:hAnsi="Times New Roman" w:cs="Times New Roman"/>
          <w:b/>
          <w:sz w:val="26"/>
          <w:szCs w:val="26"/>
          <w:lang w:eastAsia="ru-RU"/>
        </w:rPr>
        <w:t xml:space="preserve"> "Развитие лесного хозяйства" </w:t>
      </w:r>
      <w:r w:rsidRPr="00DE5170">
        <w:rPr>
          <w:rFonts w:ascii="Times New Roman" w:eastAsia="Times New Roman" w:hAnsi="Times New Roman" w:cs="Times New Roman"/>
          <w:sz w:val="26"/>
          <w:szCs w:val="26"/>
          <w:lang w:eastAsia="ru-RU"/>
        </w:rPr>
        <w:t>предусматриваются расходы в сумме 18тыс.рублей в 2020-2021 годах ежегодно на организацию мероприятий по охране, защите и воспроизводстве городских лесов.</w:t>
      </w:r>
    </w:p>
    <w:p w:rsidR="00DE5170" w:rsidRPr="00DE5170" w:rsidRDefault="00DE5170" w:rsidP="00DE5170">
      <w:pPr>
        <w:spacing w:after="0" w:line="240" w:lineRule="auto"/>
        <w:jc w:val="both"/>
        <w:rPr>
          <w:rFonts w:ascii="Times New Roman" w:eastAsia="Times New Roman" w:hAnsi="Times New Roman" w:cs="Times New Roman"/>
          <w:sz w:val="26"/>
          <w:szCs w:val="26"/>
          <w:lang w:eastAsia="ru-RU"/>
        </w:rPr>
      </w:pPr>
    </w:p>
    <w:p w:rsidR="00DE5170" w:rsidRPr="00DE5170" w:rsidRDefault="00DE5170" w:rsidP="00DE5170">
      <w:pPr>
        <w:spacing w:after="0" w:line="240" w:lineRule="auto"/>
        <w:ind w:firstLine="708"/>
        <w:jc w:val="both"/>
        <w:rPr>
          <w:rFonts w:ascii="Times New Roman" w:eastAsia="Times New Roman" w:hAnsi="Times New Roman" w:cs="Times New Roman"/>
          <w:sz w:val="26"/>
          <w:szCs w:val="26"/>
          <w:lang w:eastAsia="ru-RU"/>
        </w:rPr>
      </w:pPr>
      <w:r w:rsidRPr="00DE5170">
        <w:rPr>
          <w:rFonts w:ascii="Times New Roman" w:eastAsia="Times New Roman" w:hAnsi="Times New Roman" w:cs="Times New Roman"/>
          <w:sz w:val="26"/>
          <w:szCs w:val="26"/>
          <w:lang w:eastAsia="ru-RU"/>
        </w:rPr>
        <w:t>По подпрограмме</w:t>
      </w:r>
      <w:r w:rsidRPr="00DE5170">
        <w:rPr>
          <w:rFonts w:ascii="Times New Roman" w:eastAsia="Times New Roman" w:hAnsi="Times New Roman" w:cs="Times New Roman"/>
          <w:b/>
          <w:sz w:val="26"/>
          <w:szCs w:val="26"/>
          <w:lang w:eastAsia="ru-RU"/>
        </w:rPr>
        <w:t xml:space="preserve"> "Региональная программа в области обращения с отходами, в том числе с твердыми коммунальными отходами" </w:t>
      </w:r>
      <w:r w:rsidRPr="00DE5170">
        <w:rPr>
          <w:rFonts w:ascii="Times New Roman" w:eastAsia="Times New Roman" w:hAnsi="Times New Roman" w:cs="Times New Roman"/>
          <w:sz w:val="26"/>
          <w:szCs w:val="26"/>
          <w:lang w:eastAsia="ru-RU"/>
        </w:rPr>
        <w:t>предусматриваются расходы в сумме 50 668 тыс. рублей в 2020 году, 41 068 тыс.рублей в 2021 году, в том числе:</w:t>
      </w:r>
    </w:p>
    <w:p w:rsidR="00DE5170" w:rsidRPr="00DE5170" w:rsidRDefault="00DE5170" w:rsidP="00DE5170">
      <w:pPr>
        <w:spacing w:after="0" w:line="240" w:lineRule="auto"/>
        <w:jc w:val="both"/>
        <w:rPr>
          <w:rFonts w:ascii="Times New Roman" w:eastAsia="Times New Roman" w:hAnsi="Times New Roman" w:cs="Times New Roman"/>
          <w:sz w:val="26"/>
          <w:szCs w:val="26"/>
          <w:lang w:eastAsia="ru-RU"/>
        </w:rPr>
      </w:pPr>
    </w:p>
    <w:p w:rsidR="00DE5170" w:rsidRPr="00DE5170" w:rsidRDefault="00DE5170" w:rsidP="00CC678B">
      <w:pPr>
        <w:spacing w:after="0" w:line="240" w:lineRule="auto"/>
        <w:jc w:val="both"/>
        <w:rPr>
          <w:rFonts w:ascii="Times New Roman" w:eastAsia="Times New Roman" w:hAnsi="Times New Roman" w:cs="Times New Roman"/>
          <w:sz w:val="26"/>
          <w:szCs w:val="26"/>
          <w:lang w:eastAsia="ru-RU"/>
        </w:rPr>
      </w:pPr>
      <w:r w:rsidRPr="00DE5170">
        <w:rPr>
          <w:rFonts w:ascii="Times New Roman" w:eastAsia="Times New Roman" w:hAnsi="Times New Roman" w:cs="Times New Roman"/>
          <w:sz w:val="26"/>
          <w:szCs w:val="26"/>
          <w:lang w:eastAsia="ru-RU"/>
        </w:rPr>
        <w:t xml:space="preserve">        на софинансирование расходов на строительство ВЗУ с сетями водоснабжения для Ду 80 и Ду 160 для хозяйственно-бытовых и технических нужд ЗТО (с учетом потребности д.Савеловка, СНТ Савеловка, Ильма, к/п Лесные поляны), </w:t>
      </w:r>
      <w:r w:rsidRPr="00DE5170">
        <w:rPr>
          <w:rFonts w:ascii="Times New Roman" w:eastAsia="Times New Roman" w:hAnsi="Times New Roman" w:cs="Times New Roman"/>
          <w:sz w:val="26"/>
          <w:szCs w:val="26"/>
          <w:lang w:eastAsia="ru-RU"/>
        </w:rPr>
        <w:lastRenderedPageBreak/>
        <w:t>д.Могутово, Наро-Фоминский г.о. (в том числе ПИР и технологическое присоединение к сетям электроснабжения) - 7 920 тыс. рублей в 2020 году;</w:t>
      </w:r>
    </w:p>
    <w:p w:rsidR="00DE5170" w:rsidRPr="00DE5170" w:rsidRDefault="00DE5170" w:rsidP="00CC678B">
      <w:pPr>
        <w:spacing w:after="0" w:line="240" w:lineRule="auto"/>
        <w:jc w:val="both"/>
        <w:rPr>
          <w:rFonts w:ascii="Times New Roman" w:eastAsia="Times New Roman" w:hAnsi="Times New Roman" w:cs="Times New Roman"/>
          <w:sz w:val="26"/>
          <w:szCs w:val="26"/>
          <w:lang w:eastAsia="ru-RU"/>
        </w:rPr>
      </w:pPr>
      <w:r w:rsidRPr="00DE5170">
        <w:rPr>
          <w:rFonts w:ascii="Times New Roman" w:eastAsia="Times New Roman" w:hAnsi="Times New Roman" w:cs="Times New Roman"/>
          <w:sz w:val="26"/>
          <w:szCs w:val="26"/>
          <w:lang w:eastAsia="ru-RU"/>
        </w:rPr>
        <w:t xml:space="preserve">        на софинансирование расходов строительство напорного коллектора Ду 200 от ЗТО до точки сброса в водный объект, д. Могутово, Наро-Фоминский г.о</w:t>
      </w:r>
      <w:r w:rsidR="00290F63">
        <w:rPr>
          <w:rFonts w:ascii="Times New Roman" w:eastAsia="Times New Roman" w:hAnsi="Times New Roman" w:cs="Times New Roman"/>
          <w:sz w:val="26"/>
          <w:szCs w:val="26"/>
          <w:lang w:eastAsia="ru-RU"/>
        </w:rPr>
        <w:t>. (</w:t>
      </w:r>
      <w:r w:rsidRPr="00DE5170">
        <w:rPr>
          <w:rFonts w:ascii="Times New Roman" w:eastAsia="Times New Roman" w:hAnsi="Times New Roman" w:cs="Times New Roman"/>
          <w:sz w:val="26"/>
          <w:szCs w:val="26"/>
          <w:lang w:eastAsia="ru-RU"/>
        </w:rPr>
        <w:t>в том числе ПИР) - 694 тыс.рублей в 2020 году;</w:t>
      </w:r>
    </w:p>
    <w:p w:rsidR="00DE5170" w:rsidRPr="00DE5170" w:rsidRDefault="00DE5170" w:rsidP="00DE5170">
      <w:pPr>
        <w:spacing w:after="0" w:line="240" w:lineRule="auto"/>
        <w:jc w:val="both"/>
        <w:rPr>
          <w:rFonts w:ascii="Times New Roman" w:eastAsia="Times New Roman" w:hAnsi="Times New Roman" w:cs="Times New Roman"/>
          <w:sz w:val="26"/>
          <w:szCs w:val="26"/>
          <w:lang w:eastAsia="ru-RU"/>
        </w:rPr>
      </w:pPr>
      <w:r w:rsidRPr="00DE5170">
        <w:rPr>
          <w:rFonts w:ascii="Times New Roman" w:eastAsia="Times New Roman" w:hAnsi="Times New Roman" w:cs="Times New Roman"/>
          <w:sz w:val="26"/>
          <w:szCs w:val="26"/>
          <w:lang w:eastAsia="ru-RU"/>
        </w:rPr>
        <w:t xml:space="preserve">      на ликвидацию несанкционированных свалок в границах городов и наиболее опасных объектов накопленного экологического вреда окружающей среде - 36 805 тыс. рублей в 2020 году, 16 938 тыс. рублей в 2021 году;</w:t>
      </w:r>
    </w:p>
    <w:p w:rsidR="00DE5170" w:rsidRPr="00DE5170" w:rsidRDefault="00DE5170" w:rsidP="00DE5170">
      <w:pPr>
        <w:spacing w:after="0" w:line="240" w:lineRule="auto"/>
        <w:jc w:val="both"/>
        <w:rPr>
          <w:rFonts w:ascii="Times New Roman" w:eastAsia="Times New Roman" w:hAnsi="Times New Roman" w:cs="Times New Roman"/>
          <w:sz w:val="26"/>
          <w:szCs w:val="26"/>
          <w:lang w:eastAsia="ru-RU"/>
        </w:rPr>
      </w:pPr>
      <w:r w:rsidRPr="00DE5170">
        <w:rPr>
          <w:rFonts w:ascii="Times New Roman" w:eastAsia="Times New Roman" w:hAnsi="Times New Roman" w:cs="Times New Roman"/>
          <w:sz w:val="26"/>
          <w:szCs w:val="26"/>
          <w:lang w:eastAsia="ru-RU"/>
        </w:rPr>
        <w:t xml:space="preserve">     на софинансирование расходов по рекультивации полигонов твердых коммунальных отходов - 5 249 в 2020 году, 24 130 тыс.рублей в 2021 году.</w:t>
      </w:r>
    </w:p>
    <w:p w:rsidR="00DE5170" w:rsidRPr="00DE5170" w:rsidRDefault="00DE5170" w:rsidP="00DE5170">
      <w:pPr>
        <w:spacing w:after="0" w:line="240" w:lineRule="auto"/>
        <w:jc w:val="both"/>
        <w:rPr>
          <w:rFonts w:ascii="Times New Roman" w:eastAsia="Times New Roman" w:hAnsi="Times New Roman" w:cs="Times New Roman"/>
          <w:sz w:val="26"/>
          <w:szCs w:val="26"/>
          <w:lang w:eastAsia="ru-RU"/>
        </w:rPr>
      </w:pPr>
    </w:p>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Муниципальная программа</w:t>
      </w:r>
    </w:p>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«Безопасность и обеспечение безопасности жизнедеятельности населения»</w:t>
      </w:r>
    </w:p>
    <w:p w:rsidR="00DE5170" w:rsidRPr="00DE5170" w:rsidRDefault="00DE5170" w:rsidP="00DE5170">
      <w:pPr>
        <w:spacing w:after="0" w:line="240" w:lineRule="auto"/>
        <w:jc w:val="center"/>
        <w:rPr>
          <w:rFonts w:ascii="Times New Roman" w:eastAsia="Times New Roman" w:hAnsi="Times New Roman" w:cs="Times New Roman"/>
          <w:b/>
          <w:color w:val="FF0000"/>
          <w:sz w:val="24"/>
          <w:szCs w:val="24"/>
          <w:lang w:eastAsia="ru-RU"/>
        </w:rPr>
      </w:pPr>
    </w:p>
    <w:p w:rsidR="00DE5170" w:rsidRPr="00DE5170" w:rsidRDefault="00DE5170" w:rsidP="00DE5170">
      <w:pPr>
        <w:snapToGri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Основными задачами муниципальной программы являются:</w:t>
      </w:r>
    </w:p>
    <w:p w:rsidR="00DE5170" w:rsidRPr="00DE5170" w:rsidRDefault="00DE5170" w:rsidP="00DE5170">
      <w:pPr>
        <w:snapToGri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повышение степени антитеррористической защищенности социально значимых объектов и мест с массовым пребыванием людей;</w:t>
      </w:r>
    </w:p>
    <w:p w:rsidR="00DE5170" w:rsidRPr="00DE5170" w:rsidRDefault="00DE5170" w:rsidP="00DE5170">
      <w:pPr>
        <w:snapToGri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снижение общего количества преступлений, совершенных на территории муниципального образования;</w:t>
      </w:r>
    </w:p>
    <w:p w:rsidR="00DE5170" w:rsidRPr="00DE5170" w:rsidRDefault="00DE5170" w:rsidP="00DE5170">
      <w:pPr>
        <w:snapToGri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профилактика и предупреждение проявлений экстремизма;</w:t>
      </w:r>
    </w:p>
    <w:p w:rsidR="00DE5170" w:rsidRPr="00DE5170" w:rsidRDefault="00DE5170" w:rsidP="00DE5170">
      <w:pPr>
        <w:snapToGri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обеспечение безопасности людей на водных объектах, охрана их жизни и здоровья;</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увеличение количества населения Наро-Фоминского городского округа попадающего в зону действия системы централизованного оповещения и информирования при чрезвычайных ситуациях;</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создание и развитие на территории Наро-Фоминского городского округа аппаратно-программного комплекса «Безопасный город»;</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профилактика и ликвидация пожаров на территории Наро-Фоминского городского округа;</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реализация задач гражданской обороны и обеспечение выполнения мероприятий Плана гражданской обороны и защиты населения Наро-Фоминского городского округа.</w:t>
      </w:r>
    </w:p>
    <w:p w:rsidR="00DE5170" w:rsidRPr="00DE5170" w:rsidRDefault="00DE5170" w:rsidP="00DE5170">
      <w:pPr>
        <w:shd w:val="clear" w:color="auto" w:fill="FFFFFF"/>
        <w:spacing w:after="0" w:line="240" w:lineRule="auto"/>
        <w:ind w:left="749"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9"/>
          <w:sz w:val="24"/>
          <w:szCs w:val="24"/>
          <w:lang w:eastAsia="ru-RU"/>
        </w:rPr>
        <w:t>На реализацию муниципальной программы предусматриваются средства:</w:t>
      </w:r>
    </w:p>
    <w:p w:rsidR="00DE5170" w:rsidRPr="00DE5170" w:rsidRDefault="00DE5170" w:rsidP="00DE5170">
      <w:pPr>
        <w:shd w:val="clear" w:color="auto" w:fill="FFFFFF"/>
        <w:spacing w:after="0" w:line="240" w:lineRule="auto"/>
        <w:ind w:left="754"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7"/>
          <w:sz w:val="24"/>
          <w:szCs w:val="24"/>
          <w:lang w:eastAsia="ru-RU"/>
        </w:rPr>
        <w:t>в 2020 году – в сумме 95 065 тыс. рублей,</w:t>
      </w:r>
    </w:p>
    <w:p w:rsidR="00DE5170" w:rsidRPr="00DE5170" w:rsidRDefault="00DE5170" w:rsidP="00DE5170">
      <w:pPr>
        <w:shd w:val="clear" w:color="auto" w:fill="FFFFFF"/>
        <w:spacing w:after="0" w:line="240" w:lineRule="auto"/>
        <w:ind w:left="754"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7"/>
          <w:sz w:val="24"/>
          <w:szCs w:val="24"/>
          <w:lang w:eastAsia="ru-RU"/>
        </w:rPr>
        <w:t>в 2021 году – в сумме 81 028 тыс. рублей,</w:t>
      </w:r>
    </w:p>
    <w:p w:rsidR="00DE5170" w:rsidRPr="00DE5170" w:rsidRDefault="00DE5170" w:rsidP="00DE5170">
      <w:pPr>
        <w:shd w:val="clear" w:color="auto" w:fill="FFFFFF"/>
        <w:spacing w:after="0" w:line="240" w:lineRule="auto"/>
        <w:ind w:left="749" w:firstLine="709"/>
        <w:jc w:val="both"/>
        <w:rPr>
          <w:rFonts w:ascii="Times New Roman" w:eastAsia="Times New Roman" w:hAnsi="Times New Roman" w:cs="Times New Roman"/>
          <w:spacing w:val="-8"/>
          <w:sz w:val="24"/>
          <w:szCs w:val="24"/>
          <w:lang w:eastAsia="ru-RU"/>
        </w:rPr>
      </w:pPr>
      <w:r w:rsidRPr="00DE5170">
        <w:rPr>
          <w:rFonts w:ascii="Times New Roman" w:eastAsia="Times New Roman" w:hAnsi="Times New Roman" w:cs="Times New Roman"/>
          <w:spacing w:val="-8"/>
          <w:sz w:val="24"/>
          <w:szCs w:val="24"/>
          <w:lang w:eastAsia="ru-RU"/>
        </w:rPr>
        <w:t>в 2022 году – в сумме 95 065 тыс. рублей.</w:t>
      </w:r>
    </w:p>
    <w:p w:rsidR="00DE5170" w:rsidRPr="00DE5170" w:rsidRDefault="00DE5170" w:rsidP="00DE5170">
      <w:pPr>
        <w:shd w:val="clear" w:color="auto" w:fill="FFFFFF"/>
        <w:spacing w:after="0" w:line="240" w:lineRule="auto"/>
        <w:ind w:left="749" w:firstLine="709"/>
        <w:jc w:val="both"/>
        <w:rPr>
          <w:rFonts w:ascii="Times New Roman" w:eastAsia="Times New Roman" w:hAnsi="Times New Roman" w:cs="Times New Roman"/>
          <w:spacing w:val="-8"/>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 xml:space="preserve">По подпрограмме </w:t>
      </w:r>
      <w:r w:rsidRPr="00DE5170">
        <w:rPr>
          <w:rFonts w:ascii="Times New Roman" w:eastAsia="Times New Roman" w:hAnsi="Times New Roman" w:cs="Times New Roman"/>
          <w:b/>
          <w:bCs/>
          <w:sz w:val="24"/>
          <w:szCs w:val="24"/>
          <w:lang w:eastAsia="ru-RU"/>
        </w:rPr>
        <w:t xml:space="preserve">«Профилактика преступлений и иных правонарушений» </w:t>
      </w:r>
      <w:r w:rsidRPr="00600FE2">
        <w:rPr>
          <w:rFonts w:ascii="Times New Roman" w:eastAsia="Times New Roman" w:hAnsi="Times New Roman" w:cs="Times New Roman"/>
          <w:bCs/>
          <w:sz w:val="24"/>
          <w:szCs w:val="24"/>
          <w:lang w:eastAsia="ru-RU"/>
        </w:rPr>
        <w:t>предусмотрены</w:t>
      </w:r>
      <w:r w:rsidRPr="00DE5170">
        <w:rPr>
          <w:rFonts w:ascii="Times New Roman" w:eastAsia="Times New Roman" w:hAnsi="Times New Roman" w:cs="Times New Roman"/>
          <w:bCs/>
          <w:sz w:val="24"/>
          <w:szCs w:val="24"/>
          <w:lang w:eastAsia="ru-RU"/>
        </w:rPr>
        <w:t xml:space="preserve"> расходы в 2020 году в сумме 38 019 тыс. рублей, в 2021 году в сумме 23 982 тыс.рублей, в 2022 году в сумме 38 019 тыс.рублей. По подпрограмме предусмотрены мероприятия, направленные на недопущение совершения преступлений и правонарушений и устранение причин и следствий, способствующих их совершению, на профилактику наркомании и токсикомании, экстремизма на национальной и религиозной почве, мероприятий антитеррористической направленности. Целью подпрограммы является объединение усилий всех заинтересованных служб и ведомств, общественных организаций в деятельности по поддержанию правопорядка на территории Наро-Фоминского городского округа.</w:t>
      </w: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По подпрограмме «</w:t>
      </w:r>
      <w:r w:rsidRPr="00DE5170">
        <w:rPr>
          <w:rFonts w:ascii="Times New Roman" w:eastAsia="Times New Roman" w:hAnsi="Times New Roman" w:cs="Times New Roman"/>
          <w:b/>
          <w:bCs/>
          <w:sz w:val="24"/>
          <w:szCs w:val="24"/>
          <w:lang w:eastAsia="ru-RU"/>
        </w:rPr>
        <w:t xml:space="preserve">Снижение рисков возникновения и смягчение последствий чрезвычайных ситуаций природного и техногенного характера» </w:t>
      </w:r>
      <w:r w:rsidRPr="00DE5170">
        <w:rPr>
          <w:rFonts w:ascii="Times New Roman" w:eastAsia="Times New Roman" w:hAnsi="Times New Roman" w:cs="Times New Roman"/>
          <w:bCs/>
          <w:sz w:val="24"/>
          <w:szCs w:val="24"/>
          <w:lang w:eastAsia="ru-RU"/>
        </w:rPr>
        <w:t xml:space="preserve">предусмотрены расходы в 2020 году в сумме 35 414 тыс. рублей, в 2021 году в сумме 35 414 тыс. рублей, в 2022 году в сумме 35 414 тыс.рублей. Данные средства предусмотрены на мероприятия по </w:t>
      </w:r>
      <w:r w:rsidRPr="00DE5170">
        <w:rPr>
          <w:rFonts w:ascii="Times New Roman" w:eastAsia="Times New Roman" w:hAnsi="Times New Roman" w:cs="Times New Roman"/>
          <w:bCs/>
          <w:sz w:val="24"/>
          <w:szCs w:val="24"/>
          <w:lang w:eastAsia="ru-RU"/>
        </w:rPr>
        <w:lastRenderedPageBreak/>
        <w:t>совершенствованию системы подготовки населения, способов защиты и действий в чрезвычайных ситуациях, а также повышения готовности сил и средств Наро-Фоминского городского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чрезвычайные ситуации.</w:t>
      </w: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 xml:space="preserve">По подпрограмме </w:t>
      </w:r>
      <w:r w:rsidRPr="00DE5170">
        <w:rPr>
          <w:rFonts w:ascii="Times New Roman" w:eastAsia="Times New Roman" w:hAnsi="Times New Roman" w:cs="Times New Roman"/>
          <w:b/>
          <w:bCs/>
          <w:sz w:val="24"/>
          <w:szCs w:val="24"/>
          <w:lang w:eastAsia="ru-RU"/>
        </w:rPr>
        <w:t>«Развитие и совершенствование систем оповещения и информирования населения Московской области»</w:t>
      </w:r>
      <w:r w:rsidRPr="00DE5170">
        <w:rPr>
          <w:rFonts w:ascii="Times New Roman" w:eastAsia="Times New Roman" w:hAnsi="Times New Roman" w:cs="Times New Roman"/>
          <w:bCs/>
          <w:sz w:val="24"/>
          <w:szCs w:val="24"/>
          <w:lang w:eastAsia="ru-RU"/>
        </w:rPr>
        <w:t>предусмотрены расходы в 2020 году в сумме 4 800 тыс.рублей, в 2021 году в сумме 4 800 тыс.рублей, в 2022 году в сумме 4 800 тыс.рублей. Данные средства направлены на осуществление интеграции всех имеющихся на территории округа систем, обеспечивающих и направленных на обеспечение безопасности населения округа.</w:t>
      </w: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 xml:space="preserve">По подпрограмме </w:t>
      </w:r>
      <w:r w:rsidRPr="00DE5170">
        <w:rPr>
          <w:rFonts w:ascii="Times New Roman" w:eastAsia="Times New Roman" w:hAnsi="Times New Roman" w:cs="Times New Roman"/>
          <w:b/>
          <w:bCs/>
          <w:sz w:val="24"/>
          <w:szCs w:val="24"/>
          <w:lang w:eastAsia="ru-RU"/>
        </w:rPr>
        <w:t>«Обеспечение пожарной безопасности»</w:t>
      </w:r>
      <w:r w:rsidRPr="00DE5170">
        <w:rPr>
          <w:rFonts w:ascii="Times New Roman" w:eastAsia="Times New Roman" w:hAnsi="Times New Roman" w:cs="Times New Roman"/>
          <w:bCs/>
          <w:sz w:val="24"/>
          <w:szCs w:val="24"/>
          <w:lang w:eastAsia="ru-RU"/>
        </w:rPr>
        <w:t>предусмотрены расходы в 2020-2022 годах в сумме 14 671 тыс.рублей ежегодно.</w:t>
      </w: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 xml:space="preserve"> Данные средства планируется направить на уменьшение рисков пожаров, снижение потерь и ущерба на территории округа, стимулирование участия граждан в обеспечении первичных мер пожарной безопасности (участие в добровольных пожарных дружинах), строительство пожарных депо в населенных пунктах, распространение агитационных материалов по пожарной безопасности, что позволяет уменьшить время реагирования на информацию о пожаре и минимизировать последствия пожара. </w:t>
      </w: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По подпрограмме «</w:t>
      </w:r>
      <w:r w:rsidRPr="00DE5170">
        <w:rPr>
          <w:rFonts w:ascii="Times New Roman" w:eastAsia="Times New Roman" w:hAnsi="Times New Roman" w:cs="Times New Roman"/>
          <w:b/>
          <w:bCs/>
          <w:sz w:val="24"/>
          <w:szCs w:val="24"/>
          <w:lang w:eastAsia="ru-RU"/>
        </w:rPr>
        <w:t xml:space="preserve">Обеспечение мероприятий гражданской обороны» </w:t>
      </w:r>
      <w:r w:rsidRPr="00DE5170">
        <w:rPr>
          <w:rFonts w:ascii="Times New Roman" w:eastAsia="Times New Roman" w:hAnsi="Times New Roman" w:cs="Times New Roman"/>
          <w:bCs/>
          <w:sz w:val="24"/>
          <w:szCs w:val="24"/>
          <w:lang w:eastAsia="ru-RU"/>
        </w:rPr>
        <w:t xml:space="preserve">предусмотрены расходы в 2020 в сумме 2 161 тыс.рублей, в 2021 году в сумме               2 161 тыс.рублей, в 2022 году 2 161 тыс.рублей.  </w:t>
      </w: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Данные средства планируется направить на повышение степени обеспеченности запасами материально-технических, продовольственных, медицинских и иных средств для целей гражданской обороны.</w:t>
      </w:r>
    </w:p>
    <w:p w:rsidR="00DE5170" w:rsidRPr="00DE5170" w:rsidRDefault="00DE5170" w:rsidP="00DE5170">
      <w:pPr>
        <w:spacing w:after="0" w:line="240" w:lineRule="auto"/>
        <w:ind w:firstLine="709"/>
        <w:jc w:val="both"/>
        <w:rPr>
          <w:rFonts w:ascii="Times New Roman" w:eastAsia="Times New Roman" w:hAnsi="Times New Roman" w:cs="Times New Roman"/>
          <w:bCs/>
          <w:sz w:val="24"/>
          <w:szCs w:val="24"/>
          <w:lang w:eastAsia="ru-RU"/>
        </w:rPr>
      </w:pPr>
    </w:p>
    <w:p w:rsidR="00DE5170" w:rsidRPr="00DE5170" w:rsidRDefault="00DE5170" w:rsidP="00DE5170">
      <w:pPr>
        <w:jc w:val="center"/>
        <w:rPr>
          <w:rFonts w:ascii="Times New Roman" w:eastAsia="Calibri" w:hAnsi="Times New Roman" w:cs="Times New Roman"/>
          <w:b/>
          <w:bCs/>
          <w:sz w:val="24"/>
          <w:szCs w:val="24"/>
        </w:rPr>
      </w:pPr>
      <w:r w:rsidRPr="00DE5170">
        <w:rPr>
          <w:rFonts w:ascii="Times New Roman" w:eastAsia="Calibri" w:hAnsi="Times New Roman" w:cs="Times New Roman"/>
          <w:b/>
          <w:bCs/>
          <w:sz w:val="24"/>
          <w:szCs w:val="24"/>
        </w:rPr>
        <w:t>Муниципальная программа</w:t>
      </w:r>
    </w:p>
    <w:p w:rsidR="00DE5170" w:rsidRPr="00DE5170" w:rsidRDefault="00DE5170" w:rsidP="00DE5170">
      <w:pPr>
        <w:jc w:val="center"/>
        <w:rPr>
          <w:rFonts w:ascii="Times New Roman" w:eastAsia="Calibri" w:hAnsi="Times New Roman" w:cs="Times New Roman"/>
          <w:b/>
          <w:bCs/>
          <w:sz w:val="24"/>
          <w:szCs w:val="24"/>
        </w:rPr>
      </w:pPr>
      <w:r w:rsidRPr="00DE5170">
        <w:rPr>
          <w:rFonts w:ascii="Times New Roman" w:eastAsia="Calibri" w:hAnsi="Times New Roman" w:cs="Times New Roman"/>
          <w:b/>
          <w:bCs/>
          <w:sz w:val="24"/>
          <w:szCs w:val="24"/>
        </w:rPr>
        <w:t>«Жилище»</w:t>
      </w:r>
    </w:p>
    <w:p w:rsidR="00DE5170" w:rsidRPr="00DE5170" w:rsidRDefault="00DE5170" w:rsidP="00DE5170">
      <w:pPr>
        <w:ind w:firstLine="709"/>
        <w:jc w:val="both"/>
        <w:rPr>
          <w:rFonts w:ascii="Times New Roman" w:eastAsia="Calibri" w:hAnsi="Times New Roman" w:cs="Times New Roman"/>
          <w:color w:val="000000"/>
          <w:sz w:val="24"/>
          <w:szCs w:val="24"/>
        </w:rPr>
      </w:pPr>
      <w:r w:rsidRPr="00DE5170">
        <w:rPr>
          <w:rFonts w:ascii="Times New Roman" w:eastAsia="Calibri" w:hAnsi="Times New Roman" w:cs="Times New Roman"/>
          <w:color w:val="000000"/>
          <w:spacing w:val="-9"/>
          <w:sz w:val="24"/>
          <w:szCs w:val="24"/>
        </w:rPr>
        <w:t xml:space="preserve">Основными задачами муниципальной программы являются </w:t>
      </w:r>
      <w:r w:rsidRPr="00DE5170">
        <w:rPr>
          <w:rFonts w:ascii="Times New Roman" w:eastAsia="Calibri" w:hAnsi="Times New Roman" w:cs="Times New Roman"/>
          <w:color w:val="000000"/>
          <w:sz w:val="24"/>
          <w:szCs w:val="24"/>
        </w:rPr>
        <w:t>обеспечение жильем молодых семей Наро-Фоминского городского округа Московской области, обеспечение жильем детей-сирот и детей, оставшихся без попечения родителей, а также лиц из их числа Наро-Фоминского городского округа Московской области.</w:t>
      </w:r>
    </w:p>
    <w:p w:rsidR="00DE5170" w:rsidRPr="00DE5170" w:rsidRDefault="00DE5170" w:rsidP="00DE5170">
      <w:pPr>
        <w:ind w:firstLine="709"/>
        <w:jc w:val="both"/>
      </w:pPr>
      <w:r w:rsidRPr="00DE5170">
        <w:rPr>
          <w:rFonts w:ascii="Times New Roman" w:eastAsia="Calibri" w:hAnsi="Times New Roman" w:cs="Times New Roman"/>
          <w:color w:val="000000"/>
          <w:spacing w:val="-8"/>
          <w:sz w:val="24"/>
          <w:szCs w:val="24"/>
        </w:rPr>
        <w:t xml:space="preserve">Подпрограмма </w:t>
      </w:r>
      <w:r w:rsidRPr="00DE5170">
        <w:rPr>
          <w:rFonts w:ascii="Times New Roman" w:eastAsia="Calibri" w:hAnsi="Times New Roman" w:cs="Times New Roman"/>
          <w:b/>
          <w:color w:val="000000"/>
          <w:spacing w:val="-8"/>
          <w:sz w:val="24"/>
          <w:szCs w:val="24"/>
        </w:rPr>
        <w:t>«Обеспечение жильем молодых семей</w:t>
      </w:r>
      <w:r w:rsidRPr="00DE5170">
        <w:rPr>
          <w:rFonts w:ascii="Times New Roman" w:eastAsia="Calibri" w:hAnsi="Times New Roman" w:cs="Times New Roman"/>
          <w:color w:val="000000"/>
          <w:sz w:val="24"/>
          <w:szCs w:val="24"/>
        </w:rPr>
        <w:t>» предусматривает расходы за счет средств бюджета Наро-Фоминского городского округа в 2020 году – 10 100 тыс. рублей в 2021 году – 10 100 тыс. рублей и</w:t>
      </w:r>
      <w:r w:rsidR="00290F63">
        <w:rPr>
          <w:rFonts w:ascii="Times New Roman" w:eastAsia="Calibri" w:hAnsi="Times New Roman" w:cs="Times New Roman"/>
          <w:color w:val="000000"/>
          <w:sz w:val="24"/>
          <w:szCs w:val="24"/>
        </w:rPr>
        <w:t xml:space="preserve"> в </w:t>
      </w:r>
      <w:r w:rsidRPr="00DE5170">
        <w:rPr>
          <w:rFonts w:ascii="Times New Roman" w:eastAsia="Calibri" w:hAnsi="Times New Roman" w:cs="Times New Roman"/>
          <w:color w:val="000000"/>
          <w:sz w:val="24"/>
          <w:szCs w:val="24"/>
        </w:rPr>
        <w:t>2022 году – 10 100 тыс. рублей.</w:t>
      </w:r>
    </w:p>
    <w:p w:rsidR="00DE5170" w:rsidRPr="00DE5170" w:rsidRDefault="00DE5170" w:rsidP="00DE5170">
      <w:pPr>
        <w:ind w:firstLine="709"/>
        <w:jc w:val="both"/>
        <w:rPr>
          <w:rFonts w:ascii="Times New Roman" w:eastAsia="Calibri" w:hAnsi="Times New Roman" w:cs="Times New Roman"/>
          <w:color w:val="000000"/>
          <w:sz w:val="24"/>
          <w:szCs w:val="24"/>
          <w:highlight w:val="yellow"/>
        </w:rPr>
      </w:pPr>
      <w:r w:rsidRPr="00DE5170">
        <w:rPr>
          <w:rFonts w:ascii="Times New Roman" w:eastAsia="Calibri" w:hAnsi="Times New Roman" w:cs="Times New Roman"/>
          <w:color w:val="000000"/>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p w:rsidR="00DE5170" w:rsidRPr="00DE5170" w:rsidRDefault="00DE5170" w:rsidP="00DE5170">
      <w:pPr>
        <w:ind w:firstLine="709"/>
        <w:jc w:val="both"/>
        <w:rPr>
          <w:rFonts w:ascii="Times New Roman" w:eastAsia="Calibri" w:hAnsi="Times New Roman" w:cs="Times New Roman"/>
          <w:color w:val="000000"/>
          <w:sz w:val="24"/>
          <w:szCs w:val="24"/>
        </w:rPr>
      </w:pPr>
      <w:r w:rsidRPr="00DE5170">
        <w:rPr>
          <w:rFonts w:ascii="Times New Roman" w:eastAsia="Calibri" w:hAnsi="Times New Roman" w:cs="Times New Roman"/>
          <w:color w:val="000000"/>
          <w:sz w:val="24"/>
          <w:szCs w:val="24"/>
        </w:rPr>
        <w:t>Основной задачей подпрограммы является улучшение жилищных условий молодых семей.</w:t>
      </w:r>
    </w:p>
    <w:p w:rsidR="00DE5170" w:rsidRPr="00DE5170" w:rsidRDefault="00DE5170" w:rsidP="00DE5170">
      <w:pPr>
        <w:spacing w:after="0" w:line="240" w:lineRule="auto"/>
        <w:ind w:firstLine="360"/>
        <w:jc w:val="both"/>
        <w:rPr>
          <w:rFonts w:ascii="Times New Roman" w:eastAsia="Times New Roman" w:hAnsi="Times New Roman" w:cs="Times New Roman"/>
          <w:b/>
          <w:bCs/>
          <w:sz w:val="24"/>
          <w:szCs w:val="24"/>
          <w:lang w:eastAsia="ru-RU"/>
        </w:rPr>
      </w:pPr>
    </w:p>
    <w:p w:rsidR="00DE5170" w:rsidRPr="00DE5170" w:rsidRDefault="00DE5170" w:rsidP="00DE5170">
      <w:pPr>
        <w:shd w:val="clear" w:color="auto" w:fill="FFFFFF"/>
        <w:spacing w:after="0" w:line="240" w:lineRule="auto"/>
        <w:ind w:left="24" w:right="34" w:firstLine="709"/>
        <w:jc w:val="center"/>
        <w:rPr>
          <w:rFonts w:ascii="Times New Roman" w:eastAsia="Times New Roman" w:hAnsi="Times New Roman" w:cs="Times New Roman"/>
          <w:b/>
          <w:bCs/>
          <w:sz w:val="24"/>
          <w:szCs w:val="24"/>
          <w:lang w:eastAsia="ru-RU"/>
        </w:rPr>
      </w:pPr>
      <w:r w:rsidRPr="00DE5170">
        <w:rPr>
          <w:rFonts w:ascii="Times New Roman" w:eastAsia="Times New Roman" w:hAnsi="Times New Roman" w:cs="Times New Roman"/>
          <w:b/>
          <w:bCs/>
          <w:sz w:val="24"/>
          <w:szCs w:val="24"/>
          <w:lang w:eastAsia="ru-RU"/>
        </w:rPr>
        <w:t>Муниципальная программа</w:t>
      </w:r>
    </w:p>
    <w:p w:rsidR="00DE5170" w:rsidRPr="00DE5170" w:rsidRDefault="00DE5170" w:rsidP="00DE5170">
      <w:pPr>
        <w:shd w:val="clear" w:color="auto" w:fill="FFFFFF"/>
        <w:spacing w:after="0" w:line="240" w:lineRule="auto"/>
        <w:ind w:left="24" w:right="34" w:firstLine="709"/>
        <w:jc w:val="center"/>
        <w:rPr>
          <w:rFonts w:ascii="Times New Roman" w:eastAsia="Times New Roman" w:hAnsi="Times New Roman" w:cs="Times New Roman"/>
          <w:b/>
          <w:bCs/>
          <w:sz w:val="24"/>
          <w:szCs w:val="24"/>
          <w:lang w:eastAsia="ru-RU"/>
        </w:rPr>
      </w:pPr>
      <w:r w:rsidRPr="00DE5170">
        <w:rPr>
          <w:rFonts w:ascii="Times New Roman" w:eastAsia="Times New Roman" w:hAnsi="Times New Roman" w:cs="Times New Roman"/>
          <w:b/>
          <w:bCs/>
          <w:sz w:val="24"/>
          <w:szCs w:val="24"/>
          <w:lang w:eastAsia="ru-RU"/>
        </w:rPr>
        <w:t>"Развитие инженерной инфраструктуры и энергоэффективности"</w:t>
      </w:r>
    </w:p>
    <w:p w:rsidR="00DE5170" w:rsidRPr="00DE5170" w:rsidRDefault="00DE5170" w:rsidP="00DE5170">
      <w:pPr>
        <w:shd w:val="clear" w:color="auto" w:fill="FFFFFF"/>
        <w:spacing w:after="0" w:line="240" w:lineRule="atLeast"/>
        <w:ind w:left="24" w:right="34" w:firstLine="709"/>
        <w:jc w:val="center"/>
        <w:rPr>
          <w:rFonts w:ascii="Times New Roman" w:eastAsia="Times New Roman" w:hAnsi="Times New Roman" w:cs="Times New Roman"/>
          <w:bCs/>
          <w:sz w:val="24"/>
          <w:szCs w:val="24"/>
          <w:lang w:eastAsia="ru-RU"/>
        </w:rPr>
      </w:pPr>
    </w:p>
    <w:p w:rsidR="00DE5170" w:rsidRPr="00DE5170" w:rsidRDefault="00DE5170" w:rsidP="00DE5170">
      <w:pPr>
        <w:shd w:val="clear" w:color="auto" w:fill="FFFFFF"/>
        <w:spacing w:after="0" w:line="240" w:lineRule="atLeast"/>
        <w:ind w:left="24" w:right="34"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На реализацию муниципальной программы предусматриваются средства в сумме:</w:t>
      </w:r>
    </w:p>
    <w:p w:rsidR="00DE5170" w:rsidRPr="00DE5170" w:rsidRDefault="00290F63" w:rsidP="00DE5170">
      <w:pPr>
        <w:shd w:val="clear" w:color="auto" w:fill="FFFFFF"/>
        <w:spacing w:after="0" w:line="240" w:lineRule="atLeast"/>
        <w:ind w:left="744"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в 2020 году</w:t>
      </w:r>
      <w:r w:rsidR="00DE5170" w:rsidRPr="00DE5170">
        <w:rPr>
          <w:rFonts w:ascii="Times New Roman" w:eastAsia="Times New Roman" w:hAnsi="Times New Roman" w:cs="Times New Roman"/>
          <w:bCs/>
          <w:sz w:val="24"/>
          <w:szCs w:val="24"/>
          <w:lang w:eastAsia="ru-RU"/>
        </w:rPr>
        <w:t xml:space="preserve"> -  18 876 тыс. рублей;</w:t>
      </w:r>
    </w:p>
    <w:p w:rsidR="00DE5170" w:rsidRPr="00DE5170" w:rsidRDefault="00DE5170" w:rsidP="00DE5170">
      <w:pPr>
        <w:shd w:val="clear" w:color="auto" w:fill="FFFFFF"/>
        <w:spacing w:after="0" w:line="240" w:lineRule="atLeast"/>
        <w:ind w:left="744"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в 202</w:t>
      </w:r>
      <w:r w:rsidR="00290F63">
        <w:rPr>
          <w:rFonts w:ascii="Times New Roman" w:eastAsia="Times New Roman" w:hAnsi="Times New Roman" w:cs="Times New Roman"/>
          <w:bCs/>
          <w:sz w:val="24"/>
          <w:szCs w:val="24"/>
          <w:lang w:eastAsia="ru-RU"/>
        </w:rPr>
        <w:t>1 году</w:t>
      </w:r>
      <w:r w:rsidRPr="00DE5170">
        <w:rPr>
          <w:rFonts w:ascii="Times New Roman" w:eastAsia="Times New Roman" w:hAnsi="Times New Roman" w:cs="Times New Roman"/>
          <w:bCs/>
          <w:sz w:val="24"/>
          <w:szCs w:val="24"/>
          <w:lang w:eastAsia="ru-RU"/>
        </w:rPr>
        <w:t xml:space="preserve"> -    6 376 тыс. рублей;</w:t>
      </w:r>
    </w:p>
    <w:p w:rsidR="00DE5170" w:rsidRPr="00DE5170" w:rsidRDefault="00290F63" w:rsidP="00DE5170">
      <w:pPr>
        <w:shd w:val="clear" w:color="auto" w:fill="FFFFFF"/>
        <w:spacing w:after="0" w:line="240" w:lineRule="atLeast"/>
        <w:ind w:left="744"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2022 году</w:t>
      </w:r>
      <w:r w:rsidR="00DE5170" w:rsidRPr="00DE5170">
        <w:rPr>
          <w:rFonts w:ascii="Times New Roman" w:eastAsia="Times New Roman" w:hAnsi="Times New Roman" w:cs="Times New Roman"/>
          <w:bCs/>
          <w:sz w:val="24"/>
          <w:szCs w:val="24"/>
          <w:lang w:eastAsia="ru-RU"/>
        </w:rPr>
        <w:t xml:space="preserve"> -   5 276 тыс. рублей.</w:t>
      </w:r>
    </w:p>
    <w:p w:rsidR="00DE5170" w:rsidRPr="00DE5170" w:rsidRDefault="00DE5170" w:rsidP="00DE5170">
      <w:pPr>
        <w:shd w:val="clear" w:color="auto" w:fill="FFFFFF"/>
        <w:spacing w:after="0" w:line="240" w:lineRule="atLeast"/>
        <w:ind w:right="-22"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 xml:space="preserve">По подпрограмме </w:t>
      </w:r>
      <w:r w:rsidRPr="00DE5170">
        <w:rPr>
          <w:rFonts w:ascii="Times New Roman" w:eastAsia="Times New Roman" w:hAnsi="Times New Roman" w:cs="Times New Roman"/>
          <w:b/>
          <w:bCs/>
          <w:sz w:val="24"/>
          <w:szCs w:val="24"/>
          <w:lang w:eastAsia="ru-RU"/>
        </w:rPr>
        <w:t>"Системы водоотведения"</w:t>
      </w:r>
      <w:r w:rsidRPr="00DE5170">
        <w:rPr>
          <w:rFonts w:ascii="Times New Roman" w:eastAsia="Times New Roman" w:hAnsi="Times New Roman" w:cs="Times New Roman"/>
          <w:bCs/>
          <w:sz w:val="24"/>
          <w:szCs w:val="24"/>
          <w:lang w:eastAsia="ru-RU"/>
        </w:rPr>
        <w:t xml:space="preserve"> предусмотрены расходы в 2020 году в сумме 13 600 тыс. рублей, в 2021 году – 1 100 тыс. рублей.</w:t>
      </w:r>
    </w:p>
    <w:p w:rsidR="00DE5170" w:rsidRPr="00DE5170" w:rsidRDefault="00DE5170" w:rsidP="00DE5170">
      <w:pPr>
        <w:shd w:val="clear" w:color="auto" w:fill="FFFFFF"/>
        <w:spacing w:after="0" w:line="240" w:lineRule="atLeast"/>
        <w:ind w:right="-23"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В рамках данной подпрограммы предусмотрены средства:</w:t>
      </w:r>
    </w:p>
    <w:p w:rsidR="00DE5170" w:rsidRPr="00DE5170" w:rsidRDefault="00DE5170" w:rsidP="00DE5170">
      <w:pPr>
        <w:shd w:val="clear" w:color="auto" w:fill="FFFFFF"/>
        <w:spacing w:after="0" w:line="240" w:lineRule="atLeast"/>
        <w:ind w:right="-23"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 xml:space="preserve"> на строительство и реконструкцию объектов очистки сточных вод в 2020 году в сумме 12 500 тыс. рублей;</w:t>
      </w:r>
    </w:p>
    <w:p w:rsidR="00DE5170" w:rsidRPr="00DE5170" w:rsidRDefault="00DE5170" w:rsidP="00DE5170">
      <w:pPr>
        <w:shd w:val="clear" w:color="auto" w:fill="FFFFFF"/>
        <w:spacing w:after="0" w:line="240" w:lineRule="atLeast"/>
        <w:ind w:right="-22"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на строительство (реконструкцию) канализационных коллекторов, кан</w:t>
      </w:r>
      <w:r w:rsidR="00CC678B">
        <w:rPr>
          <w:rFonts w:ascii="Times New Roman" w:eastAsia="Times New Roman" w:hAnsi="Times New Roman" w:cs="Times New Roman"/>
          <w:bCs/>
          <w:sz w:val="24"/>
          <w:szCs w:val="24"/>
          <w:lang w:eastAsia="ru-RU"/>
        </w:rPr>
        <w:t xml:space="preserve">ализационных насосных станций </w:t>
      </w:r>
      <w:r w:rsidRPr="00DE5170">
        <w:rPr>
          <w:rFonts w:ascii="Times New Roman" w:eastAsia="Times New Roman" w:hAnsi="Times New Roman" w:cs="Times New Roman"/>
          <w:bCs/>
          <w:sz w:val="24"/>
          <w:szCs w:val="24"/>
          <w:lang w:eastAsia="ru-RU"/>
        </w:rPr>
        <w:t>в 2020-2021 годах – по 1 100 тыс. рублей ежегодно.</w:t>
      </w:r>
    </w:p>
    <w:p w:rsidR="00DE5170" w:rsidRPr="00DE5170" w:rsidRDefault="00DE5170" w:rsidP="00DE5170">
      <w:pPr>
        <w:shd w:val="clear" w:color="auto" w:fill="FFFFFF"/>
        <w:spacing w:after="0" w:line="240" w:lineRule="atLeast"/>
        <w:ind w:right="-22"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 xml:space="preserve">По подпрограмме </w:t>
      </w:r>
      <w:r w:rsidRPr="00DE5170">
        <w:rPr>
          <w:rFonts w:ascii="Times New Roman" w:eastAsia="Times New Roman" w:hAnsi="Times New Roman" w:cs="Times New Roman"/>
          <w:b/>
          <w:bCs/>
          <w:sz w:val="24"/>
          <w:szCs w:val="24"/>
          <w:lang w:eastAsia="ru-RU"/>
        </w:rPr>
        <w:t>"Развитие газификации"</w:t>
      </w:r>
      <w:r w:rsidRPr="00DE5170">
        <w:rPr>
          <w:rFonts w:ascii="Times New Roman" w:eastAsia="Times New Roman" w:hAnsi="Times New Roman" w:cs="Times New Roman"/>
          <w:bCs/>
          <w:sz w:val="24"/>
          <w:szCs w:val="24"/>
          <w:lang w:eastAsia="ru-RU"/>
        </w:rPr>
        <w:t xml:space="preserve"> предусмотрены расходы в 2020 году в сумме 1 818 тыс. рублей, в 2021 году – 1 818 ты</w:t>
      </w:r>
      <w:r w:rsidR="00290F63">
        <w:rPr>
          <w:rFonts w:ascii="Times New Roman" w:eastAsia="Times New Roman" w:hAnsi="Times New Roman" w:cs="Times New Roman"/>
          <w:bCs/>
          <w:sz w:val="24"/>
          <w:szCs w:val="24"/>
          <w:lang w:eastAsia="ru-RU"/>
        </w:rPr>
        <w:t xml:space="preserve">с. рублей, в 2022 году – 1 818 </w:t>
      </w:r>
      <w:r w:rsidRPr="00DE5170">
        <w:rPr>
          <w:rFonts w:ascii="Times New Roman" w:eastAsia="Times New Roman" w:hAnsi="Times New Roman" w:cs="Times New Roman"/>
          <w:bCs/>
          <w:sz w:val="24"/>
          <w:szCs w:val="24"/>
          <w:lang w:eastAsia="ru-RU"/>
        </w:rPr>
        <w:t xml:space="preserve">тыс.рублей. </w:t>
      </w:r>
    </w:p>
    <w:p w:rsidR="00DE5170" w:rsidRPr="00DE5170" w:rsidRDefault="00DE5170" w:rsidP="00DE5170">
      <w:pPr>
        <w:shd w:val="clear" w:color="auto" w:fill="FFFFFF"/>
        <w:spacing w:after="0" w:line="240" w:lineRule="atLeast"/>
        <w:ind w:right="-22"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Расходы предусмотрены на организацию в границах городского округа электро-, тепло-, газо- и водоснабжения населения, водоотведения, снабжения населения топливом.</w:t>
      </w:r>
    </w:p>
    <w:p w:rsidR="00DE5170" w:rsidRPr="00DE5170" w:rsidRDefault="00DE5170" w:rsidP="00DE5170">
      <w:pPr>
        <w:shd w:val="clear" w:color="auto" w:fill="FFFFFF"/>
        <w:spacing w:after="0" w:line="240" w:lineRule="atLeast"/>
        <w:ind w:right="-22"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 xml:space="preserve">По </w:t>
      </w:r>
      <w:r w:rsidRPr="00DE5170">
        <w:rPr>
          <w:rFonts w:ascii="Times New Roman" w:eastAsia="Times New Roman" w:hAnsi="Times New Roman" w:cs="Times New Roman"/>
          <w:b/>
          <w:bCs/>
          <w:sz w:val="24"/>
          <w:szCs w:val="24"/>
          <w:lang w:eastAsia="ru-RU"/>
        </w:rPr>
        <w:t>обеспечивающей подпрограмме</w:t>
      </w:r>
      <w:r w:rsidRPr="00DE5170">
        <w:rPr>
          <w:rFonts w:ascii="Times New Roman" w:eastAsia="Times New Roman" w:hAnsi="Times New Roman" w:cs="Times New Roman"/>
          <w:bCs/>
          <w:sz w:val="24"/>
          <w:szCs w:val="24"/>
          <w:lang w:eastAsia="ru-RU"/>
        </w:rPr>
        <w:t xml:space="preserve"> предусмотрены расходы в 2020-2022 годах – по 3 458 тыс. рублей ежегодно.</w:t>
      </w:r>
    </w:p>
    <w:p w:rsidR="00DE5170" w:rsidRPr="00DE5170" w:rsidRDefault="00DE5170" w:rsidP="00DE5170">
      <w:pPr>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Средства будут направлены на обеспечение деятельности учреждений благоустройства и дорожного хозяйства.</w:t>
      </w:r>
    </w:p>
    <w:p w:rsidR="00DE5170" w:rsidRPr="00DE5170" w:rsidRDefault="00DE5170" w:rsidP="00290F63">
      <w:pPr>
        <w:rPr>
          <w:rFonts w:ascii="Times New Roman" w:eastAsia="Times New Roman" w:hAnsi="Times New Roman" w:cs="Times New Roman"/>
          <w:bCs/>
          <w:color w:val="FF0000"/>
          <w:sz w:val="24"/>
          <w:szCs w:val="24"/>
          <w:lang w:eastAsia="ru-RU"/>
        </w:rPr>
      </w:pPr>
    </w:p>
    <w:p w:rsidR="00DE5170" w:rsidRPr="00DE5170" w:rsidRDefault="00DE5170" w:rsidP="00DE5170">
      <w:pPr>
        <w:jc w:val="center"/>
        <w:rPr>
          <w:rFonts w:ascii="Times New Roman" w:eastAsia="Times New Roman" w:hAnsi="Times New Roman" w:cs="Times New Roman"/>
          <w:b/>
          <w:bCs/>
          <w:sz w:val="24"/>
          <w:szCs w:val="24"/>
          <w:lang w:eastAsia="ru-RU"/>
        </w:rPr>
      </w:pPr>
      <w:r w:rsidRPr="00DE5170">
        <w:rPr>
          <w:rFonts w:ascii="Times New Roman" w:eastAsia="Times New Roman" w:hAnsi="Times New Roman" w:cs="Times New Roman"/>
          <w:b/>
          <w:bCs/>
          <w:sz w:val="24"/>
          <w:szCs w:val="24"/>
          <w:lang w:eastAsia="ru-RU"/>
        </w:rPr>
        <w:t xml:space="preserve">Муниципальная программа </w:t>
      </w:r>
    </w:p>
    <w:p w:rsidR="00DE5170" w:rsidRPr="00DE5170" w:rsidRDefault="00DE5170" w:rsidP="00DE5170">
      <w:pPr>
        <w:jc w:val="center"/>
        <w:rPr>
          <w:rFonts w:ascii="Times New Roman" w:eastAsia="Times New Roman" w:hAnsi="Times New Roman" w:cs="Times New Roman"/>
          <w:b/>
          <w:bCs/>
          <w:sz w:val="24"/>
          <w:szCs w:val="24"/>
          <w:lang w:eastAsia="ru-RU"/>
        </w:rPr>
      </w:pPr>
      <w:r w:rsidRPr="00DE5170">
        <w:rPr>
          <w:rFonts w:ascii="Times New Roman" w:eastAsia="Times New Roman" w:hAnsi="Times New Roman" w:cs="Times New Roman"/>
          <w:b/>
          <w:bCs/>
          <w:sz w:val="24"/>
          <w:szCs w:val="24"/>
          <w:lang w:eastAsia="ru-RU"/>
        </w:rPr>
        <w:t xml:space="preserve">«Предпринимательство»      </w:t>
      </w:r>
    </w:p>
    <w:p w:rsidR="00DE5170" w:rsidRPr="00DE5170" w:rsidRDefault="00DE5170" w:rsidP="00DE5170">
      <w:pPr>
        <w:ind w:firstLine="540"/>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Программа содержит комплекс задач, имеющих ключевое значение для развития предпринимательства: достижение устойчиво высоких темпов экономического роста, обеспечивающих повышение уровня жизни жителей Наро-Фоминского городского округа. Также основной задачей данной программы является приведение в надлежащее состояние муниципальных кладбищ, повышение качества ритуальных услуг, оформление земельных участков мест захоронения в муниципальную собственность, создание условий для свободы предпринимательства и конкуренции.</w:t>
      </w:r>
    </w:p>
    <w:p w:rsidR="00DE5170" w:rsidRPr="00DE5170" w:rsidRDefault="00DE5170" w:rsidP="00DE5170">
      <w:pPr>
        <w:ind w:firstLine="540"/>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 xml:space="preserve">На реализацию муниципальной программы </w:t>
      </w:r>
      <w:r w:rsidRPr="00DE5170">
        <w:rPr>
          <w:rFonts w:ascii="Times New Roman" w:eastAsia="Times New Roman" w:hAnsi="Times New Roman" w:cs="Times New Roman"/>
          <w:b/>
          <w:bCs/>
          <w:sz w:val="24"/>
          <w:szCs w:val="24"/>
          <w:lang w:eastAsia="ru-RU"/>
        </w:rPr>
        <w:t xml:space="preserve">"Предпринимательство Наро-Фоминского городского округа" </w:t>
      </w:r>
      <w:r w:rsidRPr="00DE5170">
        <w:rPr>
          <w:rFonts w:ascii="Times New Roman" w:eastAsia="Times New Roman" w:hAnsi="Times New Roman" w:cs="Times New Roman"/>
          <w:bCs/>
          <w:sz w:val="24"/>
          <w:szCs w:val="24"/>
          <w:lang w:eastAsia="ru-RU"/>
        </w:rPr>
        <w:t>предусматриваются средства в сумме:</w:t>
      </w:r>
    </w:p>
    <w:p w:rsidR="00DE5170" w:rsidRPr="00DE5170" w:rsidRDefault="00DE5170" w:rsidP="00DE5170">
      <w:pPr>
        <w:shd w:val="clear" w:color="auto" w:fill="FFFFFF"/>
        <w:ind w:left="74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в 2020 году – 33 173 тыс. рублей;</w:t>
      </w:r>
    </w:p>
    <w:p w:rsidR="00DE5170" w:rsidRPr="00DE5170" w:rsidRDefault="00DE5170" w:rsidP="00DE5170">
      <w:pPr>
        <w:shd w:val="clear" w:color="auto" w:fill="FFFFFF"/>
        <w:ind w:left="74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в 2021 году – 31 557 тыс. рублей;</w:t>
      </w:r>
    </w:p>
    <w:p w:rsidR="00DE5170" w:rsidRPr="00DE5170" w:rsidRDefault="00DE5170" w:rsidP="00DE5170">
      <w:pPr>
        <w:shd w:val="clear" w:color="auto" w:fill="FFFFFF"/>
        <w:ind w:left="74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в 2022 году- 31 557 тыс. рублей.</w:t>
      </w:r>
    </w:p>
    <w:p w:rsidR="00DE5170" w:rsidRPr="00DE5170" w:rsidRDefault="00DE5170" w:rsidP="00DE517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По подпрограмме "</w:t>
      </w:r>
      <w:r w:rsidRPr="00DE5170">
        <w:rPr>
          <w:rFonts w:ascii="Times New Roman" w:eastAsia="Times New Roman" w:hAnsi="Times New Roman" w:cs="Times New Roman"/>
          <w:b/>
          <w:bCs/>
          <w:sz w:val="24"/>
          <w:szCs w:val="24"/>
          <w:lang w:eastAsia="ru-RU"/>
        </w:rPr>
        <w:t>Развитие малого и среднего предпринимательства"</w:t>
      </w:r>
      <w:r w:rsidRPr="00DE5170">
        <w:rPr>
          <w:rFonts w:ascii="Times New Roman" w:eastAsia="Times New Roman" w:hAnsi="Times New Roman" w:cs="Times New Roman"/>
          <w:bCs/>
          <w:sz w:val="24"/>
          <w:szCs w:val="24"/>
          <w:lang w:eastAsia="ru-RU"/>
        </w:rPr>
        <w:t xml:space="preserve"> в 2020-2022 годах предусматриваются расходы в сумме 100 тыс. рублей ежегодно.</w:t>
      </w:r>
    </w:p>
    <w:p w:rsidR="00DE5170" w:rsidRPr="00DE5170" w:rsidRDefault="00DE5170" w:rsidP="00DE5170">
      <w:pPr>
        <w:autoSpaceDE w:val="0"/>
        <w:autoSpaceDN w:val="0"/>
        <w:adjustRightInd w:val="0"/>
        <w:spacing w:after="0" w:line="240" w:lineRule="auto"/>
        <w:ind w:left="720"/>
        <w:jc w:val="both"/>
        <w:rPr>
          <w:rFonts w:ascii="Times New Roman" w:eastAsia="Times New Roman" w:hAnsi="Times New Roman" w:cs="Times New Roman"/>
          <w:bCs/>
          <w:sz w:val="24"/>
          <w:szCs w:val="24"/>
          <w:lang w:eastAsia="ru-RU"/>
        </w:rPr>
      </w:pPr>
    </w:p>
    <w:p w:rsidR="00DE5170" w:rsidRPr="00DE5170" w:rsidRDefault="00DE5170" w:rsidP="00DE5170">
      <w:pPr>
        <w:ind w:firstLine="540"/>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В рамках данной подпрограммы расходы направлены на развитие предпринимательской деятельности, оказание содействия в создании условий, стимулирующих граждан к осуществлению самостоятельной предпринимательской деятельности, увеличение вклада малых и средних предприятий в общем объеме отгруженной продукции (товаров), оказываемых услуг, создание и развитие инфраструктуры поддержки малого предпринимательства для поддержки предпринимателей на ранней стадии их деятельности путем предоставления в аренду помещений и оказания консультационных, бухгалтерских и юридических услуг, стимулирование инновационной активности малых предприятий.</w:t>
      </w:r>
    </w:p>
    <w:p w:rsidR="00DE5170" w:rsidRPr="00DE5170" w:rsidRDefault="00DE5170" w:rsidP="00DE5170">
      <w:pPr>
        <w:ind w:firstLine="540"/>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lastRenderedPageBreak/>
        <w:t xml:space="preserve">По подпрограмме </w:t>
      </w:r>
      <w:r w:rsidRPr="00DE5170">
        <w:rPr>
          <w:rFonts w:ascii="Times New Roman" w:eastAsia="Times New Roman" w:hAnsi="Times New Roman" w:cs="Times New Roman"/>
          <w:b/>
          <w:bCs/>
          <w:sz w:val="24"/>
          <w:szCs w:val="24"/>
          <w:lang w:eastAsia="ru-RU"/>
        </w:rPr>
        <w:t>"Развитие потребительского рынка и услуг»"</w:t>
      </w:r>
      <w:r w:rsidRPr="00DE5170">
        <w:rPr>
          <w:rFonts w:ascii="Times New Roman" w:eastAsia="Times New Roman" w:hAnsi="Times New Roman" w:cs="Times New Roman"/>
          <w:bCs/>
          <w:sz w:val="24"/>
          <w:szCs w:val="24"/>
          <w:lang w:eastAsia="ru-RU"/>
        </w:rPr>
        <w:t xml:space="preserve"> предусматриваются расходы: в 2020 году – 33 073 тыс. рублей, в</w:t>
      </w:r>
      <w:r w:rsidR="00290F63">
        <w:rPr>
          <w:rFonts w:ascii="Times New Roman" w:eastAsia="Times New Roman" w:hAnsi="Times New Roman" w:cs="Times New Roman"/>
          <w:bCs/>
          <w:sz w:val="24"/>
          <w:szCs w:val="24"/>
          <w:lang w:eastAsia="ru-RU"/>
        </w:rPr>
        <w:t xml:space="preserve"> 2021 году- 31 457 тыс. рублей,</w:t>
      </w:r>
      <w:r w:rsidRPr="00DE5170">
        <w:rPr>
          <w:rFonts w:ascii="Times New Roman" w:eastAsia="Times New Roman" w:hAnsi="Times New Roman" w:cs="Times New Roman"/>
          <w:bCs/>
          <w:sz w:val="24"/>
          <w:szCs w:val="24"/>
          <w:lang w:eastAsia="ru-RU"/>
        </w:rPr>
        <w:t xml:space="preserve"> в 2022 году – 31 457 тыс. рублей.</w:t>
      </w:r>
    </w:p>
    <w:p w:rsidR="00DE5170" w:rsidRPr="00DE5170" w:rsidRDefault="00CC678B" w:rsidP="00DE5170">
      <w:pPr>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рамках данной подпрограммы </w:t>
      </w:r>
      <w:r w:rsidR="00DE5170" w:rsidRPr="00DE5170">
        <w:rPr>
          <w:rFonts w:ascii="Times New Roman" w:eastAsia="Times New Roman" w:hAnsi="Times New Roman" w:cs="Times New Roman"/>
          <w:bCs/>
          <w:sz w:val="24"/>
          <w:szCs w:val="24"/>
          <w:lang w:eastAsia="ru-RU"/>
        </w:rPr>
        <w:t>предусматриваются расходы на приведение в надлежащее состояние муниципальных кладбищ; повышение качества ритуальных услуг.</w:t>
      </w:r>
    </w:p>
    <w:p w:rsidR="00DE5170" w:rsidRPr="00DE5170" w:rsidRDefault="00DE5170" w:rsidP="00DE5170">
      <w:pPr>
        <w:spacing w:after="0" w:line="240" w:lineRule="auto"/>
        <w:ind w:firstLine="709"/>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bCs/>
          <w:sz w:val="24"/>
          <w:szCs w:val="24"/>
          <w:lang w:eastAsia="ru-RU"/>
        </w:rPr>
        <w:t>Муниципальная программа «</w:t>
      </w:r>
      <w:r w:rsidRPr="00DE5170">
        <w:rPr>
          <w:rFonts w:ascii="Times New Roman" w:eastAsia="Times New Roman" w:hAnsi="Times New Roman" w:cs="Times New Roman"/>
          <w:b/>
          <w:sz w:val="24"/>
          <w:szCs w:val="24"/>
          <w:lang w:eastAsia="ru-RU"/>
        </w:rPr>
        <w:t>Управление имуществом</w:t>
      </w:r>
    </w:p>
    <w:p w:rsidR="00DE5170" w:rsidRPr="00DE5170" w:rsidRDefault="00DE5170" w:rsidP="00DE5170">
      <w:pPr>
        <w:spacing w:after="0" w:line="240" w:lineRule="auto"/>
        <w:ind w:firstLine="709"/>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 xml:space="preserve"> и муниципальными финансами»</w:t>
      </w:r>
    </w:p>
    <w:p w:rsidR="00DE5170" w:rsidRPr="00DE5170" w:rsidRDefault="00DE5170" w:rsidP="00DE5170">
      <w:pPr>
        <w:tabs>
          <w:tab w:val="left" w:pos="6629"/>
        </w:tabs>
        <w:spacing w:after="0" w:line="240" w:lineRule="auto"/>
        <w:rPr>
          <w:rFonts w:ascii="Times New Roman" w:eastAsia="Times New Roman" w:hAnsi="Times New Roman" w:cs="Times New Roman"/>
          <w:b/>
          <w:bCs/>
          <w:color w:val="FF0000"/>
          <w:sz w:val="24"/>
          <w:szCs w:val="24"/>
          <w:lang w:eastAsia="ru-RU"/>
        </w:rPr>
      </w:pPr>
    </w:p>
    <w:p w:rsidR="00DE5170" w:rsidRPr="00DE5170" w:rsidRDefault="00DE5170" w:rsidP="00DE5170">
      <w:pPr>
        <w:spacing w:after="0" w:line="240" w:lineRule="auto"/>
        <w:ind w:firstLine="709"/>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Cs/>
          <w:sz w:val="24"/>
          <w:szCs w:val="24"/>
          <w:lang w:eastAsia="ru-RU"/>
        </w:rPr>
        <w:t>На реализацию муниципальной программы «</w:t>
      </w:r>
      <w:r w:rsidRPr="00DE5170">
        <w:rPr>
          <w:rFonts w:ascii="Times New Roman" w:eastAsia="Times New Roman" w:hAnsi="Times New Roman" w:cs="Times New Roman"/>
          <w:b/>
          <w:sz w:val="24"/>
          <w:szCs w:val="24"/>
          <w:lang w:eastAsia="ru-RU"/>
        </w:rPr>
        <w:t>Управление имуществом</w:t>
      </w:r>
    </w:p>
    <w:p w:rsidR="00DE5170" w:rsidRPr="00DE5170" w:rsidRDefault="00DE5170" w:rsidP="00DE5170">
      <w:pPr>
        <w:tabs>
          <w:tab w:val="left" w:pos="567"/>
        </w:tabs>
        <w:spacing w:after="0" w:line="240" w:lineRule="auto"/>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
          <w:sz w:val="24"/>
          <w:szCs w:val="24"/>
          <w:lang w:eastAsia="ru-RU"/>
        </w:rPr>
        <w:t>и муниципальными финансами</w:t>
      </w:r>
      <w:r w:rsidRPr="00DE5170">
        <w:rPr>
          <w:rFonts w:ascii="Times New Roman" w:eastAsia="Times New Roman" w:hAnsi="Times New Roman" w:cs="Times New Roman"/>
          <w:sz w:val="24"/>
          <w:szCs w:val="24"/>
          <w:lang w:eastAsia="ru-RU"/>
        </w:rPr>
        <w:t xml:space="preserve">» </w:t>
      </w:r>
      <w:r w:rsidRPr="00DE5170">
        <w:rPr>
          <w:rFonts w:ascii="Times New Roman" w:eastAsia="Times New Roman" w:hAnsi="Times New Roman" w:cs="Times New Roman"/>
          <w:bCs/>
          <w:sz w:val="24"/>
          <w:szCs w:val="24"/>
          <w:lang w:eastAsia="ru-RU"/>
        </w:rPr>
        <w:t>предусматриваются средства в сумме:</w:t>
      </w:r>
    </w:p>
    <w:p w:rsidR="00DE5170" w:rsidRPr="00DE5170" w:rsidRDefault="00DE5170" w:rsidP="00DE5170">
      <w:pPr>
        <w:shd w:val="clear" w:color="auto" w:fill="FFFFFF"/>
        <w:ind w:left="74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в 2020 году – 653 092 тыс. рублей;</w:t>
      </w:r>
    </w:p>
    <w:p w:rsidR="00DE5170" w:rsidRPr="00DE5170" w:rsidRDefault="00DE5170" w:rsidP="00DE5170">
      <w:pPr>
        <w:shd w:val="clear" w:color="auto" w:fill="FFFFFF"/>
        <w:ind w:left="749"/>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в 2021 году – 659 511 тыс. рублей;</w:t>
      </w:r>
    </w:p>
    <w:p w:rsidR="00DE5170" w:rsidRPr="00DE5170" w:rsidRDefault="00DE5170" w:rsidP="00DE5170">
      <w:pPr>
        <w:shd w:val="clear" w:color="auto" w:fill="FFFFFF"/>
        <w:ind w:left="749"/>
        <w:jc w:val="both"/>
        <w:rPr>
          <w:rFonts w:ascii="Times New Roman" w:eastAsia="Times New Roman" w:hAnsi="Times New Roman" w:cs="Times New Roman"/>
          <w:bCs/>
          <w:sz w:val="24"/>
          <w:szCs w:val="24"/>
          <w:highlight w:val="yellow"/>
          <w:lang w:eastAsia="ru-RU"/>
        </w:rPr>
      </w:pPr>
      <w:r w:rsidRPr="00DE5170">
        <w:rPr>
          <w:rFonts w:ascii="Times New Roman" w:eastAsia="Times New Roman" w:hAnsi="Times New Roman" w:cs="Times New Roman"/>
          <w:bCs/>
          <w:sz w:val="24"/>
          <w:szCs w:val="24"/>
          <w:lang w:eastAsia="ru-RU"/>
        </w:rPr>
        <w:t>в 2022 году– 659 536 тыс. рублей.</w:t>
      </w:r>
    </w:p>
    <w:p w:rsidR="00DE5170" w:rsidRPr="00DE5170" w:rsidRDefault="00DE5170" w:rsidP="00DE5170">
      <w:pPr>
        <w:spacing w:after="0" w:line="240" w:lineRule="auto"/>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Муниципальная программа включает в себя четыре подпрограммы:</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«Развитие имущественного комплекса».</w:t>
      </w:r>
    </w:p>
    <w:p w:rsidR="00DE5170" w:rsidRPr="00DE5170" w:rsidRDefault="00B62655" w:rsidP="00DE5170">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DE5170" w:rsidRPr="00DE5170">
        <w:rPr>
          <w:rFonts w:ascii="Times New Roman" w:eastAsia="Times New Roman" w:hAnsi="Times New Roman" w:cs="Times New Roman"/>
          <w:sz w:val="24"/>
          <w:szCs w:val="24"/>
          <w:lang w:eastAsia="ru-RU"/>
        </w:rPr>
        <w:t>- «Совершенствование муниципальной службы Московской области».</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«Управление муниципальными финансами».</w:t>
      </w:r>
    </w:p>
    <w:p w:rsid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«Обеспечивающая подпрограмма».</w:t>
      </w:r>
    </w:p>
    <w:p w:rsidR="00B62655" w:rsidRPr="00DE5170" w:rsidRDefault="00B62655" w:rsidP="00DE5170">
      <w:pPr>
        <w:spacing w:after="0" w:line="240" w:lineRule="auto"/>
        <w:ind w:firstLine="709"/>
        <w:jc w:val="both"/>
        <w:rPr>
          <w:rFonts w:ascii="Times New Roman" w:eastAsia="Times New Roman" w:hAnsi="Times New Roman" w:cs="Times New Roman"/>
          <w:sz w:val="24"/>
          <w:szCs w:val="24"/>
          <w:lang w:eastAsia="ru-RU"/>
        </w:rPr>
      </w:pPr>
    </w:p>
    <w:p w:rsid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bCs/>
          <w:sz w:val="24"/>
          <w:szCs w:val="24"/>
          <w:lang w:eastAsia="ru-RU"/>
        </w:rPr>
        <w:t xml:space="preserve">По подпрограмме </w:t>
      </w:r>
      <w:r w:rsidRPr="00DE5170">
        <w:rPr>
          <w:rFonts w:ascii="Times New Roman" w:eastAsia="Times New Roman" w:hAnsi="Times New Roman" w:cs="Times New Roman"/>
          <w:sz w:val="24"/>
          <w:szCs w:val="24"/>
          <w:lang w:eastAsia="ru-RU"/>
        </w:rPr>
        <w:t>«</w:t>
      </w:r>
      <w:r w:rsidRPr="00DE5170">
        <w:rPr>
          <w:rFonts w:ascii="Times New Roman" w:eastAsia="Times New Roman" w:hAnsi="Times New Roman" w:cs="Times New Roman"/>
          <w:b/>
          <w:sz w:val="24"/>
          <w:szCs w:val="24"/>
          <w:lang w:eastAsia="ru-RU"/>
        </w:rPr>
        <w:t>Развитие имущественного комплекса</w:t>
      </w:r>
      <w:r w:rsidRPr="00DE5170">
        <w:rPr>
          <w:rFonts w:ascii="Times New Roman" w:eastAsia="Times New Roman" w:hAnsi="Times New Roman" w:cs="Times New Roman"/>
          <w:sz w:val="24"/>
          <w:szCs w:val="24"/>
          <w:lang w:eastAsia="ru-RU"/>
        </w:rPr>
        <w:t>» предусмотрены расходы: в 2020 году – 49 373 тыс. рублей, в 2021 году – 49 373 тыс. рублей, в 2022 году – 49 373 тыс. рублей.      Данные средства предусмотрены на осуществление следующих мероприятий: управление имуществом, находящимся в муниципальной собственности, и выполнение кадастровых работ на оплату взносов на капитальный ремонт общего имущества многоквартирных домов за помещения, находящиеся в муниципальной собственности: в 2020 году – 34</w:t>
      </w:r>
      <w:r w:rsidR="00B47237">
        <w:rPr>
          <w:rFonts w:ascii="Times New Roman" w:eastAsia="Times New Roman" w:hAnsi="Times New Roman" w:cs="Times New Roman"/>
          <w:sz w:val="24"/>
          <w:szCs w:val="24"/>
          <w:lang w:eastAsia="ru-RU"/>
        </w:rPr>
        <w:t> </w:t>
      </w:r>
      <w:r w:rsidRPr="00DE5170">
        <w:rPr>
          <w:rFonts w:ascii="Times New Roman" w:eastAsia="Times New Roman" w:hAnsi="Times New Roman" w:cs="Times New Roman"/>
          <w:sz w:val="24"/>
          <w:szCs w:val="24"/>
          <w:lang w:eastAsia="ru-RU"/>
        </w:rPr>
        <w:t xml:space="preserve">500тыс.рублей, в 2021 году – 34 500 тыс. рублей, в 2022 году – 34 500 тыс. рублей. На владение, пользование и распоряжение имуществом, находящимся в муниципальной собственности городского округа в 2020 году предусмотрено –– 12 513 тыс. рублей., в 2021 году –– 12 513 тыс. рублей., в 2022 году –– 12 513 тыс. рублей. </w:t>
      </w:r>
    </w:p>
    <w:p w:rsidR="00B62655" w:rsidRPr="00DE5170" w:rsidRDefault="00B62655" w:rsidP="00DE5170">
      <w:pPr>
        <w:spacing w:after="0" w:line="240" w:lineRule="auto"/>
        <w:ind w:firstLine="709"/>
        <w:jc w:val="both"/>
        <w:rPr>
          <w:rFonts w:ascii="Times New Roman" w:eastAsia="Times New Roman" w:hAnsi="Times New Roman" w:cs="Times New Roman"/>
          <w:sz w:val="24"/>
          <w:szCs w:val="24"/>
          <w:lang w:eastAsia="ru-RU"/>
        </w:rPr>
      </w:pPr>
    </w:p>
    <w:p w:rsidR="00DE5170" w:rsidRDefault="00DE5170" w:rsidP="00DE5170">
      <w:pPr>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По подпрограмме «</w:t>
      </w:r>
      <w:r w:rsidRPr="00DE5170">
        <w:rPr>
          <w:rFonts w:ascii="Times New Roman" w:eastAsia="Times New Roman" w:hAnsi="Times New Roman" w:cs="Times New Roman"/>
          <w:b/>
          <w:sz w:val="24"/>
          <w:szCs w:val="24"/>
          <w:lang w:eastAsia="ru-RU"/>
        </w:rPr>
        <w:t>Совершенствование муниципальной службы Московской области</w:t>
      </w:r>
      <w:r w:rsidRPr="00DE5170">
        <w:rPr>
          <w:rFonts w:ascii="Times New Roman" w:eastAsia="Times New Roman" w:hAnsi="Times New Roman" w:cs="Times New Roman"/>
          <w:sz w:val="24"/>
          <w:szCs w:val="24"/>
          <w:lang w:eastAsia="ru-RU"/>
        </w:rPr>
        <w:t>» предусмотрено: в 2020 году – 565тыс.рублей, 2021 году – 565 тыс. рублей, в 2022 году – 590 тыс. рублей.</w:t>
      </w:r>
    </w:p>
    <w:p w:rsidR="00B62655" w:rsidRPr="00DE5170" w:rsidRDefault="00B62655" w:rsidP="00DE5170">
      <w:pPr>
        <w:spacing w:after="0" w:line="240" w:lineRule="auto"/>
        <w:jc w:val="both"/>
        <w:rPr>
          <w:rFonts w:ascii="Times New Roman" w:eastAsia="Times New Roman" w:hAnsi="Times New Roman" w:cs="Times New Roman"/>
          <w:sz w:val="24"/>
          <w:szCs w:val="24"/>
          <w:lang w:eastAsia="ru-RU"/>
        </w:rPr>
      </w:pPr>
    </w:p>
    <w:p w:rsidR="00DE5170" w:rsidRPr="00DE5170" w:rsidRDefault="00DE5170" w:rsidP="00DE5170">
      <w:pPr>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По подпрограмме «</w:t>
      </w:r>
      <w:r w:rsidRPr="00DE5170">
        <w:rPr>
          <w:rFonts w:ascii="Times New Roman" w:eastAsia="Times New Roman" w:hAnsi="Times New Roman" w:cs="Times New Roman"/>
          <w:b/>
          <w:sz w:val="24"/>
          <w:szCs w:val="24"/>
          <w:lang w:eastAsia="ru-RU"/>
        </w:rPr>
        <w:t>Управление муниципальными финансами</w:t>
      </w:r>
      <w:r w:rsidRPr="00DE5170">
        <w:rPr>
          <w:rFonts w:ascii="Times New Roman" w:eastAsia="Times New Roman" w:hAnsi="Times New Roman" w:cs="Times New Roman"/>
          <w:sz w:val="24"/>
          <w:szCs w:val="24"/>
          <w:lang w:eastAsia="ru-RU"/>
        </w:rPr>
        <w:t xml:space="preserve">» предусмотрено: </w:t>
      </w:r>
    </w:p>
    <w:p w:rsidR="00DE5170" w:rsidRPr="00DE5170" w:rsidRDefault="00DE5170" w:rsidP="00DE5170">
      <w:pPr>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в 2020 году – 120 000 тыс. рублей, 2021 году – 120 000 тыс. рублей, в 2022 году – 120 000 тыс. рублей.</w:t>
      </w:r>
    </w:p>
    <w:p w:rsid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Указанные средства запланированы на обслуживание муниципального долга.</w:t>
      </w:r>
    </w:p>
    <w:p w:rsidR="00B47237" w:rsidRPr="00DE5170" w:rsidRDefault="00B47237" w:rsidP="00DE5170">
      <w:pPr>
        <w:spacing w:after="0" w:line="240" w:lineRule="auto"/>
        <w:ind w:firstLine="708"/>
        <w:jc w:val="both"/>
        <w:rPr>
          <w:rFonts w:ascii="Times New Roman" w:eastAsia="Times New Roman" w:hAnsi="Times New Roman" w:cs="Times New Roman"/>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 подпрограмме «</w:t>
      </w:r>
      <w:r w:rsidRPr="00DE5170">
        <w:rPr>
          <w:rFonts w:ascii="Times New Roman" w:eastAsia="Times New Roman" w:hAnsi="Times New Roman" w:cs="Times New Roman"/>
          <w:b/>
          <w:sz w:val="24"/>
          <w:szCs w:val="24"/>
          <w:lang w:eastAsia="ru-RU"/>
        </w:rPr>
        <w:t>Обеспечивающая подпрограмма</w:t>
      </w:r>
      <w:r w:rsidRPr="00DE5170">
        <w:rPr>
          <w:rFonts w:ascii="Times New Roman" w:eastAsia="Times New Roman" w:hAnsi="Times New Roman" w:cs="Times New Roman"/>
          <w:sz w:val="24"/>
          <w:szCs w:val="24"/>
          <w:lang w:eastAsia="ru-RU"/>
        </w:rPr>
        <w:t>» предусмотрены расходы:</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в 2020 году – 483 154 тыс. рублей, 2021 году – 489 573 тыс. рублей, в 2022 году – 489 573 тыс. рублей.</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на обеспечение деятельности финансового органа, администрации и органов местного самоуправления предусмотрено на 2020 год – 426 261 тыс. рублей, 2021 году – 432 680 тыс. рублей, в 2022 году – 432 680 тыс.рублей.</w:t>
      </w:r>
    </w:p>
    <w:p w:rsidR="00DE5170" w:rsidRDefault="00DE5170" w:rsidP="00B47237">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на расходы в области образования, культуры и кинематографии на обеспечение деятельности (оказание услуг) муниципальных учреждений - централизованная </w:t>
      </w:r>
      <w:r w:rsidRPr="00DE5170">
        <w:rPr>
          <w:rFonts w:ascii="Times New Roman" w:eastAsia="Times New Roman" w:hAnsi="Times New Roman" w:cs="Times New Roman"/>
          <w:sz w:val="24"/>
          <w:szCs w:val="24"/>
          <w:lang w:eastAsia="ru-RU"/>
        </w:rPr>
        <w:lastRenderedPageBreak/>
        <w:t>бухгалтерия муниципального образования предусмотрено на 2020</w:t>
      </w:r>
      <w:r w:rsidR="00B47237">
        <w:rPr>
          <w:rFonts w:ascii="Times New Roman" w:eastAsia="Times New Roman" w:hAnsi="Times New Roman" w:cs="Times New Roman"/>
          <w:sz w:val="24"/>
          <w:szCs w:val="24"/>
          <w:lang w:eastAsia="ru-RU"/>
        </w:rPr>
        <w:t>-2022</w:t>
      </w:r>
      <w:r w:rsidRPr="00DE5170">
        <w:rPr>
          <w:rFonts w:ascii="Times New Roman" w:eastAsia="Times New Roman" w:hAnsi="Times New Roman" w:cs="Times New Roman"/>
          <w:sz w:val="24"/>
          <w:szCs w:val="24"/>
          <w:lang w:eastAsia="ru-RU"/>
        </w:rPr>
        <w:t xml:space="preserve"> год</w:t>
      </w:r>
      <w:r w:rsidR="00B47237">
        <w:rPr>
          <w:rFonts w:ascii="Times New Roman" w:eastAsia="Times New Roman" w:hAnsi="Times New Roman" w:cs="Times New Roman"/>
          <w:sz w:val="24"/>
          <w:szCs w:val="24"/>
          <w:lang w:eastAsia="ru-RU"/>
        </w:rPr>
        <w:t>ы</w:t>
      </w:r>
      <w:r w:rsidRPr="00DE5170">
        <w:rPr>
          <w:rFonts w:ascii="Times New Roman" w:eastAsia="Times New Roman" w:hAnsi="Times New Roman" w:cs="Times New Roman"/>
          <w:sz w:val="24"/>
          <w:szCs w:val="24"/>
          <w:lang w:eastAsia="ru-RU"/>
        </w:rPr>
        <w:t xml:space="preserve"> – 56 831 тыс. рублей</w:t>
      </w:r>
      <w:r w:rsidR="00B47237">
        <w:rPr>
          <w:rFonts w:ascii="Times New Roman" w:eastAsia="Times New Roman" w:hAnsi="Times New Roman" w:cs="Times New Roman"/>
          <w:sz w:val="24"/>
          <w:szCs w:val="24"/>
          <w:lang w:eastAsia="ru-RU"/>
        </w:rPr>
        <w:t xml:space="preserve"> ежегодно. </w:t>
      </w:r>
    </w:p>
    <w:p w:rsidR="00B47237" w:rsidRPr="00DE5170" w:rsidRDefault="00B47237" w:rsidP="00B47237">
      <w:pPr>
        <w:spacing w:after="0" w:line="240" w:lineRule="auto"/>
        <w:ind w:firstLine="708"/>
        <w:jc w:val="both"/>
        <w:rPr>
          <w:rFonts w:ascii="Times New Roman" w:eastAsia="Times New Roman" w:hAnsi="Times New Roman" w:cs="Times New Roman"/>
          <w:bCs/>
          <w:sz w:val="24"/>
          <w:szCs w:val="24"/>
          <w:lang w:eastAsia="ru-RU"/>
        </w:rPr>
      </w:pPr>
    </w:p>
    <w:p w:rsidR="00DE5170" w:rsidRPr="00DE5170" w:rsidRDefault="00DE5170" w:rsidP="00DE5170">
      <w:pPr>
        <w:spacing w:after="0" w:line="240" w:lineRule="atLeast"/>
        <w:contextualSpacing/>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Муниципальная программа</w:t>
      </w:r>
    </w:p>
    <w:p w:rsidR="00DE5170" w:rsidRPr="00DE5170" w:rsidRDefault="00DE5170" w:rsidP="00DE5170">
      <w:pPr>
        <w:widowControl w:val="0"/>
        <w:autoSpaceDE w:val="0"/>
        <w:autoSpaceDN w:val="0"/>
        <w:adjustRightInd w:val="0"/>
        <w:spacing w:after="0" w:line="240" w:lineRule="atLeast"/>
        <w:contextualSpacing/>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«Развитие институтов гражданского общества, повышение эффективности местного самоуправления и реализации молодежной политики»</w:t>
      </w:r>
    </w:p>
    <w:p w:rsidR="00DE5170" w:rsidRPr="00DE5170" w:rsidRDefault="00DE5170" w:rsidP="00DE5170">
      <w:pPr>
        <w:spacing w:after="0" w:line="240" w:lineRule="atLeast"/>
        <w:contextualSpacing/>
        <w:jc w:val="center"/>
        <w:rPr>
          <w:rFonts w:ascii="Times New Roman" w:eastAsia="Times New Roman" w:hAnsi="Times New Roman" w:cs="Times New Roman"/>
          <w:b/>
          <w:sz w:val="24"/>
          <w:szCs w:val="24"/>
          <w:lang w:eastAsia="ru-RU"/>
        </w:rPr>
      </w:pPr>
    </w:p>
    <w:p w:rsidR="00DE5170" w:rsidRPr="00DE5170" w:rsidRDefault="00DE5170" w:rsidP="00DE5170">
      <w:pPr>
        <w:spacing w:after="0" w:line="240" w:lineRule="atLeast"/>
        <w:ind w:firstLine="709"/>
        <w:contextualSpacing/>
        <w:jc w:val="both"/>
        <w:rPr>
          <w:rFonts w:ascii="Times New Roman" w:eastAsia="Times New Roman" w:hAnsi="Times New Roman" w:cs="Times New Roman"/>
          <w:spacing w:val="-1"/>
          <w:sz w:val="24"/>
          <w:szCs w:val="24"/>
          <w:lang w:eastAsia="ru-RU"/>
        </w:rPr>
      </w:pPr>
      <w:r w:rsidRPr="00DE5170">
        <w:rPr>
          <w:rFonts w:ascii="Times New Roman" w:eastAsia="Times New Roman" w:hAnsi="Times New Roman" w:cs="Times New Roman"/>
          <w:spacing w:val="-1"/>
          <w:sz w:val="24"/>
          <w:szCs w:val="24"/>
          <w:lang w:eastAsia="ru-RU"/>
        </w:rPr>
        <w:t>Основными задачами данной программы является:</w:t>
      </w:r>
    </w:p>
    <w:p w:rsidR="00DE5170" w:rsidRPr="00DE5170" w:rsidRDefault="00DE5170" w:rsidP="00DE5170">
      <w:pPr>
        <w:spacing w:after="0" w:line="240" w:lineRule="atLeast"/>
        <w:ind w:firstLine="709"/>
        <w:contextualSpacing/>
        <w:jc w:val="both"/>
        <w:rPr>
          <w:rFonts w:ascii="Times New Roman" w:eastAsia="Times New Roman" w:hAnsi="Times New Roman" w:cs="Times New Roman"/>
          <w:bCs/>
          <w:sz w:val="24"/>
          <w:szCs w:val="24"/>
          <w:shd w:val="clear" w:color="auto" w:fill="FFFFFF"/>
        </w:rPr>
      </w:pPr>
      <w:r w:rsidRPr="00DE5170">
        <w:rPr>
          <w:rFonts w:ascii="Times New Roman" w:eastAsia="Times New Roman" w:hAnsi="Times New Roman" w:cs="Times New Roman"/>
          <w:spacing w:val="-1"/>
          <w:sz w:val="24"/>
          <w:szCs w:val="24"/>
          <w:lang w:eastAsia="ru-RU"/>
        </w:rPr>
        <w:t xml:space="preserve">- </w:t>
      </w:r>
      <w:r w:rsidRPr="00DE5170">
        <w:rPr>
          <w:rFonts w:ascii="Times New Roman" w:eastAsia="Times New Roman" w:hAnsi="Times New Roman" w:cs="Times New Roman"/>
          <w:bCs/>
          <w:sz w:val="24"/>
          <w:szCs w:val="24"/>
          <w:shd w:val="clear" w:color="auto" w:fill="FFFFFF"/>
        </w:rPr>
        <w:t xml:space="preserve">обеспечение открытости и прозрачности деятельности органов местного самоуправления </w:t>
      </w:r>
      <w:r w:rsidR="00290F63">
        <w:rPr>
          <w:rFonts w:ascii="Times New Roman" w:eastAsia="Times New Roman" w:hAnsi="Times New Roman" w:cs="Times New Roman"/>
          <w:sz w:val="24"/>
          <w:szCs w:val="24"/>
          <w:lang w:eastAsia="ru-RU"/>
        </w:rPr>
        <w:t xml:space="preserve">Наро-Фоминского </w:t>
      </w:r>
      <w:r w:rsidRPr="00DE5170">
        <w:rPr>
          <w:rFonts w:ascii="Times New Roman" w:eastAsia="Times New Roman" w:hAnsi="Times New Roman" w:cs="Times New Roman"/>
          <w:sz w:val="24"/>
          <w:szCs w:val="24"/>
          <w:lang w:eastAsia="ru-RU"/>
        </w:rPr>
        <w:t>городского округа</w:t>
      </w:r>
      <w:r w:rsidRPr="00DE5170">
        <w:rPr>
          <w:rFonts w:ascii="Times New Roman" w:eastAsia="Times New Roman" w:hAnsi="Times New Roman" w:cs="Times New Roman"/>
          <w:bCs/>
          <w:sz w:val="24"/>
          <w:szCs w:val="24"/>
          <w:shd w:val="clear" w:color="auto" w:fill="FFFFFF"/>
        </w:rPr>
        <w:t xml:space="preserve"> Московской области; </w:t>
      </w:r>
    </w:p>
    <w:p w:rsidR="00DE5170" w:rsidRPr="00DE5170" w:rsidRDefault="00DE5170" w:rsidP="00DE5170">
      <w:pPr>
        <w:spacing w:after="0" w:line="240" w:lineRule="atLeast"/>
        <w:ind w:firstLine="709"/>
        <w:contextualSpacing/>
        <w:jc w:val="both"/>
        <w:rPr>
          <w:rFonts w:ascii="Times New Roman" w:eastAsia="Times New Roman" w:hAnsi="Times New Roman" w:cs="Times New Roman"/>
          <w:bCs/>
          <w:sz w:val="24"/>
          <w:szCs w:val="24"/>
          <w:shd w:val="clear" w:color="auto" w:fill="FFFFFF"/>
        </w:rPr>
      </w:pPr>
      <w:r w:rsidRPr="00DE5170">
        <w:rPr>
          <w:rFonts w:ascii="Times New Roman" w:eastAsia="Times New Roman" w:hAnsi="Times New Roman" w:cs="Times New Roman"/>
          <w:bCs/>
          <w:sz w:val="24"/>
          <w:szCs w:val="24"/>
          <w:shd w:val="clear" w:color="auto" w:fill="FFFFFF"/>
        </w:rPr>
        <w:t>- создание условий для устойчивого развития рынка наружной рекламы, увеличение его вклада в решение задач социально-экономического развития Наро-Фоминского городского округа Московской области;</w:t>
      </w:r>
    </w:p>
    <w:p w:rsidR="00DE5170" w:rsidRPr="00DE5170" w:rsidRDefault="00DE5170" w:rsidP="00DE5170">
      <w:pPr>
        <w:spacing w:after="0" w:line="240" w:lineRule="atLeast"/>
        <w:ind w:firstLine="709"/>
        <w:contextualSpacing/>
        <w:jc w:val="both"/>
        <w:rPr>
          <w:rFonts w:ascii="Times New Roman" w:eastAsia="Times New Roman" w:hAnsi="Times New Roman" w:cs="Times New Roman"/>
          <w:bCs/>
          <w:sz w:val="24"/>
          <w:szCs w:val="24"/>
          <w:shd w:val="clear" w:color="auto" w:fill="FFFFFF"/>
        </w:rPr>
      </w:pPr>
      <w:r w:rsidRPr="00DE5170">
        <w:rPr>
          <w:rFonts w:ascii="Times New Roman" w:eastAsia="Times New Roman" w:hAnsi="Times New Roman" w:cs="Times New Roman"/>
          <w:bCs/>
          <w:sz w:val="24"/>
          <w:szCs w:val="24"/>
          <w:shd w:val="clear" w:color="auto" w:fill="FFFFFF"/>
        </w:rPr>
        <w:t>- поддержание стабильной общественно-политической обстановки, общественных инициатив и целевых проектов общественных объединений, некоммерческих организаций, направленных на гармонизацию межнациональных отношений на территории Наро-Фоминского городского округа Московской области;</w:t>
      </w:r>
    </w:p>
    <w:p w:rsidR="00DE5170" w:rsidRPr="00DE5170" w:rsidRDefault="00DE5170" w:rsidP="00DE5170">
      <w:pPr>
        <w:spacing w:after="0" w:line="240" w:lineRule="atLeast"/>
        <w:ind w:firstLine="709"/>
        <w:contextualSpacing/>
        <w:jc w:val="both"/>
        <w:rPr>
          <w:rFonts w:ascii="Times New Roman" w:eastAsia="Times New Roman" w:hAnsi="Times New Roman" w:cs="Times New Roman"/>
          <w:bCs/>
          <w:sz w:val="24"/>
          <w:szCs w:val="24"/>
          <w:shd w:val="clear" w:color="auto" w:fill="FFFFFF"/>
        </w:rPr>
      </w:pPr>
      <w:r w:rsidRPr="00DE5170">
        <w:rPr>
          <w:rFonts w:ascii="Calibri" w:eastAsia="Calibri" w:hAnsi="Calibri" w:cs="Times New Roman"/>
          <w:bCs/>
          <w:sz w:val="24"/>
          <w:szCs w:val="24"/>
          <w:shd w:val="clear" w:color="auto" w:fill="FFFFFF"/>
        </w:rPr>
        <w:t>- с</w:t>
      </w:r>
      <w:r w:rsidRPr="00DE5170">
        <w:rPr>
          <w:rFonts w:ascii="Times New Roman" w:eastAsia="Times New Roman" w:hAnsi="Times New Roman" w:cs="Times New Roman"/>
          <w:bCs/>
          <w:sz w:val="24"/>
          <w:szCs w:val="24"/>
          <w:shd w:val="clear" w:color="auto" w:fill="FFFFFF"/>
        </w:rPr>
        <w:t>охранение атмосферы взаимного уважения к национальным и конфессиональным традициям и обычаям народов, формирование позитивного имиджа городского округа как территории, комфортной для проживания представителей разных национальностей и конфессий;</w:t>
      </w:r>
    </w:p>
    <w:p w:rsidR="00DE5170" w:rsidRPr="00DE5170" w:rsidRDefault="00DE5170" w:rsidP="00DE5170">
      <w:pPr>
        <w:spacing w:after="0" w:line="240" w:lineRule="atLeast"/>
        <w:ind w:firstLine="709"/>
        <w:contextualSpacing/>
        <w:jc w:val="both"/>
        <w:rPr>
          <w:rFonts w:ascii="Times New Roman" w:eastAsia="Times New Roman" w:hAnsi="Times New Roman" w:cs="Times New Roman"/>
          <w:bCs/>
          <w:sz w:val="24"/>
          <w:szCs w:val="24"/>
          <w:shd w:val="clear" w:color="auto" w:fill="FFFFFF"/>
        </w:rPr>
      </w:pPr>
      <w:r w:rsidRPr="00DE5170">
        <w:rPr>
          <w:rFonts w:ascii="Times New Roman" w:eastAsia="Times New Roman" w:hAnsi="Times New Roman" w:cs="Times New Roman"/>
          <w:bCs/>
          <w:sz w:val="24"/>
          <w:szCs w:val="24"/>
          <w:shd w:val="clear" w:color="auto" w:fill="FFFFFF"/>
        </w:rPr>
        <w:t>- формирование позитивного имиджа муниципального района как территории, комфортной для проживания представителей разных национальностей и конфессий</w:t>
      </w:r>
    </w:p>
    <w:p w:rsidR="00DE5170" w:rsidRPr="00DE5170" w:rsidRDefault="00DE5170" w:rsidP="00DE5170">
      <w:pPr>
        <w:spacing w:after="0" w:line="240" w:lineRule="atLeast"/>
        <w:ind w:firstLine="709"/>
        <w:contextualSpacing/>
        <w:jc w:val="both"/>
        <w:rPr>
          <w:rFonts w:ascii="Arial" w:eastAsia="Calibri" w:hAnsi="Arial" w:cs="Arial"/>
          <w:sz w:val="24"/>
          <w:szCs w:val="24"/>
        </w:rPr>
      </w:pPr>
      <w:r w:rsidRPr="00DE5170">
        <w:rPr>
          <w:rFonts w:ascii="Arial" w:eastAsia="Calibri" w:hAnsi="Arial" w:cs="Arial"/>
          <w:sz w:val="24"/>
          <w:szCs w:val="24"/>
        </w:rPr>
        <w:t xml:space="preserve">- </w:t>
      </w:r>
      <w:r w:rsidRPr="00DE5170">
        <w:rPr>
          <w:rFonts w:ascii="Times New Roman" w:eastAsia="Times New Roman" w:hAnsi="Times New Roman" w:cs="Times New Roman"/>
          <w:bCs/>
          <w:sz w:val="24"/>
          <w:szCs w:val="24"/>
          <w:shd w:val="clear" w:color="auto" w:fill="FFFFFF"/>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DE5170" w:rsidRPr="00DE5170" w:rsidRDefault="00DE5170" w:rsidP="00DE5170">
      <w:pPr>
        <w:shd w:val="clear" w:color="auto" w:fill="FFFFFF"/>
        <w:spacing w:after="0" w:line="240" w:lineRule="atLeast"/>
        <w:ind w:left="48" w:right="29" w:firstLine="709"/>
        <w:contextualSpacing/>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1"/>
          <w:sz w:val="24"/>
          <w:szCs w:val="24"/>
          <w:lang w:eastAsia="ru-RU"/>
        </w:rPr>
        <w:t xml:space="preserve">На реализацию муниципальной программы из бюджета Наро-Фоминского городского округа </w:t>
      </w:r>
      <w:r w:rsidRPr="00DE5170">
        <w:rPr>
          <w:rFonts w:ascii="Times New Roman" w:eastAsia="Times New Roman" w:hAnsi="Times New Roman" w:cs="Times New Roman"/>
          <w:sz w:val="24"/>
          <w:szCs w:val="24"/>
          <w:lang w:eastAsia="ru-RU"/>
        </w:rPr>
        <w:t>предусматриваются средства в сумме:</w:t>
      </w:r>
    </w:p>
    <w:p w:rsidR="00DE5170" w:rsidRPr="00DE5170" w:rsidRDefault="00DE5170" w:rsidP="00DE5170">
      <w:pPr>
        <w:shd w:val="clear" w:color="auto" w:fill="FFFFFF"/>
        <w:spacing w:after="0" w:line="240" w:lineRule="atLeast"/>
        <w:ind w:left="758" w:firstLine="709"/>
        <w:contextualSpacing/>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5"/>
          <w:sz w:val="24"/>
          <w:szCs w:val="24"/>
          <w:lang w:eastAsia="ru-RU"/>
        </w:rPr>
        <w:t>в 2020 году – в сумме 43 386 тыс. рублей;</w:t>
      </w:r>
    </w:p>
    <w:p w:rsidR="00DE5170" w:rsidRPr="00DE5170" w:rsidRDefault="00DE5170" w:rsidP="00DE5170">
      <w:pPr>
        <w:shd w:val="clear" w:color="auto" w:fill="FFFFFF"/>
        <w:spacing w:after="0" w:line="240" w:lineRule="atLeast"/>
        <w:ind w:left="754" w:firstLine="709"/>
        <w:contextualSpacing/>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7"/>
          <w:sz w:val="24"/>
          <w:szCs w:val="24"/>
          <w:lang w:eastAsia="ru-RU"/>
        </w:rPr>
        <w:t>в 2021 году -  в сумме 43 386 тыс. рублей;</w:t>
      </w:r>
    </w:p>
    <w:p w:rsidR="00DE5170" w:rsidRPr="00DE5170" w:rsidRDefault="00DE5170" w:rsidP="00DE5170">
      <w:pPr>
        <w:shd w:val="clear" w:color="auto" w:fill="FFFFFF"/>
        <w:spacing w:after="0" w:line="240" w:lineRule="atLeast"/>
        <w:ind w:left="758" w:firstLine="709"/>
        <w:contextualSpacing/>
        <w:jc w:val="both"/>
        <w:rPr>
          <w:rFonts w:ascii="Times New Roman" w:eastAsia="Times New Roman" w:hAnsi="Times New Roman" w:cs="Times New Roman"/>
          <w:spacing w:val="-7"/>
          <w:sz w:val="24"/>
          <w:szCs w:val="24"/>
          <w:lang w:eastAsia="ru-RU"/>
        </w:rPr>
      </w:pPr>
      <w:r w:rsidRPr="00DE5170">
        <w:rPr>
          <w:rFonts w:ascii="Times New Roman" w:eastAsia="Times New Roman" w:hAnsi="Times New Roman" w:cs="Times New Roman"/>
          <w:spacing w:val="-7"/>
          <w:sz w:val="24"/>
          <w:szCs w:val="24"/>
          <w:lang w:eastAsia="ru-RU"/>
        </w:rPr>
        <w:t>в 2022 году – в сумме 43 386 тыс. рублей.</w:t>
      </w:r>
    </w:p>
    <w:p w:rsidR="00DE5170" w:rsidRPr="00DE5170" w:rsidRDefault="00DE5170" w:rsidP="00DE5170">
      <w:pPr>
        <w:shd w:val="clear" w:color="auto" w:fill="FFFFFF"/>
        <w:spacing w:after="0" w:line="240" w:lineRule="atLeast"/>
        <w:ind w:left="758" w:firstLine="709"/>
        <w:contextualSpacing/>
        <w:jc w:val="both"/>
        <w:rPr>
          <w:rFonts w:ascii="Times New Roman" w:eastAsia="Times New Roman" w:hAnsi="Times New Roman" w:cs="Times New Roman"/>
          <w:spacing w:val="-7"/>
          <w:sz w:val="24"/>
          <w:szCs w:val="24"/>
          <w:lang w:eastAsia="ru-RU"/>
        </w:rPr>
      </w:pPr>
    </w:p>
    <w:p w:rsidR="00DE5170" w:rsidRPr="00DE5170" w:rsidRDefault="00DE5170" w:rsidP="00DE5170">
      <w:pPr>
        <w:shd w:val="clear" w:color="auto" w:fill="FFFFFF"/>
        <w:spacing w:before="288" w:after="0" w:line="240" w:lineRule="atLeast"/>
        <w:ind w:left="29" w:right="206" w:firstLine="709"/>
        <w:contextualSpacing/>
        <w:jc w:val="both"/>
        <w:rPr>
          <w:rFonts w:ascii="Times New Roman" w:eastAsia="Times New Roman" w:hAnsi="Times New Roman" w:cs="Times New Roman"/>
          <w:spacing w:val="-9"/>
          <w:sz w:val="24"/>
          <w:szCs w:val="24"/>
          <w:lang w:eastAsia="ru-RU"/>
        </w:rPr>
      </w:pPr>
      <w:r w:rsidRPr="00DE5170">
        <w:rPr>
          <w:rFonts w:ascii="Times New Roman" w:eastAsia="Times New Roman" w:hAnsi="Times New Roman" w:cs="Times New Roman"/>
          <w:bCs/>
          <w:sz w:val="24"/>
          <w:szCs w:val="24"/>
          <w:lang w:eastAsia="ru-RU"/>
        </w:rPr>
        <w:t xml:space="preserve">По подпрограмме </w:t>
      </w:r>
      <w:r w:rsidRPr="00DE5170">
        <w:rPr>
          <w:rFonts w:ascii="Times New Roman" w:eastAsia="Times New Roman" w:hAnsi="Times New Roman" w:cs="Times New Roman"/>
          <w:b/>
          <w:spacing w:val="-9"/>
          <w:sz w:val="24"/>
          <w:szCs w:val="24"/>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w:t>
      </w:r>
      <w:r w:rsidRPr="00DE5170">
        <w:rPr>
          <w:rFonts w:ascii="Times New Roman" w:eastAsia="Times New Roman" w:hAnsi="Times New Roman" w:cs="Times New Roman"/>
          <w:bCs/>
          <w:sz w:val="24"/>
          <w:szCs w:val="24"/>
          <w:lang w:eastAsia="ru-RU"/>
        </w:rPr>
        <w:t>предусмотрены расходы</w:t>
      </w:r>
      <w:r w:rsidRPr="00DE5170">
        <w:rPr>
          <w:rFonts w:ascii="Times New Roman" w:eastAsia="Times New Roman" w:hAnsi="Times New Roman" w:cs="Times New Roman"/>
          <w:spacing w:val="-7"/>
          <w:sz w:val="24"/>
          <w:szCs w:val="24"/>
          <w:lang w:eastAsia="ru-RU"/>
        </w:rPr>
        <w:t xml:space="preserve"> в 2020-2022 годах в сумме 23 615 тыс. рублей ежегодно. </w:t>
      </w:r>
      <w:r w:rsidRPr="00DE5170">
        <w:rPr>
          <w:rFonts w:ascii="Times New Roman" w:eastAsia="Times New Roman" w:hAnsi="Times New Roman" w:cs="Times New Roman"/>
          <w:sz w:val="24"/>
          <w:szCs w:val="24"/>
          <w:lang w:eastAsia="ru-RU"/>
        </w:rPr>
        <w:t xml:space="preserve">Данные средства предусмотрены на </w:t>
      </w:r>
      <w:r w:rsidRPr="00DE5170">
        <w:rPr>
          <w:rFonts w:ascii="Times New Roman" w:eastAsia="Times New Roman" w:hAnsi="Times New Roman" w:cs="Times New Roman"/>
          <w:spacing w:val="-9"/>
          <w:sz w:val="24"/>
          <w:szCs w:val="24"/>
          <w:lang w:eastAsia="ru-RU"/>
        </w:rPr>
        <w:t>информирование населения о деятельности, о положении дел на территории  муниципального образования,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обеспечение деятельности МБУ «Наро-Фоминский информационный центр», 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p w:rsidR="00DE5170" w:rsidRPr="00DE5170" w:rsidRDefault="00DE5170" w:rsidP="00DE5170">
      <w:pPr>
        <w:shd w:val="clear" w:color="auto" w:fill="FFFFFF"/>
        <w:spacing w:before="288" w:after="0" w:line="240" w:lineRule="atLeast"/>
        <w:ind w:left="29" w:right="206" w:firstLine="709"/>
        <w:contextualSpacing/>
        <w:jc w:val="both"/>
        <w:rPr>
          <w:rFonts w:ascii="Times New Roman" w:eastAsia="Times New Roman" w:hAnsi="Times New Roman" w:cs="Times New Roman"/>
          <w:spacing w:val="-9"/>
          <w:sz w:val="24"/>
          <w:szCs w:val="24"/>
          <w:lang w:eastAsia="ru-RU"/>
        </w:rPr>
      </w:pPr>
    </w:p>
    <w:p w:rsidR="00DE5170" w:rsidRPr="00DE5170" w:rsidRDefault="00DE5170" w:rsidP="00DE5170">
      <w:pPr>
        <w:shd w:val="clear" w:color="auto" w:fill="FFFFFF"/>
        <w:spacing w:before="288" w:after="0" w:line="240" w:lineRule="atLeast"/>
        <w:ind w:left="29" w:right="206" w:firstLine="709"/>
        <w:contextualSpacing/>
        <w:jc w:val="both"/>
        <w:rPr>
          <w:rFonts w:ascii="Times New Roman" w:eastAsia="Times New Roman" w:hAnsi="Times New Roman" w:cs="Times New Roman"/>
          <w:spacing w:val="-7"/>
          <w:sz w:val="24"/>
          <w:szCs w:val="24"/>
          <w:lang w:eastAsia="ru-RU"/>
        </w:rPr>
      </w:pPr>
      <w:r w:rsidRPr="00DE5170">
        <w:rPr>
          <w:rFonts w:ascii="Times New Roman" w:eastAsia="Times New Roman" w:hAnsi="Times New Roman" w:cs="Times New Roman"/>
          <w:bCs/>
          <w:sz w:val="24"/>
          <w:szCs w:val="24"/>
          <w:lang w:eastAsia="ru-RU"/>
        </w:rPr>
        <w:t xml:space="preserve">По подпрограмме </w:t>
      </w:r>
      <w:r w:rsidRPr="00DE5170">
        <w:rPr>
          <w:rFonts w:ascii="Times New Roman" w:eastAsia="Times New Roman" w:hAnsi="Times New Roman" w:cs="Times New Roman"/>
          <w:b/>
          <w:bCs/>
          <w:sz w:val="24"/>
          <w:szCs w:val="24"/>
          <w:lang w:eastAsia="ru-RU"/>
        </w:rPr>
        <w:t>«Молодежь Подмосковья»</w:t>
      </w:r>
      <w:r w:rsidRPr="00DE5170">
        <w:rPr>
          <w:rFonts w:ascii="Times New Roman" w:eastAsia="Times New Roman" w:hAnsi="Times New Roman" w:cs="Times New Roman"/>
          <w:bCs/>
          <w:sz w:val="24"/>
          <w:szCs w:val="24"/>
          <w:lang w:eastAsia="ru-RU"/>
        </w:rPr>
        <w:t xml:space="preserve"> предусмотрены расходы </w:t>
      </w:r>
      <w:r w:rsidRPr="00DE5170">
        <w:rPr>
          <w:rFonts w:ascii="Times New Roman" w:eastAsia="Times New Roman" w:hAnsi="Times New Roman" w:cs="Times New Roman"/>
          <w:spacing w:val="-7"/>
          <w:sz w:val="24"/>
          <w:szCs w:val="24"/>
          <w:lang w:eastAsia="ru-RU"/>
        </w:rPr>
        <w:t>в 2020 -2022 годах в сумме 19 771 тыс. рублей ежегодно</w:t>
      </w:r>
      <w:r w:rsidR="001113C4">
        <w:rPr>
          <w:rFonts w:ascii="Times New Roman" w:eastAsia="Times New Roman" w:hAnsi="Times New Roman" w:cs="Times New Roman"/>
          <w:spacing w:val="-7"/>
          <w:sz w:val="24"/>
          <w:szCs w:val="24"/>
          <w:lang w:eastAsia="ru-RU"/>
        </w:rPr>
        <w:t>.</w:t>
      </w:r>
    </w:p>
    <w:p w:rsidR="00DE5170" w:rsidRPr="00DE5170" w:rsidRDefault="00DE5170" w:rsidP="00DE5170">
      <w:pPr>
        <w:shd w:val="clear" w:color="auto" w:fill="FFFFFF"/>
        <w:spacing w:before="288" w:after="0" w:line="240" w:lineRule="atLeast"/>
        <w:ind w:left="29" w:right="206" w:firstLine="709"/>
        <w:contextualSpacing/>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Данные средства направлены организацию и осуществление мероприятий по работе с детьми и молодежью в городском округе, а также на обеспечение деятельности муниципальных учреждений в сфере молодежной политики.</w:t>
      </w:r>
    </w:p>
    <w:p w:rsidR="00DE5170" w:rsidRPr="00DE5170" w:rsidRDefault="00DE5170" w:rsidP="00DE5170">
      <w:pPr>
        <w:spacing w:after="0" w:line="240" w:lineRule="auto"/>
        <w:jc w:val="both"/>
        <w:rPr>
          <w:rFonts w:ascii="Times New Roman" w:eastAsia="Times New Roman" w:hAnsi="Times New Roman" w:cs="Times New Roman"/>
          <w:b/>
          <w:sz w:val="24"/>
          <w:szCs w:val="24"/>
          <w:lang w:eastAsia="ru-RU"/>
        </w:rPr>
      </w:pPr>
    </w:p>
    <w:p w:rsidR="00DE5170" w:rsidRPr="00DE5170" w:rsidRDefault="00DE5170" w:rsidP="00DE5170">
      <w:pPr>
        <w:spacing w:after="0" w:line="240" w:lineRule="auto"/>
        <w:jc w:val="center"/>
        <w:rPr>
          <w:rFonts w:ascii="Times New Roman" w:eastAsia="Times New Roman" w:hAnsi="Times New Roman" w:cs="Times New Roman"/>
          <w:b/>
          <w:bCs/>
          <w:spacing w:val="-12"/>
          <w:sz w:val="24"/>
          <w:szCs w:val="24"/>
          <w:lang w:eastAsia="ru-RU"/>
        </w:rPr>
      </w:pPr>
      <w:r w:rsidRPr="00DE5170">
        <w:rPr>
          <w:rFonts w:ascii="Times New Roman" w:eastAsia="Times New Roman" w:hAnsi="Times New Roman" w:cs="Times New Roman"/>
          <w:b/>
          <w:bCs/>
          <w:spacing w:val="-12"/>
          <w:sz w:val="24"/>
          <w:szCs w:val="24"/>
          <w:lang w:eastAsia="ru-RU"/>
        </w:rPr>
        <w:lastRenderedPageBreak/>
        <w:t xml:space="preserve">Муниципальная программа </w:t>
      </w:r>
    </w:p>
    <w:p w:rsidR="00DE5170" w:rsidRPr="00DE5170" w:rsidRDefault="00DE5170" w:rsidP="00DE5170">
      <w:pPr>
        <w:spacing w:after="0" w:line="240" w:lineRule="auto"/>
        <w:jc w:val="center"/>
        <w:rPr>
          <w:rFonts w:ascii="Times New Roman" w:eastAsia="Times New Roman" w:hAnsi="Times New Roman" w:cs="Times New Roman"/>
          <w:b/>
          <w:bCs/>
          <w:spacing w:val="-12"/>
          <w:sz w:val="24"/>
          <w:szCs w:val="24"/>
          <w:lang w:eastAsia="ru-RU"/>
        </w:rPr>
      </w:pPr>
      <w:r w:rsidRPr="00DE5170">
        <w:rPr>
          <w:rFonts w:ascii="Times New Roman" w:eastAsia="Times New Roman" w:hAnsi="Times New Roman" w:cs="Times New Roman"/>
          <w:b/>
          <w:bCs/>
          <w:spacing w:val="-12"/>
          <w:sz w:val="24"/>
          <w:szCs w:val="24"/>
          <w:lang w:eastAsia="ru-RU"/>
        </w:rPr>
        <w:t xml:space="preserve"> "Развитие и функционирование дорожно-транспортного комплекса"</w:t>
      </w:r>
    </w:p>
    <w:p w:rsidR="00DE5170" w:rsidRPr="00DE5170" w:rsidRDefault="00DE5170" w:rsidP="00DE5170">
      <w:pPr>
        <w:spacing w:after="0" w:line="240" w:lineRule="auto"/>
        <w:jc w:val="center"/>
        <w:rPr>
          <w:rFonts w:ascii="Times New Roman" w:eastAsia="Times New Roman" w:hAnsi="Times New Roman" w:cs="Times New Roman"/>
          <w:b/>
          <w:bCs/>
          <w:spacing w:val="-12"/>
          <w:sz w:val="24"/>
          <w:szCs w:val="24"/>
          <w:lang w:eastAsia="ru-RU"/>
        </w:rPr>
      </w:pP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9"/>
          <w:sz w:val="24"/>
          <w:szCs w:val="24"/>
          <w:lang w:eastAsia="ru-RU"/>
        </w:rPr>
        <w:t>На реализацию муниципальной программы предусматриваются средства:</w:t>
      </w:r>
    </w:p>
    <w:p w:rsidR="00DE5170" w:rsidRPr="00DE5170" w:rsidRDefault="00DE5170" w:rsidP="00DE5170">
      <w:pPr>
        <w:shd w:val="clear" w:color="auto" w:fill="FFFFFF"/>
        <w:spacing w:after="0" w:line="240" w:lineRule="atLeast"/>
        <w:ind w:left="749"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7"/>
          <w:sz w:val="24"/>
          <w:szCs w:val="24"/>
          <w:lang w:eastAsia="ru-RU"/>
        </w:rPr>
        <w:t>в 2020 году - в сумме 185 984 тыс. рублей;</w:t>
      </w:r>
    </w:p>
    <w:p w:rsidR="00DE5170" w:rsidRPr="00DE5170" w:rsidRDefault="00DE5170" w:rsidP="00DE5170">
      <w:pPr>
        <w:shd w:val="clear" w:color="auto" w:fill="FFFFFF"/>
        <w:spacing w:after="0" w:line="240" w:lineRule="atLeast"/>
        <w:ind w:left="744"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7"/>
          <w:sz w:val="24"/>
          <w:szCs w:val="24"/>
          <w:lang w:eastAsia="ru-RU"/>
        </w:rPr>
        <w:t>в 2021 году - в сумме 188 392 тыс. рублей;</w:t>
      </w:r>
    </w:p>
    <w:p w:rsidR="00DE5170" w:rsidRPr="00DE5170" w:rsidRDefault="00DE5170" w:rsidP="00DE5170">
      <w:pPr>
        <w:shd w:val="clear" w:color="auto" w:fill="FFFFFF"/>
        <w:spacing w:after="0" w:line="240" w:lineRule="atLeast"/>
        <w:ind w:left="744" w:firstLine="709"/>
        <w:jc w:val="both"/>
        <w:rPr>
          <w:rFonts w:ascii="Times New Roman" w:eastAsia="Times New Roman" w:hAnsi="Times New Roman" w:cs="Times New Roman"/>
          <w:spacing w:val="-6"/>
          <w:sz w:val="24"/>
          <w:szCs w:val="24"/>
          <w:lang w:eastAsia="ru-RU"/>
        </w:rPr>
      </w:pPr>
      <w:r w:rsidRPr="00DE5170">
        <w:rPr>
          <w:rFonts w:ascii="Times New Roman" w:eastAsia="Times New Roman" w:hAnsi="Times New Roman" w:cs="Times New Roman"/>
          <w:spacing w:val="-6"/>
          <w:sz w:val="24"/>
          <w:szCs w:val="24"/>
          <w:lang w:eastAsia="ru-RU"/>
        </w:rPr>
        <w:t>в 2022 году - в сумме 195 082 тыс. рублей.</w:t>
      </w:r>
    </w:p>
    <w:p w:rsidR="00DE5170" w:rsidRPr="00DE5170" w:rsidRDefault="00DE5170" w:rsidP="00DE5170">
      <w:pPr>
        <w:shd w:val="clear" w:color="auto" w:fill="FFFFFF"/>
        <w:spacing w:after="0" w:line="240" w:lineRule="atLeast"/>
        <w:ind w:left="744" w:firstLine="709"/>
        <w:jc w:val="both"/>
        <w:rPr>
          <w:rFonts w:ascii="Times New Roman" w:eastAsia="Times New Roman" w:hAnsi="Times New Roman" w:cs="Times New Roman"/>
          <w:spacing w:val="-6"/>
          <w:sz w:val="24"/>
          <w:szCs w:val="24"/>
          <w:lang w:eastAsia="ru-RU"/>
        </w:rPr>
      </w:pPr>
    </w:p>
    <w:p w:rsidR="00DE5170" w:rsidRPr="00DE5170" w:rsidRDefault="00DE5170" w:rsidP="00DE5170">
      <w:pPr>
        <w:shd w:val="clear" w:color="auto" w:fill="FFFFFF"/>
        <w:spacing w:after="0" w:line="240" w:lineRule="atLeast"/>
        <w:ind w:left="34" w:firstLine="709"/>
        <w:jc w:val="both"/>
        <w:rPr>
          <w:rFonts w:ascii="Times New Roman" w:eastAsia="Times New Roman" w:hAnsi="Times New Roman" w:cs="Times New Roman"/>
          <w:spacing w:val="-6"/>
          <w:sz w:val="24"/>
          <w:szCs w:val="24"/>
          <w:lang w:eastAsia="ru-RU"/>
        </w:rPr>
      </w:pPr>
      <w:r w:rsidRPr="00DE5170">
        <w:rPr>
          <w:rFonts w:ascii="Times New Roman" w:eastAsia="Times New Roman" w:hAnsi="Times New Roman" w:cs="Times New Roman"/>
          <w:spacing w:val="-3"/>
          <w:sz w:val="24"/>
          <w:szCs w:val="24"/>
          <w:lang w:eastAsia="ru-RU"/>
        </w:rPr>
        <w:t xml:space="preserve">По подпрограмме </w:t>
      </w:r>
      <w:r w:rsidRPr="00DE5170">
        <w:rPr>
          <w:rFonts w:ascii="Times New Roman" w:eastAsia="Times New Roman" w:hAnsi="Times New Roman" w:cs="Times New Roman"/>
          <w:b/>
          <w:spacing w:val="-3"/>
          <w:sz w:val="24"/>
          <w:szCs w:val="24"/>
          <w:lang w:eastAsia="ru-RU"/>
        </w:rPr>
        <w:t>"Пассажирский транспорт общего пользования"</w:t>
      </w:r>
      <w:r w:rsidRPr="00DE5170">
        <w:rPr>
          <w:rFonts w:ascii="Times New Roman" w:eastAsia="Times New Roman" w:hAnsi="Times New Roman" w:cs="Times New Roman"/>
          <w:spacing w:val="-7"/>
          <w:sz w:val="24"/>
          <w:szCs w:val="24"/>
          <w:lang w:eastAsia="ru-RU"/>
        </w:rPr>
        <w:t xml:space="preserve">предусмотрены расходы в 2020 - </w:t>
      </w:r>
      <w:r w:rsidRPr="00DE5170">
        <w:rPr>
          <w:rFonts w:ascii="Times New Roman" w:eastAsia="Times New Roman" w:hAnsi="Times New Roman" w:cs="Times New Roman"/>
          <w:spacing w:val="-6"/>
          <w:sz w:val="24"/>
          <w:szCs w:val="24"/>
          <w:lang w:eastAsia="ru-RU"/>
        </w:rPr>
        <w:t xml:space="preserve">2022 годах в сумме 1 495 тыс. рублей ежегодно. </w:t>
      </w:r>
    </w:p>
    <w:p w:rsidR="00DE5170" w:rsidRDefault="00DE5170" w:rsidP="00DE5170">
      <w:pPr>
        <w:shd w:val="clear" w:color="auto" w:fill="FFFFFF"/>
        <w:spacing w:after="0" w:line="240" w:lineRule="atLeast"/>
        <w:ind w:left="34" w:firstLine="709"/>
        <w:jc w:val="both"/>
        <w:rPr>
          <w:rFonts w:ascii="Times New Roman" w:eastAsia="Times New Roman" w:hAnsi="Times New Roman" w:cs="Times New Roman"/>
          <w:spacing w:val="-3"/>
          <w:sz w:val="24"/>
          <w:szCs w:val="24"/>
          <w:lang w:eastAsia="ru-RU"/>
        </w:rPr>
      </w:pPr>
      <w:r w:rsidRPr="00DE5170">
        <w:rPr>
          <w:rFonts w:ascii="Times New Roman" w:eastAsia="Times New Roman" w:hAnsi="Times New Roman" w:cs="Times New Roman"/>
          <w:spacing w:val="-3"/>
          <w:sz w:val="24"/>
          <w:szCs w:val="24"/>
          <w:lang w:eastAsia="ru-RU"/>
        </w:rPr>
        <w:t>Данные средства будут направлены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p w:rsidR="00BE3A9E" w:rsidRPr="00DE5170" w:rsidRDefault="00BE3A9E" w:rsidP="00DE5170">
      <w:pPr>
        <w:shd w:val="clear" w:color="auto" w:fill="FFFFFF"/>
        <w:spacing w:after="0" w:line="240" w:lineRule="atLeast"/>
        <w:ind w:left="34" w:firstLine="709"/>
        <w:jc w:val="both"/>
        <w:rPr>
          <w:rFonts w:ascii="Times New Roman" w:eastAsia="Times New Roman" w:hAnsi="Times New Roman" w:cs="Times New Roman"/>
          <w:spacing w:val="-3"/>
          <w:sz w:val="24"/>
          <w:szCs w:val="24"/>
          <w:lang w:eastAsia="ru-RU"/>
        </w:rPr>
      </w:pPr>
    </w:p>
    <w:p w:rsidR="00DE5170" w:rsidRPr="00DE5170" w:rsidRDefault="00DE5170" w:rsidP="00DE5170">
      <w:pPr>
        <w:shd w:val="clear" w:color="auto" w:fill="FFFFFF"/>
        <w:spacing w:after="0" w:line="240" w:lineRule="atLeast"/>
        <w:ind w:left="34" w:firstLine="709"/>
        <w:jc w:val="both"/>
        <w:rPr>
          <w:rFonts w:ascii="Times New Roman" w:eastAsia="Times New Roman" w:hAnsi="Times New Roman" w:cs="Times New Roman"/>
          <w:spacing w:val="-6"/>
          <w:sz w:val="24"/>
          <w:szCs w:val="24"/>
          <w:lang w:eastAsia="ru-RU"/>
        </w:rPr>
      </w:pPr>
      <w:r w:rsidRPr="00DE5170">
        <w:rPr>
          <w:rFonts w:ascii="Times New Roman" w:eastAsia="Times New Roman" w:hAnsi="Times New Roman" w:cs="Times New Roman"/>
          <w:spacing w:val="-3"/>
          <w:sz w:val="24"/>
          <w:szCs w:val="24"/>
          <w:lang w:eastAsia="ru-RU"/>
        </w:rPr>
        <w:t xml:space="preserve">По подпрограмме </w:t>
      </w:r>
      <w:r w:rsidRPr="00DE5170">
        <w:rPr>
          <w:rFonts w:ascii="Times New Roman" w:eastAsia="Times New Roman" w:hAnsi="Times New Roman" w:cs="Times New Roman"/>
          <w:b/>
          <w:spacing w:val="-3"/>
          <w:sz w:val="24"/>
          <w:szCs w:val="24"/>
          <w:lang w:eastAsia="ru-RU"/>
        </w:rPr>
        <w:t>"Дороги Подмосковья"</w:t>
      </w:r>
      <w:r w:rsidRPr="00DE5170">
        <w:rPr>
          <w:rFonts w:ascii="Times New Roman" w:eastAsia="Times New Roman" w:hAnsi="Times New Roman" w:cs="Times New Roman"/>
          <w:spacing w:val="-7"/>
          <w:sz w:val="24"/>
          <w:szCs w:val="24"/>
          <w:lang w:eastAsia="ru-RU"/>
        </w:rPr>
        <w:t xml:space="preserve">предусмотрены расходы в 2020 году в сумме 36 694 тыс. рублей, в 2021 году </w:t>
      </w:r>
      <w:r w:rsidRPr="00DE5170">
        <w:rPr>
          <w:rFonts w:ascii="Times New Roman" w:eastAsia="Times New Roman" w:hAnsi="Times New Roman" w:cs="Times New Roman"/>
          <w:spacing w:val="-6"/>
          <w:sz w:val="24"/>
          <w:szCs w:val="24"/>
          <w:lang w:eastAsia="ru-RU"/>
        </w:rPr>
        <w:t>– 36 102 тыс. рублей, в 2022 году – 42 792 тыс. рублей.</w:t>
      </w:r>
    </w:p>
    <w:p w:rsidR="00DE5170" w:rsidRPr="00DE5170" w:rsidRDefault="00DE5170" w:rsidP="00DE5170">
      <w:pPr>
        <w:shd w:val="clear" w:color="auto" w:fill="FFFFFF"/>
        <w:spacing w:after="0" w:line="240" w:lineRule="atLeast"/>
        <w:ind w:left="38"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6"/>
          <w:sz w:val="24"/>
          <w:szCs w:val="24"/>
          <w:lang w:eastAsia="ru-RU"/>
        </w:rPr>
        <w:t xml:space="preserve"> В рамках данной подпрограммы </w:t>
      </w:r>
      <w:r w:rsidRPr="00DE5170">
        <w:rPr>
          <w:rFonts w:ascii="Times New Roman" w:eastAsia="Times New Roman" w:hAnsi="Times New Roman" w:cs="Times New Roman"/>
          <w:spacing w:val="-5"/>
          <w:sz w:val="24"/>
          <w:szCs w:val="24"/>
          <w:lang w:eastAsia="ru-RU"/>
        </w:rPr>
        <w:t xml:space="preserve">предусмотрены средства </w:t>
      </w:r>
      <w:r w:rsidRPr="00DE5170">
        <w:rPr>
          <w:rFonts w:ascii="Times New Roman" w:eastAsia="Times New Roman" w:hAnsi="Times New Roman" w:cs="Times New Roman"/>
          <w:sz w:val="24"/>
          <w:szCs w:val="24"/>
          <w:lang w:eastAsia="ru-RU"/>
        </w:rPr>
        <w:t>на финансирование следующих мероприятий:</w:t>
      </w:r>
    </w:p>
    <w:p w:rsidR="00DE5170" w:rsidRPr="00DE5170" w:rsidRDefault="00DE5170" w:rsidP="00DE5170">
      <w:pPr>
        <w:shd w:val="clear" w:color="auto" w:fill="FFFFFF"/>
        <w:spacing w:after="0" w:line="240" w:lineRule="atLeast"/>
        <w:ind w:right="-22" w:firstLine="709"/>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z w:val="24"/>
          <w:szCs w:val="24"/>
          <w:lang w:eastAsia="ru-RU"/>
        </w:rPr>
        <w:t xml:space="preserve">      на дорожную деятельность в отношении автомобильных дорог местного значения в границах городского округа</w:t>
      </w:r>
      <w:r w:rsidRPr="00DE5170">
        <w:rPr>
          <w:rFonts w:ascii="Times New Roman" w:eastAsia="Times New Roman" w:hAnsi="Times New Roman" w:cs="Times New Roman"/>
          <w:spacing w:val="-5"/>
          <w:sz w:val="24"/>
          <w:szCs w:val="24"/>
          <w:lang w:eastAsia="ru-RU"/>
        </w:rPr>
        <w:t xml:space="preserve"> на 2020 - 2022 годы – по 11 090 </w:t>
      </w:r>
      <w:r w:rsidRPr="00DE5170">
        <w:rPr>
          <w:rFonts w:ascii="Times New Roman" w:eastAsia="Times New Roman" w:hAnsi="Times New Roman" w:cs="Times New Roman"/>
          <w:sz w:val="24"/>
          <w:szCs w:val="24"/>
          <w:lang w:eastAsia="ru-RU"/>
        </w:rPr>
        <w:t>тыс. рублей ежегодно</w:t>
      </w:r>
      <w:r w:rsidRPr="00DE5170">
        <w:rPr>
          <w:rFonts w:ascii="Times New Roman" w:eastAsia="Times New Roman" w:hAnsi="Times New Roman" w:cs="Times New Roman"/>
          <w:spacing w:val="-5"/>
          <w:sz w:val="24"/>
          <w:szCs w:val="24"/>
          <w:lang w:eastAsia="ru-RU"/>
        </w:rPr>
        <w:t>;</w:t>
      </w:r>
    </w:p>
    <w:p w:rsidR="00DE5170" w:rsidRPr="00DE5170" w:rsidRDefault="00DE5170" w:rsidP="00DE5170">
      <w:pPr>
        <w:shd w:val="clear" w:color="auto" w:fill="FFFFFF"/>
        <w:spacing w:after="0" w:line="240" w:lineRule="atLeast"/>
        <w:ind w:right="-22" w:firstLine="709"/>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z w:val="24"/>
          <w:szCs w:val="24"/>
          <w:lang w:eastAsia="ru-RU"/>
        </w:rPr>
        <w:t xml:space="preserve">на мероприятия по обеспечению безопасности дорожного движения </w:t>
      </w:r>
      <w:r w:rsidRPr="00DE5170">
        <w:rPr>
          <w:rFonts w:ascii="Times New Roman" w:eastAsia="Times New Roman" w:hAnsi="Times New Roman" w:cs="Times New Roman"/>
          <w:spacing w:val="-5"/>
          <w:sz w:val="24"/>
          <w:szCs w:val="24"/>
          <w:lang w:eastAsia="ru-RU"/>
        </w:rPr>
        <w:t xml:space="preserve">на 2020 - 2022 годы – по 16 702 </w:t>
      </w:r>
      <w:r w:rsidRPr="00DE5170">
        <w:rPr>
          <w:rFonts w:ascii="Times New Roman" w:eastAsia="Times New Roman" w:hAnsi="Times New Roman" w:cs="Times New Roman"/>
          <w:sz w:val="24"/>
          <w:szCs w:val="24"/>
          <w:lang w:eastAsia="ru-RU"/>
        </w:rPr>
        <w:t>тыс.рублей ежегодно</w:t>
      </w:r>
      <w:r w:rsidRPr="00DE5170">
        <w:rPr>
          <w:rFonts w:ascii="Times New Roman" w:eastAsia="Times New Roman" w:hAnsi="Times New Roman" w:cs="Times New Roman"/>
          <w:spacing w:val="-5"/>
          <w:sz w:val="24"/>
          <w:szCs w:val="24"/>
          <w:lang w:eastAsia="ru-RU"/>
        </w:rPr>
        <w:t>;</w:t>
      </w:r>
    </w:p>
    <w:p w:rsidR="00DE5170" w:rsidRPr="00DE5170" w:rsidRDefault="00DE5170" w:rsidP="00DE5170">
      <w:pPr>
        <w:shd w:val="clear" w:color="auto" w:fill="FFFFFF"/>
        <w:spacing w:after="0" w:line="240" w:lineRule="atLeast"/>
        <w:ind w:left="29" w:right="5"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на софинансирование работ по капитальному ремонту и ремонту автомобильных дорог общего пользования местного значения на 2020 год -8 310 </w:t>
      </w:r>
      <w:r w:rsidRPr="00DE5170">
        <w:rPr>
          <w:rFonts w:ascii="Times New Roman" w:eastAsia="Times New Roman" w:hAnsi="Times New Roman" w:cs="Times New Roman"/>
          <w:spacing w:val="-6"/>
          <w:sz w:val="24"/>
          <w:szCs w:val="24"/>
          <w:lang w:eastAsia="ru-RU"/>
        </w:rPr>
        <w:t>тыс. рублей</w:t>
      </w:r>
      <w:r w:rsidRPr="00DE5170">
        <w:rPr>
          <w:rFonts w:ascii="Times New Roman" w:eastAsia="Times New Roman" w:hAnsi="Times New Roman" w:cs="Times New Roman"/>
          <w:sz w:val="24"/>
          <w:szCs w:val="24"/>
          <w:lang w:eastAsia="ru-RU"/>
        </w:rPr>
        <w:t xml:space="preserve">; на 2021 год -8 310 </w:t>
      </w:r>
      <w:r w:rsidRPr="00DE5170">
        <w:rPr>
          <w:rFonts w:ascii="Times New Roman" w:eastAsia="Times New Roman" w:hAnsi="Times New Roman" w:cs="Times New Roman"/>
          <w:spacing w:val="-6"/>
          <w:sz w:val="24"/>
          <w:szCs w:val="24"/>
          <w:lang w:eastAsia="ru-RU"/>
        </w:rPr>
        <w:t>тыс. рублей</w:t>
      </w:r>
      <w:r w:rsidR="00290F63">
        <w:rPr>
          <w:rFonts w:ascii="Times New Roman" w:eastAsia="Times New Roman" w:hAnsi="Times New Roman" w:cs="Times New Roman"/>
          <w:sz w:val="24"/>
          <w:szCs w:val="24"/>
          <w:lang w:eastAsia="ru-RU"/>
        </w:rPr>
        <w:t xml:space="preserve">; на </w:t>
      </w:r>
      <w:r w:rsidRPr="00DE5170">
        <w:rPr>
          <w:rFonts w:ascii="Times New Roman" w:eastAsia="Times New Roman" w:hAnsi="Times New Roman" w:cs="Times New Roman"/>
          <w:sz w:val="24"/>
          <w:szCs w:val="24"/>
          <w:lang w:eastAsia="ru-RU"/>
        </w:rPr>
        <w:t xml:space="preserve">2022 год – 15 000 </w:t>
      </w:r>
      <w:r w:rsidRPr="00DE5170">
        <w:rPr>
          <w:rFonts w:ascii="Times New Roman" w:eastAsia="Times New Roman" w:hAnsi="Times New Roman" w:cs="Times New Roman"/>
          <w:spacing w:val="-6"/>
          <w:sz w:val="24"/>
          <w:szCs w:val="24"/>
          <w:lang w:eastAsia="ru-RU"/>
        </w:rPr>
        <w:t>тыс. рублей</w:t>
      </w:r>
      <w:r w:rsidRPr="00DE5170">
        <w:rPr>
          <w:rFonts w:ascii="Times New Roman" w:eastAsia="Times New Roman" w:hAnsi="Times New Roman" w:cs="Times New Roman"/>
          <w:sz w:val="24"/>
          <w:szCs w:val="24"/>
          <w:lang w:eastAsia="ru-RU"/>
        </w:rPr>
        <w:t>;</w:t>
      </w:r>
    </w:p>
    <w:p w:rsidR="00DE5170" w:rsidRDefault="00DE5170" w:rsidP="00DE5170">
      <w:pPr>
        <w:shd w:val="clear" w:color="auto" w:fill="FFFFFF"/>
        <w:spacing w:after="0" w:line="240" w:lineRule="atLeast"/>
        <w:ind w:left="29" w:right="5" w:firstLine="709"/>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pacing w:val="-5"/>
          <w:sz w:val="24"/>
          <w:szCs w:val="24"/>
          <w:lang w:eastAsia="ru-RU"/>
        </w:rPr>
        <w:t xml:space="preserve">на 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w:t>
      </w:r>
      <w:r w:rsidRPr="00DE5170">
        <w:rPr>
          <w:rFonts w:ascii="Times New Roman" w:eastAsia="Times New Roman" w:hAnsi="Times New Roman" w:cs="Times New Roman"/>
          <w:spacing w:val="-3"/>
          <w:sz w:val="24"/>
          <w:szCs w:val="24"/>
          <w:lang w:eastAsia="ru-RU"/>
        </w:rPr>
        <w:t xml:space="preserve">в 2020 году в </w:t>
      </w:r>
      <w:r w:rsidRPr="00DE5170">
        <w:rPr>
          <w:rFonts w:ascii="Times New Roman" w:eastAsia="Times New Roman" w:hAnsi="Times New Roman" w:cs="Times New Roman"/>
          <w:sz w:val="24"/>
          <w:szCs w:val="24"/>
          <w:lang w:eastAsia="ru-RU"/>
        </w:rPr>
        <w:t>сумме 592 тыс. рублей</w:t>
      </w:r>
      <w:r w:rsidRPr="00DE5170">
        <w:rPr>
          <w:rFonts w:ascii="Times New Roman" w:eastAsia="Times New Roman" w:hAnsi="Times New Roman" w:cs="Times New Roman"/>
          <w:spacing w:val="-5"/>
          <w:sz w:val="24"/>
          <w:szCs w:val="24"/>
          <w:lang w:eastAsia="ru-RU"/>
        </w:rPr>
        <w:t>.</w:t>
      </w:r>
    </w:p>
    <w:p w:rsidR="00BE3A9E" w:rsidRPr="00DE5170" w:rsidRDefault="00BE3A9E" w:rsidP="00DE5170">
      <w:pPr>
        <w:shd w:val="clear" w:color="auto" w:fill="FFFFFF"/>
        <w:spacing w:after="0" w:line="240" w:lineRule="atLeast"/>
        <w:ind w:left="29" w:right="5" w:firstLine="709"/>
        <w:jc w:val="both"/>
        <w:rPr>
          <w:rFonts w:ascii="Times New Roman" w:eastAsia="Times New Roman" w:hAnsi="Times New Roman" w:cs="Times New Roman"/>
          <w:spacing w:val="-5"/>
          <w:sz w:val="24"/>
          <w:szCs w:val="24"/>
          <w:lang w:eastAsia="ru-RU"/>
        </w:rPr>
      </w:pPr>
    </w:p>
    <w:p w:rsidR="00DE5170" w:rsidRPr="00DE5170" w:rsidRDefault="00DE5170" w:rsidP="00DE5170">
      <w:pPr>
        <w:shd w:val="clear" w:color="auto" w:fill="FFFFFF"/>
        <w:spacing w:after="0" w:line="240" w:lineRule="atLeast"/>
        <w:ind w:right="-22"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6"/>
          <w:sz w:val="24"/>
          <w:szCs w:val="24"/>
          <w:lang w:eastAsia="ru-RU"/>
        </w:rPr>
        <w:t xml:space="preserve">По </w:t>
      </w:r>
      <w:r w:rsidRPr="00DE5170">
        <w:rPr>
          <w:rFonts w:ascii="Times New Roman" w:eastAsia="Times New Roman" w:hAnsi="Times New Roman" w:cs="Times New Roman"/>
          <w:b/>
          <w:spacing w:val="-6"/>
          <w:sz w:val="24"/>
          <w:szCs w:val="24"/>
          <w:lang w:eastAsia="ru-RU"/>
        </w:rPr>
        <w:t>обеспечивающей подпрограмме</w:t>
      </w:r>
      <w:r w:rsidRPr="00DE5170">
        <w:rPr>
          <w:rFonts w:ascii="Times New Roman" w:eastAsia="Times New Roman" w:hAnsi="Times New Roman" w:cs="Times New Roman"/>
          <w:spacing w:val="-3"/>
          <w:sz w:val="24"/>
          <w:szCs w:val="24"/>
          <w:lang w:eastAsia="ru-RU"/>
        </w:rPr>
        <w:t xml:space="preserve">предусмотрены расходы в 2020 году -147 795 тыс. рублей, в </w:t>
      </w:r>
      <w:r w:rsidRPr="00DE5170">
        <w:rPr>
          <w:rFonts w:ascii="Times New Roman" w:eastAsia="Times New Roman" w:hAnsi="Times New Roman" w:cs="Times New Roman"/>
          <w:sz w:val="24"/>
          <w:szCs w:val="24"/>
          <w:lang w:eastAsia="ru-RU"/>
        </w:rPr>
        <w:t>2021-2022 годах – по 150 795 тыс.рублей ежегодно.</w:t>
      </w:r>
    </w:p>
    <w:p w:rsidR="00DE5170" w:rsidRPr="00DE5170" w:rsidRDefault="00DE5170" w:rsidP="00DE5170">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Средства будут направлены на обеспечение деятельности </w:t>
      </w:r>
      <w:r w:rsidRPr="00DE5170">
        <w:rPr>
          <w:rFonts w:ascii="Times New Roman" w:eastAsia="Times New Roman" w:hAnsi="Times New Roman" w:cs="Times New Roman"/>
          <w:spacing w:val="-5"/>
          <w:sz w:val="24"/>
          <w:szCs w:val="24"/>
          <w:lang w:eastAsia="ru-RU"/>
        </w:rPr>
        <w:t>учреждений благоустройства и дорожного хозяйства.</w:t>
      </w:r>
    </w:p>
    <w:p w:rsidR="00DE5170" w:rsidRPr="00DE5170" w:rsidRDefault="00DE5170" w:rsidP="00DE5170">
      <w:pPr>
        <w:shd w:val="clear" w:color="auto" w:fill="FFFFFF"/>
        <w:ind w:right="34" w:firstLine="567"/>
        <w:jc w:val="center"/>
        <w:rPr>
          <w:b/>
          <w:color w:val="000000"/>
          <w:spacing w:val="-9"/>
          <w:sz w:val="24"/>
          <w:szCs w:val="24"/>
          <w:highlight w:val="yellow"/>
        </w:rPr>
      </w:pPr>
    </w:p>
    <w:p w:rsidR="00DE5170" w:rsidRPr="00DE5170" w:rsidRDefault="00DE5170" w:rsidP="00DE5170">
      <w:pPr>
        <w:shd w:val="clear" w:color="auto" w:fill="FFFFFF"/>
        <w:spacing w:after="0"/>
        <w:ind w:right="34" w:firstLine="567"/>
        <w:jc w:val="center"/>
        <w:rPr>
          <w:rFonts w:ascii="Times New Roman" w:eastAsia="Times New Roman" w:hAnsi="Times New Roman" w:cs="Times New Roman"/>
          <w:b/>
          <w:spacing w:val="-5"/>
          <w:sz w:val="24"/>
          <w:szCs w:val="24"/>
          <w:lang w:eastAsia="ru-RU"/>
        </w:rPr>
      </w:pPr>
      <w:r w:rsidRPr="00DE5170">
        <w:rPr>
          <w:rFonts w:ascii="Times New Roman" w:eastAsia="Times New Roman" w:hAnsi="Times New Roman" w:cs="Times New Roman"/>
          <w:b/>
          <w:spacing w:val="-5"/>
          <w:sz w:val="24"/>
          <w:szCs w:val="24"/>
          <w:lang w:eastAsia="ru-RU"/>
        </w:rPr>
        <w:t>Муниципальная программа</w:t>
      </w:r>
    </w:p>
    <w:p w:rsidR="00DE5170" w:rsidRPr="00DE5170" w:rsidRDefault="00DE5170" w:rsidP="00DE5170">
      <w:pPr>
        <w:shd w:val="clear" w:color="auto" w:fill="FFFFFF"/>
        <w:ind w:right="34" w:firstLine="567"/>
        <w:jc w:val="center"/>
        <w:rPr>
          <w:rFonts w:ascii="Times New Roman" w:eastAsia="Times New Roman" w:hAnsi="Times New Roman" w:cs="Times New Roman"/>
          <w:b/>
          <w:spacing w:val="-5"/>
          <w:sz w:val="24"/>
          <w:szCs w:val="24"/>
          <w:lang w:eastAsia="ru-RU"/>
        </w:rPr>
      </w:pPr>
      <w:r w:rsidRPr="00DE5170">
        <w:rPr>
          <w:rFonts w:ascii="Times New Roman" w:eastAsia="Times New Roman" w:hAnsi="Times New Roman" w:cs="Times New Roman"/>
          <w:b/>
          <w:spacing w:val="-5"/>
          <w:sz w:val="24"/>
          <w:szCs w:val="24"/>
          <w:lang w:eastAsia="ru-RU"/>
        </w:rPr>
        <w:t>" Цифровое муниципальное образование"</w:t>
      </w:r>
    </w:p>
    <w:p w:rsidR="00DE5170" w:rsidRPr="00DE5170" w:rsidRDefault="00DE5170" w:rsidP="00DE5170">
      <w:pPr>
        <w:ind w:firstLine="709"/>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pacing w:val="-5"/>
          <w:sz w:val="24"/>
          <w:szCs w:val="24"/>
          <w:lang w:eastAsia="ru-RU"/>
        </w:rPr>
        <w:t>Основными задачами муниципальной программы являются: повышение качества и доступности предоставления государственных и муниципальных услуг, развитие информационного общества в Наро-Фоминском городском округе.</w:t>
      </w:r>
    </w:p>
    <w:p w:rsidR="00DE5170" w:rsidRPr="00DE5170" w:rsidRDefault="00DE5170" w:rsidP="00DE5170">
      <w:pPr>
        <w:shd w:val="clear" w:color="auto" w:fill="FFFFFF"/>
        <w:ind w:left="749" w:hanging="389"/>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pacing w:val="-5"/>
          <w:sz w:val="24"/>
          <w:szCs w:val="24"/>
          <w:lang w:eastAsia="ru-RU"/>
        </w:rPr>
        <w:t xml:space="preserve"> На реализацию муниципальной программы предусматриваются средства:</w:t>
      </w:r>
    </w:p>
    <w:p w:rsidR="00DE5170" w:rsidRPr="00DE5170" w:rsidRDefault="00290F63" w:rsidP="00DE5170">
      <w:pPr>
        <w:shd w:val="clear" w:color="auto" w:fill="FFFFFF"/>
        <w:ind w:left="754"/>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в 2020 году в сумме </w:t>
      </w:r>
      <w:r w:rsidR="00DE5170" w:rsidRPr="00DE5170">
        <w:rPr>
          <w:rFonts w:ascii="Times New Roman" w:eastAsia="Times New Roman" w:hAnsi="Times New Roman" w:cs="Times New Roman"/>
          <w:spacing w:val="-5"/>
          <w:sz w:val="24"/>
          <w:szCs w:val="24"/>
          <w:lang w:eastAsia="ru-RU"/>
        </w:rPr>
        <w:t>175 503 тыс. рублей,</w:t>
      </w:r>
    </w:p>
    <w:p w:rsidR="00DE5170" w:rsidRPr="00DE5170" w:rsidRDefault="00DE5170" w:rsidP="00DE5170">
      <w:pPr>
        <w:shd w:val="clear" w:color="auto" w:fill="FFFFFF"/>
        <w:ind w:left="754"/>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pacing w:val="-5"/>
          <w:sz w:val="24"/>
          <w:szCs w:val="24"/>
          <w:lang w:eastAsia="ru-RU"/>
        </w:rPr>
        <w:t>в 2021 году в сумме 171 773 тыс. рублей,</w:t>
      </w:r>
    </w:p>
    <w:p w:rsidR="00DE5170" w:rsidRPr="00DE5170" w:rsidRDefault="00DE5170" w:rsidP="00DE5170">
      <w:pPr>
        <w:shd w:val="clear" w:color="auto" w:fill="FFFFFF"/>
        <w:ind w:left="754"/>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pacing w:val="-5"/>
          <w:sz w:val="24"/>
          <w:szCs w:val="24"/>
          <w:lang w:eastAsia="ru-RU"/>
        </w:rPr>
        <w:t>в 2022 году в сумме 175 503 тыс. рублей.</w:t>
      </w:r>
    </w:p>
    <w:p w:rsidR="00DE5170" w:rsidRPr="00DE5170" w:rsidRDefault="00DE5170" w:rsidP="00DE5170">
      <w:pPr>
        <w:shd w:val="clear" w:color="auto" w:fill="FFFFFF"/>
        <w:ind w:left="749"/>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pacing w:val="-5"/>
          <w:sz w:val="24"/>
          <w:szCs w:val="24"/>
          <w:lang w:eastAsia="ru-RU"/>
        </w:rPr>
        <w:t>Муниципальная программа включает в себя две подпрограммы.</w:t>
      </w:r>
    </w:p>
    <w:p w:rsidR="00DE5170" w:rsidRPr="00DE5170" w:rsidRDefault="00DE5170" w:rsidP="00DE5170">
      <w:pPr>
        <w:spacing w:after="0" w:line="240" w:lineRule="auto"/>
        <w:ind w:firstLine="709"/>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pacing w:val="-5"/>
          <w:sz w:val="24"/>
          <w:szCs w:val="24"/>
          <w:lang w:eastAsia="ru-RU"/>
        </w:rPr>
        <w:t xml:space="preserve">По подпрограмме </w:t>
      </w:r>
      <w:r w:rsidRPr="00DE5170">
        <w:rPr>
          <w:rFonts w:ascii="Times New Roman" w:eastAsia="Times New Roman" w:hAnsi="Times New Roman" w:cs="Times New Roman"/>
          <w:b/>
          <w:spacing w:val="-5"/>
          <w:sz w:val="24"/>
          <w:szCs w:val="24"/>
          <w:lang w:eastAsia="ru-RU"/>
        </w:rPr>
        <w:t xml:space="preserve">"Снижение административных барьеров, повышение качества и доступности предоставления государственных и муниципальных услуг, в том числе на </w:t>
      </w:r>
      <w:r w:rsidRPr="00DE5170">
        <w:rPr>
          <w:rFonts w:ascii="Times New Roman" w:eastAsia="Times New Roman" w:hAnsi="Times New Roman" w:cs="Times New Roman"/>
          <w:b/>
          <w:spacing w:val="-5"/>
          <w:sz w:val="24"/>
          <w:szCs w:val="24"/>
          <w:lang w:eastAsia="ru-RU"/>
        </w:rPr>
        <w:lastRenderedPageBreak/>
        <w:t>базе многофункциональных центров предоставления государственных и муниципальных услуг"</w:t>
      </w:r>
      <w:r w:rsidRPr="00DE5170">
        <w:rPr>
          <w:rFonts w:ascii="Times New Roman" w:eastAsia="Times New Roman" w:hAnsi="Times New Roman" w:cs="Times New Roman"/>
          <w:spacing w:val="-5"/>
          <w:sz w:val="24"/>
          <w:szCs w:val="24"/>
          <w:lang w:eastAsia="ru-RU"/>
        </w:rPr>
        <w:t xml:space="preserve"> расходы предусмотрены на 2020-2022 годы в сумме 136 632 тыс. рублей ежегодно. Указанные средства предусмотрены на создание условий снижения административных барьеров; повышение доступности и качества предоставления государственных и муниципальных услуг для физических и юридических лиц на территории Наро-Фоминского городского округа Московской области - сокращение временных и материальных затрат заявителей на получение услуг на базе муниципального учреждения Наро-Фоминского городского округа «Многофункциональный центр по предоставлению государственных и муниципальных услуг» по принципу «одного окна».</w:t>
      </w:r>
    </w:p>
    <w:p w:rsidR="00DE5170" w:rsidRPr="00DE5170" w:rsidRDefault="00DE5170" w:rsidP="00DE5170">
      <w:pPr>
        <w:spacing w:after="0" w:line="240" w:lineRule="auto"/>
        <w:ind w:firstLine="709"/>
        <w:jc w:val="both"/>
        <w:rPr>
          <w:rFonts w:ascii="Times New Roman" w:eastAsia="Times New Roman" w:hAnsi="Times New Roman" w:cs="Times New Roman"/>
          <w:spacing w:val="-5"/>
          <w:sz w:val="24"/>
          <w:szCs w:val="24"/>
          <w:lang w:eastAsia="ru-RU"/>
        </w:rPr>
      </w:pPr>
    </w:p>
    <w:p w:rsidR="00DE5170" w:rsidRPr="00DE5170" w:rsidRDefault="00DE5170" w:rsidP="00290F63">
      <w:pPr>
        <w:spacing w:after="0" w:line="240" w:lineRule="auto"/>
        <w:ind w:firstLine="709"/>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pacing w:val="-5"/>
          <w:sz w:val="24"/>
          <w:szCs w:val="24"/>
          <w:lang w:eastAsia="ru-RU"/>
        </w:rPr>
        <w:t xml:space="preserve">По подпрограмме </w:t>
      </w:r>
      <w:r w:rsidRPr="00DE5170">
        <w:rPr>
          <w:rFonts w:ascii="Times New Roman" w:eastAsia="Times New Roman" w:hAnsi="Times New Roman" w:cs="Times New Roman"/>
          <w:b/>
          <w:spacing w:val="-5"/>
          <w:sz w:val="24"/>
          <w:szCs w:val="24"/>
          <w:lang w:eastAsia="ru-RU"/>
        </w:rPr>
        <w:t xml:space="preserve">"Развитие информационной и технологической инфраструктуры экосистемы цифровой экономики муниципального образования Московской области" </w:t>
      </w:r>
      <w:r w:rsidRPr="00DE5170">
        <w:rPr>
          <w:rFonts w:ascii="Times New Roman" w:eastAsia="Times New Roman" w:hAnsi="Times New Roman" w:cs="Times New Roman"/>
          <w:spacing w:val="-5"/>
          <w:sz w:val="24"/>
          <w:szCs w:val="24"/>
          <w:lang w:eastAsia="ru-RU"/>
        </w:rPr>
        <w:t>расходы предусмотрены в 2020 году - в сумме 38 871 тыс. рублей, в 2021 году – 35 141 тыс. рублей, в 2022 году -  38 871 тыс. рублей. Указанные средства запланированы на повышение эффективности и открытости деятельности органов местного самоуправления, созданию благоприятных условий предпринимательской деятельности и повышению конкурентоспособности предприятий и инвестиционной привлекательности Наро-Фоминского городского округа Московской области за счёт широкомасштабного внедрения и использования информацион</w:t>
      </w:r>
      <w:r w:rsidR="00290F63">
        <w:rPr>
          <w:rFonts w:ascii="Times New Roman" w:eastAsia="Times New Roman" w:hAnsi="Times New Roman" w:cs="Times New Roman"/>
          <w:spacing w:val="-5"/>
          <w:sz w:val="24"/>
          <w:szCs w:val="24"/>
          <w:lang w:eastAsia="ru-RU"/>
        </w:rPr>
        <w:t>но-коммуникационных технологий.</w:t>
      </w:r>
    </w:p>
    <w:p w:rsidR="00DE5170" w:rsidRPr="00DE5170" w:rsidRDefault="00DE5170" w:rsidP="00DE5170">
      <w:pPr>
        <w:spacing w:after="0" w:line="240" w:lineRule="auto"/>
        <w:jc w:val="both"/>
        <w:rPr>
          <w:rFonts w:ascii="Times New Roman" w:eastAsia="Times New Roman" w:hAnsi="Times New Roman" w:cs="Times New Roman"/>
          <w:b/>
          <w:sz w:val="24"/>
          <w:szCs w:val="24"/>
          <w:lang w:eastAsia="ru-RU"/>
        </w:rPr>
      </w:pPr>
    </w:p>
    <w:p w:rsidR="00DE5170" w:rsidRPr="00DE5170" w:rsidRDefault="00DE5170" w:rsidP="00DE5170">
      <w:pPr>
        <w:spacing w:after="0" w:line="240" w:lineRule="auto"/>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Муниципальная программа</w:t>
      </w:r>
    </w:p>
    <w:p w:rsidR="00DE5170" w:rsidRPr="00DE5170" w:rsidRDefault="00DE5170" w:rsidP="00DE5170">
      <w:pPr>
        <w:spacing w:after="0" w:line="240" w:lineRule="auto"/>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«Архитектура и градостроительство»</w:t>
      </w:r>
    </w:p>
    <w:p w:rsidR="00DE5170" w:rsidRPr="00DE5170" w:rsidRDefault="00DE5170" w:rsidP="00DE5170">
      <w:pPr>
        <w:spacing w:after="0" w:line="240" w:lineRule="auto"/>
        <w:jc w:val="both"/>
        <w:rPr>
          <w:rFonts w:ascii="Times New Roman" w:eastAsia="Times New Roman" w:hAnsi="Times New Roman" w:cs="Times New Roman"/>
          <w:b/>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spacing w:val="-1"/>
          <w:sz w:val="24"/>
          <w:szCs w:val="24"/>
          <w:lang w:eastAsia="ru-RU"/>
        </w:rPr>
      </w:pPr>
      <w:r w:rsidRPr="00DE5170">
        <w:rPr>
          <w:rFonts w:ascii="Times New Roman" w:eastAsia="Times New Roman" w:hAnsi="Times New Roman" w:cs="Times New Roman"/>
          <w:spacing w:val="-1"/>
          <w:sz w:val="24"/>
          <w:szCs w:val="24"/>
          <w:lang w:eastAsia="ru-RU"/>
        </w:rPr>
        <w:t>Основными задачами данной программы является:</w:t>
      </w:r>
    </w:p>
    <w:p w:rsidR="00DE5170" w:rsidRPr="00DE5170" w:rsidRDefault="00DE5170" w:rsidP="00DE5170">
      <w:pPr>
        <w:spacing w:after="0" w:line="240" w:lineRule="auto"/>
        <w:contextualSpacing/>
        <w:jc w:val="both"/>
        <w:rPr>
          <w:rFonts w:ascii="Times New Roman" w:eastAsia="Times New Roman" w:hAnsi="Times New Roman" w:cs="Times New Roman"/>
          <w:spacing w:val="-1"/>
          <w:sz w:val="24"/>
          <w:szCs w:val="24"/>
          <w:lang w:eastAsia="ru-RU"/>
        </w:rPr>
      </w:pPr>
      <w:r w:rsidRPr="00DE5170">
        <w:rPr>
          <w:rFonts w:ascii="Times New Roman" w:eastAsia="Times New Roman" w:hAnsi="Times New Roman" w:cs="Times New Roman"/>
          <w:spacing w:val="-1"/>
          <w:sz w:val="24"/>
          <w:szCs w:val="24"/>
          <w:lang w:eastAsia="ru-RU"/>
        </w:rPr>
        <w:t>-  разработка и внесение изменений в документы градостроительного зонирования (правил землепользования и застройки);</w:t>
      </w:r>
    </w:p>
    <w:p w:rsidR="00DE5170" w:rsidRPr="00DE5170" w:rsidRDefault="00DE5170" w:rsidP="00DE5170">
      <w:pPr>
        <w:spacing w:after="200" w:line="240" w:lineRule="auto"/>
        <w:contextualSpacing/>
        <w:jc w:val="both"/>
        <w:rPr>
          <w:rFonts w:ascii="Times New Roman" w:eastAsia="Times New Roman" w:hAnsi="Times New Roman" w:cs="Times New Roman"/>
          <w:spacing w:val="-1"/>
          <w:sz w:val="24"/>
          <w:szCs w:val="24"/>
          <w:lang w:eastAsia="ru-RU"/>
        </w:rPr>
      </w:pPr>
      <w:r w:rsidRPr="00DE5170">
        <w:rPr>
          <w:rFonts w:ascii="Times New Roman" w:eastAsia="Times New Roman" w:hAnsi="Times New Roman" w:cs="Times New Roman"/>
          <w:spacing w:val="-1"/>
          <w:sz w:val="24"/>
          <w:szCs w:val="24"/>
          <w:lang w:eastAsia="ru-RU"/>
        </w:rPr>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rsidR="00DE5170" w:rsidRPr="00DE5170" w:rsidRDefault="00DE5170" w:rsidP="00DE5170">
      <w:pPr>
        <w:spacing w:after="200" w:line="240" w:lineRule="auto"/>
        <w:contextualSpacing/>
        <w:jc w:val="both"/>
        <w:rPr>
          <w:rFonts w:ascii="Times New Roman" w:eastAsia="Times New Roman" w:hAnsi="Times New Roman" w:cs="Times New Roman"/>
          <w:spacing w:val="-1"/>
          <w:sz w:val="24"/>
          <w:szCs w:val="24"/>
          <w:lang w:eastAsia="ru-RU"/>
        </w:rPr>
      </w:pPr>
      <w:r w:rsidRPr="00DE5170">
        <w:rPr>
          <w:rFonts w:ascii="Times New Roman" w:eastAsia="Times New Roman" w:hAnsi="Times New Roman" w:cs="Times New Roman"/>
          <w:spacing w:val="-1"/>
          <w:sz w:val="24"/>
          <w:szCs w:val="24"/>
          <w:lang w:eastAsia="ru-RU"/>
        </w:rPr>
        <w:t>- обеспечение мер по ликвидации самовольных, недостроенных и аварийных объектов на территории муниципального образования;</w:t>
      </w:r>
    </w:p>
    <w:p w:rsidR="00DE5170" w:rsidRPr="00DE5170" w:rsidRDefault="00DE5170" w:rsidP="00DE5170">
      <w:pPr>
        <w:spacing w:after="0" w:line="240" w:lineRule="auto"/>
        <w:contextualSpacing/>
        <w:jc w:val="both"/>
        <w:rPr>
          <w:rFonts w:ascii="Times New Roman" w:eastAsia="Times New Roman" w:hAnsi="Times New Roman" w:cs="Times New Roman"/>
          <w:spacing w:val="-1"/>
          <w:sz w:val="24"/>
          <w:szCs w:val="24"/>
          <w:lang w:eastAsia="ru-RU"/>
        </w:rPr>
      </w:pPr>
      <w:r w:rsidRPr="00DE5170">
        <w:rPr>
          <w:rFonts w:ascii="Times New Roman" w:eastAsia="Times New Roman" w:hAnsi="Times New Roman" w:cs="Times New Roman"/>
          <w:spacing w:val="-1"/>
          <w:sz w:val="24"/>
          <w:szCs w:val="24"/>
          <w:lang w:eastAsia="ru-RU"/>
        </w:rPr>
        <w:t>- создание условий для реализации полномочий органов местного самоуправления.</w:t>
      </w:r>
    </w:p>
    <w:p w:rsidR="00DE5170" w:rsidRPr="00DE5170" w:rsidRDefault="00DE5170" w:rsidP="00DE5170">
      <w:pPr>
        <w:shd w:val="clear" w:color="auto" w:fill="FFFFFF"/>
        <w:spacing w:after="0" w:line="240" w:lineRule="auto"/>
        <w:ind w:firstLine="851"/>
        <w:jc w:val="both"/>
        <w:rPr>
          <w:rFonts w:ascii="Times New Roman" w:eastAsia="Times New Roman" w:hAnsi="Times New Roman" w:cs="Times New Roman"/>
          <w:spacing w:val="-7"/>
          <w:sz w:val="24"/>
          <w:szCs w:val="24"/>
          <w:lang w:eastAsia="ru-RU"/>
        </w:rPr>
      </w:pPr>
      <w:r w:rsidRPr="00DE5170">
        <w:rPr>
          <w:rFonts w:ascii="Times New Roman" w:eastAsia="Times New Roman" w:hAnsi="Times New Roman" w:cs="Times New Roman"/>
          <w:color w:val="000000"/>
          <w:spacing w:val="-7"/>
          <w:sz w:val="24"/>
          <w:szCs w:val="24"/>
          <w:lang w:eastAsia="ru-RU"/>
        </w:rPr>
        <w:t>На реализацию муниципальной программы из бюджета Наро-Фоминского городского округа в 2020-2022 годах предусматриваются средства в сумме</w:t>
      </w:r>
      <w:r w:rsidRPr="00DE5170">
        <w:rPr>
          <w:rFonts w:ascii="Times New Roman" w:eastAsia="Times New Roman" w:hAnsi="Times New Roman" w:cs="Times New Roman"/>
          <w:spacing w:val="-7"/>
          <w:sz w:val="24"/>
          <w:szCs w:val="24"/>
          <w:lang w:eastAsia="ru-RU"/>
        </w:rPr>
        <w:t xml:space="preserve"> 572 тыс. рублей ежегодно.  </w:t>
      </w:r>
    </w:p>
    <w:p w:rsidR="00DE5170" w:rsidRPr="00DE5170" w:rsidRDefault="00DE5170" w:rsidP="00DE5170">
      <w:pPr>
        <w:shd w:val="clear" w:color="auto" w:fill="FFFFFF"/>
        <w:spacing w:after="0" w:line="240" w:lineRule="auto"/>
        <w:ind w:left="142" w:firstLine="709"/>
        <w:jc w:val="both"/>
        <w:rPr>
          <w:rFonts w:ascii="Times New Roman" w:eastAsia="Times New Roman" w:hAnsi="Times New Roman" w:cs="Times New Roman"/>
          <w:color w:val="000000"/>
          <w:spacing w:val="-7"/>
          <w:sz w:val="24"/>
          <w:szCs w:val="24"/>
          <w:lang w:eastAsia="ru-RU"/>
        </w:rPr>
      </w:pPr>
      <w:r w:rsidRPr="00DE5170">
        <w:rPr>
          <w:rFonts w:ascii="Times New Roman" w:eastAsia="Times New Roman" w:hAnsi="Times New Roman" w:cs="Times New Roman"/>
          <w:color w:val="000000"/>
          <w:spacing w:val="-7"/>
          <w:sz w:val="24"/>
          <w:szCs w:val="24"/>
          <w:lang w:eastAsia="ru-RU"/>
        </w:rPr>
        <w:t>В составе муниципальной программы предусмотрены расходы на 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DE5170" w:rsidRPr="00DE5170" w:rsidRDefault="00DE5170" w:rsidP="00DE5170">
      <w:pPr>
        <w:shd w:val="clear" w:color="auto" w:fill="FFFFFF"/>
        <w:spacing w:after="0" w:line="240" w:lineRule="atLeast"/>
        <w:ind w:left="24" w:right="34" w:firstLine="709"/>
        <w:jc w:val="center"/>
        <w:rPr>
          <w:rFonts w:ascii="Times New Roman" w:eastAsia="Times New Roman" w:hAnsi="Times New Roman" w:cs="Times New Roman"/>
          <w:b/>
          <w:spacing w:val="-9"/>
          <w:sz w:val="26"/>
          <w:szCs w:val="26"/>
          <w:lang w:eastAsia="ru-RU"/>
        </w:rPr>
      </w:pPr>
    </w:p>
    <w:p w:rsidR="00DE5170" w:rsidRPr="00DE5170" w:rsidRDefault="00DE5170" w:rsidP="00DE5170">
      <w:pPr>
        <w:shd w:val="clear" w:color="auto" w:fill="FFFFFF"/>
        <w:spacing w:after="0" w:line="240" w:lineRule="atLeast"/>
        <w:ind w:left="24" w:right="34" w:firstLine="709"/>
        <w:jc w:val="center"/>
        <w:rPr>
          <w:rFonts w:ascii="Times New Roman" w:eastAsia="Times New Roman" w:hAnsi="Times New Roman" w:cs="Times New Roman"/>
          <w:b/>
          <w:spacing w:val="-9"/>
          <w:sz w:val="24"/>
          <w:szCs w:val="24"/>
          <w:lang w:eastAsia="ru-RU"/>
        </w:rPr>
      </w:pPr>
      <w:r w:rsidRPr="00DE5170">
        <w:rPr>
          <w:rFonts w:ascii="Times New Roman" w:eastAsia="Times New Roman" w:hAnsi="Times New Roman" w:cs="Times New Roman"/>
          <w:b/>
          <w:spacing w:val="-9"/>
          <w:sz w:val="24"/>
          <w:szCs w:val="24"/>
          <w:lang w:eastAsia="ru-RU"/>
        </w:rPr>
        <w:t xml:space="preserve">Муниципальная программа </w:t>
      </w:r>
    </w:p>
    <w:p w:rsidR="00DE5170" w:rsidRPr="00DE5170" w:rsidRDefault="00DE5170" w:rsidP="00DE5170">
      <w:pPr>
        <w:shd w:val="clear" w:color="auto" w:fill="FFFFFF"/>
        <w:spacing w:after="0" w:line="240" w:lineRule="atLeast"/>
        <w:ind w:left="24" w:right="34" w:firstLine="709"/>
        <w:jc w:val="center"/>
        <w:rPr>
          <w:rFonts w:ascii="Times New Roman" w:eastAsia="Times New Roman" w:hAnsi="Times New Roman" w:cs="Times New Roman"/>
          <w:b/>
          <w:spacing w:val="-9"/>
          <w:sz w:val="24"/>
          <w:szCs w:val="24"/>
          <w:lang w:eastAsia="ru-RU"/>
        </w:rPr>
      </w:pPr>
      <w:r w:rsidRPr="00DE5170">
        <w:rPr>
          <w:rFonts w:ascii="Times New Roman" w:eastAsia="Times New Roman" w:hAnsi="Times New Roman" w:cs="Times New Roman"/>
          <w:b/>
          <w:spacing w:val="-9"/>
          <w:sz w:val="24"/>
          <w:szCs w:val="24"/>
          <w:lang w:eastAsia="ru-RU"/>
        </w:rPr>
        <w:t>"Формирование современной комфортной городской среды"</w:t>
      </w:r>
    </w:p>
    <w:p w:rsidR="00DE5170" w:rsidRPr="00DE5170" w:rsidRDefault="00DE5170" w:rsidP="00DE5170">
      <w:pPr>
        <w:shd w:val="clear" w:color="auto" w:fill="FFFFFF"/>
        <w:spacing w:after="0" w:line="240" w:lineRule="atLeast"/>
        <w:ind w:left="24" w:right="34" w:firstLine="709"/>
        <w:jc w:val="center"/>
        <w:rPr>
          <w:rFonts w:ascii="Times New Roman" w:eastAsia="Times New Roman" w:hAnsi="Times New Roman" w:cs="Times New Roman"/>
          <w:b/>
          <w:color w:val="FF0000"/>
          <w:spacing w:val="-9"/>
          <w:sz w:val="24"/>
          <w:szCs w:val="24"/>
          <w:lang w:eastAsia="ru-RU"/>
        </w:rPr>
      </w:pPr>
    </w:p>
    <w:p w:rsidR="00DE5170" w:rsidRPr="00DE5170" w:rsidRDefault="00DE5170" w:rsidP="00DE5170">
      <w:pPr>
        <w:tabs>
          <w:tab w:val="left" w:pos="2146"/>
          <w:tab w:val="left" w:pos="2410"/>
          <w:tab w:val="left" w:pos="3119"/>
          <w:tab w:val="left" w:pos="4661"/>
          <w:tab w:val="left" w:pos="6547"/>
          <w:tab w:val="left" w:pos="8578"/>
        </w:tabs>
        <w:spacing w:after="0" w:line="240" w:lineRule="atLeast"/>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pacing w:val="-1"/>
          <w:sz w:val="24"/>
          <w:szCs w:val="24"/>
          <w:lang w:eastAsia="ru-RU"/>
        </w:rPr>
        <w:t xml:space="preserve">             На реализацию </w:t>
      </w:r>
      <w:r w:rsidRPr="00DE5170">
        <w:rPr>
          <w:rFonts w:ascii="Times New Roman" w:eastAsia="Times New Roman" w:hAnsi="Times New Roman" w:cs="Times New Roman"/>
          <w:bCs/>
          <w:color w:val="000000"/>
          <w:spacing w:val="-12"/>
          <w:sz w:val="24"/>
          <w:szCs w:val="24"/>
          <w:lang w:eastAsia="ru-RU"/>
        </w:rPr>
        <w:t>муниципальной программы</w:t>
      </w:r>
      <w:r w:rsidRPr="00DE5170">
        <w:rPr>
          <w:rFonts w:ascii="Times New Roman" w:eastAsia="Times New Roman" w:hAnsi="Times New Roman" w:cs="Times New Roman"/>
          <w:color w:val="000000"/>
          <w:spacing w:val="-1"/>
          <w:sz w:val="24"/>
          <w:szCs w:val="24"/>
          <w:lang w:eastAsia="ru-RU"/>
        </w:rPr>
        <w:t xml:space="preserve"> из бюджета Наро-Фоминского городского округа </w:t>
      </w:r>
      <w:r w:rsidRPr="00DE5170">
        <w:rPr>
          <w:rFonts w:ascii="Times New Roman" w:eastAsia="Times New Roman" w:hAnsi="Times New Roman" w:cs="Times New Roman"/>
          <w:color w:val="000000"/>
          <w:sz w:val="24"/>
          <w:szCs w:val="24"/>
          <w:lang w:eastAsia="ru-RU"/>
        </w:rPr>
        <w:t>предусматриваются средства в сумме:</w:t>
      </w:r>
    </w:p>
    <w:p w:rsidR="00DE5170" w:rsidRPr="00DE5170" w:rsidRDefault="00DE5170" w:rsidP="00DE5170">
      <w:pPr>
        <w:spacing w:after="0" w:line="240" w:lineRule="atLeast"/>
        <w:ind w:left="739" w:firstLine="709"/>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pacing w:val="-7"/>
          <w:sz w:val="24"/>
          <w:szCs w:val="24"/>
          <w:lang w:eastAsia="ru-RU"/>
        </w:rPr>
        <w:t>в 2020 году – 452 748 тыс. рублей;</w:t>
      </w:r>
    </w:p>
    <w:p w:rsidR="00DE5170" w:rsidRPr="00DE5170" w:rsidRDefault="00DE5170" w:rsidP="00DE5170">
      <w:pPr>
        <w:spacing w:after="0" w:line="240" w:lineRule="atLeast"/>
        <w:ind w:left="744" w:firstLine="709"/>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pacing w:val="-7"/>
          <w:sz w:val="24"/>
          <w:szCs w:val="24"/>
          <w:lang w:eastAsia="ru-RU"/>
        </w:rPr>
        <w:t>в 2021 году – 401 528 тыс. рублей;</w:t>
      </w:r>
    </w:p>
    <w:p w:rsidR="00DE5170" w:rsidRPr="00DE5170" w:rsidRDefault="00DE5170" w:rsidP="00DE5170">
      <w:pPr>
        <w:spacing w:after="0" w:line="240" w:lineRule="atLeast"/>
        <w:ind w:left="739" w:firstLine="709"/>
        <w:jc w:val="both"/>
        <w:rPr>
          <w:rFonts w:ascii="Times New Roman" w:eastAsia="Times New Roman" w:hAnsi="Times New Roman" w:cs="Times New Roman"/>
          <w:color w:val="000000"/>
          <w:spacing w:val="-7"/>
          <w:sz w:val="24"/>
          <w:szCs w:val="24"/>
          <w:lang w:eastAsia="ru-RU"/>
        </w:rPr>
      </w:pPr>
      <w:r w:rsidRPr="00DE5170">
        <w:rPr>
          <w:rFonts w:ascii="Times New Roman" w:eastAsia="Times New Roman" w:hAnsi="Times New Roman" w:cs="Times New Roman"/>
          <w:color w:val="000000"/>
          <w:spacing w:val="-7"/>
          <w:sz w:val="24"/>
          <w:szCs w:val="24"/>
          <w:lang w:eastAsia="ru-RU"/>
        </w:rPr>
        <w:t>в 2022 году – 436 381 тыс. рублей.</w:t>
      </w:r>
    </w:p>
    <w:p w:rsidR="00DE5170" w:rsidRPr="00DE5170" w:rsidRDefault="00DE5170" w:rsidP="00DE5170">
      <w:pPr>
        <w:spacing w:after="0" w:line="240" w:lineRule="atLeast"/>
        <w:ind w:left="739" w:firstLine="709"/>
        <w:jc w:val="both"/>
        <w:rPr>
          <w:rFonts w:ascii="Times New Roman" w:eastAsia="Times New Roman" w:hAnsi="Times New Roman" w:cs="Times New Roman"/>
          <w:color w:val="000000"/>
          <w:spacing w:val="-7"/>
          <w:sz w:val="24"/>
          <w:szCs w:val="24"/>
          <w:lang w:eastAsia="ru-RU"/>
        </w:rPr>
      </w:pPr>
    </w:p>
    <w:p w:rsidR="00DE5170" w:rsidRPr="00DE5170" w:rsidRDefault="00DE5170" w:rsidP="00DE5170">
      <w:pPr>
        <w:shd w:val="clear" w:color="auto" w:fill="FFFFFF"/>
        <w:spacing w:after="0" w:line="240" w:lineRule="atLeast"/>
        <w:ind w:left="24" w:right="34" w:firstLine="709"/>
        <w:rPr>
          <w:rFonts w:ascii="Times New Roman" w:eastAsia="Times New Roman" w:hAnsi="Times New Roman" w:cs="Times New Roman"/>
          <w:color w:val="000000"/>
          <w:spacing w:val="-5"/>
          <w:sz w:val="24"/>
          <w:szCs w:val="24"/>
          <w:lang w:eastAsia="ru-RU"/>
        </w:rPr>
      </w:pPr>
      <w:r w:rsidRPr="00DE5170">
        <w:rPr>
          <w:rFonts w:ascii="Times New Roman" w:eastAsia="Times New Roman" w:hAnsi="Times New Roman" w:cs="Times New Roman"/>
          <w:bCs/>
          <w:color w:val="000000"/>
          <w:spacing w:val="-12"/>
          <w:sz w:val="24"/>
          <w:szCs w:val="24"/>
          <w:lang w:eastAsia="ru-RU"/>
        </w:rPr>
        <w:t xml:space="preserve">Муниципальная программа </w:t>
      </w:r>
      <w:r w:rsidRPr="00DE5170">
        <w:rPr>
          <w:rFonts w:ascii="Times New Roman" w:eastAsia="Times New Roman" w:hAnsi="Times New Roman" w:cs="Times New Roman"/>
          <w:b/>
          <w:spacing w:val="-9"/>
          <w:sz w:val="24"/>
          <w:szCs w:val="24"/>
          <w:lang w:eastAsia="ru-RU"/>
        </w:rPr>
        <w:t xml:space="preserve">"Формирование современной комфортной городской среды" </w:t>
      </w:r>
      <w:r w:rsidRPr="00DE5170">
        <w:rPr>
          <w:rFonts w:ascii="Times New Roman" w:eastAsia="Times New Roman" w:hAnsi="Times New Roman" w:cs="Times New Roman"/>
          <w:color w:val="000000"/>
          <w:spacing w:val="-6"/>
          <w:sz w:val="24"/>
          <w:szCs w:val="24"/>
          <w:lang w:eastAsia="ru-RU"/>
        </w:rPr>
        <w:t xml:space="preserve">включает в себя четыре </w:t>
      </w:r>
      <w:r w:rsidRPr="00DE5170">
        <w:rPr>
          <w:rFonts w:ascii="Times New Roman" w:eastAsia="Times New Roman" w:hAnsi="Times New Roman" w:cs="Times New Roman"/>
          <w:color w:val="000000"/>
          <w:spacing w:val="-5"/>
          <w:sz w:val="24"/>
          <w:szCs w:val="24"/>
          <w:lang w:eastAsia="ru-RU"/>
        </w:rPr>
        <w:t>подпрограммы.</w:t>
      </w: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color w:val="000000"/>
          <w:spacing w:val="-7"/>
          <w:sz w:val="24"/>
          <w:szCs w:val="24"/>
          <w:lang w:eastAsia="ru-RU"/>
        </w:rPr>
      </w:pPr>
      <w:r w:rsidRPr="00DE5170">
        <w:rPr>
          <w:rFonts w:ascii="Times New Roman" w:eastAsia="Times New Roman" w:hAnsi="Times New Roman" w:cs="Times New Roman"/>
          <w:color w:val="000000"/>
          <w:spacing w:val="-3"/>
          <w:sz w:val="24"/>
          <w:szCs w:val="24"/>
          <w:lang w:eastAsia="ru-RU"/>
        </w:rPr>
        <w:t xml:space="preserve">По подпрограмме </w:t>
      </w:r>
      <w:r w:rsidRPr="00DE5170">
        <w:rPr>
          <w:rFonts w:ascii="Times New Roman" w:eastAsia="Times New Roman" w:hAnsi="Times New Roman" w:cs="Times New Roman"/>
          <w:b/>
          <w:sz w:val="24"/>
          <w:szCs w:val="24"/>
          <w:lang w:eastAsia="ru-RU"/>
        </w:rPr>
        <w:t xml:space="preserve">«Комфортная городская среда» </w:t>
      </w:r>
      <w:r w:rsidRPr="00DE5170">
        <w:rPr>
          <w:rFonts w:ascii="Times New Roman" w:eastAsia="Times New Roman" w:hAnsi="Times New Roman" w:cs="Times New Roman"/>
          <w:color w:val="000000"/>
          <w:spacing w:val="-7"/>
          <w:sz w:val="24"/>
          <w:szCs w:val="24"/>
          <w:lang w:eastAsia="ru-RU"/>
        </w:rPr>
        <w:t xml:space="preserve">предусмотрены расходы: </w:t>
      </w: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lang w:eastAsia="ru-RU"/>
        </w:rPr>
      </w:pPr>
      <w:r w:rsidRPr="00DE5170">
        <w:rPr>
          <w:rFonts w:ascii="Times New Roman" w:eastAsia="Times New Roman" w:hAnsi="Times New Roman" w:cs="Times New Roman"/>
          <w:color w:val="000000"/>
          <w:spacing w:val="-7"/>
          <w:sz w:val="24"/>
          <w:szCs w:val="24"/>
          <w:lang w:eastAsia="ru-RU"/>
        </w:rPr>
        <w:t>в 2020</w:t>
      </w:r>
      <w:r w:rsidRPr="00DE5170">
        <w:rPr>
          <w:rFonts w:ascii="Times New Roman" w:eastAsia="Times New Roman" w:hAnsi="Times New Roman" w:cs="Times New Roman"/>
          <w:color w:val="000000"/>
          <w:spacing w:val="-6"/>
          <w:sz w:val="24"/>
          <w:szCs w:val="24"/>
          <w:lang w:eastAsia="ru-RU"/>
        </w:rPr>
        <w:t xml:space="preserve"> году в сумме 53 878 тыс. рублей;</w:t>
      </w: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lang w:eastAsia="ru-RU"/>
        </w:rPr>
      </w:pPr>
      <w:r w:rsidRPr="00DE5170">
        <w:rPr>
          <w:rFonts w:ascii="Times New Roman" w:eastAsia="Times New Roman" w:hAnsi="Times New Roman" w:cs="Times New Roman"/>
          <w:color w:val="000000"/>
          <w:spacing w:val="-6"/>
          <w:sz w:val="24"/>
          <w:szCs w:val="24"/>
          <w:lang w:eastAsia="ru-RU"/>
        </w:rPr>
        <w:t>в 2021 году в сумме 34 674 тыс. рублей;</w:t>
      </w: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lang w:eastAsia="ru-RU"/>
        </w:rPr>
      </w:pPr>
      <w:r w:rsidRPr="00DE5170">
        <w:rPr>
          <w:rFonts w:ascii="Times New Roman" w:eastAsia="Times New Roman" w:hAnsi="Times New Roman" w:cs="Times New Roman"/>
          <w:color w:val="000000"/>
          <w:spacing w:val="-6"/>
          <w:sz w:val="24"/>
          <w:szCs w:val="24"/>
          <w:lang w:eastAsia="ru-RU"/>
        </w:rPr>
        <w:lastRenderedPageBreak/>
        <w:t xml:space="preserve">в 2022 году в сумме 59 848 тыс. рублей. </w:t>
      </w:r>
    </w:p>
    <w:p w:rsidR="00DE5170" w:rsidRPr="00DE5170" w:rsidRDefault="00DE5170" w:rsidP="00DE5170">
      <w:pPr>
        <w:shd w:val="clear" w:color="auto" w:fill="FFFFFF"/>
        <w:spacing w:after="0" w:line="240" w:lineRule="atLeast"/>
        <w:ind w:right="-22" w:firstLine="709"/>
        <w:jc w:val="both"/>
        <w:rPr>
          <w:rFonts w:ascii="Times New Roman" w:eastAsia="Times New Roman" w:hAnsi="Times New Roman" w:cs="Times New Roman"/>
          <w:color w:val="000000"/>
          <w:spacing w:val="-5"/>
          <w:sz w:val="24"/>
          <w:szCs w:val="24"/>
          <w:lang w:eastAsia="ru-RU"/>
        </w:rPr>
      </w:pPr>
      <w:r w:rsidRPr="00DE5170">
        <w:rPr>
          <w:rFonts w:ascii="Times New Roman" w:eastAsia="Times New Roman" w:hAnsi="Times New Roman" w:cs="Times New Roman"/>
          <w:color w:val="000000"/>
          <w:spacing w:val="-6"/>
          <w:sz w:val="24"/>
          <w:szCs w:val="24"/>
          <w:lang w:eastAsia="ru-RU"/>
        </w:rPr>
        <w:t xml:space="preserve">В рамках данной подпрограммы </w:t>
      </w:r>
      <w:r w:rsidRPr="00DE5170">
        <w:rPr>
          <w:rFonts w:ascii="Times New Roman" w:eastAsia="Times New Roman" w:hAnsi="Times New Roman" w:cs="Times New Roman"/>
          <w:color w:val="000000"/>
          <w:spacing w:val="-5"/>
          <w:sz w:val="24"/>
          <w:szCs w:val="24"/>
          <w:lang w:eastAsia="ru-RU"/>
        </w:rPr>
        <w:t>предусмотрены средства:</w:t>
      </w:r>
    </w:p>
    <w:p w:rsidR="00DE5170" w:rsidRPr="00DE5170" w:rsidRDefault="00DE5170" w:rsidP="00DE5170">
      <w:pPr>
        <w:shd w:val="clear" w:color="auto" w:fill="FFFFFF"/>
        <w:spacing w:after="0" w:line="240" w:lineRule="atLeast"/>
        <w:ind w:right="-22" w:firstLine="709"/>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 xml:space="preserve">на устройство контейнерных площадок </w:t>
      </w:r>
      <w:r w:rsidRPr="00DE5170">
        <w:rPr>
          <w:rFonts w:ascii="Times New Roman" w:eastAsia="Times New Roman" w:hAnsi="Times New Roman" w:cs="Times New Roman"/>
          <w:sz w:val="24"/>
          <w:szCs w:val="24"/>
          <w:lang w:eastAsia="ru-RU"/>
        </w:rPr>
        <w:t>в 2020-2022 годах – по 1 862 тыс. рублей ежегодно;</w:t>
      </w:r>
    </w:p>
    <w:p w:rsidR="00DE5170" w:rsidRPr="00DE5170" w:rsidRDefault="00DE5170" w:rsidP="00DE5170">
      <w:pPr>
        <w:spacing w:after="0" w:line="240" w:lineRule="atLeast"/>
        <w:ind w:left="38" w:firstLine="709"/>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на комплексное благоустройство территорий в сумме 66 тыс.рублей ежегодно,</w:t>
      </w:r>
    </w:p>
    <w:p w:rsidR="00DE5170" w:rsidRPr="00DE5170" w:rsidRDefault="00DE5170" w:rsidP="00DE5170">
      <w:pPr>
        <w:spacing w:after="0" w:line="240" w:lineRule="atLeast"/>
        <w:ind w:left="38" w:firstLine="709"/>
        <w:jc w:val="both"/>
        <w:rPr>
          <w:rFonts w:ascii="Times New Roman" w:eastAsia="Times New Roman" w:hAnsi="Times New Roman" w:cs="Times New Roman"/>
          <w:color w:val="000000"/>
          <w:spacing w:val="-6"/>
          <w:sz w:val="24"/>
          <w:szCs w:val="24"/>
          <w:lang w:eastAsia="ru-RU"/>
        </w:rPr>
      </w:pPr>
      <w:r w:rsidRPr="00DE5170">
        <w:rPr>
          <w:rFonts w:ascii="Times New Roman" w:eastAsia="Times New Roman" w:hAnsi="Times New Roman" w:cs="Times New Roman"/>
          <w:color w:val="000000"/>
          <w:sz w:val="24"/>
          <w:szCs w:val="24"/>
          <w:lang w:eastAsia="ru-RU"/>
        </w:rPr>
        <w:t xml:space="preserve"> на благоустройство общественных территорий </w:t>
      </w:r>
      <w:r w:rsidRPr="00DE5170">
        <w:rPr>
          <w:rFonts w:ascii="Times New Roman" w:eastAsia="Times New Roman" w:hAnsi="Times New Roman" w:cs="Times New Roman"/>
          <w:color w:val="000000"/>
          <w:spacing w:val="-6"/>
          <w:sz w:val="24"/>
          <w:szCs w:val="24"/>
          <w:lang w:eastAsia="ru-RU"/>
        </w:rPr>
        <w:t>на 2020 год в сумме 18 960 тыс. рублей.</w:t>
      </w:r>
    </w:p>
    <w:p w:rsidR="00DE5170" w:rsidRPr="00DE5170" w:rsidRDefault="00DE5170" w:rsidP="00DE5170">
      <w:pPr>
        <w:spacing w:after="0" w:line="240" w:lineRule="atLeast"/>
        <w:ind w:left="38" w:firstLine="709"/>
        <w:jc w:val="both"/>
        <w:rPr>
          <w:rFonts w:ascii="Times New Roman" w:eastAsia="Times New Roman" w:hAnsi="Times New Roman" w:cs="Times New Roman"/>
          <w:color w:val="000000"/>
          <w:spacing w:val="-6"/>
          <w:sz w:val="24"/>
          <w:szCs w:val="24"/>
          <w:lang w:eastAsia="ru-RU"/>
        </w:rPr>
      </w:pPr>
      <w:r w:rsidRPr="00DE5170">
        <w:rPr>
          <w:rFonts w:ascii="Times New Roman" w:eastAsia="Times New Roman" w:hAnsi="Times New Roman" w:cs="Times New Roman"/>
          <w:color w:val="000000"/>
          <w:spacing w:val="-6"/>
          <w:sz w:val="24"/>
          <w:szCs w:val="24"/>
          <w:lang w:eastAsia="ru-RU"/>
        </w:rPr>
        <w:t>на приобретение коммунальной техники на 2020-2021 годы по 8 909 тыс. рублей ежегодно, на 2022 год в сумме 12 000 тыс. рублей;</w:t>
      </w:r>
    </w:p>
    <w:p w:rsidR="00DE5170" w:rsidRPr="00DE5170" w:rsidRDefault="00DE5170" w:rsidP="00DE5170">
      <w:pPr>
        <w:spacing w:after="0" w:line="240" w:lineRule="atLeast"/>
        <w:ind w:left="38" w:firstLine="709"/>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pacing w:val="-6"/>
          <w:sz w:val="24"/>
          <w:szCs w:val="24"/>
          <w:lang w:eastAsia="ru-RU"/>
        </w:rPr>
        <w:t xml:space="preserve">на обустройство и установку детских игровых площадок на 2020-2022 годы </w:t>
      </w:r>
      <w:r w:rsidRPr="00DE5170">
        <w:rPr>
          <w:rFonts w:ascii="Times New Roman" w:eastAsia="Times New Roman" w:hAnsi="Times New Roman" w:cs="Times New Roman"/>
          <w:color w:val="000000"/>
          <w:sz w:val="24"/>
          <w:szCs w:val="24"/>
          <w:lang w:eastAsia="ru-RU"/>
        </w:rPr>
        <w:t>по 500 тыс. рублей ежегодно;</w:t>
      </w:r>
    </w:p>
    <w:p w:rsidR="00DE5170" w:rsidRPr="00DE5170" w:rsidRDefault="00DE5170" w:rsidP="00DE5170">
      <w:pPr>
        <w:shd w:val="clear" w:color="auto" w:fill="FFFFFF"/>
        <w:spacing w:after="0" w:line="240" w:lineRule="atLeast"/>
        <w:ind w:left="29" w:right="5"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color w:val="000000"/>
          <w:spacing w:val="-6"/>
          <w:sz w:val="24"/>
          <w:szCs w:val="24"/>
          <w:lang w:eastAsia="ru-RU"/>
        </w:rPr>
        <w:t>на устройство и капитальный ремонт электросетевого хозяйства, систем наружного освещения в рамках реализации проекта "Светлый город"</w:t>
      </w:r>
      <w:r w:rsidR="00290F63">
        <w:rPr>
          <w:rFonts w:ascii="Times New Roman" w:eastAsia="Times New Roman" w:hAnsi="Times New Roman" w:cs="Times New Roman"/>
          <w:sz w:val="24"/>
          <w:szCs w:val="24"/>
          <w:lang w:eastAsia="ru-RU"/>
        </w:rPr>
        <w:t xml:space="preserve"> на 2020 год -</w:t>
      </w:r>
      <w:r w:rsidRPr="00DE5170">
        <w:rPr>
          <w:rFonts w:ascii="Times New Roman" w:eastAsia="Times New Roman" w:hAnsi="Times New Roman" w:cs="Times New Roman"/>
          <w:sz w:val="24"/>
          <w:szCs w:val="24"/>
          <w:lang w:eastAsia="ru-RU"/>
        </w:rPr>
        <w:t xml:space="preserve"> 15 881 </w:t>
      </w:r>
      <w:r w:rsidRPr="00DE5170">
        <w:rPr>
          <w:rFonts w:ascii="Times New Roman" w:eastAsia="Times New Roman" w:hAnsi="Times New Roman" w:cs="Times New Roman"/>
          <w:spacing w:val="-6"/>
          <w:sz w:val="24"/>
          <w:szCs w:val="24"/>
          <w:lang w:eastAsia="ru-RU"/>
        </w:rPr>
        <w:t>тыс. рублей</w:t>
      </w:r>
      <w:r w:rsidRPr="00DE5170">
        <w:rPr>
          <w:rFonts w:ascii="Times New Roman" w:eastAsia="Times New Roman" w:hAnsi="Times New Roman" w:cs="Times New Roman"/>
          <w:sz w:val="24"/>
          <w:szCs w:val="24"/>
          <w:lang w:eastAsia="ru-RU"/>
        </w:rPr>
        <w:t xml:space="preserve">; на 2021 год -23 337 </w:t>
      </w:r>
      <w:r w:rsidRPr="00DE5170">
        <w:rPr>
          <w:rFonts w:ascii="Times New Roman" w:eastAsia="Times New Roman" w:hAnsi="Times New Roman" w:cs="Times New Roman"/>
          <w:spacing w:val="-6"/>
          <w:sz w:val="24"/>
          <w:szCs w:val="24"/>
          <w:lang w:eastAsia="ru-RU"/>
        </w:rPr>
        <w:t>тыс. рублей</w:t>
      </w:r>
      <w:r w:rsidR="00290F63">
        <w:rPr>
          <w:rFonts w:ascii="Times New Roman" w:eastAsia="Times New Roman" w:hAnsi="Times New Roman" w:cs="Times New Roman"/>
          <w:sz w:val="24"/>
          <w:szCs w:val="24"/>
          <w:lang w:eastAsia="ru-RU"/>
        </w:rPr>
        <w:t xml:space="preserve">; на </w:t>
      </w:r>
      <w:r w:rsidRPr="00DE5170">
        <w:rPr>
          <w:rFonts w:ascii="Times New Roman" w:eastAsia="Times New Roman" w:hAnsi="Times New Roman" w:cs="Times New Roman"/>
          <w:sz w:val="24"/>
          <w:szCs w:val="24"/>
          <w:lang w:eastAsia="ru-RU"/>
        </w:rPr>
        <w:t xml:space="preserve">2022 год – 45 420 </w:t>
      </w:r>
      <w:r w:rsidRPr="00DE5170">
        <w:rPr>
          <w:rFonts w:ascii="Times New Roman" w:eastAsia="Times New Roman" w:hAnsi="Times New Roman" w:cs="Times New Roman"/>
          <w:spacing w:val="-6"/>
          <w:sz w:val="24"/>
          <w:szCs w:val="24"/>
          <w:lang w:eastAsia="ru-RU"/>
        </w:rPr>
        <w:t>тыс. рублей</w:t>
      </w:r>
      <w:r w:rsidRPr="00DE5170">
        <w:rPr>
          <w:rFonts w:ascii="Times New Roman" w:eastAsia="Times New Roman" w:hAnsi="Times New Roman" w:cs="Times New Roman"/>
          <w:sz w:val="24"/>
          <w:szCs w:val="24"/>
          <w:lang w:eastAsia="ru-RU"/>
        </w:rPr>
        <w:t>;</w:t>
      </w:r>
    </w:p>
    <w:p w:rsidR="00DE5170" w:rsidRPr="00DE5170" w:rsidRDefault="00DE5170" w:rsidP="00DE5170">
      <w:pPr>
        <w:shd w:val="clear" w:color="auto" w:fill="FFFFFF"/>
        <w:spacing w:after="0" w:line="240" w:lineRule="atLeast"/>
        <w:ind w:left="29" w:right="5"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на ремонт дворовых территорий - на 2020 год -7 700 </w:t>
      </w:r>
      <w:r w:rsidRPr="00DE5170">
        <w:rPr>
          <w:rFonts w:ascii="Times New Roman" w:eastAsia="Times New Roman" w:hAnsi="Times New Roman" w:cs="Times New Roman"/>
          <w:spacing w:val="-6"/>
          <w:sz w:val="24"/>
          <w:szCs w:val="24"/>
          <w:lang w:eastAsia="ru-RU"/>
        </w:rPr>
        <w:t>тыс. рублей.</w:t>
      </w:r>
    </w:p>
    <w:p w:rsidR="00DE5170" w:rsidRPr="00DE5170" w:rsidRDefault="00DE5170" w:rsidP="00DE5170">
      <w:pPr>
        <w:spacing w:after="0" w:line="240" w:lineRule="atLeast"/>
        <w:ind w:left="38" w:firstLine="709"/>
        <w:jc w:val="both"/>
        <w:rPr>
          <w:rFonts w:ascii="Times New Roman" w:eastAsia="Times New Roman" w:hAnsi="Times New Roman" w:cs="Times New Roman"/>
          <w:color w:val="000000"/>
          <w:spacing w:val="-6"/>
          <w:sz w:val="24"/>
          <w:szCs w:val="24"/>
          <w:lang w:eastAsia="ru-RU"/>
        </w:rPr>
      </w:pP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color w:val="000000"/>
          <w:spacing w:val="-7"/>
          <w:sz w:val="24"/>
          <w:szCs w:val="24"/>
          <w:lang w:eastAsia="ru-RU"/>
        </w:rPr>
      </w:pPr>
      <w:r w:rsidRPr="00DE5170">
        <w:rPr>
          <w:rFonts w:ascii="Times New Roman" w:eastAsia="Times New Roman" w:hAnsi="Times New Roman" w:cs="Times New Roman"/>
          <w:color w:val="000000"/>
          <w:sz w:val="24"/>
          <w:szCs w:val="24"/>
          <w:lang w:eastAsia="ru-RU"/>
        </w:rPr>
        <w:t xml:space="preserve">По подпрограмме </w:t>
      </w:r>
      <w:r w:rsidRPr="00DE5170">
        <w:rPr>
          <w:rFonts w:ascii="Times New Roman" w:eastAsia="Times New Roman" w:hAnsi="Times New Roman" w:cs="Times New Roman"/>
          <w:b/>
          <w:sz w:val="24"/>
          <w:szCs w:val="24"/>
          <w:lang w:eastAsia="ru-RU"/>
        </w:rPr>
        <w:t xml:space="preserve">«Благоустройство территорий» </w:t>
      </w:r>
      <w:r w:rsidRPr="00DE5170">
        <w:rPr>
          <w:rFonts w:ascii="Times New Roman" w:eastAsia="Times New Roman" w:hAnsi="Times New Roman" w:cs="Times New Roman"/>
          <w:color w:val="000000"/>
          <w:spacing w:val="-7"/>
          <w:sz w:val="24"/>
          <w:szCs w:val="24"/>
          <w:lang w:eastAsia="ru-RU"/>
        </w:rPr>
        <w:t>предусмотрены расходы:</w:t>
      </w: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lang w:eastAsia="ru-RU"/>
        </w:rPr>
      </w:pPr>
      <w:r w:rsidRPr="00DE5170">
        <w:rPr>
          <w:rFonts w:ascii="Times New Roman" w:eastAsia="Times New Roman" w:hAnsi="Times New Roman" w:cs="Times New Roman"/>
          <w:color w:val="000000"/>
          <w:spacing w:val="-7"/>
          <w:sz w:val="24"/>
          <w:szCs w:val="24"/>
          <w:lang w:eastAsia="ru-RU"/>
        </w:rPr>
        <w:t xml:space="preserve"> в 2020</w:t>
      </w:r>
      <w:r w:rsidRPr="00DE5170">
        <w:rPr>
          <w:rFonts w:ascii="Times New Roman" w:eastAsia="Times New Roman" w:hAnsi="Times New Roman" w:cs="Times New Roman"/>
          <w:color w:val="000000"/>
          <w:spacing w:val="-6"/>
          <w:sz w:val="24"/>
          <w:szCs w:val="24"/>
          <w:lang w:eastAsia="ru-RU"/>
        </w:rPr>
        <w:t xml:space="preserve"> году в сумме 370 145 тыс. рублей;</w:t>
      </w: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lang w:eastAsia="ru-RU"/>
        </w:rPr>
      </w:pPr>
      <w:r w:rsidRPr="00DE5170">
        <w:rPr>
          <w:rFonts w:ascii="Times New Roman" w:eastAsia="Times New Roman" w:hAnsi="Times New Roman" w:cs="Times New Roman"/>
          <w:color w:val="000000"/>
          <w:spacing w:val="-6"/>
          <w:sz w:val="24"/>
          <w:szCs w:val="24"/>
          <w:lang w:eastAsia="ru-RU"/>
        </w:rPr>
        <w:t>в 2021 году в сумме 338 129 тыс. рублей;</w:t>
      </w:r>
    </w:p>
    <w:p w:rsidR="00DE5170" w:rsidRPr="00DE5170" w:rsidRDefault="00DE5170" w:rsidP="00DE5170">
      <w:pPr>
        <w:spacing w:after="0" w:line="240" w:lineRule="atLeast"/>
        <w:ind w:firstLine="709"/>
        <w:jc w:val="both"/>
        <w:rPr>
          <w:rFonts w:ascii="Times New Roman" w:eastAsia="Times New Roman" w:hAnsi="Times New Roman" w:cs="Times New Roman"/>
          <w:color w:val="000000"/>
          <w:spacing w:val="-6"/>
          <w:sz w:val="24"/>
          <w:szCs w:val="24"/>
          <w:lang w:eastAsia="ru-RU"/>
        </w:rPr>
      </w:pPr>
      <w:r w:rsidRPr="00DE5170">
        <w:rPr>
          <w:rFonts w:ascii="Times New Roman" w:eastAsia="Times New Roman" w:hAnsi="Times New Roman" w:cs="Times New Roman"/>
          <w:color w:val="000000"/>
          <w:spacing w:val="-6"/>
          <w:sz w:val="24"/>
          <w:szCs w:val="24"/>
          <w:lang w:eastAsia="ru-RU"/>
        </w:rPr>
        <w:t>в 2022 году в сумме 345 129 тыс. рублей.</w:t>
      </w:r>
    </w:p>
    <w:p w:rsidR="00DE5170" w:rsidRPr="00DE5170" w:rsidRDefault="00DE5170" w:rsidP="00DE5170">
      <w:pPr>
        <w:spacing w:after="0" w:line="240" w:lineRule="atLeast"/>
        <w:ind w:firstLine="709"/>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pacing w:val="-6"/>
          <w:sz w:val="24"/>
          <w:szCs w:val="24"/>
          <w:lang w:eastAsia="ru-RU"/>
        </w:rPr>
        <w:t xml:space="preserve">Данные средства будут направлены на организацию благоустройства территории </w:t>
      </w:r>
      <w:r w:rsidRPr="00DE5170">
        <w:rPr>
          <w:rFonts w:ascii="Times New Roman" w:eastAsia="Times New Roman" w:hAnsi="Times New Roman" w:cs="Times New Roman"/>
          <w:color w:val="000000"/>
          <w:sz w:val="24"/>
          <w:szCs w:val="24"/>
          <w:lang w:eastAsia="ru-RU"/>
        </w:rPr>
        <w:t>в 2020 году в сумме 135 447 тыс. рублей, в 2021 году в сумме 89 031 тыс. рублей, в 2022 году в сумме 91 031 тыс. рублей.</w:t>
      </w:r>
    </w:p>
    <w:p w:rsidR="00DE5170" w:rsidRPr="00DE5170" w:rsidRDefault="00DE5170" w:rsidP="00DE5170">
      <w:pPr>
        <w:spacing w:after="0" w:line="240" w:lineRule="atLeast"/>
        <w:ind w:firstLine="709"/>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Также в рамках данной подпрограммы предусмотрены расходы на организацию благоустройства территории городского округа в части ремонта асфальтового покрытия дворовых территорий в 2020 году в сумме 10 040 тыс. рублей, в 2021 году в сумме 19 440 тыс. рублей, в 2022 году в сумме 24 440 тыс. рублей.</w:t>
      </w:r>
    </w:p>
    <w:p w:rsidR="00DE5170" w:rsidRPr="00DE5170" w:rsidRDefault="00DE5170" w:rsidP="00DE5170">
      <w:pPr>
        <w:spacing w:after="0" w:line="240" w:lineRule="atLeast"/>
        <w:ind w:firstLine="709"/>
        <w:jc w:val="both"/>
        <w:rPr>
          <w:rFonts w:ascii="Times New Roman" w:eastAsia="Times New Roman" w:hAnsi="Times New Roman" w:cs="Times New Roman"/>
          <w:color w:val="000000"/>
          <w:sz w:val="24"/>
          <w:szCs w:val="24"/>
          <w:lang w:eastAsia="ru-RU"/>
        </w:rPr>
      </w:pPr>
    </w:p>
    <w:p w:rsidR="00DE5170" w:rsidRPr="00DE5170" w:rsidRDefault="00DE5170" w:rsidP="00DE5170">
      <w:pPr>
        <w:spacing w:after="0" w:line="240" w:lineRule="atLeast"/>
        <w:ind w:firstLine="709"/>
        <w:jc w:val="both"/>
        <w:rPr>
          <w:rFonts w:ascii="Times New Roman" w:eastAsia="Times New Roman" w:hAnsi="Times New Roman" w:cs="Times New Roman"/>
          <w:color w:val="000000"/>
          <w:sz w:val="24"/>
          <w:szCs w:val="24"/>
          <w:lang w:eastAsia="ru-RU"/>
        </w:rPr>
      </w:pPr>
      <w:r w:rsidRPr="00DE5170">
        <w:rPr>
          <w:rFonts w:ascii="Times New Roman" w:eastAsia="Times New Roman" w:hAnsi="Times New Roman" w:cs="Times New Roman"/>
          <w:color w:val="000000"/>
          <w:sz w:val="24"/>
          <w:szCs w:val="24"/>
          <w:lang w:eastAsia="ru-RU"/>
        </w:rPr>
        <w:t xml:space="preserve"> Данной подпрограммой предусмотрены расходы на обеспечение деятельности муниципальных учреждений "Благоустройство и дорожное хозяйство", находящихся в территориальных управлениях Наро-Фоминск, Апрелевка и Верея в 2020 году в сумме 224 658 тыс. рублей, в 2021 году в сумме 229 658 тыс. рублей, в</w:t>
      </w:r>
      <w:r w:rsidR="00290F63">
        <w:rPr>
          <w:rFonts w:ascii="Times New Roman" w:eastAsia="Times New Roman" w:hAnsi="Times New Roman" w:cs="Times New Roman"/>
          <w:color w:val="000000"/>
          <w:sz w:val="24"/>
          <w:szCs w:val="24"/>
          <w:lang w:eastAsia="ru-RU"/>
        </w:rPr>
        <w:t xml:space="preserve"> 2022 году в сумме 229 658 тыс </w:t>
      </w:r>
      <w:r w:rsidRPr="00DE5170">
        <w:rPr>
          <w:rFonts w:ascii="Times New Roman" w:eastAsia="Times New Roman" w:hAnsi="Times New Roman" w:cs="Times New Roman"/>
          <w:color w:val="000000"/>
          <w:sz w:val="24"/>
          <w:szCs w:val="24"/>
          <w:lang w:eastAsia="ru-RU"/>
        </w:rPr>
        <w:t>рублей.</w:t>
      </w:r>
    </w:p>
    <w:p w:rsidR="00DE5170" w:rsidRPr="00DE5170" w:rsidRDefault="00DE5170" w:rsidP="00DE5170">
      <w:pPr>
        <w:spacing w:after="0" w:line="240" w:lineRule="atLeast"/>
        <w:ind w:firstLine="709"/>
        <w:jc w:val="both"/>
        <w:rPr>
          <w:rFonts w:ascii="Times New Roman" w:eastAsia="Times New Roman" w:hAnsi="Times New Roman" w:cs="Times New Roman"/>
          <w:color w:val="000000"/>
          <w:sz w:val="24"/>
          <w:szCs w:val="24"/>
          <w:lang w:eastAsia="ru-RU"/>
        </w:rPr>
      </w:pPr>
    </w:p>
    <w:p w:rsidR="00DE5170" w:rsidRPr="00DE5170" w:rsidRDefault="00DE5170" w:rsidP="00DE5170">
      <w:pPr>
        <w:spacing w:after="0" w:line="240" w:lineRule="atLeast"/>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color w:val="000000"/>
          <w:sz w:val="24"/>
          <w:szCs w:val="24"/>
          <w:lang w:eastAsia="ru-RU"/>
        </w:rPr>
        <w:t xml:space="preserve">По подпрограмме </w:t>
      </w:r>
      <w:r w:rsidRPr="00DE5170">
        <w:rPr>
          <w:rFonts w:ascii="Times New Roman" w:eastAsia="Times New Roman" w:hAnsi="Times New Roman" w:cs="Times New Roman"/>
          <w:b/>
          <w:sz w:val="24"/>
          <w:szCs w:val="24"/>
          <w:lang w:eastAsia="ru-RU"/>
        </w:rPr>
        <w:t xml:space="preserve">«Создание условий для обеспечения комфортного проживания жителей в многоквартирных домах» </w:t>
      </w:r>
      <w:r w:rsidRPr="00DE5170">
        <w:rPr>
          <w:rFonts w:ascii="Times New Roman" w:eastAsia="Times New Roman" w:hAnsi="Times New Roman" w:cs="Times New Roman"/>
          <w:sz w:val="24"/>
          <w:szCs w:val="24"/>
          <w:lang w:eastAsia="ru-RU"/>
        </w:rPr>
        <w:t xml:space="preserve">предусмотрены расходы в сумме 7 200 тыс. рублей ежегодно на 2020-2022 годы. </w:t>
      </w:r>
    </w:p>
    <w:p w:rsidR="00DE5170" w:rsidRPr="00DE5170" w:rsidRDefault="00DE5170" w:rsidP="00DE5170">
      <w:pPr>
        <w:spacing w:after="0" w:line="240" w:lineRule="atLeast"/>
        <w:ind w:left="38" w:firstLine="709"/>
        <w:jc w:val="both"/>
        <w:rPr>
          <w:rFonts w:ascii="Times New Roman" w:eastAsia="Times New Roman" w:hAnsi="Times New Roman" w:cs="Times New Roman"/>
          <w:color w:val="000000"/>
          <w:sz w:val="24"/>
          <w:szCs w:val="24"/>
          <w:lang w:eastAsia="ru-RU"/>
        </w:rPr>
      </w:pPr>
      <w:bookmarkStart w:id="0" w:name="_GoBack"/>
      <w:r w:rsidRPr="00DE5170">
        <w:rPr>
          <w:rFonts w:ascii="Times New Roman" w:eastAsia="Times New Roman" w:hAnsi="Times New Roman" w:cs="Times New Roman"/>
          <w:color w:val="000000"/>
          <w:spacing w:val="-6"/>
          <w:sz w:val="24"/>
          <w:szCs w:val="24"/>
          <w:lang w:eastAsia="ru-RU"/>
        </w:rPr>
        <w:t xml:space="preserve">В рамках данной подпрограммы </w:t>
      </w:r>
      <w:r w:rsidRPr="00DE5170">
        <w:rPr>
          <w:rFonts w:ascii="Times New Roman" w:eastAsia="Times New Roman" w:hAnsi="Times New Roman" w:cs="Times New Roman"/>
          <w:color w:val="000000"/>
          <w:spacing w:val="-5"/>
          <w:sz w:val="24"/>
          <w:szCs w:val="24"/>
          <w:lang w:eastAsia="ru-RU"/>
        </w:rPr>
        <w:t xml:space="preserve">предусмотрены средства </w:t>
      </w:r>
      <w:r w:rsidRPr="00DE5170">
        <w:rPr>
          <w:rFonts w:ascii="Times New Roman" w:eastAsia="Times New Roman" w:hAnsi="Times New Roman" w:cs="Times New Roman"/>
          <w:color w:val="000000"/>
          <w:sz w:val="24"/>
          <w:szCs w:val="24"/>
          <w:lang w:eastAsia="ru-RU"/>
        </w:rPr>
        <w:t xml:space="preserve">на софинансирование </w:t>
      </w:r>
      <w:bookmarkEnd w:id="0"/>
      <w:r w:rsidRPr="00DE5170">
        <w:rPr>
          <w:rFonts w:ascii="Times New Roman" w:eastAsia="Times New Roman" w:hAnsi="Times New Roman" w:cs="Times New Roman"/>
          <w:color w:val="000000"/>
          <w:sz w:val="24"/>
          <w:szCs w:val="24"/>
          <w:lang w:eastAsia="ru-RU"/>
        </w:rPr>
        <w:t>расходов на ремонт подъездов в многоквартирных домах в сумме 7 200 тыс. рублей ежегодно.</w:t>
      </w:r>
    </w:p>
    <w:p w:rsidR="00DE5170" w:rsidRPr="00DE5170" w:rsidRDefault="00DE5170" w:rsidP="00DE5170">
      <w:pPr>
        <w:spacing w:after="0" w:line="240" w:lineRule="atLeast"/>
        <w:ind w:left="38" w:firstLine="709"/>
        <w:jc w:val="both"/>
        <w:rPr>
          <w:rFonts w:ascii="Times New Roman" w:eastAsia="Times New Roman" w:hAnsi="Times New Roman" w:cs="Times New Roman"/>
          <w:color w:val="000000"/>
          <w:sz w:val="24"/>
          <w:szCs w:val="24"/>
          <w:lang w:eastAsia="ru-RU"/>
        </w:rPr>
      </w:pPr>
    </w:p>
    <w:p w:rsidR="00DE5170" w:rsidRPr="00DE5170" w:rsidRDefault="00DE5170" w:rsidP="00DE5170">
      <w:pPr>
        <w:shd w:val="clear" w:color="auto" w:fill="FFFFFF"/>
        <w:spacing w:after="0" w:line="240" w:lineRule="atLeast"/>
        <w:ind w:right="-22" w:firstLine="709"/>
        <w:jc w:val="both"/>
        <w:rPr>
          <w:rFonts w:ascii="Times New Roman" w:eastAsia="Times New Roman" w:hAnsi="Times New Roman" w:cs="Times New Roman"/>
          <w:spacing w:val="-3"/>
          <w:sz w:val="24"/>
          <w:szCs w:val="24"/>
          <w:lang w:eastAsia="ru-RU"/>
        </w:rPr>
      </w:pPr>
      <w:r w:rsidRPr="00DE5170">
        <w:rPr>
          <w:rFonts w:ascii="Times New Roman" w:eastAsia="Times New Roman" w:hAnsi="Times New Roman" w:cs="Times New Roman"/>
          <w:spacing w:val="-6"/>
          <w:sz w:val="24"/>
          <w:szCs w:val="24"/>
          <w:lang w:eastAsia="ru-RU"/>
        </w:rPr>
        <w:t xml:space="preserve">По </w:t>
      </w:r>
      <w:r w:rsidRPr="00DE5170">
        <w:rPr>
          <w:rFonts w:ascii="Times New Roman" w:eastAsia="Times New Roman" w:hAnsi="Times New Roman" w:cs="Times New Roman"/>
          <w:b/>
          <w:spacing w:val="-6"/>
          <w:sz w:val="24"/>
          <w:szCs w:val="24"/>
          <w:lang w:eastAsia="ru-RU"/>
        </w:rPr>
        <w:t>обеспечивающей подпрограмме</w:t>
      </w:r>
      <w:r w:rsidRPr="00DE5170">
        <w:rPr>
          <w:rFonts w:ascii="Times New Roman" w:eastAsia="Times New Roman" w:hAnsi="Times New Roman" w:cs="Times New Roman"/>
          <w:spacing w:val="-3"/>
          <w:sz w:val="24"/>
          <w:szCs w:val="24"/>
          <w:lang w:eastAsia="ru-RU"/>
        </w:rPr>
        <w:t>предусмотрены расходы</w:t>
      </w: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lang w:eastAsia="ru-RU"/>
        </w:rPr>
      </w:pPr>
      <w:r w:rsidRPr="00DE5170">
        <w:rPr>
          <w:rFonts w:ascii="Times New Roman" w:eastAsia="Times New Roman" w:hAnsi="Times New Roman" w:cs="Times New Roman"/>
          <w:color w:val="000000"/>
          <w:spacing w:val="-7"/>
          <w:sz w:val="24"/>
          <w:szCs w:val="24"/>
          <w:lang w:eastAsia="ru-RU"/>
        </w:rPr>
        <w:t>в 2020</w:t>
      </w:r>
      <w:r w:rsidRPr="00DE5170">
        <w:rPr>
          <w:rFonts w:ascii="Times New Roman" w:eastAsia="Times New Roman" w:hAnsi="Times New Roman" w:cs="Times New Roman"/>
          <w:color w:val="000000"/>
          <w:spacing w:val="-6"/>
          <w:sz w:val="24"/>
          <w:szCs w:val="24"/>
          <w:lang w:eastAsia="ru-RU"/>
        </w:rPr>
        <w:t xml:space="preserve"> году в сумме 21 525 тыс. рублей;</w:t>
      </w: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lang w:eastAsia="ru-RU"/>
        </w:rPr>
      </w:pPr>
      <w:r w:rsidRPr="00DE5170">
        <w:rPr>
          <w:rFonts w:ascii="Times New Roman" w:eastAsia="Times New Roman" w:hAnsi="Times New Roman" w:cs="Times New Roman"/>
          <w:color w:val="000000"/>
          <w:spacing w:val="-6"/>
          <w:sz w:val="24"/>
          <w:szCs w:val="24"/>
          <w:lang w:eastAsia="ru-RU"/>
        </w:rPr>
        <w:t>в 2021 году в сумме 21 525 тыс. рублей;</w:t>
      </w: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lang w:eastAsia="ru-RU"/>
        </w:rPr>
      </w:pPr>
      <w:r w:rsidRPr="00DE5170">
        <w:rPr>
          <w:rFonts w:ascii="Times New Roman" w:eastAsia="Times New Roman" w:hAnsi="Times New Roman" w:cs="Times New Roman"/>
          <w:color w:val="000000"/>
          <w:spacing w:val="-6"/>
          <w:sz w:val="24"/>
          <w:szCs w:val="24"/>
          <w:lang w:eastAsia="ru-RU"/>
        </w:rPr>
        <w:t xml:space="preserve">в 2022 году в сумме 24 204 тыс. рублей. </w:t>
      </w:r>
    </w:p>
    <w:p w:rsidR="00DE5170" w:rsidRPr="00DE5170" w:rsidRDefault="00DE5170" w:rsidP="00DE5170">
      <w:pPr>
        <w:widowControl w:val="0"/>
        <w:autoSpaceDE w:val="0"/>
        <w:autoSpaceDN w:val="0"/>
        <w:adjustRightInd w:val="0"/>
        <w:spacing w:after="0" w:line="240" w:lineRule="atLeast"/>
        <w:ind w:firstLine="709"/>
        <w:jc w:val="both"/>
        <w:rPr>
          <w:rFonts w:ascii="Times New Roman" w:eastAsia="Times New Roman" w:hAnsi="Times New Roman" w:cs="Times New Roman"/>
          <w:color w:val="000000"/>
          <w:spacing w:val="-6"/>
          <w:sz w:val="24"/>
          <w:szCs w:val="24"/>
          <w:lang w:eastAsia="ru-RU"/>
        </w:rPr>
      </w:pPr>
    </w:p>
    <w:p w:rsidR="00DE5170" w:rsidRPr="00DE5170" w:rsidRDefault="00DE5170" w:rsidP="00DE5170">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Средства будут направлены на обеспечение деятельности </w:t>
      </w:r>
      <w:r w:rsidRPr="00DE5170">
        <w:rPr>
          <w:rFonts w:ascii="Times New Roman" w:eastAsia="Times New Roman" w:hAnsi="Times New Roman" w:cs="Times New Roman"/>
          <w:spacing w:val="-5"/>
          <w:sz w:val="24"/>
          <w:szCs w:val="24"/>
          <w:lang w:eastAsia="ru-RU"/>
        </w:rPr>
        <w:t>Комитета по жилищно-коммунальному хозяйству и дорожной деятельности.</w:t>
      </w:r>
    </w:p>
    <w:p w:rsidR="00DE5170" w:rsidRPr="00DE5170" w:rsidRDefault="00DE5170" w:rsidP="00DE5170">
      <w:pPr>
        <w:spacing w:after="0" w:line="240" w:lineRule="auto"/>
        <w:jc w:val="center"/>
        <w:rPr>
          <w:rFonts w:ascii="Times New Roman" w:eastAsia="Times New Roman" w:hAnsi="Times New Roman" w:cs="Times New Roman"/>
          <w:b/>
          <w:sz w:val="24"/>
          <w:szCs w:val="24"/>
          <w:lang w:eastAsia="ru-RU"/>
        </w:rPr>
      </w:pPr>
    </w:p>
    <w:p w:rsidR="00DE5170" w:rsidRPr="00DE5170" w:rsidRDefault="00DE5170" w:rsidP="00DE5170">
      <w:pPr>
        <w:spacing w:after="0" w:line="240" w:lineRule="auto"/>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Муниципальная программа</w:t>
      </w:r>
    </w:p>
    <w:p w:rsidR="00DE5170" w:rsidRPr="00DE5170" w:rsidRDefault="00DE5170" w:rsidP="00DE5170">
      <w:pPr>
        <w:shd w:val="clear" w:color="auto" w:fill="FFFFFF"/>
        <w:spacing w:after="0" w:line="240" w:lineRule="auto"/>
        <w:ind w:left="48" w:right="29" w:firstLine="709"/>
        <w:jc w:val="center"/>
        <w:rPr>
          <w:rFonts w:ascii="Times New Roman" w:eastAsia="Times New Roman" w:hAnsi="Times New Roman" w:cs="Times New Roman"/>
          <w:b/>
          <w:sz w:val="24"/>
          <w:szCs w:val="24"/>
          <w:lang w:eastAsia="ru-RU"/>
        </w:rPr>
      </w:pPr>
      <w:r w:rsidRPr="00DE5170">
        <w:rPr>
          <w:rFonts w:ascii="Arial" w:eastAsia="Times New Roman" w:hAnsi="Arial" w:cs="Arial"/>
          <w:b/>
          <w:sz w:val="24"/>
          <w:szCs w:val="24"/>
          <w:lang w:eastAsia="ru-RU"/>
        </w:rPr>
        <w:t>«</w:t>
      </w:r>
      <w:r w:rsidRPr="00DE5170">
        <w:rPr>
          <w:rFonts w:ascii="Times New Roman" w:eastAsia="Times New Roman" w:hAnsi="Times New Roman" w:cs="Times New Roman"/>
          <w:b/>
          <w:sz w:val="24"/>
          <w:szCs w:val="24"/>
          <w:lang w:eastAsia="ru-RU"/>
        </w:rPr>
        <w:t>Строительство объектов социальной инфраструктуры»</w:t>
      </w:r>
    </w:p>
    <w:p w:rsidR="00DE5170" w:rsidRPr="00DE5170" w:rsidRDefault="00DE5170" w:rsidP="00DE5170">
      <w:pPr>
        <w:shd w:val="clear" w:color="auto" w:fill="FFFFFF"/>
        <w:spacing w:after="0" w:line="240" w:lineRule="auto"/>
        <w:ind w:left="48" w:right="29" w:firstLine="709"/>
        <w:jc w:val="center"/>
        <w:rPr>
          <w:rFonts w:ascii="Times New Roman" w:eastAsia="Times New Roman" w:hAnsi="Times New Roman" w:cs="Times New Roman"/>
          <w:b/>
          <w:color w:val="FF0000"/>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spacing w:val="-1"/>
          <w:sz w:val="24"/>
          <w:szCs w:val="24"/>
          <w:lang w:eastAsia="ru-RU"/>
        </w:rPr>
      </w:pPr>
      <w:r w:rsidRPr="00DE5170">
        <w:rPr>
          <w:rFonts w:ascii="Times New Roman" w:eastAsia="Times New Roman" w:hAnsi="Times New Roman" w:cs="Times New Roman"/>
          <w:spacing w:val="-1"/>
          <w:sz w:val="24"/>
          <w:szCs w:val="24"/>
          <w:lang w:eastAsia="ru-RU"/>
        </w:rPr>
        <w:lastRenderedPageBreak/>
        <w:t>Основной задачей данной программы является повышение уровня комфортного проживания и обеспеченности населения Наро-Фоминского городского округа объектами социального назначения.</w:t>
      </w:r>
    </w:p>
    <w:p w:rsidR="00DE5170" w:rsidRPr="00DE5170" w:rsidRDefault="00DE5170" w:rsidP="00DE5170">
      <w:pPr>
        <w:shd w:val="clear" w:color="auto" w:fill="FFFFFF"/>
        <w:spacing w:after="0" w:line="240" w:lineRule="auto"/>
        <w:ind w:left="48" w:right="29"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1"/>
          <w:sz w:val="24"/>
          <w:szCs w:val="24"/>
          <w:lang w:eastAsia="ru-RU"/>
        </w:rPr>
        <w:t xml:space="preserve">На реализацию муниципальной программы из бюджета Наро-Фоминского городского округа </w:t>
      </w:r>
      <w:r w:rsidRPr="00DE5170">
        <w:rPr>
          <w:rFonts w:ascii="Times New Roman" w:eastAsia="Times New Roman" w:hAnsi="Times New Roman" w:cs="Times New Roman"/>
          <w:sz w:val="24"/>
          <w:szCs w:val="24"/>
          <w:lang w:eastAsia="ru-RU"/>
        </w:rPr>
        <w:t>предусматриваются средства в сумме:</w:t>
      </w:r>
    </w:p>
    <w:p w:rsidR="00DE5170" w:rsidRPr="00DE5170" w:rsidRDefault="00DE5170" w:rsidP="00DE5170">
      <w:pPr>
        <w:shd w:val="clear" w:color="auto" w:fill="FFFFFF"/>
        <w:spacing w:after="0" w:line="240" w:lineRule="auto"/>
        <w:ind w:left="758"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5"/>
          <w:sz w:val="24"/>
          <w:szCs w:val="24"/>
          <w:lang w:eastAsia="ru-RU"/>
        </w:rPr>
        <w:t>в 2020 году – в сумме 72 787 тыс. рублей;</w:t>
      </w:r>
    </w:p>
    <w:p w:rsidR="00DE5170" w:rsidRPr="00DE5170" w:rsidRDefault="00DE5170" w:rsidP="00DE5170">
      <w:pPr>
        <w:shd w:val="clear" w:color="auto" w:fill="FFFFFF"/>
        <w:spacing w:after="0" w:line="240" w:lineRule="auto"/>
        <w:ind w:left="754"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7"/>
          <w:sz w:val="24"/>
          <w:szCs w:val="24"/>
          <w:lang w:eastAsia="ru-RU"/>
        </w:rPr>
        <w:t>в 2021 году -  в сумме 34 438 тыс. рублей;</w:t>
      </w:r>
    </w:p>
    <w:p w:rsidR="00DE5170" w:rsidRPr="00DE5170" w:rsidRDefault="00DE5170" w:rsidP="00DE5170">
      <w:pPr>
        <w:shd w:val="clear" w:color="auto" w:fill="FFFFFF"/>
        <w:spacing w:after="0" w:line="240" w:lineRule="auto"/>
        <w:ind w:left="758" w:firstLine="709"/>
        <w:jc w:val="both"/>
        <w:rPr>
          <w:rFonts w:ascii="Times New Roman" w:eastAsia="Times New Roman" w:hAnsi="Times New Roman" w:cs="Times New Roman"/>
          <w:spacing w:val="-7"/>
          <w:sz w:val="24"/>
          <w:szCs w:val="24"/>
          <w:lang w:eastAsia="ru-RU"/>
        </w:rPr>
      </w:pPr>
      <w:r w:rsidRPr="00DE5170">
        <w:rPr>
          <w:rFonts w:ascii="Times New Roman" w:eastAsia="Times New Roman" w:hAnsi="Times New Roman" w:cs="Times New Roman"/>
          <w:spacing w:val="-7"/>
          <w:sz w:val="24"/>
          <w:szCs w:val="24"/>
          <w:lang w:eastAsia="ru-RU"/>
        </w:rPr>
        <w:t>в 2022 году – в сумме 34 438 тыс. рублей.</w:t>
      </w:r>
    </w:p>
    <w:p w:rsidR="00DE5170" w:rsidRPr="00DE5170" w:rsidRDefault="00DE5170" w:rsidP="00DE5170">
      <w:pPr>
        <w:shd w:val="clear" w:color="auto" w:fill="FFFFFF"/>
        <w:spacing w:after="0" w:line="240" w:lineRule="auto"/>
        <w:ind w:left="758" w:firstLine="709"/>
        <w:jc w:val="both"/>
        <w:rPr>
          <w:rFonts w:ascii="Times New Roman" w:eastAsia="Times New Roman" w:hAnsi="Times New Roman" w:cs="Times New Roman"/>
          <w:spacing w:val="-7"/>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bCs/>
          <w:sz w:val="24"/>
          <w:szCs w:val="24"/>
          <w:lang w:eastAsia="ru-RU"/>
        </w:rPr>
        <w:t xml:space="preserve">По подпрограмме </w:t>
      </w:r>
      <w:r w:rsidRPr="00DE5170">
        <w:rPr>
          <w:rFonts w:ascii="Times New Roman" w:eastAsia="Times New Roman" w:hAnsi="Times New Roman" w:cs="Times New Roman"/>
          <w:b/>
          <w:spacing w:val="-9"/>
          <w:sz w:val="24"/>
          <w:szCs w:val="24"/>
          <w:lang w:eastAsia="ru-RU"/>
        </w:rPr>
        <w:t>«Строительство (реконструкция) объектов образования»</w:t>
      </w:r>
      <w:r w:rsidRPr="00DE5170">
        <w:rPr>
          <w:rFonts w:ascii="Times New Roman" w:eastAsia="Times New Roman" w:hAnsi="Times New Roman" w:cs="Times New Roman"/>
          <w:bCs/>
          <w:sz w:val="24"/>
          <w:szCs w:val="24"/>
          <w:lang w:eastAsia="ru-RU"/>
        </w:rPr>
        <w:t xml:space="preserve"> предусмотрены расходы</w:t>
      </w:r>
      <w:r w:rsidRPr="00DE5170">
        <w:rPr>
          <w:rFonts w:ascii="Times New Roman" w:eastAsia="Times New Roman" w:hAnsi="Times New Roman" w:cs="Times New Roman"/>
          <w:spacing w:val="-7"/>
          <w:sz w:val="24"/>
          <w:szCs w:val="24"/>
          <w:lang w:eastAsia="ru-RU"/>
        </w:rPr>
        <w:t xml:space="preserve"> в 2020 году в сумме 38 349 </w:t>
      </w:r>
      <w:r w:rsidRPr="00DE5170">
        <w:rPr>
          <w:rFonts w:ascii="Times New Roman" w:eastAsia="Times New Roman" w:hAnsi="Times New Roman" w:cs="Times New Roman"/>
          <w:sz w:val="24"/>
          <w:szCs w:val="24"/>
          <w:lang w:eastAsia="ru-RU"/>
        </w:rPr>
        <w:t>тыс. рублей. Данные средства предусмотрены на строительство общеобразовательной школы на 825 мест на ул.Калинина, в городе Наро-Фоминске и строительства пристройки на 300 мест МАОУ Апрелевская СОШ №1 в городе Апрелевка.</w:t>
      </w:r>
    </w:p>
    <w:p w:rsidR="00DE5170" w:rsidRPr="00DE5170" w:rsidRDefault="00DE5170" w:rsidP="00DE5170">
      <w:pPr>
        <w:spacing w:after="0" w:line="240" w:lineRule="auto"/>
        <w:ind w:firstLine="709"/>
        <w:jc w:val="both"/>
        <w:rPr>
          <w:rFonts w:ascii="Times New Roman" w:eastAsia="Times New Roman" w:hAnsi="Times New Roman" w:cs="Times New Roman"/>
          <w:b/>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bCs/>
          <w:sz w:val="24"/>
          <w:szCs w:val="24"/>
          <w:lang w:eastAsia="ru-RU"/>
        </w:rPr>
        <w:t xml:space="preserve">По подпрограмме </w:t>
      </w:r>
      <w:r w:rsidRPr="00DE5170">
        <w:rPr>
          <w:rFonts w:ascii="Times New Roman" w:eastAsia="Times New Roman" w:hAnsi="Times New Roman" w:cs="Times New Roman"/>
          <w:b/>
          <w:spacing w:val="-9"/>
          <w:sz w:val="24"/>
          <w:szCs w:val="24"/>
          <w:lang w:eastAsia="ru-RU"/>
        </w:rPr>
        <w:t>«Обеспечивающая подпрограмма»</w:t>
      </w:r>
      <w:r w:rsidRPr="00DE5170">
        <w:rPr>
          <w:rFonts w:ascii="Times New Roman" w:eastAsia="Times New Roman" w:hAnsi="Times New Roman" w:cs="Times New Roman"/>
          <w:bCs/>
          <w:sz w:val="24"/>
          <w:szCs w:val="24"/>
          <w:lang w:eastAsia="ru-RU"/>
        </w:rPr>
        <w:t xml:space="preserve"> предусмотрены расходы</w:t>
      </w:r>
      <w:r w:rsidRPr="00DE5170">
        <w:rPr>
          <w:rFonts w:ascii="Times New Roman" w:eastAsia="Times New Roman" w:hAnsi="Times New Roman" w:cs="Times New Roman"/>
          <w:spacing w:val="-7"/>
          <w:sz w:val="24"/>
          <w:szCs w:val="24"/>
          <w:lang w:eastAsia="ru-RU"/>
        </w:rPr>
        <w:t xml:space="preserve"> в 2020 году в сумме 34 438 </w:t>
      </w:r>
      <w:r w:rsidRPr="00DE5170">
        <w:rPr>
          <w:rFonts w:ascii="Times New Roman" w:eastAsia="Times New Roman" w:hAnsi="Times New Roman" w:cs="Times New Roman"/>
          <w:sz w:val="24"/>
          <w:szCs w:val="24"/>
          <w:lang w:eastAsia="ru-RU"/>
        </w:rPr>
        <w:t>тыс. рублей, в 2021 и 2022 годах соответственно. Данные средства предусмотрены на обеспечение деятельности Комитета градостроительства Администрации Наро-Фоминского городского округа и на обеспечение деятельности МКУ «Дирекция капитального строительства».</w:t>
      </w:r>
    </w:p>
    <w:p w:rsidR="00DE5170" w:rsidRPr="00DE5170" w:rsidRDefault="00DE5170" w:rsidP="00DE5170">
      <w:pPr>
        <w:spacing w:after="0" w:line="240" w:lineRule="auto"/>
        <w:ind w:firstLine="709"/>
        <w:jc w:val="both"/>
        <w:rPr>
          <w:rFonts w:ascii="Times New Roman" w:eastAsia="Times New Roman" w:hAnsi="Times New Roman" w:cs="Times New Roman"/>
          <w:b/>
          <w:sz w:val="24"/>
          <w:szCs w:val="24"/>
          <w:lang w:eastAsia="ru-RU"/>
        </w:rPr>
      </w:pPr>
    </w:p>
    <w:p w:rsidR="00DE5170" w:rsidRPr="00DE5170" w:rsidRDefault="00DE5170" w:rsidP="00DE5170">
      <w:pPr>
        <w:spacing w:after="0" w:line="240" w:lineRule="auto"/>
        <w:ind w:firstLine="709"/>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Муниципальная программа</w:t>
      </w:r>
    </w:p>
    <w:p w:rsidR="00DE5170" w:rsidRPr="00DE5170" w:rsidRDefault="00DE5170" w:rsidP="00DE5170">
      <w:pPr>
        <w:spacing w:after="0" w:line="240" w:lineRule="auto"/>
        <w:ind w:firstLine="709"/>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«Переселение граждан из аварийного жилищного фонда»</w:t>
      </w:r>
    </w:p>
    <w:p w:rsidR="00DE5170" w:rsidRPr="00DE5170" w:rsidRDefault="00DE5170" w:rsidP="00DE5170">
      <w:pPr>
        <w:spacing w:after="0" w:line="240" w:lineRule="auto"/>
        <w:ind w:firstLine="709"/>
        <w:jc w:val="center"/>
        <w:rPr>
          <w:rFonts w:ascii="Times New Roman" w:eastAsia="Times New Roman" w:hAnsi="Times New Roman" w:cs="Times New Roman"/>
          <w:b/>
          <w:color w:val="FF0000"/>
          <w:sz w:val="24"/>
          <w:szCs w:val="24"/>
          <w:lang w:eastAsia="ru-RU"/>
        </w:rPr>
      </w:pPr>
    </w:p>
    <w:p w:rsidR="00DE5170" w:rsidRPr="00DE5170" w:rsidRDefault="00DE5170" w:rsidP="00DE5170">
      <w:pPr>
        <w:spacing w:after="0" w:line="240" w:lineRule="atLeast"/>
        <w:ind w:firstLine="709"/>
        <w:jc w:val="both"/>
        <w:rPr>
          <w:rFonts w:ascii="Times New Roman" w:eastAsia="Times New Roman" w:hAnsi="Times New Roman" w:cs="Times New Roman"/>
          <w:color w:val="000000"/>
          <w:spacing w:val="-9"/>
          <w:sz w:val="24"/>
          <w:szCs w:val="24"/>
          <w:lang w:eastAsia="ru-RU"/>
        </w:rPr>
      </w:pPr>
      <w:r w:rsidRPr="00DE5170">
        <w:rPr>
          <w:rFonts w:ascii="Times New Roman" w:eastAsia="Times New Roman" w:hAnsi="Times New Roman" w:cs="Times New Roman"/>
          <w:spacing w:val="-1"/>
          <w:sz w:val="24"/>
          <w:szCs w:val="24"/>
          <w:lang w:eastAsia="ru-RU"/>
        </w:rPr>
        <w:t xml:space="preserve">Основной задачей данной программы является приобретение жилых помещений для расселения аварийного жилого дома </w:t>
      </w:r>
      <w:r w:rsidRPr="00DE5170">
        <w:rPr>
          <w:rFonts w:ascii="Times New Roman" w:eastAsia="Times New Roman" w:hAnsi="Times New Roman" w:cs="Times New Roman"/>
          <w:color w:val="000000"/>
          <w:spacing w:val="-9"/>
          <w:sz w:val="24"/>
          <w:szCs w:val="24"/>
          <w:lang w:eastAsia="ru-RU"/>
        </w:rPr>
        <w:t>за счет средств местного бю</w:t>
      </w:r>
      <w:r w:rsidR="00290F63">
        <w:rPr>
          <w:rFonts w:ascii="Times New Roman" w:eastAsia="Times New Roman" w:hAnsi="Times New Roman" w:cs="Times New Roman"/>
          <w:color w:val="000000"/>
          <w:spacing w:val="-9"/>
          <w:sz w:val="24"/>
          <w:szCs w:val="24"/>
          <w:lang w:eastAsia="ru-RU"/>
        </w:rPr>
        <w:t>джета</w:t>
      </w:r>
      <w:r w:rsidRPr="00DE5170">
        <w:rPr>
          <w:rFonts w:ascii="Times New Roman" w:eastAsia="Times New Roman" w:hAnsi="Times New Roman" w:cs="Times New Roman"/>
          <w:color w:val="000000"/>
          <w:spacing w:val="-9"/>
          <w:sz w:val="24"/>
          <w:szCs w:val="24"/>
          <w:lang w:eastAsia="ru-RU"/>
        </w:rPr>
        <w:t>:</w:t>
      </w:r>
    </w:p>
    <w:p w:rsidR="00DE5170" w:rsidRPr="00DE5170" w:rsidRDefault="00DE5170" w:rsidP="00DE5170">
      <w:pPr>
        <w:spacing w:after="0" w:line="240" w:lineRule="atLeast"/>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2020 год в сумме 1 900 тыс. рублей;</w:t>
      </w:r>
    </w:p>
    <w:p w:rsidR="00DE5170" w:rsidRPr="00DE5170" w:rsidRDefault="00DE5170" w:rsidP="00DE5170">
      <w:pPr>
        <w:spacing w:after="0" w:line="240" w:lineRule="atLeast"/>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2021 год в сумме 1 900 тыс. рублей;</w:t>
      </w:r>
    </w:p>
    <w:p w:rsidR="00DE5170" w:rsidRPr="00DE5170" w:rsidRDefault="00DE5170" w:rsidP="00DE5170">
      <w:pPr>
        <w:spacing w:after="0" w:line="240" w:lineRule="atLeast"/>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2022 год в сумме 1 900 тыс. рублей.</w:t>
      </w:r>
    </w:p>
    <w:p w:rsidR="00DE5170" w:rsidRPr="00DE5170" w:rsidRDefault="00DE5170" w:rsidP="00DE5170">
      <w:pPr>
        <w:shd w:val="clear" w:color="auto" w:fill="FFFFFF"/>
        <w:spacing w:after="0" w:line="240" w:lineRule="auto"/>
        <w:ind w:hanging="30"/>
        <w:jc w:val="both"/>
        <w:rPr>
          <w:rFonts w:ascii="Times New Roman" w:eastAsia="Times New Roman" w:hAnsi="Times New Roman" w:cs="Times New Roman"/>
          <w:b/>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b/>
          <w:sz w:val="24"/>
          <w:szCs w:val="24"/>
          <w:lang w:eastAsia="ru-RU"/>
        </w:rPr>
      </w:pPr>
    </w:p>
    <w:p w:rsidR="00DE5170" w:rsidRPr="00DE5170" w:rsidRDefault="00DE5170" w:rsidP="00DE5170">
      <w:pPr>
        <w:shd w:val="clear" w:color="auto" w:fill="FFFFFF"/>
        <w:ind w:left="24" w:right="5" w:firstLine="706"/>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pacing w:val="-5"/>
          <w:sz w:val="24"/>
          <w:szCs w:val="24"/>
          <w:lang w:eastAsia="ru-RU"/>
        </w:rPr>
        <w:t xml:space="preserve">В рамках </w:t>
      </w:r>
      <w:r w:rsidRPr="00DE5170">
        <w:rPr>
          <w:rFonts w:ascii="Times New Roman" w:eastAsia="Times New Roman" w:hAnsi="Times New Roman" w:cs="Times New Roman"/>
          <w:b/>
          <w:spacing w:val="-5"/>
          <w:sz w:val="24"/>
          <w:szCs w:val="24"/>
          <w:lang w:eastAsia="ru-RU"/>
        </w:rPr>
        <w:t>непрограммных мероприятий</w:t>
      </w:r>
      <w:r w:rsidRPr="00DE5170">
        <w:rPr>
          <w:rFonts w:ascii="Times New Roman" w:eastAsia="Times New Roman" w:hAnsi="Times New Roman" w:cs="Times New Roman"/>
          <w:spacing w:val="-5"/>
          <w:sz w:val="24"/>
          <w:szCs w:val="24"/>
          <w:lang w:eastAsia="ru-RU"/>
        </w:rPr>
        <w:t xml:space="preserve"> предусмотрены расходы на:</w:t>
      </w:r>
    </w:p>
    <w:p w:rsidR="00DE5170" w:rsidRPr="00DE5170" w:rsidRDefault="00DE5170" w:rsidP="00DE5170">
      <w:pPr>
        <w:shd w:val="clear" w:color="auto" w:fill="FFFFFF"/>
        <w:ind w:left="24" w:right="5" w:firstLine="706"/>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pacing w:val="-5"/>
          <w:sz w:val="24"/>
          <w:szCs w:val="24"/>
          <w:lang w:eastAsia="ru-RU"/>
        </w:rPr>
        <w:t>- обеспечение деятельности Совета депутатов Наро-Фоминского городского округа и Контрольно-счетной палаты Наро-Фоминского городского округа: на 2020-2022 годы – 14 695 тыс. рублей ежегодно;</w:t>
      </w:r>
    </w:p>
    <w:p w:rsidR="00DE5170" w:rsidRPr="00DE5170" w:rsidRDefault="00DE5170" w:rsidP="00DE5170">
      <w:pPr>
        <w:shd w:val="clear" w:color="auto" w:fill="FFFFFF"/>
        <w:ind w:left="24" w:right="5" w:firstLine="706"/>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pacing w:val="-5"/>
          <w:sz w:val="24"/>
          <w:szCs w:val="24"/>
          <w:lang w:eastAsia="ru-RU"/>
        </w:rPr>
        <w:t>- резервный фонд Администрации в 2020-2022 годах -10 000 тыс. рублей ежегодно;</w:t>
      </w:r>
    </w:p>
    <w:p w:rsidR="00DE5170" w:rsidRPr="00DE5170" w:rsidRDefault="00DE5170" w:rsidP="00DE5170">
      <w:pPr>
        <w:shd w:val="clear" w:color="auto" w:fill="FFFFFF"/>
        <w:ind w:left="24" w:right="5" w:firstLine="706"/>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pacing w:val="-5"/>
          <w:sz w:val="24"/>
          <w:szCs w:val="24"/>
          <w:lang w:eastAsia="ru-RU"/>
        </w:rPr>
        <w:t xml:space="preserve">- оплату исполнительных листов, судебных издержек в 2020-2022 годах в сумме 10 000 </w:t>
      </w:r>
      <w:r w:rsidRPr="00DE5170">
        <w:rPr>
          <w:rFonts w:ascii="Times New Roman" w:eastAsia="Times New Roman" w:hAnsi="Times New Roman" w:cs="Times New Roman"/>
          <w:sz w:val="24"/>
          <w:szCs w:val="24"/>
          <w:lang w:eastAsia="ru-RU"/>
        </w:rPr>
        <w:t xml:space="preserve">тыс. рублей ежегодно; </w:t>
      </w:r>
    </w:p>
    <w:p w:rsidR="00DE5170" w:rsidRPr="00DE5170" w:rsidRDefault="00DE5170" w:rsidP="00DE5170">
      <w:pPr>
        <w:shd w:val="clear" w:color="auto" w:fill="FFFFFF"/>
        <w:ind w:left="24" w:right="5" w:firstLine="706"/>
        <w:jc w:val="both"/>
        <w:rPr>
          <w:rFonts w:ascii="Times New Roman" w:eastAsia="Times New Roman" w:hAnsi="Times New Roman" w:cs="Times New Roman"/>
          <w:spacing w:val="-5"/>
          <w:sz w:val="24"/>
          <w:szCs w:val="24"/>
          <w:lang w:eastAsia="ru-RU"/>
        </w:rPr>
      </w:pPr>
      <w:r w:rsidRPr="00DE5170">
        <w:rPr>
          <w:rFonts w:ascii="Times New Roman" w:eastAsia="Times New Roman" w:hAnsi="Times New Roman" w:cs="Times New Roman"/>
          <w:sz w:val="24"/>
          <w:szCs w:val="24"/>
          <w:lang w:eastAsia="ru-RU"/>
        </w:rPr>
        <w:t>- иные расходы на 2020 год- 250 000 тыс. рублей, на 2022 год – 68 307 тыс.рублей.</w:t>
      </w:r>
    </w:p>
    <w:p w:rsidR="00DE5170" w:rsidRPr="00DE5170" w:rsidRDefault="00DE5170" w:rsidP="00DE5170">
      <w:pPr>
        <w:spacing w:after="0" w:line="240" w:lineRule="auto"/>
        <w:ind w:firstLine="709"/>
        <w:jc w:val="center"/>
        <w:rPr>
          <w:rFonts w:ascii="Times New Roman" w:eastAsia="Times New Roman" w:hAnsi="Times New Roman" w:cs="Times New Roman"/>
          <w:b/>
          <w:sz w:val="24"/>
          <w:szCs w:val="24"/>
          <w:lang w:eastAsia="ru-RU"/>
        </w:rPr>
      </w:pPr>
    </w:p>
    <w:p w:rsidR="00DE5170" w:rsidRPr="00DE5170" w:rsidRDefault="00DE5170" w:rsidP="00DE5170">
      <w:pPr>
        <w:spacing w:after="0" w:line="240" w:lineRule="auto"/>
        <w:ind w:firstLine="709"/>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Дефицит</w:t>
      </w:r>
    </w:p>
    <w:p w:rsidR="00DE5170" w:rsidRPr="00DE5170" w:rsidRDefault="00DE5170" w:rsidP="00DE5170">
      <w:pPr>
        <w:spacing w:after="0" w:line="240" w:lineRule="auto"/>
        <w:ind w:firstLine="709"/>
        <w:jc w:val="both"/>
        <w:rPr>
          <w:rFonts w:ascii="Times New Roman" w:eastAsia="Times New Roman" w:hAnsi="Times New Roman" w:cs="Times New Roman"/>
          <w:b/>
          <w:sz w:val="24"/>
          <w:szCs w:val="24"/>
          <w:lang w:eastAsia="ru-RU"/>
        </w:rPr>
      </w:pP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Дефицит бюджета Наро-Фоминского городского округа составит:</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в 2020 году – 126 000 тыс. рублей, что составляет 4,99 процента к общей сумме доходов без учета безвозмездных поступлений и поступлений доходов по дополнительным нормативам отчислений;</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в 2021 году – 131 000 тыс. рублей, что составляет 4,97 процента к общей сумме доходов без у</w:t>
      </w:r>
      <w:r w:rsidR="00290F63">
        <w:rPr>
          <w:rFonts w:ascii="Times New Roman" w:eastAsia="Times New Roman" w:hAnsi="Times New Roman" w:cs="Times New Roman"/>
          <w:sz w:val="24"/>
          <w:szCs w:val="24"/>
          <w:lang w:eastAsia="ru-RU"/>
        </w:rPr>
        <w:t xml:space="preserve">чета безвозмездных поступлений </w:t>
      </w:r>
      <w:r w:rsidRPr="00DE5170">
        <w:rPr>
          <w:rFonts w:ascii="Times New Roman" w:eastAsia="Times New Roman" w:hAnsi="Times New Roman" w:cs="Times New Roman"/>
          <w:sz w:val="24"/>
          <w:szCs w:val="24"/>
          <w:lang w:eastAsia="ru-RU"/>
        </w:rPr>
        <w:t>и поступлений доходов по дополнительным нормативам отчислений;</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lastRenderedPageBreak/>
        <w:t>в 2022 году – 140 000 тыс. рублей, что составляет 4,98 процента к общей сумме доходов без уче</w:t>
      </w:r>
      <w:r w:rsidR="00290F63">
        <w:rPr>
          <w:rFonts w:ascii="Times New Roman" w:eastAsia="Times New Roman" w:hAnsi="Times New Roman" w:cs="Times New Roman"/>
          <w:sz w:val="24"/>
          <w:szCs w:val="24"/>
          <w:lang w:eastAsia="ru-RU"/>
        </w:rPr>
        <w:t xml:space="preserve">та безвозмездных поступлений и </w:t>
      </w:r>
      <w:r w:rsidRPr="00DE5170">
        <w:rPr>
          <w:rFonts w:ascii="Times New Roman" w:eastAsia="Times New Roman" w:hAnsi="Times New Roman" w:cs="Times New Roman"/>
          <w:sz w:val="24"/>
          <w:szCs w:val="24"/>
          <w:lang w:eastAsia="ru-RU"/>
        </w:rPr>
        <w:t>поступлений доходов по дополнительным нормативам отчислений.</w:t>
      </w:r>
    </w:p>
    <w:p w:rsidR="00DE5170" w:rsidRPr="00DE5170" w:rsidRDefault="00290F63" w:rsidP="00DE5170">
      <w:pPr>
        <w:spacing w:after="0" w:line="240"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w:t>
      </w:r>
      <w:r w:rsidR="00DE5170" w:rsidRPr="00DE5170">
        <w:rPr>
          <w:rFonts w:ascii="Times New Roman" w:eastAsia="Times New Roman" w:hAnsi="Times New Roman" w:cs="Times New Roman"/>
          <w:sz w:val="24"/>
          <w:szCs w:val="24"/>
          <w:lang w:eastAsia="ru-RU"/>
        </w:rPr>
        <w:t>соо</w:t>
      </w:r>
      <w:r>
        <w:rPr>
          <w:rFonts w:ascii="Times New Roman" w:eastAsia="Times New Roman" w:hAnsi="Times New Roman" w:cs="Times New Roman"/>
          <w:sz w:val="24"/>
          <w:szCs w:val="24"/>
          <w:lang w:eastAsia="ru-RU"/>
        </w:rPr>
        <w:t xml:space="preserve">тветствует </w:t>
      </w:r>
      <w:r w:rsidR="00DE5170" w:rsidRPr="00DE5170">
        <w:rPr>
          <w:rFonts w:ascii="Times New Roman" w:eastAsia="Times New Roman" w:hAnsi="Times New Roman" w:cs="Times New Roman"/>
          <w:sz w:val="24"/>
          <w:szCs w:val="24"/>
          <w:lang w:eastAsia="ru-RU"/>
        </w:rPr>
        <w:t>ограничениям, установленным статьей 92.1.  Бюджетного Кодекса Российской Федерации.</w:t>
      </w:r>
    </w:p>
    <w:p w:rsidR="00DE5170" w:rsidRPr="00DE5170" w:rsidRDefault="00DE5170" w:rsidP="00DE5170">
      <w:pPr>
        <w:spacing w:after="0" w:line="240" w:lineRule="auto"/>
        <w:jc w:val="center"/>
        <w:rPr>
          <w:rFonts w:ascii="Times New Roman" w:eastAsia="Times New Roman" w:hAnsi="Times New Roman" w:cs="Times New Roman"/>
          <w:b/>
          <w:bCs/>
          <w:sz w:val="24"/>
          <w:szCs w:val="24"/>
        </w:rPr>
      </w:pPr>
    </w:p>
    <w:p w:rsidR="00DE5170" w:rsidRPr="00DE5170" w:rsidRDefault="00DE5170" w:rsidP="00DE5170">
      <w:pPr>
        <w:spacing w:after="0" w:line="240" w:lineRule="auto"/>
        <w:jc w:val="center"/>
        <w:rPr>
          <w:rFonts w:ascii="Times New Roman" w:eastAsia="Times New Roman" w:hAnsi="Times New Roman" w:cs="Times New Roman"/>
          <w:b/>
          <w:bCs/>
          <w:sz w:val="24"/>
          <w:szCs w:val="24"/>
        </w:rPr>
      </w:pPr>
      <w:r w:rsidRPr="00DE5170">
        <w:rPr>
          <w:rFonts w:ascii="Times New Roman" w:eastAsia="Times New Roman" w:hAnsi="Times New Roman" w:cs="Times New Roman"/>
          <w:b/>
          <w:bCs/>
          <w:sz w:val="24"/>
          <w:szCs w:val="24"/>
        </w:rPr>
        <w:t>Муниципальныйдолг</w:t>
      </w:r>
    </w:p>
    <w:p w:rsidR="00DE5170" w:rsidRPr="00DE5170" w:rsidRDefault="00DE5170" w:rsidP="00DE5170">
      <w:pPr>
        <w:spacing w:after="0" w:line="240" w:lineRule="auto"/>
        <w:jc w:val="center"/>
        <w:rPr>
          <w:rFonts w:ascii="Times New Roman" w:eastAsia="Times New Roman" w:hAnsi="Times New Roman" w:cs="Times New Roman"/>
          <w:b/>
          <w:bCs/>
          <w:sz w:val="24"/>
          <w:szCs w:val="24"/>
        </w:rPr>
      </w:pPr>
    </w:p>
    <w:p w:rsidR="00DE5170" w:rsidRPr="00DE5170" w:rsidRDefault="00DE5170" w:rsidP="00DE5170">
      <w:pPr>
        <w:spacing w:after="0" w:line="240" w:lineRule="auto"/>
        <w:ind w:firstLine="708"/>
        <w:jc w:val="both"/>
        <w:rPr>
          <w:rFonts w:ascii="Times New Roman" w:eastAsia="Times New Roman" w:hAnsi="Times New Roman" w:cs="Times New Roman"/>
          <w:sz w:val="24"/>
          <w:szCs w:val="20"/>
          <w:lang w:eastAsia="ru-RU"/>
        </w:rPr>
      </w:pPr>
      <w:r w:rsidRPr="00DE5170">
        <w:rPr>
          <w:rFonts w:ascii="Times New Roman" w:eastAsia="Times New Roman" w:hAnsi="Times New Roman" w:cs="Times New Roman"/>
          <w:sz w:val="24"/>
          <w:szCs w:val="20"/>
          <w:lang w:eastAsia="ru-RU"/>
        </w:rPr>
        <w:t>Утвердить верхний предел муниципального долга Наро-Фоминского городского округа по состоянию на 01 января 2021 года в размере 1 458 000 тыс. рублей, в том числе:</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0"/>
          <w:lang w:eastAsia="ru-RU"/>
        </w:rPr>
      </w:pPr>
      <w:r w:rsidRPr="00DE5170">
        <w:rPr>
          <w:rFonts w:ascii="Times New Roman" w:eastAsia="Times New Roman" w:hAnsi="Times New Roman" w:cs="Times New Roman"/>
          <w:sz w:val="24"/>
          <w:szCs w:val="20"/>
          <w:lang w:eastAsia="ru-RU"/>
        </w:rPr>
        <w:t>по кредитам, полученным от кредитных организаций, - 1 458 000 тыс. рублей;</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0"/>
          <w:lang w:eastAsia="ru-RU"/>
        </w:rPr>
      </w:pPr>
      <w:r w:rsidRPr="00DE5170">
        <w:rPr>
          <w:rFonts w:ascii="Times New Roman" w:eastAsia="Times New Roman" w:hAnsi="Times New Roman" w:cs="Times New Roman"/>
          <w:sz w:val="24"/>
          <w:szCs w:val="20"/>
          <w:lang w:eastAsia="ru-RU"/>
        </w:rPr>
        <w:t>по муниципальным гарантиям Наро-Фоминского городского округа, - 0 тыс. рублей.</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Утвердить предельный объем муниципального долга Наро-Фоминского </w:t>
      </w:r>
      <w:r w:rsidRPr="00DE5170">
        <w:rPr>
          <w:rFonts w:ascii="Times New Roman" w:eastAsia="Times New Roman" w:hAnsi="Times New Roman" w:cs="Times New Roman"/>
          <w:sz w:val="24"/>
          <w:szCs w:val="20"/>
          <w:lang w:eastAsia="ru-RU"/>
        </w:rPr>
        <w:t xml:space="preserve">городского округа </w:t>
      </w:r>
      <w:r w:rsidRPr="00DE5170">
        <w:rPr>
          <w:rFonts w:ascii="Times New Roman" w:eastAsia="Times New Roman" w:hAnsi="Times New Roman" w:cs="Times New Roman"/>
          <w:sz w:val="24"/>
          <w:szCs w:val="24"/>
          <w:lang w:eastAsia="ru-RU"/>
        </w:rPr>
        <w:t>на 2020 год в размере 2 480 000 тыс. рублей.</w:t>
      </w:r>
    </w:p>
    <w:p w:rsidR="00DE5170" w:rsidRPr="00DE5170" w:rsidRDefault="00DE5170" w:rsidP="00DE5170">
      <w:pPr>
        <w:spacing w:after="0" w:line="240" w:lineRule="auto"/>
        <w:jc w:val="both"/>
        <w:rPr>
          <w:rFonts w:ascii="Times New Roman" w:eastAsia="Times New Roman" w:hAnsi="Times New Roman" w:cs="Times New Roman"/>
          <w:sz w:val="24"/>
          <w:szCs w:val="20"/>
          <w:lang w:eastAsia="ru-RU"/>
        </w:rPr>
      </w:pPr>
    </w:p>
    <w:p w:rsidR="00DE5170" w:rsidRPr="00DE5170" w:rsidRDefault="00DE5170" w:rsidP="00DE5170">
      <w:pPr>
        <w:spacing w:after="0" w:line="240" w:lineRule="auto"/>
        <w:ind w:firstLine="708"/>
        <w:jc w:val="both"/>
        <w:rPr>
          <w:rFonts w:ascii="Times New Roman" w:eastAsia="Times New Roman" w:hAnsi="Times New Roman" w:cs="Times New Roman"/>
          <w:sz w:val="24"/>
          <w:szCs w:val="20"/>
          <w:lang w:eastAsia="ru-RU"/>
        </w:rPr>
      </w:pPr>
      <w:r w:rsidRPr="00DE5170">
        <w:rPr>
          <w:rFonts w:ascii="Times New Roman" w:eastAsia="Times New Roman" w:hAnsi="Times New Roman" w:cs="Times New Roman"/>
          <w:sz w:val="24"/>
          <w:szCs w:val="20"/>
          <w:lang w:eastAsia="ru-RU"/>
        </w:rPr>
        <w:t>Утвердить верхний предел муниципального долга Наро-Фоминского городского округа по состоянию на 01 января 2022 года в размере 1 589 000 тыс. рублей, в том числе:</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0"/>
          <w:lang w:eastAsia="ru-RU"/>
        </w:rPr>
      </w:pPr>
      <w:r w:rsidRPr="00DE5170">
        <w:rPr>
          <w:rFonts w:ascii="Times New Roman" w:eastAsia="Times New Roman" w:hAnsi="Times New Roman" w:cs="Times New Roman"/>
          <w:sz w:val="24"/>
          <w:szCs w:val="20"/>
          <w:lang w:eastAsia="ru-RU"/>
        </w:rPr>
        <w:t>по кредитам, полученным от кредитных организаций, - 1 589 000 тыс. рублей;</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0"/>
          <w:lang w:eastAsia="ru-RU"/>
        </w:rPr>
      </w:pPr>
      <w:r w:rsidRPr="00DE5170">
        <w:rPr>
          <w:rFonts w:ascii="Times New Roman" w:eastAsia="Times New Roman" w:hAnsi="Times New Roman" w:cs="Times New Roman"/>
          <w:sz w:val="24"/>
          <w:szCs w:val="20"/>
          <w:lang w:eastAsia="ru-RU"/>
        </w:rPr>
        <w:t>по муниципальным гарантиям Наро-Фоминского городского округа, - 0 тыс. рублей.</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Утвердить предельный объем муниципального долга Наро-Фоминского </w:t>
      </w:r>
      <w:r w:rsidRPr="00DE5170">
        <w:rPr>
          <w:rFonts w:ascii="Times New Roman" w:eastAsia="Times New Roman" w:hAnsi="Times New Roman" w:cs="Times New Roman"/>
          <w:sz w:val="24"/>
          <w:szCs w:val="20"/>
          <w:lang w:eastAsia="ru-RU"/>
        </w:rPr>
        <w:t xml:space="preserve">городского округа </w:t>
      </w:r>
      <w:r w:rsidRPr="00DE5170">
        <w:rPr>
          <w:rFonts w:ascii="Times New Roman" w:eastAsia="Times New Roman" w:hAnsi="Times New Roman" w:cs="Times New Roman"/>
          <w:sz w:val="24"/>
          <w:szCs w:val="24"/>
          <w:lang w:eastAsia="ru-RU"/>
        </w:rPr>
        <w:t>на 2021 год в размере 1 989 000 тыс. рублей.</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p>
    <w:p w:rsidR="00DE5170" w:rsidRPr="00DE5170" w:rsidRDefault="00DE5170" w:rsidP="00DE5170">
      <w:pPr>
        <w:spacing w:after="0" w:line="240" w:lineRule="auto"/>
        <w:ind w:firstLine="708"/>
        <w:jc w:val="both"/>
        <w:rPr>
          <w:rFonts w:ascii="Times New Roman" w:eastAsia="Times New Roman" w:hAnsi="Times New Roman" w:cs="Times New Roman"/>
          <w:sz w:val="24"/>
          <w:szCs w:val="20"/>
          <w:lang w:eastAsia="ru-RU"/>
        </w:rPr>
      </w:pPr>
      <w:r w:rsidRPr="00DE5170">
        <w:rPr>
          <w:rFonts w:ascii="Times New Roman" w:eastAsia="Times New Roman" w:hAnsi="Times New Roman" w:cs="Times New Roman"/>
          <w:sz w:val="24"/>
          <w:szCs w:val="20"/>
          <w:lang w:eastAsia="ru-RU"/>
        </w:rPr>
        <w:t>Утвердить верхний предел муниципального долга Наро-Фоминского городского округа по состоянию на 01 января 2023 года в размере 1 729 000 тыс. рублей, в том числе:</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0"/>
          <w:lang w:eastAsia="ru-RU"/>
        </w:rPr>
      </w:pPr>
      <w:r w:rsidRPr="00DE5170">
        <w:rPr>
          <w:rFonts w:ascii="Times New Roman" w:eastAsia="Times New Roman" w:hAnsi="Times New Roman" w:cs="Times New Roman"/>
          <w:sz w:val="24"/>
          <w:szCs w:val="20"/>
          <w:lang w:eastAsia="ru-RU"/>
        </w:rPr>
        <w:t>по кредитам, полученным от кредитных организаций, - 1 729 000 тыс. рублей;</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0"/>
          <w:lang w:eastAsia="ru-RU"/>
        </w:rPr>
      </w:pPr>
      <w:r w:rsidRPr="00DE5170">
        <w:rPr>
          <w:rFonts w:ascii="Times New Roman" w:eastAsia="Times New Roman" w:hAnsi="Times New Roman" w:cs="Times New Roman"/>
          <w:sz w:val="24"/>
          <w:szCs w:val="20"/>
          <w:lang w:eastAsia="ru-RU"/>
        </w:rPr>
        <w:t>по муниципальным гарантиям Наро-Фоминского городского округа, - 0 тыс. рублей.</w:t>
      </w:r>
    </w:p>
    <w:p w:rsidR="00DE5170" w:rsidRPr="00DE5170" w:rsidRDefault="00DE5170" w:rsidP="00DE5170">
      <w:pPr>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Утвердить предельный объем муниципального долга Наро-Фоминского </w:t>
      </w:r>
      <w:r w:rsidRPr="00DE5170">
        <w:rPr>
          <w:rFonts w:ascii="Times New Roman" w:eastAsia="Times New Roman" w:hAnsi="Times New Roman" w:cs="Times New Roman"/>
          <w:sz w:val="24"/>
          <w:szCs w:val="20"/>
          <w:lang w:eastAsia="ru-RU"/>
        </w:rPr>
        <w:t xml:space="preserve">городского округа </w:t>
      </w:r>
      <w:r w:rsidRPr="00DE5170">
        <w:rPr>
          <w:rFonts w:ascii="Times New Roman" w:eastAsia="Times New Roman" w:hAnsi="Times New Roman" w:cs="Times New Roman"/>
          <w:sz w:val="24"/>
          <w:szCs w:val="24"/>
          <w:lang w:eastAsia="ru-RU"/>
        </w:rPr>
        <w:t>на 2022 год в размере 2 259 000 тыс. рублей.</w:t>
      </w:r>
    </w:p>
    <w:p w:rsidR="00DE5170" w:rsidRPr="00DE5170" w:rsidRDefault="00DE5170" w:rsidP="00DE5170">
      <w:pPr>
        <w:spacing w:after="0" w:line="240" w:lineRule="auto"/>
        <w:jc w:val="center"/>
        <w:rPr>
          <w:rFonts w:ascii="Times New Roman" w:eastAsia="Times New Roman" w:hAnsi="Times New Roman" w:cs="Times New Roman"/>
          <w:b/>
          <w:bCs/>
          <w:i/>
          <w:sz w:val="24"/>
          <w:szCs w:val="24"/>
        </w:rPr>
      </w:pP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Что не превысит предельных значений, установленных Бюджетным кодексом Российской Федерации.</w:t>
      </w:r>
    </w:p>
    <w:p w:rsidR="00DE5170" w:rsidRPr="00DE5170" w:rsidRDefault="00DE5170" w:rsidP="00DE5170">
      <w:pPr>
        <w:spacing w:after="0" w:line="240" w:lineRule="auto"/>
        <w:ind w:firstLine="709"/>
        <w:jc w:val="both"/>
        <w:rPr>
          <w:rFonts w:ascii="Times New Roman" w:eastAsia="Times New Roman" w:hAnsi="Times New Roman" w:cs="Times New Roman"/>
          <w:sz w:val="26"/>
          <w:szCs w:val="26"/>
          <w:lang w:eastAsia="ru-RU"/>
        </w:rPr>
      </w:pPr>
      <w:r w:rsidRPr="00DE5170">
        <w:rPr>
          <w:rFonts w:ascii="Times New Roman" w:eastAsia="Times New Roman" w:hAnsi="Times New Roman" w:cs="Times New Roman"/>
          <w:sz w:val="26"/>
          <w:szCs w:val="26"/>
          <w:lang w:eastAsia="ru-RU"/>
        </w:rPr>
        <w:br w:type="page"/>
      </w:r>
    </w:p>
    <w:tbl>
      <w:tblPr>
        <w:tblW w:w="9412" w:type="dxa"/>
        <w:tblInd w:w="93" w:type="dxa"/>
        <w:tblLook w:val="04A0"/>
      </w:tblPr>
      <w:tblGrid>
        <w:gridCol w:w="2992"/>
        <w:gridCol w:w="780"/>
        <w:gridCol w:w="840"/>
        <w:gridCol w:w="1600"/>
        <w:gridCol w:w="1600"/>
        <w:gridCol w:w="1600"/>
      </w:tblGrid>
      <w:tr w:rsidR="00DE5170" w:rsidRPr="00DE5170" w:rsidTr="00DE5170">
        <w:trPr>
          <w:trHeight w:val="315"/>
        </w:trPr>
        <w:tc>
          <w:tcPr>
            <w:tcW w:w="2992"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highlight w:val="red"/>
                <w:lang w:eastAsia="ru-RU"/>
              </w:rPr>
            </w:pPr>
          </w:p>
        </w:tc>
        <w:tc>
          <w:tcPr>
            <w:tcW w:w="780"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lang w:eastAsia="ru-RU"/>
              </w:rPr>
            </w:pPr>
          </w:p>
        </w:tc>
        <w:tc>
          <w:tcPr>
            <w:tcW w:w="3200" w:type="dxa"/>
            <w:gridSpan w:val="2"/>
            <w:tcBorders>
              <w:top w:val="nil"/>
              <w:left w:val="nil"/>
              <w:bottom w:val="nil"/>
              <w:right w:val="nil"/>
            </w:tcBorders>
            <w:shd w:val="clear" w:color="auto" w:fill="auto"/>
            <w:noWrap/>
            <w:vAlign w:val="bottom"/>
            <w:hideMark/>
          </w:tcPr>
          <w:p w:rsidR="00DE5170" w:rsidRPr="00DE5170" w:rsidRDefault="00DE5170" w:rsidP="00DE5170">
            <w:pPr>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Приложение 1</w:t>
            </w:r>
          </w:p>
        </w:tc>
      </w:tr>
      <w:tr w:rsidR="00DE5170" w:rsidRPr="00DE5170" w:rsidTr="00DE5170">
        <w:trPr>
          <w:trHeight w:val="315"/>
        </w:trPr>
        <w:tc>
          <w:tcPr>
            <w:tcW w:w="2992"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highlight w:val="red"/>
                <w:lang w:eastAsia="ru-RU"/>
              </w:rPr>
            </w:pPr>
          </w:p>
        </w:tc>
        <w:tc>
          <w:tcPr>
            <w:tcW w:w="780"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lang w:eastAsia="ru-RU"/>
              </w:rPr>
            </w:pPr>
          </w:p>
        </w:tc>
        <w:tc>
          <w:tcPr>
            <w:tcW w:w="4800" w:type="dxa"/>
            <w:gridSpan w:val="3"/>
            <w:tcBorders>
              <w:top w:val="nil"/>
              <w:left w:val="nil"/>
              <w:bottom w:val="nil"/>
              <w:right w:val="nil"/>
            </w:tcBorders>
            <w:shd w:val="clear" w:color="auto" w:fill="auto"/>
            <w:vAlign w:val="bottom"/>
            <w:hideMark/>
          </w:tcPr>
          <w:p w:rsidR="00DE5170" w:rsidRPr="00DE5170" w:rsidRDefault="00DE5170" w:rsidP="00DE5170">
            <w:pPr>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к пояснительной записке</w:t>
            </w:r>
          </w:p>
        </w:tc>
      </w:tr>
      <w:tr w:rsidR="00DE5170" w:rsidRPr="00DE5170" w:rsidTr="00DE5170">
        <w:trPr>
          <w:trHeight w:val="315"/>
        </w:trPr>
        <w:tc>
          <w:tcPr>
            <w:tcW w:w="2992"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highlight w:val="red"/>
                <w:lang w:eastAsia="ru-RU"/>
              </w:rPr>
            </w:pPr>
          </w:p>
        </w:tc>
        <w:tc>
          <w:tcPr>
            <w:tcW w:w="780"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highlight w:val="red"/>
                <w:lang w:eastAsia="ru-RU"/>
              </w:rPr>
            </w:pPr>
          </w:p>
        </w:tc>
        <w:tc>
          <w:tcPr>
            <w:tcW w:w="1600"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highlight w:val="red"/>
                <w:lang w:eastAsia="ru-RU"/>
              </w:rPr>
            </w:pPr>
          </w:p>
        </w:tc>
        <w:tc>
          <w:tcPr>
            <w:tcW w:w="1600" w:type="dxa"/>
            <w:tcBorders>
              <w:top w:val="nil"/>
              <w:left w:val="nil"/>
              <w:bottom w:val="nil"/>
              <w:right w:val="nil"/>
            </w:tcBorders>
            <w:shd w:val="clear" w:color="auto" w:fill="auto"/>
            <w:noWrap/>
            <w:vAlign w:val="bottom"/>
            <w:hideMark/>
          </w:tcPr>
          <w:p w:rsidR="00DE5170" w:rsidRPr="00DE5170" w:rsidRDefault="00DE5170" w:rsidP="00DE5170">
            <w:pPr>
              <w:spacing w:after="0" w:line="240" w:lineRule="auto"/>
              <w:rPr>
                <w:rFonts w:ascii="Times New Roman" w:eastAsia="Times New Roman" w:hAnsi="Times New Roman" w:cs="Times New Roman"/>
                <w:sz w:val="24"/>
                <w:szCs w:val="24"/>
                <w:highlight w:val="red"/>
                <w:lang w:eastAsia="ru-RU"/>
              </w:rPr>
            </w:pPr>
          </w:p>
        </w:tc>
      </w:tr>
      <w:tr w:rsidR="00DE5170" w:rsidRPr="00DE5170" w:rsidTr="00DE5170">
        <w:trPr>
          <w:trHeight w:val="244"/>
        </w:trPr>
        <w:tc>
          <w:tcPr>
            <w:tcW w:w="2992" w:type="dxa"/>
            <w:tcBorders>
              <w:top w:val="nil"/>
              <w:left w:val="nil"/>
              <w:bottom w:val="nil"/>
              <w:right w:val="nil"/>
            </w:tcBorders>
            <w:shd w:val="clear" w:color="auto" w:fill="auto"/>
            <w:vAlign w:val="bottom"/>
            <w:hideMark/>
          </w:tcPr>
          <w:p w:rsidR="00DE5170" w:rsidRPr="00DE5170" w:rsidRDefault="00DE5170" w:rsidP="00DE5170">
            <w:pPr>
              <w:spacing w:after="0" w:line="240" w:lineRule="auto"/>
              <w:rPr>
                <w:rFonts w:ascii="Times New Roman" w:eastAsia="Times New Roman" w:hAnsi="Times New Roman" w:cs="Times New Roman"/>
                <w:sz w:val="24"/>
                <w:szCs w:val="24"/>
                <w:highlight w:val="red"/>
                <w:lang w:eastAsia="ru-RU"/>
              </w:rPr>
            </w:pPr>
          </w:p>
        </w:tc>
        <w:tc>
          <w:tcPr>
            <w:tcW w:w="780" w:type="dxa"/>
            <w:tcBorders>
              <w:top w:val="nil"/>
              <w:left w:val="nil"/>
              <w:bottom w:val="nil"/>
              <w:right w:val="nil"/>
            </w:tcBorders>
            <w:shd w:val="clear" w:color="auto" w:fill="auto"/>
            <w:vAlign w:val="bottom"/>
            <w:hideMark/>
          </w:tcPr>
          <w:p w:rsidR="00DE5170" w:rsidRPr="00DE5170" w:rsidRDefault="00DE5170" w:rsidP="00DE5170">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vAlign w:val="bottom"/>
            <w:hideMark/>
          </w:tcPr>
          <w:p w:rsidR="00DE5170" w:rsidRPr="00DE5170" w:rsidRDefault="00DE5170" w:rsidP="00DE5170">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vAlign w:val="bottom"/>
            <w:hideMark/>
          </w:tcPr>
          <w:p w:rsidR="00DE5170" w:rsidRPr="00DE5170" w:rsidRDefault="00DE5170" w:rsidP="00DE5170">
            <w:pPr>
              <w:spacing w:after="0" w:line="240" w:lineRule="auto"/>
              <w:rPr>
                <w:rFonts w:ascii="Times New Roman" w:eastAsia="Times New Roman" w:hAnsi="Times New Roman" w:cs="Times New Roman"/>
                <w:sz w:val="24"/>
                <w:szCs w:val="24"/>
                <w:highlight w:val="red"/>
                <w:lang w:eastAsia="ru-RU"/>
              </w:rPr>
            </w:pPr>
          </w:p>
        </w:tc>
        <w:tc>
          <w:tcPr>
            <w:tcW w:w="1600" w:type="dxa"/>
            <w:tcBorders>
              <w:top w:val="nil"/>
              <w:left w:val="nil"/>
              <w:bottom w:val="nil"/>
              <w:right w:val="nil"/>
            </w:tcBorders>
            <w:shd w:val="clear" w:color="auto" w:fill="auto"/>
            <w:vAlign w:val="bottom"/>
            <w:hideMark/>
          </w:tcPr>
          <w:p w:rsidR="00DE5170" w:rsidRPr="00DE5170" w:rsidRDefault="00DE5170" w:rsidP="00DE5170">
            <w:pPr>
              <w:spacing w:after="0" w:line="240" w:lineRule="auto"/>
              <w:rPr>
                <w:rFonts w:ascii="Times New Roman" w:eastAsia="Times New Roman" w:hAnsi="Times New Roman" w:cs="Times New Roman"/>
                <w:sz w:val="24"/>
                <w:szCs w:val="24"/>
                <w:highlight w:val="red"/>
                <w:lang w:eastAsia="ru-RU"/>
              </w:rPr>
            </w:pPr>
          </w:p>
        </w:tc>
        <w:tc>
          <w:tcPr>
            <w:tcW w:w="1600" w:type="dxa"/>
            <w:tcBorders>
              <w:top w:val="nil"/>
              <w:left w:val="nil"/>
              <w:bottom w:val="nil"/>
              <w:right w:val="nil"/>
            </w:tcBorders>
            <w:shd w:val="clear" w:color="auto" w:fill="auto"/>
            <w:vAlign w:val="bottom"/>
            <w:hideMark/>
          </w:tcPr>
          <w:p w:rsidR="00DE5170" w:rsidRPr="00DE5170" w:rsidRDefault="00DE5170" w:rsidP="00DE5170">
            <w:pPr>
              <w:spacing w:after="0" w:line="240" w:lineRule="auto"/>
              <w:rPr>
                <w:rFonts w:ascii="Times New Roman" w:eastAsia="Times New Roman" w:hAnsi="Times New Roman" w:cs="Times New Roman"/>
                <w:sz w:val="24"/>
                <w:szCs w:val="24"/>
                <w:highlight w:val="red"/>
                <w:lang w:eastAsia="ru-RU"/>
              </w:rPr>
            </w:pPr>
          </w:p>
        </w:tc>
      </w:tr>
    </w:tbl>
    <w:tbl>
      <w:tblPr>
        <w:tblStyle w:val="14"/>
        <w:tblW w:w="9747" w:type="dxa"/>
        <w:tblLook w:val="04A0"/>
      </w:tblPr>
      <w:tblGrid>
        <w:gridCol w:w="3259"/>
        <w:gridCol w:w="878"/>
        <w:gridCol w:w="878"/>
        <w:gridCol w:w="1425"/>
        <w:gridCol w:w="1323"/>
        <w:gridCol w:w="1984"/>
      </w:tblGrid>
      <w:tr w:rsidR="00DE5170" w:rsidRPr="00DE5170" w:rsidTr="00DE5170">
        <w:trPr>
          <w:trHeight w:val="885"/>
        </w:trPr>
        <w:tc>
          <w:tcPr>
            <w:tcW w:w="9747" w:type="dxa"/>
            <w:gridSpan w:val="6"/>
            <w:tcBorders>
              <w:top w:val="nil"/>
              <w:left w:val="nil"/>
              <w:bottom w:val="nil"/>
              <w:right w:val="nil"/>
            </w:tcBorders>
            <w:hideMark/>
          </w:tcPr>
          <w:p w:rsidR="00DE5170" w:rsidRPr="00DE5170" w:rsidRDefault="00DE5170" w:rsidP="00DE5170">
            <w:pPr>
              <w:jc w:val="center"/>
              <w:rPr>
                <w:b/>
                <w:bCs/>
              </w:rPr>
            </w:pPr>
            <w:r w:rsidRPr="00DE5170">
              <w:rPr>
                <w:b/>
                <w:bCs/>
              </w:rPr>
              <w:t>Распределение бюджетных ассигнований по разделам и подразделам классификации расходов бюджета на 2020 год и на плановый период 2021 и 2022 годов</w:t>
            </w:r>
          </w:p>
        </w:tc>
      </w:tr>
      <w:tr w:rsidR="00DE5170" w:rsidRPr="00DE5170" w:rsidTr="00DE5170">
        <w:trPr>
          <w:trHeight w:val="315"/>
        </w:trPr>
        <w:tc>
          <w:tcPr>
            <w:tcW w:w="3259" w:type="dxa"/>
            <w:vMerge w:val="restart"/>
            <w:hideMark/>
          </w:tcPr>
          <w:p w:rsidR="00DE5170" w:rsidRPr="00DE5170" w:rsidRDefault="00DE5170" w:rsidP="00DE5170">
            <w:pPr>
              <w:jc w:val="center"/>
              <w:rPr>
                <w:b/>
                <w:bCs/>
              </w:rPr>
            </w:pPr>
          </w:p>
          <w:p w:rsidR="00DE5170" w:rsidRPr="00DE5170" w:rsidRDefault="00DE5170" w:rsidP="00DE5170">
            <w:pPr>
              <w:jc w:val="center"/>
              <w:rPr>
                <w:b/>
                <w:bCs/>
              </w:rPr>
            </w:pPr>
          </w:p>
          <w:p w:rsidR="00DE5170" w:rsidRPr="00DE5170" w:rsidRDefault="00DE5170" w:rsidP="00DE5170">
            <w:pPr>
              <w:jc w:val="center"/>
              <w:rPr>
                <w:b/>
                <w:bCs/>
              </w:rPr>
            </w:pPr>
            <w:r w:rsidRPr="00DE5170">
              <w:rPr>
                <w:b/>
                <w:bCs/>
              </w:rPr>
              <w:t>Наименования</w:t>
            </w:r>
          </w:p>
        </w:tc>
        <w:tc>
          <w:tcPr>
            <w:tcW w:w="878" w:type="dxa"/>
            <w:vMerge w:val="restart"/>
            <w:hideMark/>
          </w:tcPr>
          <w:p w:rsidR="00DE5170" w:rsidRPr="00DE5170" w:rsidRDefault="00DE5170" w:rsidP="00DE5170">
            <w:pPr>
              <w:jc w:val="center"/>
              <w:rPr>
                <w:b/>
                <w:bCs/>
              </w:rPr>
            </w:pPr>
          </w:p>
          <w:p w:rsidR="00DE5170" w:rsidRPr="00DE5170" w:rsidRDefault="00DE5170" w:rsidP="00DE5170">
            <w:pPr>
              <w:jc w:val="center"/>
              <w:rPr>
                <w:b/>
                <w:bCs/>
              </w:rPr>
            </w:pPr>
          </w:p>
          <w:p w:rsidR="00DE5170" w:rsidRPr="00DE5170" w:rsidRDefault="00DE5170" w:rsidP="00DE5170">
            <w:pPr>
              <w:jc w:val="center"/>
              <w:rPr>
                <w:b/>
                <w:bCs/>
              </w:rPr>
            </w:pPr>
            <w:r w:rsidRPr="00DE5170">
              <w:rPr>
                <w:b/>
                <w:bCs/>
              </w:rPr>
              <w:t>Рз</w:t>
            </w:r>
          </w:p>
        </w:tc>
        <w:tc>
          <w:tcPr>
            <w:tcW w:w="878" w:type="dxa"/>
            <w:vMerge w:val="restart"/>
            <w:hideMark/>
          </w:tcPr>
          <w:p w:rsidR="00DE5170" w:rsidRPr="00DE5170" w:rsidRDefault="00DE5170" w:rsidP="00DE5170">
            <w:pPr>
              <w:jc w:val="center"/>
              <w:rPr>
                <w:b/>
                <w:bCs/>
              </w:rPr>
            </w:pPr>
          </w:p>
          <w:p w:rsidR="00DE5170" w:rsidRPr="00DE5170" w:rsidRDefault="00DE5170" w:rsidP="00DE5170">
            <w:pPr>
              <w:jc w:val="center"/>
              <w:rPr>
                <w:b/>
                <w:bCs/>
              </w:rPr>
            </w:pPr>
          </w:p>
          <w:p w:rsidR="00DE5170" w:rsidRPr="00DE5170" w:rsidRDefault="00DE5170" w:rsidP="00DE5170">
            <w:pPr>
              <w:jc w:val="center"/>
              <w:rPr>
                <w:b/>
                <w:bCs/>
              </w:rPr>
            </w:pPr>
            <w:r w:rsidRPr="00DE5170">
              <w:rPr>
                <w:b/>
                <w:bCs/>
              </w:rPr>
              <w:t>Пр</w:t>
            </w:r>
          </w:p>
        </w:tc>
        <w:tc>
          <w:tcPr>
            <w:tcW w:w="4732" w:type="dxa"/>
            <w:gridSpan w:val="3"/>
            <w:hideMark/>
          </w:tcPr>
          <w:p w:rsidR="00DE5170" w:rsidRPr="00DE5170" w:rsidRDefault="00DE5170" w:rsidP="00DE5170">
            <w:pPr>
              <w:jc w:val="center"/>
            </w:pPr>
            <w:r w:rsidRPr="00DE5170">
              <w:t>Сумма (тыс. руб.)</w:t>
            </w:r>
          </w:p>
        </w:tc>
      </w:tr>
      <w:tr w:rsidR="00DE5170" w:rsidRPr="00DE5170" w:rsidTr="00DE5170">
        <w:trPr>
          <w:trHeight w:val="1020"/>
        </w:trPr>
        <w:tc>
          <w:tcPr>
            <w:tcW w:w="3259" w:type="dxa"/>
            <w:vMerge/>
            <w:hideMark/>
          </w:tcPr>
          <w:p w:rsidR="00DE5170" w:rsidRPr="00DE5170" w:rsidRDefault="00DE5170" w:rsidP="00DE5170">
            <w:pPr>
              <w:jc w:val="center"/>
              <w:rPr>
                <w:b/>
                <w:bCs/>
              </w:rPr>
            </w:pPr>
          </w:p>
        </w:tc>
        <w:tc>
          <w:tcPr>
            <w:tcW w:w="878" w:type="dxa"/>
            <w:vMerge/>
            <w:hideMark/>
          </w:tcPr>
          <w:p w:rsidR="00DE5170" w:rsidRPr="00DE5170" w:rsidRDefault="00DE5170" w:rsidP="00DE5170">
            <w:pPr>
              <w:jc w:val="center"/>
              <w:rPr>
                <w:b/>
                <w:bCs/>
              </w:rPr>
            </w:pPr>
          </w:p>
        </w:tc>
        <w:tc>
          <w:tcPr>
            <w:tcW w:w="878" w:type="dxa"/>
            <w:vMerge/>
            <w:hideMark/>
          </w:tcPr>
          <w:p w:rsidR="00DE5170" w:rsidRPr="00DE5170" w:rsidRDefault="00DE5170" w:rsidP="00DE5170">
            <w:pPr>
              <w:jc w:val="center"/>
              <w:rPr>
                <w:b/>
                <w:bCs/>
              </w:rPr>
            </w:pPr>
          </w:p>
        </w:tc>
        <w:tc>
          <w:tcPr>
            <w:tcW w:w="1425" w:type="dxa"/>
            <w:hideMark/>
          </w:tcPr>
          <w:p w:rsidR="00DE5170" w:rsidRPr="00DE5170" w:rsidRDefault="00DE5170" w:rsidP="00DE5170">
            <w:pPr>
              <w:jc w:val="center"/>
              <w:rPr>
                <w:b/>
                <w:bCs/>
              </w:rPr>
            </w:pPr>
          </w:p>
          <w:p w:rsidR="00DE5170" w:rsidRPr="00DE5170" w:rsidRDefault="00DE5170" w:rsidP="00DE5170">
            <w:pPr>
              <w:jc w:val="center"/>
              <w:rPr>
                <w:b/>
                <w:bCs/>
              </w:rPr>
            </w:pPr>
            <w:r w:rsidRPr="00DE5170">
              <w:rPr>
                <w:b/>
                <w:bCs/>
              </w:rPr>
              <w:t>за 2020</w:t>
            </w:r>
          </w:p>
        </w:tc>
        <w:tc>
          <w:tcPr>
            <w:tcW w:w="1323" w:type="dxa"/>
            <w:hideMark/>
          </w:tcPr>
          <w:p w:rsidR="00DE5170" w:rsidRPr="00DE5170" w:rsidRDefault="00DE5170" w:rsidP="00DE5170">
            <w:pPr>
              <w:jc w:val="center"/>
              <w:rPr>
                <w:b/>
                <w:bCs/>
              </w:rPr>
            </w:pPr>
          </w:p>
          <w:p w:rsidR="00DE5170" w:rsidRPr="00DE5170" w:rsidRDefault="00DE5170" w:rsidP="00DE5170">
            <w:pPr>
              <w:jc w:val="center"/>
              <w:rPr>
                <w:b/>
                <w:bCs/>
              </w:rPr>
            </w:pPr>
            <w:r w:rsidRPr="00DE5170">
              <w:rPr>
                <w:b/>
                <w:bCs/>
              </w:rPr>
              <w:t>за 2021</w:t>
            </w:r>
          </w:p>
        </w:tc>
        <w:tc>
          <w:tcPr>
            <w:tcW w:w="1984" w:type="dxa"/>
            <w:hideMark/>
          </w:tcPr>
          <w:p w:rsidR="00DE5170" w:rsidRPr="00DE5170" w:rsidRDefault="00DE5170" w:rsidP="00DE5170">
            <w:pPr>
              <w:jc w:val="center"/>
              <w:rPr>
                <w:b/>
                <w:bCs/>
              </w:rPr>
            </w:pPr>
          </w:p>
          <w:p w:rsidR="00DE5170" w:rsidRPr="00DE5170" w:rsidRDefault="00DE5170" w:rsidP="00DE5170">
            <w:pPr>
              <w:jc w:val="center"/>
              <w:rPr>
                <w:b/>
                <w:bCs/>
              </w:rPr>
            </w:pPr>
            <w:r w:rsidRPr="00DE5170">
              <w:rPr>
                <w:b/>
                <w:bCs/>
              </w:rPr>
              <w:t>за 2022</w:t>
            </w:r>
          </w:p>
        </w:tc>
      </w:tr>
      <w:tr w:rsidR="00DE5170" w:rsidRPr="00DE5170" w:rsidTr="00DE5170">
        <w:trPr>
          <w:trHeight w:val="450"/>
        </w:trPr>
        <w:tc>
          <w:tcPr>
            <w:tcW w:w="3259" w:type="dxa"/>
            <w:hideMark/>
          </w:tcPr>
          <w:p w:rsidR="00DE5170" w:rsidRPr="00DE5170" w:rsidRDefault="00DE5170" w:rsidP="00DE5170">
            <w:pPr>
              <w:rPr>
                <w:b/>
                <w:bCs/>
              </w:rPr>
            </w:pPr>
            <w:r w:rsidRPr="00DE5170">
              <w:rPr>
                <w:b/>
                <w:bCs/>
              </w:rPr>
              <w:t>Общегосударственные вопросы</w:t>
            </w:r>
          </w:p>
        </w:tc>
        <w:tc>
          <w:tcPr>
            <w:tcW w:w="878" w:type="dxa"/>
            <w:hideMark/>
          </w:tcPr>
          <w:p w:rsidR="00DE5170" w:rsidRPr="00DE5170" w:rsidRDefault="00DE5170" w:rsidP="00DE5170">
            <w:pPr>
              <w:jc w:val="center"/>
              <w:rPr>
                <w:b/>
                <w:bCs/>
              </w:rPr>
            </w:pPr>
            <w:r w:rsidRPr="00DE5170">
              <w:rPr>
                <w:b/>
                <w:bCs/>
              </w:rPr>
              <w:t>01</w:t>
            </w:r>
          </w:p>
        </w:tc>
        <w:tc>
          <w:tcPr>
            <w:tcW w:w="878" w:type="dxa"/>
            <w:hideMark/>
          </w:tcPr>
          <w:p w:rsidR="00DE5170" w:rsidRPr="00DE5170" w:rsidRDefault="00DE5170" w:rsidP="00DE5170">
            <w:pPr>
              <w:jc w:val="center"/>
              <w:rPr>
                <w:b/>
                <w:bCs/>
              </w:rPr>
            </w:pPr>
            <w:r w:rsidRPr="00DE5170">
              <w:rPr>
                <w:b/>
                <w:bCs/>
              </w:rPr>
              <w:t>00</w:t>
            </w:r>
          </w:p>
        </w:tc>
        <w:tc>
          <w:tcPr>
            <w:tcW w:w="1425" w:type="dxa"/>
            <w:hideMark/>
          </w:tcPr>
          <w:p w:rsidR="00DE5170" w:rsidRPr="00DE5170" w:rsidRDefault="00DE5170" w:rsidP="00DE5170">
            <w:pPr>
              <w:jc w:val="center"/>
              <w:rPr>
                <w:b/>
                <w:bCs/>
              </w:rPr>
            </w:pPr>
            <w:r w:rsidRPr="00DE5170">
              <w:rPr>
                <w:b/>
                <w:bCs/>
              </w:rPr>
              <w:t>767 635,0</w:t>
            </w:r>
          </w:p>
        </w:tc>
        <w:tc>
          <w:tcPr>
            <w:tcW w:w="1323" w:type="dxa"/>
            <w:noWrap/>
            <w:hideMark/>
          </w:tcPr>
          <w:p w:rsidR="00DE5170" w:rsidRPr="00DE5170" w:rsidRDefault="00DE5170" w:rsidP="00DE5170">
            <w:pPr>
              <w:jc w:val="center"/>
              <w:rPr>
                <w:b/>
                <w:bCs/>
              </w:rPr>
            </w:pPr>
            <w:r w:rsidRPr="00DE5170">
              <w:rPr>
                <w:b/>
                <w:bCs/>
              </w:rPr>
              <w:t>524 054,0</w:t>
            </w:r>
          </w:p>
        </w:tc>
        <w:tc>
          <w:tcPr>
            <w:tcW w:w="1984" w:type="dxa"/>
            <w:noWrap/>
            <w:hideMark/>
          </w:tcPr>
          <w:p w:rsidR="00DE5170" w:rsidRPr="00DE5170" w:rsidRDefault="00DE5170" w:rsidP="00DE5170">
            <w:pPr>
              <w:jc w:val="center"/>
              <w:rPr>
                <w:b/>
                <w:bCs/>
              </w:rPr>
            </w:pPr>
            <w:r w:rsidRPr="00DE5170">
              <w:rPr>
                <w:b/>
                <w:bCs/>
              </w:rPr>
              <w:t>592 361,0</w:t>
            </w:r>
          </w:p>
        </w:tc>
      </w:tr>
      <w:tr w:rsidR="00DE5170" w:rsidRPr="00DE5170" w:rsidTr="00DE5170">
        <w:trPr>
          <w:trHeight w:val="465"/>
        </w:trPr>
        <w:tc>
          <w:tcPr>
            <w:tcW w:w="3259" w:type="dxa"/>
            <w:hideMark/>
          </w:tcPr>
          <w:p w:rsidR="00DE5170" w:rsidRPr="00DE5170" w:rsidRDefault="00DE5170" w:rsidP="00DE5170">
            <w:r w:rsidRPr="00DE5170">
              <w:t>Функционирование высшего должностного лица субъекта Российской Федерации и муниципального образования</w:t>
            </w:r>
          </w:p>
        </w:tc>
        <w:tc>
          <w:tcPr>
            <w:tcW w:w="878" w:type="dxa"/>
            <w:hideMark/>
          </w:tcPr>
          <w:p w:rsidR="00DE5170" w:rsidRPr="00DE5170" w:rsidRDefault="00DE5170" w:rsidP="00DE5170">
            <w:pPr>
              <w:jc w:val="center"/>
            </w:pPr>
            <w:r w:rsidRPr="00DE5170">
              <w:t>01</w:t>
            </w:r>
          </w:p>
        </w:tc>
        <w:tc>
          <w:tcPr>
            <w:tcW w:w="878" w:type="dxa"/>
            <w:hideMark/>
          </w:tcPr>
          <w:p w:rsidR="00DE5170" w:rsidRPr="00DE5170" w:rsidRDefault="00DE5170" w:rsidP="00DE5170">
            <w:pPr>
              <w:jc w:val="center"/>
            </w:pPr>
            <w:r w:rsidRPr="00DE5170">
              <w:t>02</w:t>
            </w:r>
          </w:p>
        </w:tc>
        <w:tc>
          <w:tcPr>
            <w:tcW w:w="1425" w:type="dxa"/>
            <w:hideMark/>
          </w:tcPr>
          <w:p w:rsidR="00DE5170" w:rsidRPr="00DE5170" w:rsidRDefault="00DE5170" w:rsidP="00DE5170">
            <w:pPr>
              <w:jc w:val="center"/>
            </w:pPr>
            <w:r w:rsidRPr="00DE5170">
              <w:t>2 543,0</w:t>
            </w:r>
          </w:p>
        </w:tc>
        <w:tc>
          <w:tcPr>
            <w:tcW w:w="1323" w:type="dxa"/>
            <w:noWrap/>
            <w:hideMark/>
          </w:tcPr>
          <w:p w:rsidR="00DE5170" w:rsidRPr="00DE5170" w:rsidRDefault="00DE5170" w:rsidP="00DE5170">
            <w:pPr>
              <w:jc w:val="center"/>
            </w:pPr>
            <w:r w:rsidRPr="00DE5170">
              <w:t>2 543,0</w:t>
            </w:r>
          </w:p>
        </w:tc>
        <w:tc>
          <w:tcPr>
            <w:tcW w:w="1984" w:type="dxa"/>
            <w:noWrap/>
            <w:hideMark/>
          </w:tcPr>
          <w:p w:rsidR="00DE5170" w:rsidRPr="00DE5170" w:rsidRDefault="00DE5170" w:rsidP="00DE5170">
            <w:pPr>
              <w:jc w:val="center"/>
            </w:pPr>
            <w:r w:rsidRPr="00DE5170">
              <w:t>2 543,0</w:t>
            </w:r>
          </w:p>
        </w:tc>
      </w:tr>
      <w:tr w:rsidR="00DE5170" w:rsidRPr="00DE5170" w:rsidTr="00DE5170">
        <w:trPr>
          <w:trHeight w:val="690"/>
        </w:trPr>
        <w:tc>
          <w:tcPr>
            <w:tcW w:w="3259" w:type="dxa"/>
            <w:hideMark/>
          </w:tcPr>
          <w:p w:rsidR="00DE5170" w:rsidRPr="00DE5170" w:rsidRDefault="00DE5170" w:rsidP="00DE5170">
            <w:r w:rsidRPr="00DE517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8" w:type="dxa"/>
            <w:hideMark/>
          </w:tcPr>
          <w:p w:rsidR="00DE5170" w:rsidRPr="00DE5170" w:rsidRDefault="00DE5170" w:rsidP="00DE5170">
            <w:pPr>
              <w:jc w:val="center"/>
            </w:pPr>
            <w:r w:rsidRPr="00DE5170">
              <w:t>01</w:t>
            </w:r>
          </w:p>
        </w:tc>
        <w:tc>
          <w:tcPr>
            <w:tcW w:w="878" w:type="dxa"/>
            <w:hideMark/>
          </w:tcPr>
          <w:p w:rsidR="00DE5170" w:rsidRPr="00DE5170" w:rsidRDefault="00DE5170" w:rsidP="00DE5170">
            <w:pPr>
              <w:jc w:val="center"/>
            </w:pPr>
            <w:r w:rsidRPr="00DE5170">
              <w:t>03</w:t>
            </w:r>
          </w:p>
        </w:tc>
        <w:tc>
          <w:tcPr>
            <w:tcW w:w="1425" w:type="dxa"/>
            <w:hideMark/>
          </w:tcPr>
          <w:p w:rsidR="00DE5170" w:rsidRPr="00DE5170" w:rsidRDefault="00DE5170" w:rsidP="00DE5170">
            <w:pPr>
              <w:jc w:val="center"/>
            </w:pPr>
            <w:r w:rsidRPr="00DE5170">
              <w:t>6 795,0</w:t>
            </w:r>
          </w:p>
        </w:tc>
        <w:tc>
          <w:tcPr>
            <w:tcW w:w="1323" w:type="dxa"/>
            <w:noWrap/>
            <w:hideMark/>
          </w:tcPr>
          <w:p w:rsidR="00DE5170" w:rsidRPr="00DE5170" w:rsidRDefault="00DE5170" w:rsidP="00DE5170">
            <w:pPr>
              <w:jc w:val="center"/>
            </w:pPr>
            <w:r w:rsidRPr="00DE5170">
              <w:t>6 795,0</w:t>
            </w:r>
          </w:p>
        </w:tc>
        <w:tc>
          <w:tcPr>
            <w:tcW w:w="1984" w:type="dxa"/>
            <w:noWrap/>
            <w:hideMark/>
          </w:tcPr>
          <w:p w:rsidR="00DE5170" w:rsidRPr="00DE5170" w:rsidRDefault="00DE5170" w:rsidP="00DE5170">
            <w:pPr>
              <w:jc w:val="center"/>
            </w:pPr>
            <w:r w:rsidRPr="00DE5170">
              <w:t>6 795,0</w:t>
            </w:r>
          </w:p>
        </w:tc>
      </w:tr>
      <w:tr w:rsidR="00DE5170" w:rsidRPr="00DE5170" w:rsidTr="00DE5170">
        <w:trPr>
          <w:trHeight w:val="690"/>
        </w:trPr>
        <w:tc>
          <w:tcPr>
            <w:tcW w:w="3259" w:type="dxa"/>
            <w:hideMark/>
          </w:tcPr>
          <w:p w:rsidR="00DE5170" w:rsidRPr="00DE5170" w:rsidRDefault="00DE5170" w:rsidP="00DE5170">
            <w:r w:rsidRPr="00DE51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8" w:type="dxa"/>
            <w:hideMark/>
          </w:tcPr>
          <w:p w:rsidR="00DE5170" w:rsidRPr="00DE5170" w:rsidRDefault="00DE5170" w:rsidP="00DE5170">
            <w:pPr>
              <w:jc w:val="center"/>
            </w:pPr>
            <w:r w:rsidRPr="00DE5170">
              <w:t>01</w:t>
            </w:r>
          </w:p>
        </w:tc>
        <w:tc>
          <w:tcPr>
            <w:tcW w:w="878" w:type="dxa"/>
            <w:hideMark/>
          </w:tcPr>
          <w:p w:rsidR="00DE5170" w:rsidRPr="00DE5170" w:rsidRDefault="00DE5170" w:rsidP="00DE5170">
            <w:pPr>
              <w:jc w:val="center"/>
            </w:pPr>
            <w:r w:rsidRPr="00DE5170">
              <w:t>04</w:t>
            </w:r>
          </w:p>
        </w:tc>
        <w:tc>
          <w:tcPr>
            <w:tcW w:w="1425" w:type="dxa"/>
            <w:hideMark/>
          </w:tcPr>
          <w:p w:rsidR="00DE5170" w:rsidRPr="00DE5170" w:rsidRDefault="00DE5170" w:rsidP="00DE5170">
            <w:pPr>
              <w:jc w:val="center"/>
            </w:pPr>
            <w:r w:rsidRPr="00DE5170">
              <w:t>150 737,0</w:t>
            </w:r>
          </w:p>
        </w:tc>
        <w:tc>
          <w:tcPr>
            <w:tcW w:w="1323" w:type="dxa"/>
            <w:noWrap/>
            <w:hideMark/>
          </w:tcPr>
          <w:p w:rsidR="00DE5170" w:rsidRPr="00DE5170" w:rsidRDefault="00DE5170" w:rsidP="00DE5170">
            <w:pPr>
              <w:jc w:val="center"/>
            </w:pPr>
            <w:r w:rsidRPr="00DE5170">
              <w:t>150 737,0</w:t>
            </w:r>
          </w:p>
        </w:tc>
        <w:tc>
          <w:tcPr>
            <w:tcW w:w="1984" w:type="dxa"/>
            <w:noWrap/>
            <w:hideMark/>
          </w:tcPr>
          <w:p w:rsidR="00DE5170" w:rsidRPr="00DE5170" w:rsidRDefault="00DE5170" w:rsidP="00DE5170">
            <w:pPr>
              <w:jc w:val="center"/>
            </w:pPr>
            <w:r w:rsidRPr="00DE5170">
              <w:t>150 737,0</w:t>
            </w:r>
          </w:p>
        </w:tc>
      </w:tr>
      <w:tr w:rsidR="00DE5170" w:rsidRPr="00DE5170" w:rsidTr="00DE5170">
        <w:trPr>
          <w:trHeight w:val="690"/>
        </w:trPr>
        <w:tc>
          <w:tcPr>
            <w:tcW w:w="3259" w:type="dxa"/>
            <w:hideMark/>
          </w:tcPr>
          <w:p w:rsidR="00DE5170" w:rsidRPr="00DE5170" w:rsidRDefault="00DE5170" w:rsidP="00DE5170">
            <w:r w:rsidRPr="00DE5170">
              <w:t>Обеспечение деятельности финансовых, налоговых и таможенных органов и органов финансового (финансово-бюджетного) надзора</w:t>
            </w:r>
          </w:p>
        </w:tc>
        <w:tc>
          <w:tcPr>
            <w:tcW w:w="878" w:type="dxa"/>
            <w:hideMark/>
          </w:tcPr>
          <w:p w:rsidR="00DE5170" w:rsidRPr="00DE5170" w:rsidRDefault="00DE5170" w:rsidP="00DE5170">
            <w:pPr>
              <w:jc w:val="center"/>
            </w:pPr>
            <w:r w:rsidRPr="00DE5170">
              <w:t>01</w:t>
            </w:r>
          </w:p>
        </w:tc>
        <w:tc>
          <w:tcPr>
            <w:tcW w:w="878" w:type="dxa"/>
            <w:hideMark/>
          </w:tcPr>
          <w:p w:rsidR="00DE5170" w:rsidRPr="00DE5170" w:rsidRDefault="00DE5170" w:rsidP="00DE5170">
            <w:pPr>
              <w:jc w:val="center"/>
            </w:pPr>
            <w:r w:rsidRPr="00DE5170">
              <w:t>06</w:t>
            </w:r>
          </w:p>
        </w:tc>
        <w:tc>
          <w:tcPr>
            <w:tcW w:w="1425" w:type="dxa"/>
            <w:hideMark/>
          </w:tcPr>
          <w:p w:rsidR="00DE5170" w:rsidRPr="00DE5170" w:rsidRDefault="00DE5170" w:rsidP="00DE5170">
            <w:pPr>
              <w:jc w:val="center"/>
            </w:pPr>
            <w:r w:rsidRPr="00DE5170">
              <w:t>28 251,0</w:t>
            </w:r>
          </w:p>
        </w:tc>
        <w:tc>
          <w:tcPr>
            <w:tcW w:w="1323" w:type="dxa"/>
            <w:noWrap/>
            <w:hideMark/>
          </w:tcPr>
          <w:p w:rsidR="00DE5170" w:rsidRPr="00DE5170" w:rsidRDefault="00DE5170" w:rsidP="00DE5170">
            <w:pPr>
              <w:jc w:val="center"/>
            </w:pPr>
            <w:r w:rsidRPr="00DE5170">
              <w:t>28 251,0</w:t>
            </w:r>
          </w:p>
        </w:tc>
        <w:tc>
          <w:tcPr>
            <w:tcW w:w="1984" w:type="dxa"/>
            <w:noWrap/>
            <w:hideMark/>
          </w:tcPr>
          <w:p w:rsidR="00DE5170" w:rsidRPr="00DE5170" w:rsidRDefault="00DE5170" w:rsidP="00DE5170">
            <w:pPr>
              <w:jc w:val="center"/>
            </w:pPr>
            <w:r w:rsidRPr="00DE5170">
              <w:t>28 251,0</w:t>
            </w:r>
          </w:p>
        </w:tc>
      </w:tr>
      <w:tr w:rsidR="00DE5170" w:rsidRPr="00DE5170" w:rsidTr="00DE5170">
        <w:trPr>
          <w:trHeight w:val="319"/>
        </w:trPr>
        <w:tc>
          <w:tcPr>
            <w:tcW w:w="3259" w:type="dxa"/>
            <w:hideMark/>
          </w:tcPr>
          <w:p w:rsidR="00DE5170" w:rsidRPr="00DE5170" w:rsidRDefault="00DE5170" w:rsidP="00DE5170">
            <w:r w:rsidRPr="00DE5170">
              <w:t>Международные отношения и международное сотрудничество</w:t>
            </w:r>
          </w:p>
        </w:tc>
        <w:tc>
          <w:tcPr>
            <w:tcW w:w="878" w:type="dxa"/>
            <w:hideMark/>
          </w:tcPr>
          <w:p w:rsidR="00DE5170" w:rsidRPr="00DE5170" w:rsidRDefault="00DE5170" w:rsidP="00DE5170">
            <w:pPr>
              <w:jc w:val="center"/>
            </w:pPr>
            <w:r w:rsidRPr="00DE5170">
              <w:t>01</w:t>
            </w:r>
          </w:p>
        </w:tc>
        <w:tc>
          <w:tcPr>
            <w:tcW w:w="878" w:type="dxa"/>
            <w:hideMark/>
          </w:tcPr>
          <w:p w:rsidR="00DE5170" w:rsidRPr="00DE5170" w:rsidRDefault="00DE5170" w:rsidP="00DE5170">
            <w:pPr>
              <w:jc w:val="center"/>
            </w:pPr>
            <w:r w:rsidRPr="00DE5170">
              <w:t>08</w:t>
            </w:r>
          </w:p>
        </w:tc>
        <w:tc>
          <w:tcPr>
            <w:tcW w:w="1425" w:type="dxa"/>
            <w:hideMark/>
          </w:tcPr>
          <w:p w:rsidR="00DE5170" w:rsidRPr="00DE5170" w:rsidRDefault="00DE5170" w:rsidP="00DE5170">
            <w:pPr>
              <w:jc w:val="center"/>
            </w:pPr>
            <w:r w:rsidRPr="00DE5170">
              <w:t>200,0</w:t>
            </w:r>
          </w:p>
        </w:tc>
        <w:tc>
          <w:tcPr>
            <w:tcW w:w="1323" w:type="dxa"/>
            <w:noWrap/>
            <w:hideMark/>
          </w:tcPr>
          <w:p w:rsidR="00DE5170" w:rsidRPr="00DE5170" w:rsidRDefault="00DE5170" w:rsidP="00DE5170">
            <w:pPr>
              <w:jc w:val="center"/>
            </w:pPr>
            <w:r w:rsidRPr="00DE5170">
              <w:t>200,0</w:t>
            </w:r>
          </w:p>
        </w:tc>
        <w:tc>
          <w:tcPr>
            <w:tcW w:w="1984" w:type="dxa"/>
            <w:noWrap/>
            <w:hideMark/>
          </w:tcPr>
          <w:p w:rsidR="00DE5170" w:rsidRPr="00DE5170" w:rsidRDefault="00DE5170" w:rsidP="00DE5170">
            <w:pPr>
              <w:jc w:val="center"/>
            </w:pPr>
            <w:r w:rsidRPr="00DE5170">
              <w:t>200,0</w:t>
            </w:r>
          </w:p>
        </w:tc>
      </w:tr>
      <w:tr w:rsidR="00DE5170" w:rsidRPr="00DE5170" w:rsidTr="00DE5170">
        <w:trPr>
          <w:trHeight w:val="319"/>
        </w:trPr>
        <w:tc>
          <w:tcPr>
            <w:tcW w:w="3259" w:type="dxa"/>
            <w:hideMark/>
          </w:tcPr>
          <w:p w:rsidR="00DE5170" w:rsidRPr="00DE5170" w:rsidRDefault="00DE5170" w:rsidP="00DE5170">
            <w:r w:rsidRPr="00DE5170">
              <w:t>Резервные фонды</w:t>
            </w:r>
          </w:p>
        </w:tc>
        <w:tc>
          <w:tcPr>
            <w:tcW w:w="878" w:type="dxa"/>
            <w:hideMark/>
          </w:tcPr>
          <w:p w:rsidR="00DE5170" w:rsidRPr="00DE5170" w:rsidRDefault="00DE5170" w:rsidP="00DE5170">
            <w:pPr>
              <w:jc w:val="center"/>
            </w:pPr>
            <w:r w:rsidRPr="00DE5170">
              <w:t>01</w:t>
            </w:r>
          </w:p>
        </w:tc>
        <w:tc>
          <w:tcPr>
            <w:tcW w:w="878" w:type="dxa"/>
            <w:hideMark/>
          </w:tcPr>
          <w:p w:rsidR="00DE5170" w:rsidRPr="00DE5170" w:rsidRDefault="00DE5170" w:rsidP="00DE5170">
            <w:pPr>
              <w:jc w:val="center"/>
            </w:pPr>
            <w:r w:rsidRPr="00DE5170">
              <w:t>11</w:t>
            </w:r>
          </w:p>
        </w:tc>
        <w:tc>
          <w:tcPr>
            <w:tcW w:w="1425" w:type="dxa"/>
            <w:hideMark/>
          </w:tcPr>
          <w:p w:rsidR="00DE5170" w:rsidRPr="00DE5170" w:rsidRDefault="00DE5170" w:rsidP="00DE5170">
            <w:pPr>
              <w:jc w:val="center"/>
            </w:pPr>
            <w:r w:rsidRPr="00DE5170">
              <w:t>10 000,0</w:t>
            </w:r>
          </w:p>
        </w:tc>
        <w:tc>
          <w:tcPr>
            <w:tcW w:w="1323" w:type="dxa"/>
            <w:noWrap/>
            <w:hideMark/>
          </w:tcPr>
          <w:p w:rsidR="00DE5170" w:rsidRPr="00DE5170" w:rsidRDefault="00DE5170" w:rsidP="00DE5170">
            <w:pPr>
              <w:jc w:val="center"/>
            </w:pPr>
            <w:r w:rsidRPr="00DE5170">
              <w:t>10 000,0</w:t>
            </w:r>
          </w:p>
        </w:tc>
        <w:tc>
          <w:tcPr>
            <w:tcW w:w="1984" w:type="dxa"/>
            <w:noWrap/>
            <w:hideMark/>
          </w:tcPr>
          <w:p w:rsidR="00DE5170" w:rsidRPr="00DE5170" w:rsidRDefault="00DE5170" w:rsidP="00DE5170">
            <w:pPr>
              <w:jc w:val="center"/>
            </w:pPr>
            <w:r w:rsidRPr="00DE5170">
              <w:t>10 000,0</w:t>
            </w:r>
          </w:p>
        </w:tc>
      </w:tr>
      <w:tr w:rsidR="00DE5170" w:rsidRPr="00DE5170" w:rsidTr="00DE5170">
        <w:trPr>
          <w:trHeight w:val="319"/>
        </w:trPr>
        <w:tc>
          <w:tcPr>
            <w:tcW w:w="3259" w:type="dxa"/>
            <w:hideMark/>
          </w:tcPr>
          <w:p w:rsidR="00DE5170" w:rsidRPr="00DE5170" w:rsidRDefault="00DE5170" w:rsidP="00DE5170">
            <w:r w:rsidRPr="00DE5170">
              <w:t>Другие общегосударственные вопросы</w:t>
            </w:r>
          </w:p>
        </w:tc>
        <w:tc>
          <w:tcPr>
            <w:tcW w:w="878" w:type="dxa"/>
            <w:hideMark/>
          </w:tcPr>
          <w:p w:rsidR="00DE5170" w:rsidRPr="00DE5170" w:rsidRDefault="00DE5170" w:rsidP="00DE5170">
            <w:pPr>
              <w:jc w:val="center"/>
            </w:pPr>
            <w:r w:rsidRPr="00DE5170">
              <w:t>01</w:t>
            </w:r>
          </w:p>
        </w:tc>
        <w:tc>
          <w:tcPr>
            <w:tcW w:w="878" w:type="dxa"/>
            <w:hideMark/>
          </w:tcPr>
          <w:p w:rsidR="00DE5170" w:rsidRPr="00DE5170" w:rsidRDefault="00DE5170" w:rsidP="00DE5170">
            <w:pPr>
              <w:jc w:val="center"/>
            </w:pPr>
            <w:r w:rsidRPr="00DE5170">
              <w:t>13</w:t>
            </w:r>
          </w:p>
        </w:tc>
        <w:tc>
          <w:tcPr>
            <w:tcW w:w="1425" w:type="dxa"/>
            <w:hideMark/>
          </w:tcPr>
          <w:p w:rsidR="00DE5170" w:rsidRPr="00DE5170" w:rsidRDefault="00DE5170" w:rsidP="00DE5170">
            <w:pPr>
              <w:jc w:val="center"/>
            </w:pPr>
            <w:r w:rsidRPr="00DE5170">
              <w:t>569 109,0</w:t>
            </w:r>
          </w:p>
        </w:tc>
        <w:tc>
          <w:tcPr>
            <w:tcW w:w="1323" w:type="dxa"/>
            <w:noWrap/>
            <w:hideMark/>
          </w:tcPr>
          <w:p w:rsidR="00DE5170" w:rsidRPr="00DE5170" w:rsidRDefault="00DE5170" w:rsidP="00DE5170">
            <w:pPr>
              <w:jc w:val="center"/>
            </w:pPr>
            <w:r w:rsidRPr="00DE5170">
              <w:t>325 528,0</w:t>
            </w:r>
          </w:p>
        </w:tc>
        <w:tc>
          <w:tcPr>
            <w:tcW w:w="1984" w:type="dxa"/>
            <w:noWrap/>
            <w:hideMark/>
          </w:tcPr>
          <w:p w:rsidR="00DE5170" w:rsidRPr="00DE5170" w:rsidRDefault="00DE5170" w:rsidP="00DE5170">
            <w:pPr>
              <w:jc w:val="center"/>
            </w:pPr>
            <w:r w:rsidRPr="00DE5170">
              <w:t>393 835,0</w:t>
            </w:r>
          </w:p>
        </w:tc>
      </w:tr>
      <w:tr w:rsidR="00DE5170" w:rsidRPr="00DE5170" w:rsidTr="00DE5170">
        <w:trPr>
          <w:trHeight w:val="510"/>
        </w:trPr>
        <w:tc>
          <w:tcPr>
            <w:tcW w:w="3259" w:type="dxa"/>
            <w:hideMark/>
          </w:tcPr>
          <w:p w:rsidR="00DE5170" w:rsidRPr="00DE5170" w:rsidRDefault="00DE5170" w:rsidP="00DE5170">
            <w:pPr>
              <w:rPr>
                <w:b/>
                <w:bCs/>
              </w:rPr>
            </w:pPr>
            <w:r w:rsidRPr="00DE5170">
              <w:rPr>
                <w:b/>
                <w:bCs/>
              </w:rPr>
              <w:t>Национальная оборона</w:t>
            </w:r>
          </w:p>
        </w:tc>
        <w:tc>
          <w:tcPr>
            <w:tcW w:w="878" w:type="dxa"/>
            <w:hideMark/>
          </w:tcPr>
          <w:p w:rsidR="00DE5170" w:rsidRPr="00DE5170" w:rsidRDefault="00DE5170" w:rsidP="00DE5170">
            <w:pPr>
              <w:jc w:val="center"/>
              <w:rPr>
                <w:b/>
                <w:bCs/>
              </w:rPr>
            </w:pPr>
            <w:r w:rsidRPr="00DE5170">
              <w:rPr>
                <w:b/>
                <w:bCs/>
              </w:rPr>
              <w:t>02</w:t>
            </w:r>
          </w:p>
        </w:tc>
        <w:tc>
          <w:tcPr>
            <w:tcW w:w="878" w:type="dxa"/>
            <w:hideMark/>
          </w:tcPr>
          <w:p w:rsidR="00DE5170" w:rsidRPr="00DE5170" w:rsidRDefault="00DE5170" w:rsidP="00DE5170">
            <w:pPr>
              <w:jc w:val="center"/>
              <w:rPr>
                <w:b/>
                <w:bCs/>
              </w:rPr>
            </w:pPr>
            <w:r w:rsidRPr="00DE5170">
              <w:rPr>
                <w:b/>
                <w:bCs/>
              </w:rPr>
              <w:t>00</w:t>
            </w:r>
          </w:p>
        </w:tc>
        <w:tc>
          <w:tcPr>
            <w:tcW w:w="1425" w:type="dxa"/>
            <w:hideMark/>
          </w:tcPr>
          <w:p w:rsidR="00DE5170" w:rsidRPr="00DE5170" w:rsidRDefault="00DE5170" w:rsidP="00DE5170">
            <w:pPr>
              <w:jc w:val="center"/>
              <w:rPr>
                <w:b/>
                <w:bCs/>
              </w:rPr>
            </w:pPr>
            <w:r w:rsidRPr="00DE5170">
              <w:rPr>
                <w:b/>
                <w:bCs/>
              </w:rPr>
              <w:t>62,0</w:t>
            </w:r>
          </w:p>
        </w:tc>
        <w:tc>
          <w:tcPr>
            <w:tcW w:w="1323" w:type="dxa"/>
            <w:noWrap/>
            <w:hideMark/>
          </w:tcPr>
          <w:p w:rsidR="00DE5170" w:rsidRPr="00DE5170" w:rsidRDefault="00DE5170" w:rsidP="00DE5170">
            <w:pPr>
              <w:jc w:val="center"/>
              <w:rPr>
                <w:b/>
                <w:bCs/>
              </w:rPr>
            </w:pPr>
            <w:r w:rsidRPr="00DE5170">
              <w:rPr>
                <w:b/>
                <w:bCs/>
              </w:rPr>
              <w:t>62,0</w:t>
            </w:r>
          </w:p>
        </w:tc>
        <w:tc>
          <w:tcPr>
            <w:tcW w:w="1984" w:type="dxa"/>
            <w:noWrap/>
            <w:hideMark/>
          </w:tcPr>
          <w:p w:rsidR="00DE5170" w:rsidRPr="00DE5170" w:rsidRDefault="00DE5170" w:rsidP="00DE5170">
            <w:pPr>
              <w:jc w:val="center"/>
              <w:rPr>
                <w:b/>
                <w:bCs/>
              </w:rPr>
            </w:pPr>
            <w:r w:rsidRPr="00DE5170">
              <w:rPr>
                <w:b/>
                <w:bCs/>
              </w:rPr>
              <w:t>62,0</w:t>
            </w:r>
          </w:p>
        </w:tc>
      </w:tr>
      <w:tr w:rsidR="00DE5170" w:rsidRPr="00DE5170" w:rsidTr="00DE5170">
        <w:trPr>
          <w:trHeight w:val="319"/>
        </w:trPr>
        <w:tc>
          <w:tcPr>
            <w:tcW w:w="3259" w:type="dxa"/>
            <w:hideMark/>
          </w:tcPr>
          <w:p w:rsidR="00DE5170" w:rsidRPr="00DE5170" w:rsidRDefault="00DE5170" w:rsidP="00DE5170">
            <w:r w:rsidRPr="00DE5170">
              <w:t>Мобилизационная подготовка экономики</w:t>
            </w:r>
          </w:p>
        </w:tc>
        <w:tc>
          <w:tcPr>
            <w:tcW w:w="878" w:type="dxa"/>
            <w:hideMark/>
          </w:tcPr>
          <w:p w:rsidR="00DE5170" w:rsidRPr="00DE5170" w:rsidRDefault="00DE5170" w:rsidP="00DE5170">
            <w:pPr>
              <w:jc w:val="center"/>
            </w:pPr>
            <w:r w:rsidRPr="00DE5170">
              <w:t>02</w:t>
            </w:r>
          </w:p>
        </w:tc>
        <w:tc>
          <w:tcPr>
            <w:tcW w:w="878" w:type="dxa"/>
            <w:hideMark/>
          </w:tcPr>
          <w:p w:rsidR="00DE5170" w:rsidRPr="00DE5170" w:rsidRDefault="00DE5170" w:rsidP="00DE5170">
            <w:pPr>
              <w:jc w:val="center"/>
            </w:pPr>
            <w:r w:rsidRPr="00DE5170">
              <w:t>04</w:t>
            </w:r>
          </w:p>
        </w:tc>
        <w:tc>
          <w:tcPr>
            <w:tcW w:w="1425" w:type="dxa"/>
            <w:hideMark/>
          </w:tcPr>
          <w:p w:rsidR="00DE5170" w:rsidRPr="00DE5170" w:rsidRDefault="00DE5170" w:rsidP="00DE5170">
            <w:pPr>
              <w:jc w:val="center"/>
            </w:pPr>
            <w:r w:rsidRPr="00DE5170">
              <w:t>62,0</w:t>
            </w:r>
          </w:p>
        </w:tc>
        <w:tc>
          <w:tcPr>
            <w:tcW w:w="1323" w:type="dxa"/>
            <w:noWrap/>
            <w:hideMark/>
          </w:tcPr>
          <w:p w:rsidR="00DE5170" w:rsidRPr="00DE5170" w:rsidRDefault="00DE5170" w:rsidP="00DE5170">
            <w:pPr>
              <w:jc w:val="center"/>
            </w:pPr>
            <w:r w:rsidRPr="00DE5170">
              <w:t>62,0</w:t>
            </w:r>
          </w:p>
        </w:tc>
        <w:tc>
          <w:tcPr>
            <w:tcW w:w="1984" w:type="dxa"/>
            <w:noWrap/>
            <w:hideMark/>
          </w:tcPr>
          <w:p w:rsidR="00DE5170" w:rsidRPr="00DE5170" w:rsidRDefault="00DE5170" w:rsidP="00DE5170">
            <w:pPr>
              <w:jc w:val="center"/>
            </w:pPr>
            <w:r w:rsidRPr="00DE5170">
              <w:t>62,0</w:t>
            </w:r>
          </w:p>
        </w:tc>
      </w:tr>
      <w:tr w:rsidR="00DE5170" w:rsidRPr="00DE5170" w:rsidTr="00DE5170">
        <w:trPr>
          <w:trHeight w:val="735"/>
        </w:trPr>
        <w:tc>
          <w:tcPr>
            <w:tcW w:w="3259" w:type="dxa"/>
            <w:hideMark/>
          </w:tcPr>
          <w:p w:rsidR="00DE5170" w:rsidRPr="00DE5170" w:rsidRDefault="00DE5170" w:rsidP="00DE5170">
            <w:pPr>
              <w:rPr>
                <w:b/>
                <w:bCs/>
              </w:rPr>
            </w:pPr>
            <w:r w:rsidRPr="00DE5170">
              <w:rPr>
                <w:b/>
                <w:bCs/>
              </w:rPr>
              <w:t>Национальная безопасность и правоохранительная деятельность</w:t>
            </w:r>
          </w:p>
        </w:tc>
        <w:tc>
          <w:tcPr>
            <w:tcW w:w="878" w:type="dxa"/>
            <w:hideMark/>
          </w:tcPr>
          <w:p w:rsidR="00DE5170" w:rsidRPr="00DE5170" w:rsidRDefault="00DE5170" w:rsidP="00DE5170">
            <w:pPr>
              <w:jc w:val="center"/>
              <w:rPr>
                <w:b/>
                <w:bCs/>
              </w:rPr>
            </w:pPr>
            <w:r w:rsidRPr="00DE5170">
              <w:rPr>
                <w:b/>
                <w:bCs/>
              </w:rPr>
              <w:t>03</w:t>
            </w:r>
          </w:p>
        </w:tc>
        <w:tc>
          <w:tcPr>
            <w:tcW w:w="878" w:type="dxa"/>
            <w:hideMark/>
          </w:tcPr>
          <w:p w:rsidR="00DE5170" w:rsidRPr="00DE5170" w:rsidRDefault="00DE5170" w:rsidP="00DE5170">
            <w:pPr>
              <w:jc w:val="center"/>
              <w:rPr>
                <w:b/>
                <w:bCs/>
              </w:rPr>
            </w:pPr>
            <w:r w:rsidRPr="00DE5170">
              <w:rPr>
                <w:b/>
                <w:bCs/>
              </w:rPr>
              <w:t>00</w:t>
            </w:r>
          </w:p>
        </w:tc>
        <w:tc>
          <w:tcPr>
            <w:tcW w:w="1425" w:type="dxa"/>
            <w:hideMark/>
          </w:tcPr>
          <w:p w:rsidR="00DE5170" w:rsidRPr="00DE5170" w:rsidRDefault="00DE5170" w:rsidP="00DE5170">
            <w:pPr>
              <w:jc w:val="center"/>
              <w:rPr>
                <w:b/>
                <w:bCs/>
              </w:rPr>
            </w:pPr>
            <w:r w:rsidRPr="00DE5170">
              <w:rPr>
                <w:b/>
                <w:bCs/>
              </w:rPr>
              <w:t>74 922,0</w:t>
            </w:r>
          </w:p>
        </w:tc>
        <w:tc>
          <w:tcPr>
            <w:tcW w:w="1323" w:type="dxa"/>
            <w:noWrap/>
            <w:hideMark/>
          </w:tcPr>
          <w:p w:rsidR="00DE5170" w:rsidRPr="00DE5170" w:rsidRDefault="00DE5170" w:rsidP="00DE5170">
            <w:pPr>
              <w:jc w:val="center"/>
              <w:rPr>
                <w:b/>
                <w:bCs/>
              </w:rPr>
            </w:pPr>
            <w:r w:rsidRPr="00DE5170">
              <w:rPr>
                <w:b/>
                <w:bCs/>
              </w:rPr>
              <w:t>60 885,0</w:t>
            </w:r>
          </w:p>
        </w:tc>
        <w:tc>
          <w:tcPr>
            <w:tcW w:w="1984" w:type="dxa"/>
            <w:noWrap/>
            <w:hideMark/>
          </w:tcPr>
          <w:p w:rsidR="00DE5170" w:rsidRPr="00DE5170" w:rsidRDefault="00DE5170" w:rsidP="00DE5170">
            <w:pPr>
              <w:jc w:val="center"/>
              <w:rPr>
                <w:b/>
                <w:bCs/>
              </w:rPr>
            </w:pPr>
            <w:r w:rsidRPr="00DE5170">
              <w:rPr>
                <w:b/>
                <w:bCs/>
              </w:rPr>
              <w:t>74 922,0</w:t>
            </w:r>
          </w:p>
        </w:tc>
      </w:tr>
      <w:tr w:rsidR="00DE5170" w:rsidRPr="00DE5170" w:rsidTr="00DE5170">
        <w:trPr>
          <w:trHeight w:val="585"/>
        </w:trPr>
        <w:tc>
          <w:tcPr>
            <w:tcW w:w="3259" w:type="dxa"/>
            <w:hideMark/>
          </w:tcPr>
          <w:p w:rsidR="00DE5170" w:rsidRPr="00DE5170" w:rsidRDefault="00DE5170" w:rsidP="00DE5170">
            <w:r w:rsidRPr="00DE5170">
              <w:t>Защита населения и территории от чрезвычайных ситуаций природного и техногенного характера, гражданская оборона</w:t>
            </w:r>
          </w:p>
        </w:tc>
        <w:tc>
          <w:tcPr>
            <w:tcW w:w="878" w:type="dxa"/>
            <w:hideMark/>
          </w:tcPr>
          <w:p w:rsidR="00DE5170" w:rsidRPr="00DE5170" w:rsidRDefault="00DE5170" w:rsidP="00DE5170">
            <w:pPr>
              <w:jc w:val="center"/>
            </w:pPr>
            <w:r w:rsidRPr="00DE5170">
              <w:t>03</w:t>
            </w:r>
          </w:p>
        </w:tc>
        <w:tc>
          <w:tcPr>
            <w:tcW w:w="878" w:type="dxa"/>
            <w:hideMark/>
          </w:tcPr>
          <w:p w:rsidR="00DE5170" w:rsidRPr="00DE5170" w:rsidRDefault="00DE5170" w:rsidP="00DE5170">
            <w:pPr>
              <w:jc w:val="center"/>
            </w:pPr>
            <w:r w:rsidRPr="00DE5170">
              <w:t>09</w:t>
            </w:r>
          </w:p>
        </w:tc>
        <w:tc>
          <w:tcPr>
            <w:tcW w:w="1425" w:type="dxa"/>
            <w:hideMark/>
          </w:tcPr>
          <w:p w:rsidR="00DE5170" w:rsidRPr="00DE5170" w:rsidRDefault="00DE5170" w:rsidP="00DE5170">
            <w:pPr>
              <w:jc w:val="center"/>
            </w:pPr>
            <w:r w:rsidRPr="00DE5170">
              <w:t>10 363,0</w:t>
            </w:r>
          </w:p>
        </w:tc>
        <w:tc>
          <w:tcPr>
            <w:tcW w:w="1323" w:type="dxa"/>
            <w:noWrap/>
            <w:hideMark/>
          </w:tcPr>
          <w:p w:rsidR="00DE5170" w:rsidRPr="00DE5170" w:rsidRDefault="00DE5170" w:rsidP="00DE5170">
            <w:pPr>
              <w:jc w:val="center"/>
            </w:pPr>
            <w:r w:rsidRPr="00DE5170">
              <w:t>10 363,0</w:t>
            </w:r>
          </w:p>
        </w:tc>
        <w:tc>
          <w:tcPr>
            <w:tcW w:w="1984" w:type="dxa"/>
            <w:noWrap/>
            <w:hideMark/>
          </w:tcPr>
          <w:p w:rsidR="00DE5170" w:rsidRPr="00DE5170" w:rsidRDefault="00DE5170" w:rsidP="00DE5170">
            <w:pPr>
              <w:jc w:val="center"/>
            </w:pPr>
            <w:r w:rsidRPr="00DE5170">
              <w:t>10 363,0</w:t>
            </w:r>
          </w:p>
        </w:tc>
      </w:tr>
      <w:tr w:rsidR="00DE5170" w:rsidRPr="00DE5170" w:rsidTr="00DE5170">
        <w:trPr>
          <w:trHeight w:val="465"/>
        </w:trPr>
        <w:tc>
          <w:tcPr>
            <w:tcW w:w="3259" w:type="dxa"/>
            <w:hideMark/>
          </w:tcPr>
          <w:p w:rsidR="00DE5170" w:rsidRPr="00DE5170" w:rsidRDefault="00DE5170" w:rsidP="00DE5170">
            <w:r w:rsidRPr="00DE5170">
              <w:t>Другие вопросы в области национальной безопасности и правоохранительной деятельности</w:t>
            </w:r>
          </w:p>
        </w:tc>
        <w:tc>
          <w:tcPr>
            <w:tcW w:w="878" w:type="dxa"/>
            <w:hideMark/>
          </w:tcPr>
          <w:p w:rsidR="00DE5170" w:rsidRPr="00DE5170" w:rsidRDefault="00DE5170" w:rsidP="00DE5170">
            <w:pPr>
              <w:jc w:val="center"/>
            </w:pPr>
            <w:r w:rsidRPr="00DE5170">
              <w:t>03</w:t>
            </w:r>
          </w:p>
        </w:tc>
        <w:tc>
          <w:tcPr>
            <w:tcW w:w="878" w:type="dxa"/>
            <w:hideMark/>
          </w:tcPr>
          <w:p w:rsidR="00DE5170" w:rsidRPr="00DE5170" w:rsidRDefault="00DE5170" w:rsidP="00DE5170">
            <w:pPr>
              <w:jc w:val="center"/>
            </w:pPr>
            <w:r w:rsidRPr="00DE5170">
              <w:t>14</w:t>
            </w:r>
          </w:p>
        </w:tc>
        <w:tc>
          <w:tcPr>
            <w:tcW w:w="1425" w:type="dxa"/>
            <w:hideMark/>
          </w:tcPr>
          <w:p w:rsidR="00DE5170" w:rsidRPr="00DE5170" w:rsidRDefault="00DE5170" w:rsidP="00DE5170">
            <w:pPr>
              <w:jc w:val="center"/>
            </w:pPr>
            <w:r w:rsidRPr="00DE5170">
              <w:t>64 559,0</w:t>
            </w:r>
          </w:p>
        </w:tc>
        <w:tc>
          <w:tcPr>
            <w:tcW w:w="1323" w:type="dxa"/>
            <w:noWrap/>
            <w:hideMark/>
          </w:tcPr>
          <w:p w:rsidR="00DE5170" w:rsidRPr="00DE5170" w:rsidRDefault="00DE5170" w:rsidP="00DE5170">
            <w:pPr>
              <w:jc w:val="center"/>
            </w:pPr>
            <w:r w:rsidRPr="00DE5170">
              <w:t>50 522,0</w:t>
            </w:r>
          </w:p>
        </w:tc>
        <w:tc>
          <w:tcPr>
            <w:tcW w:w="1984" w:type="dxa"/>
            <w:noWrap/>
            <w:hideMark/>
          </w:tcPr>
          <w:p w:rsidR="00DE5170" w:rsidRPr="00DE5170" w:rsidRDefault="00DE5170" w:rsidP="00DE5170">
            <w:pPr>
              <w:jc w:val="center"/>
            </w:pPr>
            <w:r w:rsidRPr="00DE5170">
              <w:t>64 559,0</w:t>
            </w:r>
          </w:p>
        </w:tc>
      </w:tr>
      <w:tr w:rsidR="00DE5170" w:rsidRPr="00DE5170" w:rsidTr="00DE5170">
        <w:trPr>
          <w:trHeight w:val="450"/>
        </w:trPr>
        <w:tc>
          <w:tcPr>
            <w:tcW w:w="3259" w:type="dxa"/>
            <w:hideMark/>
          </w:tcPr>
          <w:p w:rsidR="00DE5170" w:rsidRPr="00DE5170" w:rsidRDefault="00DE5170" w:rsidP="00DE5170">
            <w:pPr>
              <w:rPr>
                <w:b/>
                <w:bCs/>
              </w:rPr>
            </w:pPr>
            <w:r w:rsidRPr="00DE5170">
              <w:rPr>
                <w:b/>
                <w:bCs/>
              </w:rPr>
              <w:t>Национальная экономика</w:t>
            </w:r>
          </w:p>
        </w:tc>
        <w:tc>
          <w:tcPr>
            <w:tcW w:w="878" w:type="dxa"/>
            <w:hideMark/>
          </w:tcPr>
          <w:p w:rsidR="00DE5170" w:rsidRPr="00DE5170" w:rsidRDefault="00DE5170" w:rsidP="00DE5170">
            <w:pPr>
              <w:jc w:val="center"/>
              <w:rPr>
                <w:b/>
                <w:bCs/>
              </w:rPr>
            </w:pPr>
            <w:r w:rsidRPr="00DE5170">
              <w:rPr>
                <w:b/>
                <w:bCs/>
              </w:rPr>
              <w:t>04</w:t>
            </w:r>
          </w:p>
        </w:tc>
        <w:tc>
          <w:tcPr>
            <w:tcW w:w="878" w:type="dxa"/>
            <w:hideMark/>
          </w:tcPr>
          <w:p w:rsidR="00DE5170" w:rsidRPr="00DE5170" w:rsidRDefault="00DE5170" w:rsidP="00DE5170">
            <w:pPr>
              <w:jc w:val="center"/>
              <w:rPr>
                <w:b/>
                <w:bCs/>
              </w:rPr>
            </w:pPr>
            <w:r w:rsidRPr="00DE5170">
              <w:rPr>
                <w:b/>
                <w:bCs/>
              </w:rPr>
              <w:t>00</w:t>
            </w:r>
          </w:p>
        </w:tc>
        <w:tc>
          <w:tcPr>
            <w:tcW w:w="1425" w:type="dxa"/>
            <w:hideMark/>
          </w:tcPr>
          <w:p w:rsidR="00DE5170" w:rsidRPr="00DE5170" w:rsidRDefault="00DE5170" w:rsidP="00DE5170">
            <w:pPr>
              <w:jc w:val="center"/>
              <w:rPr>
                <w:b/>
                <w:bCs/>
              </w:rPr>
            </w:pPr>
            <w:r w:rsidRPr="00DE5170">
              <w:rPr>
                <w:b/>
                <w:bCs/>
              </w:rPr>
              <w:t>396 848,0</w:t>
            </w:r>
          </w:p>
        </w:tc>
        <w:tc>
          <w:tcPr>
            <w:tcW w:w="1323" w:type="dxa"/>
            <w:noWrap/>
            <w:hideMark/>
          </w:tcPr>
          <w:p w:rsidR="00DE5170" w:rsidRPr="00DE5170" w:rsidRDefault="00DE5170" w:rsidP="00DE5170">
            <w:pPr>
              <w:jc w:val="center"/>
              <w:rPr>
                <w:b/>
                <w:bCs/>
              </w:rPr>
            </w:pPr>
            <w:r w:rsidRPr="00DE5170">
              <w:rPr>
                <w:b/>
                <w:bCs/>
              </w:rPr>
              <w:t>391 556,0</w:t>
            </w:r>
          </w:p>
        </w:tc>
        <w:tc>
          <w:tcPr>
            <w:tcW w:w="1984" w:type="dxa"/>
            <w:noWrap/>
            <w:hideMark/>
          </w:tcPr>
          <w:p w:rsidR="00DE5170" w:rsidRPr="00DE5170" w:rsidRDefault="00DE5170" w:rsidP="00DE5170">
            <w:pPr>
              <w:jc w:val="center"/>
              <w:rPr>
                <w:b/>
                <w:bCs/>
              </w:rPr>
            </w:pPr>
            <w:r w:rsidRPr="00DE5170">
              <w:rPr>
                <w:b/>
                <w:bCs/>
              </w:rPr>
              <w:t>401 337,0</w:t>
            </w:r>
          </w:p>
        </w:tc>
      </w:tr>
      <w:tr w:rsidR="00DE5170" w:rsidRPr="00DE5170" w:rsidTr="00DE5170">
        <w:trPr>
          <w:trHeight w:val="319"/>
        </w:trPr>
        <w:tc>
          <w:tcPr>
            <w:tcW w:w="3259" w:type="dxa"/>
            <w:hideMark/>
          </w:tcPr>
          <w:p w:rsidR="00DE5170" w:rsidRPr="00DE5170" w:rsidRDefault="00DE5170" w:rsidP="00DE5170">
            <w:r w:rsidRPr="00DE5170">
              <w:t>Общеэкономические вопросы</w:t>
            </w:r>
          </w:p>
        </w:tc>
        <w:tc>
          <w:tcPr>
            <w:tcW w:w="878" w:type="dxa"/>
            <w:hideMark/>
          </w:tcPr>
          <w:p w:rsidR="00DE5170" w:rsidRPr="00DE5170" w:rsidRDefault="00DE5170" w:rsidP="00DE5170">
            <w:pPr>
              <w:jc w:val="center"/>
            </w:pPr>
            <w:r w:rsidRPr="00DE5170">
              <w:t>04</w:t>
            </w:r>
          </w:p>
        </w:tc>
        <w:tc>
          <w:tcPr>
            <w:tcW w:w="878" w:type="dxa"/>
            <w:hideMark/>
          </w:tcPr>
          <w:p w:rsidR="00DE5170" w:rsidRPr="00DE5170" w:rsidRDefault="00DE5170" w:rsidP="00DE5170">
            <w:pPr>
              <w:jc w:val="center"/>
            </w:pPr>
            <w:r w:rsidRPr="00DE5170">
              <w:t>01</w:t>
            </w:r>
          </w:p>
        </w:tc>
        <w:tc>
          <w:tcPr>
            <w:tcW w:w="1425" w:type="dxa"/>
            <w:hideMark/>
          </w:tcPr>
          <w:p w:rsidR="00DE5170" w:rsidRPr="00DE5170" w:rsidRDefault="00DE5170" w:rsidP="00DE5170">
            <w:pPr>
              <w:jc w:val="center"/>
            </w:pPr>
            <w:r w:rsidRPr="00DE5170">
              <w:t>37 474,0</w:t>
            </w:r>
          </w:p>
        </w:tc>
        <w:tc>
          <w:tcPr>
            <w:tcW w:w="1323" w:type="dxa"/>
            <w:noWrap/>
            <w:hideMark/>
          </w:tcPr>
          <w:p w:rsidR="00DE5170" w:rsidRPr="00DE5170" w:rsidRDefault="00DE5170" w:rsidP="00DE5170">
            <w:pPr>
              <w:jc w:val="center"/>
            </w:pPr>
            <w:r w:rsidRPr="00DE5170">
              <w:t>37 474,0</w:t>
            </w:r>
          </w:p>
        </w:tc>
        <w:tc>
          <w:tcPr>
            <w:tcW w:w="1984" w:type="dxa"/>
            <w:noWrap/>
            <w:hideMark/>
          </w:tcPr>
          <w:p w:rsidR="00DE5170" w:rsidRPr="00DE5170" w:rsidRDefault="00DE5170" w:rsidP="00DE5170">
            <w:pPr>
              <w:jc w:val="center"/>
            </w:pPr>
            <w:r w:rsidRPr="00DE5170">
              <w:t>37 474,0</w:t>
            </w:r>
          </w:p>
        </w:tc>
      </w:tr>
      <w:tr w:rsidR="00DE5170" w:rsidRPr="00DE5170" w:rsidTr="00DE5170">
        <w:trPr>
          <w:trHeight w:val="319"/>
        </w:trPr>
        <w:tc>
          <w:tcPr>
            <w:tcW w:w="3259" w:type="dxa"/>
            <w:hideMark/>
          </w:tcPr>
          <w:p w:rsidR="00DE5170" w:rsidRPr="00DE5170" w:rsidRDefault="00DE5170" w:rsidP="00DE5170">
            <w:r w:rsidRPr="00DE5170">
              <w:t>Транспорт</w:t>
            </w:r>
          </w:p>
        </w:tc>
        <w:tc>
          <w:tcPr>
            <w:tcW w:w="878" w:type="dxa"/>
            <w:hideMark/>
          </w:tcPr>
          <w:p w:rsidR="00DE5170" w:rsidRPr="00DE5170" w:rsidRDefault="00DE5170" w:rsidP="00DE5170">
            <w:pPr>
              <w:jc w:val="center"/>
            </w:pPr>
            <w:r w:rsidRPr="00DE5170">
              <w:t>04</w:t>
            </w:r>
          </w:p>
        </w:tc>
        <w:tc>
          <w:tcPr>
            <w:tcW w:w="878" w:type="dxa"/>
            <w:hideMark/>
          </w:tcPr>
          <w:p w:rsidR="00DE5170" w:rsidRPr="00DE5170" w:rsidRDefault="00DE5170" w:rsidP="00DE5170">
            <w:pPr>
              <w:jc w:val="center"/>
            </w:pPr>
            <w:r w:rsidRPr="00DE5170">
              <w:t>08</w:t>
            </w:r>
          </w:p>
        </w:tc>
        <w:tc>
          <w:tcPr>
            <w:tcW w:w="1425" w:type="dxa"/>
            <w:hideMark/>
          </w:tcPr>
          <w:p w:rsidR="00DE5170" w:rsidRPr="00DE5170" w:rsidRDefault="00DE5170" w:rsidP="00DE5170">
            <w:pPr>
              <w:jc w:val="center"/>
            </w:pPr>
            <w:r w:rsidRPr="00DE5170">
              <w:t>1 495,0</w:t>
            </w:r>
          </w:p>
        </w:tc>
        <w:tc>
          <w:tcPr>
            <w:tcW w:w="1323" w:type="dxa"/>
            <w:noWrap/>
            <w:hideMark/>
          </w:tcPr>
          <w:p w:rsidR="00DE5170" w:rsidRPr="00DE5170" w:rsidRDefault="00DE5170" w:rsidP="00DE5170">
            <w:pPr>
              <w:jc w:val="center"/>
            </w:pPr>
            <w:r w:rsidRPr="00DE5170">
              <w:t>1 495,0</w:t>
            </w:r>
          </w:p>
        </w:tc>
        <w:tc>
          <w:tcPr>
            <w:tcW w:w="1984" w:type="dxa"/>
            <w:noWrap/>
            <w:hideMark/>
          </w:tcPr>
          <w:p w:rsidR="00DE5170" w:rsidRPr="00DE5170" w:rsidRDefault="00DE5170" w:rsidP="00DE5170">
            <w:pPr>
              <w:jc w:val="center"/>
            </w:pPr>
            <w:r w:rsidRPr="00DE5170">
              <w:t>1 495,0</w:t>
            </w:r>
          </w:p>
        </w:tc>
      </w:tr>
      <w:tr w:rsidR="00DE5170" w:rsidRPr="00DE5170" w:rsidTr="00DE5170">
        <w:trPr>
          <w:trHeight w:val="319"/>
        </w:trPr>
        <w:tc>
          <w:tcPr>
            <w:tcW w:w="3259" w:type="dxa"/>
            <w:hideMark/>
          </w:tcPr>
          <w:p w:rsidR="00DE5170" w:rsidRPr="00DE5170" w:rsidRDefault="00DE5170" w:rsidP="00DE5170">
            <w:r w:rsidRPr="00DE5170">
              <w:lastRenderedPageBreak/>
              <w:t>Дорожное хозяйство (дорожные фонды)</w:t>
            </w:r>
          </w:p>
        </w:tc>
        <w:tc>
          <w:tcPr>
            <w:tcW w:w="878" w:type="dxa"/>
            <w:hideMark/>
          </w:tcPr>
          <w:p w:rsidR="00DE5170" w:rsidRPr="00DE5170" w:rsidRDefault="00DE5170" w:rsidP="00DE5170">
            <w:pPr>
              <w:jc w:val="center"/>
            </w:pPr>
            <w:r w:rsidRPr="00DE5170">
              <w:t>04</w:t>
            </w:r>
          </w:p>
        </w:tc>
        <w:tc>
          <w:tcPr>
            <w:tcW w:w="878" w:type="dxa"/>
            <w:hideMark/>
          </w:tcPr>
          <w:p w:rsidR="00DE5170" w:rsidRPr="00DE5170" w:rsidRDefault="00DE5170" w:rsidP="00DE5170">
            <w:pPr>
              <w:jc w:val="center"/>
            </w:pPr>
            <w:r w:rsidRPr="00DE5170">
              <w:t>09</w:t>
            </w:r>
          </w:p>
        </w:tc>
        <w:tc>
          <w:tcPr>
            <w:tcW w:w="1425" w:type="dxa"/>
            <w:hideMark/>
          </w:tcPr>
          <w:p w:rsidR="00DE5170" w:rsidRPr="00DE5170" w:rsidRDefault="00DE5170" w:rsidP="00DE5170">
            <w:pPr>
              <w:jc w:val="center"/>
            </w:pPr>
            <w:r w:rsidRPr="00DE5170">
              <w:t>201 098,0</w:t>
            </w:r>
          </w:p>
        </w:tc>
        <w:tc>
          <w:tcPr>
            <w:tcW w:w="1323" w:type="dxa"/>
            <w:noWrap/>
            <w:hideMark/>
          </w:tcPr>
          <w:p w:rsidR="00DE5170" w:rsidRPr="00DE5170" w:rsidRDefault="00DE5170" w:rsidP="00DE5170">
            <w:pPr>
              <w:jc w:val="center"/>
            </w:pPr>
            <w:r w:rsidRPr="00DE5170">
              <w:t>195 806,0</w:t>
            </w:r>
          </w:p>
        </w:tc>
        <w:tc>
          <w:tcPr>
            <w:tcW w:w="1984" w:type="dxa"/>
            <w:noWrap/>
            <w:hideMark/>
          </w:tcPr>
          <w:p w:rsidR="00DE5170" w:rsidRPr="00DE5170" w:rsidRDefault="00DE5170" w:rsidP="00DE5170">
            <w:pPr>
              <w:jc w:val="center"/>
            </w:pPr>
            <w:r w:rsidRPr="00DE5170">
              <w:t>205 587,0</w:t>
            </w:r>
          </w:p>
        </w:tc>
      </w:tr>
      <w:tr w:rsidR="00DE5170" w:rsidRPr="00DE5170" w:rsidTr="00DE5170">
        <w:trPr>
          <w:trHeight w:val="319"/>
        </w:trPr>
        <w:tc>
          <w:tcPr>
            <w:tcW w:w="3259" w:type="dxa"/>
            <w:hideMark/>
          </w:tcPr>
          <w:p w:rsidR="00DE5170" w:rsidRPr="00DE5170" w:rsidRDefault="00DE5170" w:rsidP="00DE5170">
            <w:r w:rsidRPr="00DE5170">
              <w:t>Связь и информатика</w:t>
            </w:r>
          </w:p>
        </w:tc>
        <w:tc>
          <w:tcPr>
            <w:tcW w:w="878" w:type="dxa"/>
            <w:hideMark/>
          </w:tcPr>
          <w:p w:rsidR="00DE5170" w:rsidRPr="00DE5170" w:rsidRDefault="00DE5170" w:rsidP="00DE5170">
            <w:pPr>
              <w:jc w:val="center"/>
            </w:pPr>
            <w:r w:rsidRPr="00DE5170">
              <w:t>04</w:t>
            </w:r>
          </w:p>
        </w:tc>
        <w:tc>
          <w:tcPr>
            <w:tcW w:w="878" w:type="dxa"/>
            <w:hideMark/>
          </w:tcPr>
          <w:p w:rsidR="00DE5170" w:rsidRPr="00DE5170" w:rsidRDefault="00DE5170" w:rsidP="00DE5170">
            <w:pPr>
              <w:jc w:val="center"/>
            </w:pPr>
            <w:r w:rsidRPr="00DE5170">
              <w:t>10</w:t>
            </w:r>
          </w:p>
        </w:tc>
        <w:tc>
          <w:tcPr>
            <w:tcW w:w="1425" w:type="dxa"/>
            <w:hideMark/>
          </w:tcPr>
          <w:p w:rsidR="00DE5170" w:rsidRPr="00DE5170" w:rsidRDefault="00DE5170" w:rsidP="00DE5170">
            <w:pPr>
              <w:jc w:val="center"/>
            </w:pPr>
            <w:r w:rsidRPr="00DE5170">
              <w:t>137 729,0</w:t>
            </w:r>
          </w:p>
        </w:tc>
        <w:tc>
          <w:tcPr>
            <w:tcW w:w="1323" w:type="dxa"/>
            <w:noWrap/>
            <w:hideMark/>
          </w:tcPr>
          <w:p w:rsidR="00DE5170" w:rsidRPr="00DE5170" w:rsidRDefault="00DE5170" w:rsidP="00DE5170">
            <w:pPr>
              <w:jc w:val="center"/>
            </w:pPr>
            <w:r w:rsidRPr="00DE5170">
              <w:t>137 729,0</w:t>
            </w:r>
          </w:p>
        </w:tc>
        <w:tc>
          <w:tcPr>
            <w:tcW w:w="1984" w:type="dxa"/>
            <w:noWrap/>
            <w:hideMark/>
          </w:tcPr>
          <w:p w:rsidR="00DE5170" w:rsidRPr="00DE5170" w:rsidRDefault="00DE5170" w:rsidP="00DE5170">
            <w:pPr>
              <w:jc w:val="center"/>
            </w:pPr>
            <w:r w:rsidRPr="00DE5170">
              <w:t>137 729,0</w:t>
            </w:r>
          </w:p>
        </w:tc>
      </w:tr>
      <w:tr w:rsidR="00DE5170" w:rsidRPr="00DE5170" w:rsidTr="00DE5170">
        <w:trPr>
          <w:trHeight w:val="375"/>
        </w:trPr>
        <w:tc>
          <w:tcPr>
            <w:tcW w:w="3259" w:type="dxa"/>
            <w:hideMark/>
          </w:tcPr>
          <w:p w:rsidR="00DE5170" w:rsidRPr="00DE5170" w:rsidRDefault="00DE5170" w:rsidP="00DE5170">
            <w:r w:rsidRPr="00DE5170">
              <w:t>Другие вопросы в области национальной экономики</w:t>
            </w:r>
          </w:p>
        </w:tc>
        <w:tc>
          <w:tcPr>
            <w:tcW w:w="878" w:type="dxa"/>
            <w:hideMark/>
          </w:tcPr>
          <w:p w:rsidR="00DE5170" w:rsidRPr="00DE5170" w:rsidRDefault="00DE5170" w:rsidP="00DE5170">
            <w:pPr>
              <w:jc w:val="center"/>
            </w:pPr>
            <w:r w:rsidRPr="00DE5170">
              <w:t>04</w:t>
            </w:r>
          </w:p>
        </w:tc>
        <w:tc>
          <w:tcPr>
            <w:tcW w:w="878" w:type="dxa"/>
            <w:hideMark/>
          </w:tcPr>
          <w:p w:rsidR="00DE5170" w:rsidRPr="00DE5170" w:rsidRDefault="00DE5170" w:rsidP="00DE5170">
            <w:pPr>
              <w:jc w:val="center"/>
            </w:pPr>
            <w:r w:rsidRPr="00DE5170">
              <w:t>12</w:t>
            </w:r>
          </w:p>
        </w:tc>
        <w:tc>
          <w:tcPr>
            <w:tcW w:w="1425" w:type="dxa"/>
            <w:hideMark/>
          </w:tcPr>
          <w:p w:rsidR="00DE5170" w:rsidRPr="00DE5170" w:rsidRDefault="00DE5170" w:rsidP="00DE5170">
            <w:pPr>
              <w:jc w:val="center"/>
            </w:pPr>
            <w:r w:rsidRPr="00DE5170">
              <w:t>19 052,0</w:t>
            </w:r>
          </w:p>
        </w:tc>
        <w:tc>
          <w:tcPr>
            <w:tcW w:w="1323" w:type="dxa"/>
            <w:noWrap/>
            <w:hideMark/>
          </w:tcPr>
          <w:p w:rsidR="00DE5170" w:rsidRPr="00DE5170" w:rsidRDefault="00DE5170" w:rsidP="00DE5170">
            <w:pPr>
              <w:jc w:val="center"/>
            </w:pPr>
            <w:r w:rsidRPr="00DE5170">
              <w:t>19 052,0</w:t>
            </w:r>
          </w:p>
        </w:tc>
        <w:tc>
          <w:tcPr>
            <w:tcW w:w="1984" w:type="dxa"/>
            <w:noWrap/>
            <w:hideMark/>
          </w:tcPr>
          <w:p w:rsidR="00DE5170" w:rsidRPr="00DE5170" w:rsidRDefault="00DE5170" w:rsidP="00DE5170">
            <w:pPr>
              <w:jc w:val="center"/>
            </w:pPr>
            <w:r w:rsidRPr="00DE5170">
              <w:t>19 052,0</w:t>
            </w:r>
          </w:p>
        </w:tc>
      </w:tr>
      <w:tr w:rsidR="00DE5170" w:rsidRPr="00DE5170" w:rsidTr="00DE5170">
        <w:trPr>
          <w:trHeight w:val="465"/>
        </w:trPr>
        <w:tc>
          <w:tcPr>
            <w:tcW w:w="3259" w:type="dxa"/>
            <w:hideMark/>
          </w:tcPr>
          <w:p w:rsidR="00DE5170" w:rsidRPr="00DE5170" w:rsidRDefault="00DE5170" w:rsidP="00DE5170">
            <w:pPr>
              <w:rPr>
                <w:b/>
                <w:bCs/>
              </w:rPr>
            </w:pPr>
            <w:r w:rsidRPr="00DE5170">
              <w:rPr>
                <w:b/>
                <w:bCs/>
              </w:rPr>
              <w:t>Жилищно-коммунальное хозяйство</w:t>
            </w:r>
          </w:p>
        </w:tc>
        <w:tc>
          <w:tcPr>
            <w:tcW w:w="878" w:type="dxa"/>
            <w:hideMark/>
          </w:tcPr>
          <w:p w:rsidR="00DE5170" w:rsidRPr="00DE5170" w:rsidRDefault="00DE5170" w:rsidP="00DE5170">
            <w:pPr>
              <w:jc w:val="center"/>
              <w:rPr>
                <w:b/>
                <w:bCs/>
              </w:rPr>
            </w:pPr>
            <w:r w:rsidRPr="00DE5170">
              <w:rPr>
                <w:b/>
                <w:bCs/>
              </w:rPr>
              <w:t>05</w:t>
            </w:r>
          </w:p>
        </w:tc>
        <w:tc>
          <w:tcPr>
            <w:tcW w:w="878" w:type="dxa"/>
            <w:hideMark/>
          </w:tcPr>
          <w:p w:rsidR="00DE5170" w:rsidRPr="00DE5170" w:rsidRDefault="00DE5170" w:rsidP="00DE5170">
            <w:pPr>
              <w:jc w:val="center"/>
              <w:rPr>
                <w:b/>
                <w:bCs/>
              </w:rPr>
            </w:pPr>
            <w:r w:rsidRPr="00DE5170">
              <w:rPr>
                <w:b/>
                <w:bCs/>
              </w:rPr>
              <w:t>00</w:t>
            </w:r>
          </w:p>
        </w:tc>
        <w:tc>
          <w:tcPr>
            <w:tcW w:w="1425" w:type="dxa"/>
            <w:hideMark/>
          </w:tcPr>
          <w:p w:rsidR="00DE5170" w:rsidRPr="00DE5170" w:rsidRDefault="00DE5170" w:rsidP="00DE5170">
            <w:pPr>
              <w:jc w:val="center"/>
              <w:rPr>
                <w:b/>
                <w:bCs/>
              </w:rPr>
            </w:pPr>
            <w:r w:rsidRPr="00DE5170">
              <w:rPr>
                <w:b/>
                <w:bCs/>
              </w:rPr>
              <w:t>519 807,0</w:t>
            </w:r>
          </w:p>
        </w:tc>
        <w:tc>
          <w:tcPr>
            <w:tcW w:w="1323" w:type="dxa"/>
            <w:noWrap/>
            <w:hideMark/>
          </w:tcPr>
          <w:p w:rsidR="00DE5170" w:rsidRPr="00DE5170" w:rsidRDefault="00DE5170" w:rsidP="00DE5170">
            <w:pPr>
              <w:jc w:val="center"/>
              <w:rPr>
                <w:b/>
                <w:bCs/>
              </w:rPr>
            </w:pPr>
            <w:r w:rsidRPr="00DE5170">
              <w:rPr>
                <w:b/>
                <w:bCs/>
              </w:rPr>
              <w:t>454 743,0</w:t>
            </w:r>
          </w:p>
        </w:tc>
        <w:tc>
          <w:tcPr>
            <w:tcW w:w="1984" w:type="dxa"/>
            <w:noWrap/>
            <w:hideMark/>
          </w:tcPr>
          <w:p w:rsidR="00DE5170" w:rsidRPr="00DE5170" w:rsidRDefault="00DE5170" w:rsidP="00DE5170">
            <w:pPr>
              <w:jc w:val="center"/>
              <w:rPr>
                <w:b/>
                <w:bCs/>
              </w:rPr>
            </w:pPr>
            <w:r w:rsidRPr="00DE5170">
              <w:rPr>
                <w:b/>
                <w:bCs/>
              </w:rPr>
              <w:t>486 030,0</w:t>
            </w:r>
          </w:p>
        </w:tc>
      </w:tr>
      <w:tr w:rsidR="00DE5170" w:rsidRPr="00DE5170" w:rsidTr="00DE5170">
        <w:trPr>
          <w:trHeight w:val="319"/>
        </w:trPr>
        <w:tc>
          <w:tcPr>
            <w:tcW w:w="3259" w:type="dxa"/>
            <w:hideMark/>
          </w:tcPr>
          <w:p w:rsidR="00DE5170" w:rsidRPr="00DE5170" w:rsidRDefault="00DE5170" w:rsidP="00DE5170">
            <w:r w:rsidRPr="00DE5170">
              <w:t>Жилищное хозяйство</w:t>
            </w:r>
          </w:p>
        </w:tc>
        <w:tc>
          <w:tcPr>
            <w:tcW w:w="878" w:type="dxa"/>
            <w:hideMark/>
          </w:tcPr>
          <w:p w:rsidR="00DE5170" w:rsidRPr="00DE5170" w:rsidRDefault="00DE5170" w:rsidP="00DE5170">
            <w:pPr>
              <w:jc w:val="center"/>
            </w:pPr>
            <w:r w:rsidRPr="00DE5170">
              <w:t>05</w:t>
            </w:r>
          </w:p>
        </w:tc>
        <w:tc>
          <w:tcPr>
            <w:tcW w:w="878" w:type="dxa"/>
            <w:hideMark/>
          </w:tcPr>
          <w:p w:rsidR="00DE5170" w:rsidRPr="00DE5170" w:rsidRDefault="00DE5170" w:rsidP="00DE5170">
            <w:pPr>
              <w:jc w:val="center"/>
            </w:pPr>
            <w:r w:rsidRPr="00DE5170">
              <w:t>01</w:t>
            </w:r>
          </w:p>
        </w:tc>
        <w:tc>
          <w:tcPr>
            <w:tcW w:w="1425" w:type="dxa"/>
            <w:hideMark/>
          </w:tcPr>
          <w:p w:rsidR="00DE5170" w:rsidRPr="00DE5170" w:rsidRDefault="00DE5170" w:rsidP="00DE5170">
            <w:pPr>
              <w:jc w:val="center"/>
            </w:pPr>
            <w:r w:rsidRPr="00DE5170">
              <w:t>43 600,0</w:t>
            </w:r>
          </w:p>
        </w:tc>
        <w:tc>
          <w:tcPr>
            <w:tcW w:w="1323" w:type="dxa"/>
            <w:noWrap/>
            <w:hideMark/>
          </w:tcPr>
          <w:p w:rsidR="00DE5170" w:rsidRPr="00DE5170" w:rsidRDefault="00DE5170" w:rsidP="00DE5170">
            <w:pPr>
              <w:jc w:val="center"/>
            </w:pPr>
            <w:r w:rsidRPr="00DE5170">
              <w:t>43 600,0</w:t>
            </w:r>
          </w:p>
        </w:tc>
        <w:tc>
          <w:tcPr>
            <w:tcW w:w="1984" w:type="dxa"/>
            <w:noWrap/>
            <w:hideMark/>
          </w:tcPr>
          <w:p w:rsidR="00DE5170" w:rsidRPr="00DE5170" w:rsidRDefault="00DE5170" w:rsidP="00DE5170">
            <w:pPr>
              <w:jc w:val="center"/>
            </w:pPr>
            <w:r w:rsidRPr="00DE5170">
              <w:t>43 600,0</w:t>
            </w:r>
          </w:p>
        </w:tc>
      </w:tr>
      <w:tr w:rsidR="00DE5170" w:rsidRPr="00DE5170" w:rsidTr="00DE5170">
        <w:trPr>
          <w:trHeight w:val="319"/>
        </w:trPr>
        <w:tc>
          <w:tcPr>
            <w:tcW w:w="3259" w:type="dxa"/>
            <w:hideMark/>
          </w:tcPr>
          <w:p w:rsidR="00DE5170" w:rsidRPr="00DE5170" w:rsidRDefault="00DE5170" w:rsidP="00DE5170">
            <w:r w:rsidRPr="00DE5170">
              <w:t>Коммунальное хозяйство</w:t>
            </w:r>
          </w:p>
        </w:tc>
        <w:tc>
          <w:tcPr>
            <w:tcW w:w="878" w:type="dxa"/>
            <w:hideMark/>
          </w:tcPr>
          <w:p w:rsidR="00DE5170" w:rsidRPr="00DE5170" w:rsidRDefault="00DE5170" w:rsidP="00DE5170">
            <w:pPr>
              <w:jc w:val="center"/>
            </w:pPr>
            <w:r w:rsidRPr="00DE5170">
              <w:t>05</w:t>
            </w:r>
          </w:p>
        </w:tc>
        <w:tc>
          <w:tcPr>
            <w:tcW w:w="878" w:type="dxa"/>
            <w:hideMark/>
          </w:tcPr>
          <w:p w:rsidR="00DE5170" w:rsidRPr="00DE5170" w:rsidRDefault="00DE5170" w:rsidP="00DE5170">
            <w:pPr>
              <w:jc w:val="center"/>
            </w:pPr>
            <w:r w:rsidRPr="00DE5170">
              <w:t>02</w:t>
            </w:r>
          </w:p>
        </w:tc>
        <w:tc>
          <w:tcPr>
            <w:tcW w:w="1425" w:type="dxa"/>
            <w:hideMark/>
          </w:tcPr>
          <w:p w:rsidR="00DE5170" w:rsidRPr="00DE5170" w:rsidRDefault="00DE5170" w:rsidP="00DE5170">
            <w:pPr>
              <w:jc w:val="center"/>
            </w:pPr>
            <w:r w:rsidRPr="00DE5170">
              <w:t>27 120,0</w:t>
            </w:r>
          </w:p>
        </w:tc>
        <w:tc>
          <w:tcPr>
            <w:tcW w:w="1323" w:type="dxa"/>
            <w:noWrap/>
            <w:hideMark/>
          </w:tcPr>
          <w:p w:rsidR="00DE5170" w:rsidRPr="00DE5170" w:rsidRDefault="00DE5170" w:rsidP="00DE5170">
            <w:pPr>
              <w:jc w:val="center"/>
            </w:pPr>
            <w:r w:rsidRPr="00DE5170">
              <w:t>6 006,0</w:t>
            </w:r>
          </w:p>
        </w:tc>
        <w:tc>
          <w:tcPr>
            <w:tcW w:w="1984" w:type="dxa"/>
            <w:noWrap/>
            <w:hideMark/>
          </w:tcPr>
          <w:p w:rsidR="00DE5170" w:rsidRPr="00DE5170" w:rsidRDefault="00DE5170" w:rsidP="00DE5170">
            <w:pPr>
              <w:jc w:val="center"/>
            </w:pPr>
            <w:r w:rsidRPr="00DE5170">
              <w:t>4 906,0</w:t>
            </w:r>
          </w:p>
        </w:tc>
      </w:tr>
      <w:tr w:rsidR="00DE5170" w:rsidRPr="00DE5170" w:rsidTr="00DE5170">
        <w:trPr>
          <w:trHeight w:val="319"/>
        </w:trPr>
        <w:tc>
          <w:tcPr>
            <w:tcW w:w="3259" w:type="dxa"/>
            <w:hideMark/>
          </w:tcPr>
          <w:p w:rsidR="00DE5170" w:rsidRPr="00DE5170" w:rsidRDefault="00DE5170" w:rsidP="00DE5170">
            <w:r w:rsidRPr="00DE5170">
              <w:t>Благоустройство</w:t>
            </w:r>
          </w:p>
        </w:tc>
        <w:tc>
          <w:tcPr>
            <w:tcW w:w="878" w:type="dxa"/>
            <w:hideMark/>
          </w:tcPr>
          <w:p w:rsidR="00DE5170" w:rsidRPr="00DE5170" w:rsidRDefault="00DE5170" w:rsidP="00DE5170">
            <w:pPr>
              <w:jc w:val="center"/>
            </w:pPr>
            <w:r w:rsidRPr="00DE5170">
              <w:t>05</w:t>
            </w:r>
          </w:p>
        </w:tc>
        <w:tc>
          <w:tcPr>
            <w:tcW w:w="878" w:type="dxa"/>
            <w:hideMark/>
          </w:tcPr>
          <w:p w:rsidR="00DE5170" w:rsidRPr="00DE5170" w:rsidRDefault="00DE5170" w:rsidP="00DE5170">
            <w:pPr>
              <w:jc w:val="center"/>
            </w:pPr>
            <w:r w:rsidRPr="00DE5170">
              <w:t>03</w:t>
            </w:r>
          </w:p>
        </w:tc>
        <w:tc>
          <w:tcPr>
            <w:tcW w:w="1425" w:type="dxa"/>
            <w:hideMark/>
          </w:tcPr>
          <w:p w:rsidR="00DE5170" w:rsidRPr="00DE5170" w:rsidRDefault="00DE5170" w:rsidP="00DE5170">
            <w:pPr>
              <w:jc w:val="center"/>
            </w:pPr>
            <w:r w:rsidRPr="00DE5170">
              <w:t>425 681,0</w:t>
            </w:r>
          </w:p>
        </w:tc>
        <w:tc>
          <w:tcPr>
            <w:tcW w:w="1323" w:type="dxa"/>
            <w:noWrap/>
            <w:hideMark/>
          </w:tcPr>
          <w:p w:rsidR="00DE5170" w:rsidRPr="00DE5170" w:rsidRDefault="00DE5170" w:rsidP="00DE5170">
            <w:pPr>
              <w:jc w:val="center"/>
            </w:pPr>
            <w:r w:rsidRPr="00DE5170">
              <w:t>381 545,0</w:t>
            </w:r>
          </w:p>
        </w:tc>
        <w:tc>
          <w:tcPr>
            <w:tcW w:w="1984" w:type="dxa"/>
            <w:noWrap/>
            <w:hideMark/>
          </w:tcPr>
          <w:p w:rsidR="00DE5170" w:rsidRPr="00DE5170" w:rsidRDefault="00DE5170" w:rsidP="00DE5170">
            <w:pPr>
              <w:jc w:val="center"/>
            </w:pPr>
            <w:r w:rsidRPr="00DE5170">
              <w:t>410 628,0</w:t>
            </w:r>
          </w:p>
        </w:tc>
      </w:tr>
      <w:tr w:rsidR="00DE5170" w:rsidRPr="00DE5170" w:rsidTr="00DE5170">
        <w:trPr>
          <w:trHeight w:val="319"/>
        </w:trPr>
        <w:tc>
          <w:tcPr>
            <w:tcW w:w="3259" w:type="dxa"/>
            <w:hideMark/>
          </w:tcPr>
          <w:p w:rsidR="00DE5170" w:rsidRPr="00DE5170" w:rsidRDefault="00DE5170" w:rsidP="00DE5170">
            <w:r w:rsidRPr="00DE5170">
              <w:t>Другие вопросы в области жилищно-коммунального хозяйства</w:t>
            </w:r>
          </w:p>
        </w:tc>
        <w:tc>
          <w:tcPr>
            <w:tcW w:w="878" w:type="dxa"/>
            <w:hideMark/>
          </w:tcPr>
          <w:p w:rsidR="00DE5170" w:rsidRPr="00DE5170" w:rsidRDefault="00DE5170" w:rsidP="00DE5170">
            <w:pPr>
              <w:jc w:val="center"/>
            </w:pPr>
            <w:r w:rsidRPr="00DE5170">
              <w:t>05</w:t>
            </w:r>
          </w:p>
        </w:tc>
        <w:tc>
          <w:tcPr>
            <w:tcW w:w="878" w:type="dxa"/>
            <w:hideMark/>
          </w:tcPr>
          <w:p w:rsidR="00DE5170" w:rsidRPr="00DE5170" w:rsidRDefault="00DE5170" w:rsidP="00DE5170">
            <w:pPr>
              <w:jc w:val="center"/>
            </w:pPr>
            <w:r w:rsidRPr="00DE5170">
              <w:t>05</w:t>
            </w:r>
          </w:p>
        </w:tc>
        <w:tc>
          <w:tcPr>
            <w:tcW w:w="1425" w:type="dxa"/>
            <w:hideMark/>
          </w:tcPr>
          <w:p w:rsidR="00DE5170" w:rsidRPr="00DE5170" w:rsidRDefault="00DE5170" w:rsidP="00DE5170">
            <w:pPr>
              <w:jc w:val="center"/>
            </w:pPr>
            <w:r w:rsidRPr="00DE5170">
              <w:t>23 406,0</w:t>
            </w:r>
          </w:p>
        </w:tc>
        <w:tc>
          <w:tcPr>
            <w:tcW w:w="1323" w:type="dxa"/>
            <w:noWrap/>
            <w:hideMark/>
          </w:tcPr>
          <w:p w:rsidR="00DE5170" w:rsidRPr="00DE5170" w:rsidRDefault="00DE5170" w:rsidP="00DE5170">
            <w:pPr>
              <w:jc w:val="center"/>
            </w:pPr>
            <w:r w:rsidRPr="00DE5170">
              <w:t>23 592,0</w:t>
            </w:r>
          </w:p>
        </w:tc>
        <w:tc>
          <w:tcPr>
            <w:tcW w:w="1984" w:type="dxa"/>
            <w:noWrap/>
            <w:hideMark/>
          </w:tcPr>
          <w:p w:rsidR="00DE5170" w:rsidRPr="00DE5170" w:rsidRDefault="00DE5170" w:rsidP="00DE5170">
            <w:pPr>
              <w:jc w:val="center"/>
            </w:pPr>
            <w:r w:rsidRPr="00DE5170">
              <w:t>26 896,0</w:t>
            </w:r>
          </w:p>
        </w:tc>
      </w:tr>
      <w:tr w:rsidR="00DE5170" w:rsidRPr="00DE5170" w:rsidTr="00DE5170">
        <w:trPr>
          <w:trHeight w:val="480"/>
        </w:trPr>
        <w:tc>
          <w:tcPr>
            <w:tcW w:w="3259" w:type="dxa"/>
            <w:hideMark/>
          </w:tcPr>
          <w:p w:rsidR="00DE5170" w:rsidRPr="00DE5170" w:rsidRDefault="00DE5170" w:rsidP="00DE5170">
            <w:pPr>
              <w:rPr>
                <w:b/>
                <w:bCs/>
              </w:rPr>
            </w:pPr>
            <w:r w:rsidRPr="00DE5170">
              <w:rPr>
                <w:b/>
                <w:bCs/>
              </w:rPr>
              <w:t>Охрана окружающей среды</w:t>
            </w:r>
          </w:p>
        </w:tc>
        <w:tc>
          <w:tcPr>
            <w:tcW w:w="878" w:type="dxa"/>
            <w:hideMark/>
          </w:tcPr>
          <w:p w:rsidR="00DE5170" w:rsidRPr="00DE5170" w:rsidRDefault="00DE5170" w:rsidP="00DE5170">
            <w:pPr>
              <w:jc w:val="center"/>
              <w:rPr>
                <w:b/>
                <w:bCs/>
              </w:rPr>
            </w:pPr>
            <w:r w:rsidRPr="00DE5170">
              <w:rPr>
                <w:b/>
                <w:bCs/>
              </w:rPr>
              <w:t>06</w:t>
            </w:r>
          </w:p>
        </w:tc>
        <w:tc>
          <w:tcPr>
            <w:tcW w:w="878" w:type="dxa"/>
            <w:hideMark/>
          </w:tcPr>
          <w:p w:rsidR="00DE5170" w:rsidRPr="00DE5170" w:rsidRDefault="00DE5170" w:rsidP="00DE5170">
            <w:pPr>
              <w:jc w:val="center"/>
              <w:rPr>
                <w:b/>
                <w:bCs/>
              </w:rPr>
            </w:pPr>
            <w:r w:rsidRPr="00DE5170">
              <w:rPr>
                <w:b/>
                <w:bCs/>
              </w:rPr>
              <w:t>00</w:t>
            </w:r>
          </w:p>
        </w:tc>
        <w:tc>
          <w:tcPr>
            <w:tcW w:w="1425" w:type="dxa"/>
            <w:hideMark/>
          </w:tcPr>
          <w:p w:rsidR="00DE5170" w:rsidRPr="00DE5170" w:rsidRDefault="00DE5170" w:rsidP="00DE5170">
            <w:pPr>
              <w:jc w:val="center"/>
              <w:rPr>
                <w:b/>
                <w:bCs/>
              </w:rPr>
            </w:pPr>
            <w:r w:rsidRPr="00DE5170">
              <w:rPr>
                <w:b/>
                <w:bCs/>
              </w:rPr>
              <w:t>42 072,0</w:t>
            </w:r>
          </w:p>
        </w:tc>
        <w:tc>
          <w:tcPr>
            <w:tcW w:w="1323" w:type="dxa"/>
            <w:noWrap/>
            <w:hideMark/>
          </w:tcPr>
          <w:p w:rsidR="00DE5170" w:rsidRPr="00DE5170" w:rsidRDefault="00DE5170" w:rsidP="00DE5170">
            <w:pPr>
              <w:jc w:val="center"/>
              <w:rPr>
                <w:b/>
                <w:bCs/>
              </w:rPr>
            </w:pPr>
            <w:r w:rsidRPr="00DE5170">
              <w:rPr>
                <w:b/>
                <w:bCs/>
              </w:rPr>
              <w:t>41 086,0</w:t>
            </w:r>
          </w:p>
        </w:tc>
        <w:tc>
          <w:tcPr>
            <w:tcW w:w="1984" w:type="dxa"/>
            <w:noWrap/>
            <w:hideMark/>
          </w:tcPr>
          <w:p w:rsidR="00DE5170" w:rsidRPr="00DE5170" w:rsidRDefault="00DE5170" w:rsidP="00DE5170">
            <w:pPr>
              <w:jc w:val="center"/>
              <w:rPr>
                <w:b/>
                <w:bCs/>
              </w:rPr>
            </w:pPr>
            <w:r w:rsidRPr="00DE5170">
              <w:rPr>
                <w:b/>
                <w:bCs/>
              </w:rPr>
              <w:t>18,0</w:t>
            </w:r>
          </w:p>
        </w:tc>
      </w:tr>
      <w:tr w:rsidR="00DE5170" w:rsidRPr="00DE5170" w:rsidTr="00DE5170">
        <w:trPr>
          <w:trHeight w:val="319"/>
        </w:trPr>
        <w:tc>
          <w:tcPr>
            <w:tcW w:w="3259" w:type="dxa"/>
            <w:hideMark/>
          </w:tcPr>
          <w:p w:rsidR="00DE5170" w:rsidRPr="00DE5170" w:rsidRDefault="00DE5170" w:rsidP="00DE5170">
            <w:r w:rsidRPr="00DE5170">
              <w:t>Другие вопросы в области охраны окружающей среды</w:t>
            </w:r>
          </w:p>
        </w:tc>
        <w:tc>
          <w:tcPr>
            <w:tcW w:w="878" w:type="dxa"/>
            <w:hideMark/>
          </w:tcPr>
          <w:p w:rsidR="00DE5170" w:rsidRPr="00DE5170" w:rsidRDefault="00DE5170" w:rsidP="00DE5170">
            <w:pPr>
              <w:jc w:val="center"/>
            </w:pPr>
            <w:r w:rsidRPr="00DE5170">
              <w:t>06</w:t>
            </w:r>
          </w:p>
        </w:tc>
        <w:tc>
          <w:tcPr>
            <w:tcW w:w="878" w:type="dxa"/>
            <w:hideMark/>
          </w:tcPr>
          <w:p w:rsidR="00DE5170" w:rsidRPr="00DE5170" w:rsidRDefault="00DE5170" w:rsidP="00DE5170">
            <w:pPr>
              <w:jc w:val="center"/>
            </w:pPr>
            <w:r w:rsidRPr="00DE5170">
              <w:t>05</w:t>
            </w:r>
          </w:p>
        </w:tc>
        <w:tc>
          <w:tcPr>
            <w:tcW w:w="1425" w:type="dxa"/>
            <w:hideMark/>
          </w:tcPr>
          <w:p w:rsidR="00DE5170" w:rsidRPr="00DE5170" w:rsidRDefault="00DE5170" w:rsidP="00DE5170">
            <w:pPr>
              <w:jc w:val="center"/>
            </w:pPr>
            <w:r w:rsidRPr="00DE5170">
              <w:t>42 072,0</w:t>
            </w:r>
          </w:p>
        </w:tc>
        <w:tc>
          <w:tcPr>
            <w:tcW w:w="1323" w:type="dxa"/>
            <w:noWrap/>
            <w:hideMark/>
          </w:tcPr>
          <w:p w:rsidR="00DE5170" w:rsidRPr="00DE5170" w:rsidRDefault="00DE5170" w:rsidP="00DE5170">
            <w:pPr>
              <w:jc w:val="center"/>
            </w:pPr>
            <w:r w:rsidRPr="00DE5170">
              <w:t>41 086,0</w:t>
            </w:r>
          </w:p>
        </w:tc>
        <w:tc>
          <w:tcPr>
            <w:tcW w:w="1984" w:type="dxa"/>
            <w:noWrap/>
            <w:hideMark/>
          </w:tcPr>
          <w:p w:rsidR="00DE5170" w:rsidRPr="00DE5170" w:rsidRDefault="00DE5170" w:rsidP="00DE5170">
            <w:pPr>
              <w:jc w:val="center"/>
            </w:pPr>
            <w:r w:rsidRPr="00DE5170">
              <w:t>18,0</w:t>
            </w:r>
          </w:p>
        </w:tc>
      </w:tr>
      <w:tr w:rsidR="00DE5170" w:rsidRPr="00DE5170" w:rsidTr="00DE5170">
        <w:trPr>
          <w:trHeight w:val="390"/>
        </w:trPr>
        <w:tc>
          <w:tcPr>
            <w:tcW w:w="3259" w:type="dxa"/>
            <w:hideMark/>
          </w:tcPr>
          <w:p w:rsidR="00DE5170" w:rsidRPr="00DE5170" w:rsidRDefault="00DE5170" w:rsidP="00DE5170">
            <w:pPr>
              <w:rPr>
                <w:b/>
                <w:bCs/>
              </w:rPr>
            </w:pPr>
            <w:r w:rsidRPr="00DE5170">
              <w:rPr>
                <w:b/>
                <w:bCs/>
              </w:rPr>
              <w:t>Образование</w:t>
            </w:r>
          </w:p>
        </w:tc>
        <w:tc>
          <w:tcPr>
            <w:tcW w:w="878" w:type="dxa"/>
            <w:hideMark/>
          </w:tcPr>
          <w:p w:rsidR="00DE5170" w:rsidRPr="00DE5170" w:rsidRDefault="00DE5170" w:rsidP="00DE5170">
            <w:pPr>
              <w:jc w:val="center"/>
              <w:rPr>
                <w:b/>
                <w:bCs/>
              </w:rPr>
            </w:pPr>
            <w:r w:rsidRPr="00DE5170">
              <w:rPr>
                <w:b/>
                <w:bCs/>
              </w:rPr>
              <w:t>07</w:t>
            </w:r>
          </w:p>
        </w:tc>
        <w:tc>
          <w:tcPr>
            <w:tcW w:w="878" w:type="dxa"/>
            <w:hideMark/>
          </w:tcPr>
          <w:p w:rsidR="00DE5170" w:rsidRPr="00DE5170" w:rsidRDefault="00DE5170" w:rsidP="00DE5170">
            <w:pPr>
              <w:jc w:val="center"/>
              <w:rPr>
                <w:b/>
                <w:bCs/>
              </w:rPr>
            </w:pPr>
            <w:r w:rsidRPr="00DE5170">
              <w:rPr>
                <w:b/>
                <w:bCs/>
              </w:rPr>
              <w:t>00</w:t>
            </w:r>
          </w:p>
        </w:tc>
        <w:tc>
          <w:tcPr>
            <w:tcW w:w="1425" w:type="dxa"/>
            <w:hideMark/>
          </w:tcPr>
          <w:p w:rsidR="00DE5170" w:rsidRPr="00DE5170" w:rsidRDefault="00DE5170" w:rsidP="00DE5170">
            <w:pPr>
              <w:jc w:val="center"/>
              <w:rPr>
                <w:b/>
                <w:bCs/>
              </w:rPr>
            </w:pPr>
            <w:r w:rsidRPr="00DE5170">
              <w:rPr>
                <w:b/>
                <w:bCs/>
              </w:rPr>
              <w:t>1 120 008,0</w:t>
            </w:r>
          </w:p>
        </w:tc>
        <w:tc>
          <w:tcPr>
            <w:tcW w:w="1323" w:type="dxa"/>
            <w:noWrap/>
            <w:hideMark/>
          </w:tcPr>
          <w:p w:rsidR="00DE5170" w:rsidRPr="00DE5170" w:rsidRDefault="00DE5170" w:rsidP="00DE5170">
            <w:pPr>
              <w:jc w:val="center"/>
              <w:rPr>
                <w:b/>
                <w:bCs/>
              </w:rPr>
            </w:pPr>
            <w:r w:rsidRPr="00DE5170">
              <w:rPr>
                <w:b/>
                <w:bCs/>
              </w:rPr>
              <w:t>1 081 659,0</w:t>
            </w:r>
          </w:p>
        </w:tc>
        <w:tc>
          <w:tcPr>
            <w:tcW w:w="1984" w:type="dxa"/>
            <w:noWrap/>
            <w:hideMark/>
          </w:tcPr>
          <w:p w:rsidR="00DE5170" w:rsidRPr="00DE5170" w:rsidRDefault="00DE5170" w:rsidP="00DE5170">
            <w:pPr>
              <w:jc w:val="center"/>
              <w:rPr>
                <w:b/>
                <w:bCs/>
              </w:rPr>
            </w:pPr>
            <w:r w:rsidRPr="00DE5170">
              <w:rPr>
                <w:b/>
                <w:bCs/>
              </w:rPr>
              <w:t>1 081 623,0</w:t>
            </w:r>
          </w:p>
        </w:tc>
      </w:tr>
      <w:tr w:rsidR="00DE5170" w:rsidRPr="00DE5170" w:rsidTr="00DE5170">
        <w:trPr>
          <w:trHeight w:val="319"/>
        </w:trPr>
        <w:tc>
          <w:tcPr>
            <w:tcW w:w="3259" w:type="dxa"/>
            <w:hideMark/>
          </w:tcPr>
          <w:p w:rsidR="00DE5170" w:rsidRPr="00DE5170" w:rsidRDefault="00DE5170" w:rsidP="00DE5170">
            <w:r w:rsidRPr="00DE5170">
              <w:t>Дошкольное образование</w:t>
            </w:r>
          </w:p>
        </w:tc>
        <w:tc>
          <w:tcPr>
            <w:tcW w:w="878" w:type="dxa"/>
            <w:hideMark/>
          </w:tcPr>
          <w:p w:rsidR="00DE5170" w:rsidRPr="00DE5170" w:rsidRDefault="00DE5170" w:rsidP="00DE5170">
            <w:pPr>
              <w:jc w:val="center"/>
            </w:pPr>
            <w:r w:rsidRPr="00DE5170">
              <w:t>07</w:t>
            </w:r>
          </w:p>
        </w:tc>
        <w:tc>
          <w:tcPr>
            <w:tcW w:w="878" w:type="dxa"/>
            <w:hideMark/>
          </w:tcPr>
          <w:p w:rsidR="00DE5170" w:rsidRPr="00DE5170" w:rsidRDefault="00DE5170" w:rsidP="00DE5170">
            <w:pPr>
              <w:jc w:val="center"/>
            </w:pPr>
            <w:r w:rsidRPr="00DE5170">
              <w:t>01</w:t>
            </w:r>
          </w:p>
        </w:tc>
        <w:tc>
          <w:tcPr>
            <w:tcW w:w="1425" w:type="dxa"/>
            <w:hideMark/>
          </w:tcPr>
          <w:p w:rsidR="00DE5170" w:rsidRPr="00DE5170" w:rsidRDefault="00DE5170" w:rsidP="00DE5170">
            <w:pPr>
              <w:jc w:val="center"/>
            </w:pPr>
            <w:r w:rsidRPr="00DE5170">
              <w:t>359 119,0</w:t>
            </w:r>
          </w:p>
        </w:tc>
        <w:tc>
          <w:tcPr>
            <w:tcW w:w="1323" w:type="dxa"/>
            <w:noWrap/>
            <w:hideMark/>
          </w:tcPr>
          <w:p w:rsidR="00DE5170" w:rsidRPr="00DE5170" w:rsidRDefault="00DE5170" w:rsidP="00DE5170">
            <w:pPr>
              <w:jc w:val="center"/>
            </w:pPr>
            <w:r w:rsidRPr="00DE5170">
              <w:t>361 489,0</w:t>
            </w:r>
          </w:p>
        </w:tc>
        <w:tc>
          <w:tcPr>
            <w:tcW w:w="1984" w:type="dxa"/>
            <w:noWrap/>
            <w:hideMark/>
          </w:tcPr>
          <w:p w:rsidR="00DE5170" w:rsidRPr="00DE5170" w:rsidRDefault="00DE5170" w:rsidP="00DE5170">
            <w:pPr>
              <w:jc w:val="center"/>
            </w:pPr>
            <w:r w:rsidRPr="00DE5170">
              <w:t>359 959,0</w:t>
            </w:r>
          </w:p>
        </w:tc>
      </w:tr>
      <w:tr w:rsidR="00DE5170" w:rsidRPr="00DE5170" w:rsidTr="00DE5170">
        <w:trPr>
          <w:trHeight w:val="319"/>
        </w:trPr>
        <w:tc>
          <w:tcPr>
            <w:tcW w:w="3259" w:type="dxa"/>
            <w:hideMark/>
          </w:tcPr>
          <w:p w:rsidR="00DE5170" w:rsidRPr="00DE5170" w:rsidRDefault="00DE5170" w:rsidP="00DE5170">
            <w:r w:rsidRPr="00DE5170">
              <w:t>Общее образование</w:t>
            </w:r>
          </w:p>
        </w:tc>
        <w:tc>
          <w:tcPr>
            <w:tcW w:w="878" w:type="dxa"/>
            <w:hideMark/>
          </w:tcPr>
          <w:p w:rsidR="00DE5170" w:rsidRPr="00DE5170" w:rsidRDefault="00DE5170" w:rsidP="00DE5170">
            <w:pPr>
              <w:jc w:val="center"/>
            </w:pPr>
            <w:r w:rsidRPr="00DE5170">
              <w:t>07</w:t>
            </w:r>
          </w:p>
        </w:tc>
        <w:tc>
          <w:tcPr>
            <w:tcW w:w="878" w:type="dxa"/>
            <w:hideMark/>
          </w:tcPr>
          <w:p w:rsidR="00DE5170" w:rsidRPr="00DE5170" w:rsidRDefault="00DE5170" w:rsidP="00DE5170">
            <w:pPr>
              <w:jc w:val="center"/>
            </w:pPr>
            <w:r w:rsidRPr="00DE5170">
              <w:t>02</w:t>
            </w:r>
          </w:p>
        </w:tc>
        <w:tc>
          <w:tcPr>
            <w:tcW w:w="1425" w:type="dxa"/>
            <w:hideMark/>
          </w:tcPr>
          <w:p w:rsidR="00DE5170" w:rsidRPr="00DE5170" w:rsidRDefault="00DE5170" w:rsidP="00DE5170">
            <w:pPr>
              <w:jc w:val="center"/>
            </w:pPr>
            <w:r w:rsidRPr="00DE5170">
              <w:t>379 596,0</w:t>
            </w:r>
          </w:p>
        </w:tc>
        <w:tc>
          <w:tcPr>
            <w:tcW w:w="1323" w:type="dxa"/>
            <w:noWrap/>
            <w:hideMark/>
          </w:tcPr>
          <w:p w:rsidR="00DE5170" w:rsidRPr="00DE5170" w:rsidRDefault="00DE5170" w:rsidP="00DE5170">
            <w:pPr>
              <w:jc w:val="center"/>
            </w:pPr>
            <w:r w:rsidRPr="00DE5170">
              <w:t>338 877,0</w:t>
            </w:r>
          </w:p>
        </w:tc>
        <w:tc>
          <w:tcPr>
            <w:tcW w:w="1984" w:type="dxa"/>
            <w:noWrap/>
            <w:hideMark/>
          </w:tcPr>
          <w:p w:rsidR="00DE5170" w:rsidRPr="00DE5170" w:rsidRDefault="00DE5170" w:rsidP="00DE5170">
            <w:pPr>
              <w:jc w:val="center"/>
            </w:pPr>
            <w:r w:rsidRPr="00DE5170">
              <w:t>340 407,0</w:t>
            </w:r>
          </w:p>
        </w:tc>
      </w:tr>
      <w:tr w:rsidR="00DE5170" w:rsidRPr="00DE5170" w:rsidTr="00DE5170">
        <w:trPr>
          <w:trHeight w:val="319"/>
        </w:trPr>
        <w:tc>
          <w:tcPr>
            <w:tcW w:w="3259" w:type="dxa"/>
            <w:hideMark/>
          </w:tcPr>
          <w:p w:rsidR="00DE5170" w:rsidRPr="00DE5170" w:rsidRDefault="00DE5170" w:rsidP="00DE5170">
            <w:r w:rsidRPr="00DE5170">
              <w:t>Дополнительное образование детей</w:t>
            </w:r>
          </w:p>
        </w:tc>
        <w:tc>
          <w:tcPr>
            <w:tcW w:w="878" w:type="dxa"/>
            <w:hideMark/>
          </w:tcPr>
          <w:p w:rsidR="00DE5170" w:rsidRPr="00DE5170" w:rsidRDefault="00DE5170" w:rsidP="00DE5170">
            <w:pPr>
              <w:jc w:val="center"/>
            </w:pPr>
            <w:r w:rsidRPr="00DE5170">
              <w:t>07</w:t>
            </w:r>
          </w:p>
        </w:tc>
        <w:tc>
          <w:tcPr>
            <w:tcW w:w="878" w:type="dxa"/>
            <w:hideMark/>
          </w:tcPr>
          <w:p w:rsidR="00DE5170" w:rsidRPr="00DE5170" w:rsidRDefault="00DE5170" w:rsidP="00DE5170">
            <w:pPr>
              <w:jc w:val="center"/>
            </w:pPr>
            <w:r w:rsidRPr="00DE5170">
              <w:t>03</w:t>
            </w:r>
          </w:p>
        </w:tc>
        <w:tc>
          <w:tcPr>
            <w:tcW w:w="1425" w:type="dxa"/>
            <w:hideMark/>
          </w:tcPr>
          <w:p w:rsidR="00DE5170" w:rsidRPr="00DE5170" w:rsidRDefault="00DE5170" w:rsidP="00DE5170">
            <w:pPr>
              <w:jc w:val="center"/>
            </w:pPr>
            <w:r w:rsidRPr="00DE5170">
              <w:t>251 095,0</w:t>
            </w:r>
          </w:p>
        </w:tc>
        <w:tc>
          <w:tcPr>
            <w:tcW w:w="1323" w:type="dxa"/>
            <w:noWrap/>
            <w:hideMark/>
          </w:tcPr>
          <w:p w:rsidR="00DE5170" w:rsidRPr="00DE5170" w:rsidRDefault="00DE5170" w:rsidP="00DE5170">
            <w:pPr>
              <w:jc w:val="center"/>
            </w:pPr>
            <w:r w:rsidRPr="00DE5170">
              <w:t>251 095,0</w:t>
            </w:r>
          </w:p>
        </w:tc>
        <w:tc>
          <w:tcPr>
            <w:tcW w:w="1984" w:type="dxa"/>
            <w:noWrap/>
            <w:hideMark/>
          </w:tcPr>
          <w:p w:rsidR="00DE5170" w:rsidRPr="00DE5170" w:rsidRDefault="00DE5170" w:rsidP="00DE5170">
            <w:pPr>
              <w:jc w:val="center"/>
            </w:pPr>
            <w:r w:rsidRPr="00DE5170">
              <w:t>251 059,0</w:t>
            </w:r>
          </w:p>
        </w:tc>
      </w:tr>
      <w:tr w:rsidR="00DE5170" w:rsidRPr="00DE5170" w:rsidTr="00DE5170">
        <w:trPr>
          <w:trHeight w:val="319"/>
        </w:trPr>
        <w:tc>
          <w:tcPr>
            <w:tcW w:w="3259" w:type="dxa"/>
            <w:hideMark/>
          </w:tcPr>
          <w:p w:rsidR="00DE5170" w:rsidRPr="00DE5170" w:rsidRDefault="00DE5170" w:rsidP="00DE5170">
            <w:r w:rsidRPr="00DE5170">
              <w:t>Молодежная политика</w:t>
            </w:r>
          </w:p>
        </w:tc>
        <w:tc>
          <w:tcPr>
            <w:tcW w:w="878" w:type="dxa"/>
            <w:hideMark/>
          </w:tcPr>
          <w:p w:rsidR="00DE5170" w:rsidRPr="00DE5170" w:rsidRDefault="00DE5170" w:rsidP="00DE5170">
            <w:pPr>
              <w:jc w:val="center"/>
            </w:pPr>
            <w:r w:rsidRPr="00DE5170">
              <w:t>07</w:t>
            </w:r>
          </w:p>
        </w:tc>
        <w:tc>
          <w:tcPr>
            <w:tcW w:w="878" w:type="dxa"/>
            <w:hideMark/>
          </w:tcPr>
          <w:p w:rsidR="00DE5170" w:rsidRPr="00DE5170" w:rsidRDefault="00DE5170" w:rsidP="00DE5170">
            <w:pPr>
              <w:jc w:val="center"/>
            </w:pPr>
            <w:r w:rsidRPr="00DE5170">
              <w:t>07</w:t>
            </w:r>
          </w:p>
        </w:tc>
        <w:tc>
          <w:tcPr>
            <w:tcW w:w="1425" w:type="dxa"/>
            <w:hideMark/>
          </w:tcPr>
          <w:p w:rsidR="00DE5170" w:rsidRPr="00DE5170" w:rsidRDefault="00DE5170" w:rsidP="00DE5170">
            <w:pPr>
              <w:jc w:val="center"/>
            </w:pPr>
            <w:r w:rsidRPr="00DE5170">
              <w:t>41 175,0</w:t>
            </w:r>
          </w:p>
        </w:tc>
        <w:tc>
          <w:tcPr>
            <w:tcW w:w="1323" w:type="dxa"/>
            <w:noWrap/>
            <w:hideMark/>
          </w:tcPr>
          <w:p w:rsidR="00DE5170" w:rsidRPr="00DE5170" w:rsidRDefault="00DE5170" w:rsidP="00DE5170">
            <w:pPr>
              <w:jc w:val="center"/>
            </w:pPr>
            <w:r w:rsidRPr="00DE5170">
              <w:t>41 175,0</w:t>
            </w:r>
          </w:p>
        </w:tc>
        <w:tc>
          <w:tcPr>
            <w:tcW w:w="1984" w:type="dxa"/>
            <w:noWrap/>
            <w:hideMark/>
          </w:tcPr>
          <w:p w:rsidR="00DE5170" w:rsidRPr="00DE5170" w:rsidRDefault="00DE5170" w:rsidP="00DE5170">
            <w:pPr>
              <w:jc w:val="center"/>
            </w:pPr>
            <w:r w:rsidRPr="00DE5170">
              <w:t>41 175,0</w:t>
            </w:r>
          </w:p>
        </w:tc>
      </w:tr>
      <w:tr w:rsidR="00DE5170" w:rsidRPr="00DE5170" w:rsidTr="00DE5170">
        <w:trPr>
          <w:trHeight w:val="319"/>
        </w:trPr>
        <w:tc>
          <w:tcPr>
            <w:tcW w:w="3259" w:type="dxa"/>
            <w:hideMark/>
          </w:tcPr>
          <w:p w:rsidR="00DE5170" w:rsidRPr="00DE5170" w:rsidRDefault="00DE5170" w:rsidP="00DE5170">
            <w:r w:rsidRPr="00DE5170">
              <w:t>Другие вопросы в области образования</w:t>
            </w:r>
          </w:p>
        </w:tc>
        <w:tc>
          <w:tcPr>
            <w:tcW w:w="878" w:type="dxa"/>
            <w:hideMark/>
          </w:tcPr>
          <w:p w:rsidR="00DE5170" w:rsidRPr="00DE5170" w:rsidRDefault="00DE5170" w:rsidP="00DE5170">
            <w:pPr>
              <w:jc w:val="center"/>
            </w:pPr>
            <w:r w:rsidRPr="00DE5170">
              <w:t>07</w:t>
            </w:r>
          </w:p>
        </w:tc>
        <w:tc>
          <w:tcPr>
            <w:tcW w:w="878" w:type="dxa"/>
            <w:hideMark/>
          </w:tcPr>
          <w:p w:rsidR="00DE5170" w:rsidRPr="00DE5170" w:rsidRDefault="00DE5170" w:rsidP="00DE5170">
            <w:pPr>
              <w:jc w:val="center"/>
            </w:pPr>
            <w:r w:rsidRPr="00DE5170">
              <w:t>09</w:t>
            </w:r>
          </w:p>
        </w:tc>
        <w:tc>
          <w:tcPr>
            <w:tcW w:w="1425" w:type="dxa"/>
            <w:hideMark/>
          </w:tcPr>
          <w:p w:rsidR="00DE5170" w:rsidRPr="00DE5170" w:rsidRDefault="00DE5170" w:rsidP="00DE5170">
            <w:pPr>
              <w:jc w:val="center"/>
            </w:pPr>
            <w:r w:rsidRPr="00DE5170">
              <w:t>89 023,0</w:t>
            </w:r>
          </w:p>
        </w:tc>
        <w:tc>
          <w:tcPr>
            <w:tcW w:w="1323" w:type="dxa"/>
            <w:noWrap/>
            <w:hideMark/>
          </w:tcPr>
          <w:p w:rsidR="00DE5170" w:rsidRPr="00DE5170" w:rsidRDefault="00DE5170" w:rsidP="00DE5170">
            <w:pPr>
              <w:jc w:val="center"/>
            </w:pPr>
            <w:r w:rsidRPr="00DE5170">
              <w:t>89 023,0</w:t>
            </w:r>
          </w:p>
        </w:tc>
        <w:tc>
          <w:tcPr>
            <w:tcW w:w="1984" w:type="dxa"/>
            <w:noWrap/>
            <w:hideMark/>
          </w:tcPr>
          <w:p w:rsidR="00DE5170" w:rsidRPr="00DE5170" w:rsidRDefault="00DE5170" w:rsidP="00DE5170">
            <w:pPr>
              <w:jc w:val="center"/>
            </w:pPr>
            <w:r w:rsidRPr="00DE5170">
              <w:t>89 023,0</w:t>
            </w:r>
          </w:p>
        </w:tc>
      </w:tr>
      <w:tr w:rsidR="00DE5170" w:rsidRPr="00DE5170" w:rsidTr="00DE5170">
        <w:trPr>
          <w:trHeight w:val="360"/>
        </w:trPr>
        <w:tc>
          <w:tcPr>
            <w:tcW w:w="3259" w:type="dxa"/>
            <w:hideMark/>
          </w:tcPr>
          <w:p w:rsidR="00DE5170" w:rsidRPr="00DE5170" w:rsidRDefault="00DE5170" w:rsidP="00DE5170">
            <w:pPr>
              <w:rPr>
                <w:b/>
                <w:bCs/>
              </w:rPr>
            </w:pPr>
            <w:r w:rsidRPr="00DE5170">
              <w:rPr>
                <w:b/>
                <w:bCs/>
              </w:rPr>
              <w:t>Культура, кинематография</w:t>
            </w:r>
          </w:p>
        </w:tc>
        <w:tc>
          <w:tcPr>
            <w:tcW w:w="878" w:type="dxa"/>
            <w:hideMark/>
          </w:tcPr>
          <w:p w:rsidR="00DE5170" w:rsidRPr="00DE5170" w:rsidRDefault="00DE5170" w:rsidP="00DE5170">
            <w:pPr>
              <w:jc w:val="center"/>
              <w:rPr>
                <w:b/>
                <w:bCs/>
              </w:rPr>
            </w:pPr>
            <w:r w:rsidRPr="00DE5170">
              <w:rPr>
                <w:b/>
                <w:bCs/>
              </w:rPr>
              <w:t>08</w:t>
            </w:r>
          </w:p>
        </w:tc>
        <w:tc>
          <w:tcPr>
            <w:tcW w:w="878" w:type="dxa"/>
            <w:hideMark/>
          </w:tcPr>
          <w:p w:rsidR="00DE5170" w:rsidRPr="00DE5170" w:rsidRDefault="00DE5170" w:rsidP="00DE5170">
            <w:pPr>
              <w:jc w:val="center"/>
              <w:rPr>
                <w:b/>
                <w:bCs/>
              </w:rPr>
            </w:pPr>
            <w:r w:rsidRPr="00DE5170">
              <w:rPr>
                <w:b/>
                <w:bCs/>
              </w:rPr>
              <w:t>00</w:t>
            </w:r>
          </w:p>
        </w:tc>
        <w:tc>
          <w:tcPr>
            <w:tcW w:w="1425" w:type="dxa"/>
            <w:hideMark/>
          </w:tcPr>
          <w:p w:rsidR="00DE5170" w:rsidRPr="00DE5170" w:rsidRDefault="00DE5170" w:rsidP="00DE5170">
            <w:pPr>
              <w:jc w:val="center"/>
              <w:rPr>
                <w:b/>
                <w:bCs/>
              </w:rPr>
            </w:pPr>
            <w:r w:rsidRPr="00DE5170">
              <w:rPr>
                <w:b/>
                <w:bCs/>
              </w:rPr>
              <w:t>427 661,0</w:t>
            </w:r>
          </w:p>
        </w:tc>
        <w:tc>
          <w:tcPr>
            <w:tcW w:w="1323" w:type="dxa"/>
            <w:noWrap/>
            <w:hideMark/>
          </w:tcPr>
          <w:p w:rsidR="00DE5170" w:rsidRPr="00DE5170" w:rsidRDefault="00DE5170" w:rsidP="00DE5170">
            <w:pPr>
              <w:jc w:val="center"/>
              <w:rPr>
                <w:b/>
                <w:bCs/>
              </w:rPr>
            </w:pPr>
            <w:r w:rsidRPr="00DE5170">
              <w:rPr>
                <w:b/>
                <w:bCs/>
              </w:rPr>
              <w:t>530 933,0</w:t>
            </w:r>
          </w:p>
        </w:tc>
        <w:tc>
          <w:tcPr>
            <w:tcW w:w="1984" w:type="dxa"/>
            <w:noWrap/>
            <w:hideMark/>
          </w:tcPr>
          <w:p w:rsidR="00DE5170" w:rsidRPr="00DE5170" w:rsidRDefault="00DE5170" w:rsidP="00DE5170">
            <w:pPr>
              <w:jc w:val="center"/>
              <w:rPr>
                <w:b/>
                <w:bCs/>
              </w:rPr>
            </w:pPr>
            <w:r w:rsidRPr="00DE5170">
              <w:rPr>
                <w:b/>
                <w:bCs/>
              </w:rPr>
              <w:t>530 969,0</w:t>
            </w:r>
          </w:p>
        </w:tc>
      </w:tr>
      <w:tr w:rsidR="00DE5170" w:rsidRPr="00DE5170" w:rsidTr="00DE5170">
        <w:trPr>
          <w:trHeight w:val="319"/>
        </w:trPr>
        <w:tc>
          <w:tcPr>
            <w:tcW w:w="3259" w:type="dxa"/>
            <w:hideMark/>
          </w:tcPr>
          <w:p w:rsidR="00DE5170" w:rsidRPr="00DE5170" w:rsidRDefault="00DE5170" w:rsidP="00DE5170">
            <w:r w:rsidRPr="00DE5170">
              <w:t>Культура</w:t>
            </w:r>
          </w:p>
        </w:tc>
        <w:tc>
          <w:tcPr>
            <w:tcW w:w="878" w:type="dxa"/>
            <w:hideMark/>
          </w:tcPr>
          <w:p w:rsidR="00DE5170" w:rsidRPr="00DE5170" w:rsidRDefault="00DE5170" w:rsidP="00DE5170">
            <w:pPr>
              <w:jc w:val="center"/>
            </w:pPr>
            <w:r w:rsidRPr="00DE5170">
              <w:t>08</w:t>
            </w:r>
          </w:p>
        </w:tc>
        <w:tc>
          <w:tcPr>
            <w:tcW w:w="878" w:type="dxa"/>
            <w:hideMark/>
          </w:tcPr>
          <w:p w:rsidR="00DE5170" w:rsidRPr="00DE5170" w:rsidRDefault="00DE5170" w:rsidP="00DE5170">
            <w:pPr>
              <w:jc w:val="center"/>
            </w:pPr>
            <w:r w:rsidRPr="00DE5170">
              <w:t>01</w:t>
            </w:r>
          </w:p>
        </w:tc>
        <w:tc>
          <w:tcPr>
            <w:tcW w:w="1425" w:type="dxa"/>
            <w:hideMark/>
          </w:tcPr>
          <w:p w:rsidR="00DE5170" w:rsidRPr="00DE5170" w:rsidRDefault="00DE5170" w:rsidP="00DE5170">
            <w:pPr>
              <w:jc w:val="center"/>
            </w:pPr>
            <w:r w:rsidRPr="00DE5170">
              <w:t>397 336,0</w:t>
            </w:r>
          </w:p>
        </w:tc>
        <w:tc>
          <w:tcPr>
            <w:tcW w:w="1323" w:type="dxa"/>
            <w:noWrap/>
            <w:hideMark/>
          </w:tcPr>
          <w:p w:rsidR="00DE5170" w:rsidRPr="00DE5170" w:rsidRDefault="00DE5170" w:rsidP="00DE5170">
            <w:pPr>
              <w:jc w:val="center"/>
            </w:pPr>
            <w:r w:rsidRPr="00DE5170">
              <w:t>500 608,0</w:t>
            </w:r>
          </w:p>
        </w:tc>
        <w:tc>
          <w:tcPr>
            <w:tcW w:w="1984" w:type="dxa"/>
            <w:noWrap/>
            <w:hideMark/>
          </w:tcPr>
          <w:p w:rsidR="00DE5170" w:rsidRPr="00DE5170" w:rsidRDefault="00DE5170" w:rsidP="00DE5170">
            <w:pPr>
              <w:jc w:val="center"/>
            </w:pPr>
            <w:r w:rsidRPr="00DE5170">
              <w:t>500 608,0</w:t>
            </w:r>
          </w:p>
        </w:tc>
      </w:tr>
      <w:tr w:rsidR="00DE5170" w:rsidRPr="00DE5170" w:rsidTr="00DE5170">
        <w:trPr>
          <w:trHeight w:val="319"/>
        </w:trPr>
        <w:tc>
          <w:tcPr>
            <w:tcW w:w="3259" w:type="dxa"/>
            <w:hideMark/>
          </w:tcPr>
          <w:p w:rsidR="00DE5170" w:rsidRPr="00DE5170" w:rsidRDefault="00DE5170" w:rsidP="00DE5170">
            <w:r w:rsidRPr="00DE5170">
              <w:t>Другие вопросы в области культуры, кинематографии</w:t>
            </w:r>
          </w:p>
        </w:tc>
        <w:tc>
          <w:tcPr>
            <w:tcW w:w="878" w:type="dxa"/>
            <w:hideMark/>
          </w:tcPr>
          <w:p w:rsidR="00DE5170" w:rsidRPr="00DE5170" w:rsidRDefault="00DE5170" w:rsidP="00DE5170">
            <w:pPr>
              <w:jc w:val="center"/>
            </w:pPr>
            <w:r w:rsidRPr="00DE5170">
              <w:t>08</w:t>
            </w:r>
          </w:p>
        </w:tc>
        <w:tc>
          <w:tcPr>
            <w:tcW w:w="878" w:type="dxa"/>
            <w:hideMark/>
          </w:tcPr>
          <w:p w:rsidR="00DE5170" w:rsidRPr="00DE5170" w:rsidRDefault="00DE5170" w:rsidP="00DE5170">
            <w:pPr>
              <w:jc w:val="center"/>
            </w:pPr>
            <w:r w:rsidRPr="00DE5170">
              <w:t>04</w:t>
            </w:r>
          </w:p>
        </w:tc>
        <w:tc>
          <w:tcPr>
            <w:tcW w:w="1425" w:type="dxa"/>
            <w:hideMark/>
          </w:tcPr>
          <w:p w:rsidR="00DE5170" w:rsidRPr="00DE5170" w:rsidRDefault="00DE5170" w:rsidP="00DE5170">
            <w:pPr>
              <w:jc w:val="center"/>
            </w:pPr>
            <w:r w:rsidRPr="00DE5170">
              <w:t>30 325,0</w:t>
            </w:r>
          </w:p>
        </w:tc>
        <w:tc>
          <w:tcPr>
            <w:tcW w:w="1323" w:type="dxa"/>
            <w:noWrap/>
            <w:hideMark/>
          </w:tcPr>
          <w:p w:rsidR="00DE5170" w:rsidRPr="00DE5170" w:rsidRDefault="00DE5170" w:rsidP="00DE5170">
            <w:pPr>
              <w:jc w:val="center"/>
            </w:pPr>
            <w:r w:rsidRPr="00DE5170">
              <w:t>30 325,0</w:t>
            </w:r>
          </w:p>
        </w:tc>
        <w:tc>
          <w:tcPr>
            <w:tcW w:w="1984" w:type="dxa"/>
            <w:noWrap/>
            <w:hideMark/>
          </w:tcPr>
          <w:p w:rsidR="00DE5170" w:rsidRPr="00DE5170" w:rsidRDefault="00DE5170" w:rsidP="00DE5170">
            <w:pPr>
              <w:jc w:val="center"/>
            </w:pPr>
            <w:r w:rsidRPr="00DE5170">
              <w:t>30 361,0</w:t>
            </w:r>
          </w:p>
        </w:tc>
      </w:tr>
      <w:tr w:rsidR="00DE5170" w:rsidRPr="00DE5170" w:rsidTr="00DE5170">
        <w:trPr>
          <w:trHeight w:val="375"/>
        </w:trPr>
        <w:tc>
          <w:tcPr>
            <w:tcW w:w="3259" w:type="dxa"/>
            <w:hideMark/>
          </w:tcPr>
          <w:p w:rsidR="00DE5170" w:rsidRPr="00DE5170" w:rsidRDefault="00DE5170" w:rsidP="00DE5170">
            <w:pPr>
              <w:rPr>
                <w:b/>
                <w:bCs/>
              </w:rPr>
            </w:pPr>
            <w:r w:rsidRPr="00DE5170">
              <w:rPr>
                <w:b/>
                <w:bCs/>
              </w:rPr>
              <w:t>Социальная политика</w:t>
            </w:r>
          </w:p>
        </w:tc>
        <w:tc>
          <w:tcPr>
            <w:tcW w:w="878" w:type="dxa"/>
            <w:hideMark/>
          </w:tcPr>
          <w:p w:rsidR="00DE5170" w:rsidRPr="00DE5170" w:rsidRDefault="00DE5170" w:rsidP="00DE5170">
            <w:pPr>
              <w:jc w:val="center"/>
              <w:rPr>
                <w:b/>
                <w:bCs/>
              </w:rPr>
            </w:pPr>
            <w:r w:rsidRPr="00DE5170">
              <w:rPr>
                <w:b/>
                <w:bCs/>
              </w:rPr>
              <w:t>10</w:t>
            </w:r>
          </w:p>
        </w:tc>
        <w:tc>
          <w:tcPr>
            <w:tcW w:w="878" w:type="dxa"/>
            <w:hideMark/>
          </w:tcPr>
          <w:p w:rsidR="00DE5170" w:rsidRPr="00DE5170" w:rsidRDefault="00DE5170" w:rsidP="00DE5170">
            <w:pPr>
              <w:jc w:val="center"/>
              <w:rPr>
                <w:b/>
                <w:bCs/>
              </w:rPr>
            </w:pPr>
            <w:r w:rsidRPr="00DE5170">
              <w:rPr>
                <w:b/>
                <w:bCs/>
              </w:rPr>
              <w:t>00</w:t>
            </w:r>
          </w:p>
        </w:tc>
        <w:tc>
          <w:tcPr>
            <w:tcW w:w="1425" w:type="dxa"/>
            <w:hideMark/>
          </w:tcPr>
          <w:p w:rsidR="00DE5170" w:rsidRPr="00DE5170" w:rsidRDefault="00DE5170" w:rsidP="00DE5170">
            <w:pPr>
              <w:jc w:val="center"/>
              <w:rPr>
                <w:b/>
                <w:bCs/>
              </w:rPr>
            </w:pPr>
            <w:r w:rsidRPr="00DE5170">
              <w:rPr>
                <w:b/>
                <w:bCs/>
              </w:rPr>
              <w:t>36 221,0</w:t>
            </w:r>
          </w:p>
        </w:tc>
        <w:tc>
          <w:tcPr>
            <w:tcW w:w="1323" w:type="dxa"/>
            <w:noWrap/>
            <w:hideMark/>
          </w:tcPr>
          <w:p w:rsidR="00DE5170" w:rsidRPr="00DE5170" w:rsidRDefault="00DE5170" w:rsidP="00DE5170">
            <w:pPr>
              <w:jc w:val="center"/>
              <w:rPr>
                <w:b/>
                <w:bCs/>
              </w:rPr>
            </w:pPr>
            <w:r w:rsidRPr="00DE5170">
              <w:rPr>
                <w:b/>
                <w:bCs/>
              </w:rPr>
              <w:t>36 221,0</w:t>
            </w:r>
          </w:p>
        </w:tc>
        <w:tc>
          <w:tcPr>
            <w:tcW w:w="1984" w:type="dxa"/>
            <w:noWrap/>
            <w:hideMark/>
          </w:tcPr>
          <w:p w:rsidR="00DE5170" w:rsidRPr="00DE5170" w:rsidRDefault="00DE5170" w:rsidP="00DE5170">
            <w:pPr>
              <w:jc w:val="center"/>
              <w:rPr>
                <w:b/>
                <w:bCs/>
              </w:rPr>
            </w:pPr>
            <w:r w:rsidRPr="00DE5170">
              <w:rPr>
                <w:b/>
                <w:bCs/>
              </w:rPr>
              <w:t>36 221,0</w:t>
            </w:r>
          </w:p>
        </w:tc>
      </w:tr>
      <w:tr w:rsidR="00DE5170" w:rsidRPr="00DE5170" w:rsidTr="00DE5170">
        <w:trPr>
          <w:trHeight w:val="319"/>
        </w:trPr>
        <w:tc>
          <w:tcPr>
            <w:tcW w:w="3259" w:type="dxa"/>
            <w:hideMark/>
          </w:tcPr>
          <w:p w:rsidR="00DE5170" w:rsidRPr="00DE5170" w:rsidRDefault="00DE5170" w:rsidP="00DE5170">
            <w:r w:rsidRPr="00DE5170">
              <w:t>Пенсионное обеспечение</w:t>
            </w:r>
          </w:p>
        </w:tc>
        <w:tc>
          <w:tcPr>
            <w:tcW w:w="878" w:type="dxa"/>
            <w:hideMark/>
          </w:tcPr>
          <w:p w:rsidR="00DE5170" w:rsidRPr="00DE5170" w:rsidRDefault="00DE5170" w:rsidP="00DE5170">
            <w:pPr>
              <w:jc w:val="center"/>
            </w:pPr>
            <w:r w:rsidRPr="00DE5170">
              <w:t>10</w:t>
            </w:r>
          </w:p>
        </w:tc>
        <w:tc>
          <w:tcPr>
            <w:tcW w:w="878" w:type="dxa"/>
            <w:hideMark/>
          </w:tcPr>
          <w:p w:rsidR="00DE5170" w:rsidRPr="00DE5170" w:rsidRDefault="00DE5170" w:rsidP="00DE5170">
            <w:pPr>
              <w:jc w:val="center"/>
            </w:pPr>
            <w:r w:rsidRPr="00DE5170">
              <w:t>01</w:t>
            </w:r>
          </w:p>
        </w:tc>
        <w:tc>
          <w:tcPr>
            <w:tcW w:w="1425" w:type="dxa"/>
            <w:hideMark/>
          </w:tcPr>
          <w:p w:rsidR="00DE5170" w:rsidRPr="00DE5170" w:rsidRDefault="00DE5170" w:rsidP="00DE5170">
            <w:pPr>
              <w:jc w:val="center"/>
            </w:pPr>
            <w:r w:rsidRPr="00DE5170">
              <w:t>21 000,0</w:t>
            </w:r>
          </w:p>
        </w:tc>
        <w:tc>
          <w:tcPr>
            <w:tcW w:w="1323" w:type="dxa"/>
            <w:noWrap/>
            <w:hideMark/>
          </w:tcPr>
          <w:p w:rsidR="00DE5170" w:rsidRPr="00DE5170" w:rsidRDefault="00DE5170" w:rsidP="00DE5170">
            <w:pPr>
              <w:jc w:val="center"/>
            </w:pPr>
            <w:r w:rsidRPr="00DE5170">
              <w:t>21 000,0</w:t>
            </w:r>
          </w:p>
        </w:tc>
        <w:tc>
          <w:tcPr>
            <w:tcW w:w="1984" w:type="dxa"/>
            <w:noWrap/>
            <w:hideMark/>
          </w:tcPr>
          <w:p w:rsidR="00DE5170" w:rsidRPr="00DE5170" w:rsidRDefault="00DE5170" w:rsidP="00DE5170">
            <w:pPr>
              <w:jc w:val="center"/>
            </w:pPr>
            <w:r w:rsidRPr="00DE5170">
              <w:t>21 000,0</w:t>
            </w:r>
          </w:p>
        </w:tc>
      </w:tr>
      <w:tr w:rsidR="00DE5170" w:rsidRPr="00DE5170" w:rsidTr="00DE5170">
        <w:trPr>
          <w:trHeight w:val="319"/>
        </w:trPr>
        <w:tc>
          <w:tcPr>
            <w:tcW w:w="3259" w:type="dxa"/>
            <w:hideMark/>
          </w:tcPr>
          <w:p w:rsidR="00DE5170" w:rsidRPr="00DE5170" w:rsidRDefault="00DE5170" w:rsidP="00DE5170">
            <w:r w:rsidRPr="00DE5170">
              <w:t>Социальное обеспечение населения</w:t>
            </w:r>
          </w:p>
        </w:tc>
        <w:tc>
          <w:tcPr>
            <w:tcW w:w="878" w:type="dxa"/>
            <w:hideMark/>
          </w:tcPr>
          <w:p w:rsidR="00DE5170" w:rsidRPr="00DE5170" w:rsidRDefault="00DE5170" w:rsidP="00DE5170">
            <w:pPr>
              <w:jc w:val="center"/>
            </w:pPr>
            <w:r w:rsidRPr="00DE5170">
              <w:t>10</w:t>
            </w:r>
          </w:p>
        </w:tc>
        <w:tc>
          <w:tcPr>
            <w:tcW w:w="878" w:type="dxa"/>
            <w:hideMark/>
          </w:tcPr>
          <w:p w:rsidR="00DE5170" w:rsidRPr="00DE5170" w:rsidRDefault="00DE5170" w:rsidP="00DE5170">
            <w:pPr>
              <w:jc w:val="center"/>
            </w:pPr>
            <w:r w:rsidRPr="00DE5170">
              <w:t>03</w:t>
            </w:r>
          </w:p>
        </w:tc>
        <w:tc>
          <w:tcPr>
            <w:tcW w:w="1425" w:type="dxa"/>
            <w:hideMark/>
          </w:tcPr>
          <w:p w:rsidR="00DE5170" w:rsidRPr="00DE5170" w:rsidRDefault="00DE5170" w:rsidP="00DE5170">
            <w:pPr>
              <w:jc w:val="center"/>
            </w:pPr>
            <w:r w:rsidRPr="00DE5170">
              <w:t>5 121,0</w:t>
            </w:r>
          </w:p>
        </w:tc>
        <w:tc>
          <w:tcPr>
            <w:tcW w:w="1323" w:type="dxa"/>
            <w:noWrap/>
            <w:hideMark/>
          </w:tcPr>
          <w:p w:rsidR="00DE5170" w:rsidRPr="00DE5170" w:rsidRDefault="00DE5170" w:rsidP="00DE5170">
            <w:pPr>
              <w:jc w:val="center"/>
            </w:pPr>
            <w:r w:rsidRPr="00DE5170">
              <w:t>5 121,0</w:t>
            </w:r>
          </w:p>
        </w:tc>
        <w:tc>
          <w:tcPr>
            <w:tcW w:w="1984" w:type="dxa"/>
            <w:noWrap/>
            <w:hideMark/>
          </w:tcPr>
          <w:p w:rsidR="00DE5170" w:rsidRPr="00DE5170" w:rsidRDefault="00DE5170" w:rsidP="00DE5170">
            <w:pPr>
              <w:jc w:val="center"/>
            </w:pPr>
            <w:r w:rsidRPr="00DE5170">
              <w:t>5 121,0</w:t>
            </w:r>
          </w:p>
        </w:tc>
      </w:tr>
      <w:tr w:rsidR="00DE5170" w:rsidRPr="00DE5170" w:rsidTr="00DE5170">
        <w:trPr>
          <w:trHeight w:val="319"/>
        </w:trPr>
        <w:tc>
          <w:tcPr>
            <w:tcW w:w="3259" w:type="dxa"/>
            <w:hideMark/>
          </w:tcPr>
          <w:p w:rsidR="00DE5170" w:rsidRPr="00DE5170" w:rsidRDefault="00DE5170" w:rsidP="00DE5170">
            <w:r w:rsidRPr="00DE5170">
              <w:t>Охрана семьи и детства</w:t>
            </w:r>
          </w:p>
        </w:tc>
        <w:tc>
          <w:tcPr>
            <w:tcW w:w="878" w:type="dxa"/>
            <w:hideMark/>
          </w:tcPr>
          <w:p w:rsidR="00DE5170" w:rsidRPr="00DE5170" w:rsidRDefault="00DE5170" w:rsidP="00DE5170">
            <w:pPr>
              <w:jc w:val="center"/>
            </w:pPr>
            <w:r w:rsidRPr="00DE5170">
              <w:t>10</w:t>
            </w:r>
          </w:p>
        </w:tc>
        <w:tc>
          <w:tcPr>
            <w:tcW w:w="878" w:type="dxa"/>
            <w:hideMark/>
          </w:tcPr>
          <w:p w:rsidR="00DE5170" w:rsidRPr="00DE5170" w:rsidRDefault="00DE5170" w:rsidP="00DE5170">
            <w:pPr>
              <w:jc w:val="center"/>
            </w:pPr>
            <w:r w:rsidRPr="00DE5170">
              <w:t>04</w:t>
            </w:r>
          </w:p>
        </w:tc>
        <w:tc>
          <w:tcPr>
            <w:tcW w:w="1425" w:type="dxa"/>
            <w:hideMark/>
          </w:tcPr>
          <w:p w:rsidR="00DE5170" w:rsidRPr="00DE5170" w:rsidRDefault="00DE5170" w:rsidP="00DE5170">
            <w:pPr>
              <w:jc w:val="center"/>
            </w:pPr>
            <w:r w:rsidRPr="00DE5170">
              <w:t>10 100,0</w:t>
            </w:r>
          </w:p>
        </w:tc>
        <w:tc>
          <w:tcPr>
            <w:tcW w:w="1323" w:type="dxa"/>
            <w:noWrap/>
            <w:hideMark/>
          </w:tcPr>
          <w:p w:rsidR="00DE5170" w:rsidRPr="00DE5170" w:rsidRDefault="00DE5170" w:rsidP="00DE5170">
            <w:pPr>
              <w:jc w:val="center"/>
            </w:pPr>
            <w:r w:rsidRPr="00DE5170">
              <w:t>10 100,0</w:t>
            </w:r>
          </w:p>
        </w:tc>
        <w:tc>
          <w:tcPr>
            <w:tcW w:w="1984" w:type="dxa"/>
            <w:noWrap/>
            <w:hideMark/>
          </w:tcPr>
          <w:p w:rsidR="00DE5170" w:rsidRPr="00DE5170" w:rsidRDefault="00DE5170" w:rsidP="00DE5170">
            <w:pPr>
              <w:jc w:val="center"/>
            </w:pPr>
            <w:r w:rsidRPr="00DE5170">
              <w:t>10 100,0</w:t>
            </w:r>
          </w:p>
        </w:tc>
      </w:tr>
      <w:tr w:rsidR="00DE5170" w:rsidRPr="00DE5170" w:rsidTr="00DE5170">
        <w:trPr>
          <w:trHeight w:val="319"/>
        </w:trPr>
        <w:tc>
          <w:tcPr>
            <w:tcW w:w="3259" w:type="dxa"/>
            <w:hideMark/>
          </w:tcPr>
          <w:p w:rsidR="00DE5170" w:rsidRPr="00DE5170" w:rsidRDefault="00DE5170" w:rsidP="00DE5170">
            <w:pPr>
              <w:rPr>
                <w:b/>
                <w:bCs/>
              </w:rPr>
            </w:pPr>
            <w:r w:rsidRPr="00DE5170">
              <w:rPr>
                <w:b/>
                <w:bCs/>
              </w:rPr>
              <w:t>Физическая культура и спорт</w:t>
            </w:r>
          </w:p>
        </w:tc>
        <w:tc>
          <w:tcPr>
            <w:tcW w:w="878" w:type="dxa"/>
            <w:hideMark/>
          </w:tcPr>
          <w:p w:rsidR="00DE5170" w:rsidRPr="00DE5170" w:rsidRDefault="00DE5170" w:rsidP="00DE5170">
            <w:pPr>
              <w:jc w:val="center"/>
              <w:rPr>
                <w:b/>
                <w:bCs/>
              </w:rPr>
            </w:pPr>
            <w:r w:rsidRPr="00DE5170">
              <w:rPr>
                <w:b/>
                <w:bCs/>
              </w:rPr>
              <w:t>11</w:t>
            </w:r>
          </w:p>
        </w:tc>
        <w:tc>
          <w:tcPr>
            <w:tcW w:w="878" w:type="dxa"/>
            <w:hideMark/>
          </w:tcPr>
          <w:p w:rsidR="00DE5170" w:rsidRPr="00DE5170" w:rsidRDefault="00DE5170" w:rsidP="00DE5170">
            <w:pPr>
              <w:jc w:val="center"/>
              <w:rPr>
                <w:b/>
                <w:bCs/>
              </w:rPr>
            </w:pPr>
            <w:r w:rsidRPr="00DE5170">
              <w:rPr>
                <w:b/>
                <w:bCs/>
              </w:rPr>
              <w:t>00</w:t>
            </w:r>
          </w:p>
        </w:tc>
        <w:tc>
          <w:tcPr>
            <w:tcW w:w="1425" w:type="dxa"/>
            <w:hideMark/>
          </w:tcPr>
          <w:p w:rsidR="00DE5170" w:rsidRPr="00DE5170" w:rsidRDefault="00DE5170" w:rsidP="00DE5170">
            <w:pPr>
              <w:jc w:val="center"/>
              <w:rPr>
                <w:b/>
                <w:bCs/>
              </w:rPr>
            </w:pPr>
            <w:r w:rsidRPr="00DE5170">
              <w:rPr>
                <w:b/>
                <w:bCs/>
              </w:rPr>
              <w:t>348 832,0</w:t>
            </w:r>
          </w:p>
        </w:tc>
        <w:tc>
          <w:tcPr>
            <w:tcW w:w="1323" w:type="dxa"/>
            <w:noWrap/>
            <w:hideMark/>
          </w:tcPr>
          <w:p w:rsidR="00DE5170" w:rsidRPr="00DE5170" w:rsidRDefault="00DE5170" w:rsidP="00DE5170">
            <w:pPr>
              <w:jc w:val="center"/>
              <w:rPr>
                <w:b/>
                <w:bCs/>
              </w:rPr>
            </w:pPr>
            <w:r w:rsidRPr="00DE5170">
              <w:rPr>
                <w:b/>
                <w:bCs/>
              </w:rPr>
              <w:t>348 832,0</w:t>
            </w:r>
          </w:p>
        </w:tc>
        <w:tc>
          <w:tcPr>
            <w:tcW w:w="1984" w:type="dxa"/>
            <w:noWrap/>
            <w:hideMark/>
          </w:tcPr>
          <w:p w:rsidR="00DE5170" w:rsidRPr="00DE5170" w:rsidRDefault="00DE5170" w:rsidP="00DE5170">
            <w:pPr>
              <w:jc w:val="center"/>
              <w:rPr>
                <w:b/>
                <w:bCs/>
              </w:rPr>
            </w:pPr>
            <w:r w:rsidRPr="00DE5170">
              <w:rPr>
                <w:b/>
                <w:bCs/>
              </w:rPr>
              <w:t>348 832,0</w:t>
            </w:r>
          </w:p>
        </w:tc>
      </w:tr>
      <w:tr w:rsidR="00DE5170" w:rsidRPr="00DE5170" w:rsidTr="00DE5170">
        <w:trPr>
          <w:trHeight w:val="319"/>
        </w:trPr>
        <w:tc>
          <w:tcPr>
            <w:tcW w:w="3259" w:type="dxa"/>
            <w:hideMark/>
          </w:tcPr>
          <w:p w:rsidR="00DE5170" w:rsidRPr="00DE5170" w:rsidRDefault="00DE5170" w:rsidP="00DE5170">
            <w:r w:rsidRPr="00DE5170">
              <w:t>Физическая культура и спорт</w:t>
            </w:r>
          </w:p>
        </w:tc>
        <w:tc>
          <w:tcPr>
            <w:tcW w:w="878" w:type="dxa"/>
            <w:hideMark/>
          </w:tcPr>
          <w:p w:rsidR="00DE5170" w:rsidRPr="00DE5170" w:rsidRDefault="00DE5170" w:rsidP="00DE5170">
            <w:pPr>
              <w:jc w:val="center"/>
            </w:pPr>
            <w:r w:rsidRPr="00DE5170">
              <w:t>11</w:t>
            </w:r>
          </w:p>
        </w:tc>
        <w:tc>
          <w:tcPr>
            <w:tcW w:w="878" w:type="dxa"/>
            <w:hideMark/>
          </w:tcPr>
          <w:p w:rsidR="00DE5170" w:rsidRPr="00DE5170" w:rsidRDefault="00DE5170" w:rsidP="00DE5170">
            <w:pPr>
              <w:jc w:val="center"/>
            </w:pPr>
            <w:r w:rsidRPr="00DE5170">
              <w:t>00</w:t>
            </w:r>
          </w:p>
        </w:tc>
        <w:tc>
          <w:tcPr>
            <w:tcW w:w="1425" w:type="dxa"/>
            <w:hideMark/>
          </w:tcPr>
          <w:p w:rsidR="00DE5170" w:rsidRPr="00DE5170" w:rsidRDefault="00DE5170" w:rsidP="00DE5170">
            <w:pPr>
              <w:jc w:val="center"/>
            </w:pPr>
            <w:r w:rsidRPr="00DE5170">
              <w:t>78,0</w:t>
            </w:r>
          </w:p>
        </w:tc>
        <w:tc>
          <w:tcPr>
            <w:tcW w:w="1323" w:type="dxa"/>
            <w:noWrap/>
            <w:hideMark/>
          </w:tcPr>
          <w:p w:rsidR="00DE5170" w:rsidRPr="00DE5170" w:rsidRDefault="00DE5170" w:rsidP="00DE5170">
            <w:pPr>
              <w:jc w:val="center"/>
            </w:pPr>
            <w:r w:rsidRPr="00DE5170">
              <w:t>78,0</w:t>
            </w:r>
          </w:p>
        </w:tc>
        <w:tc>
          <w:tcPr>
            <w:tcW w:w="1984" w:type="dxa"/>
            <w:noWrap/>
            <w:hideMark/>
          </w:tcPr>
          <w:p w:rsidR="00DE5170" w:rsidRPr="00DE5170" w:rsidRDefault="00DE5170" w:rsidP="00DE5170">
            <w:pPr>
              <w:jc w:val="center"/>
            </w:pPr>
            <w:r w:rsidRPr="00DE5170">
              <w:t>78,0</w:t>
            </w:r>
          </w:p>
        </w:tc>
      </w:tr>
      <w:tr w:rsidR="00DE5170" w:rsidRPr="00DE5170" w:rsidTr="00DE5170">
        <w:trPr>
          <w:trHeight w:val="319"/>
        </w:trPr>
        <w:tc>
          <w:tcPr>
            <w:tcW w:w="3259" w:type="dxa"/>
            <w:hideMark/>
          </w:tcPr>
          <w:p w:rsidR="00DE5170" w:rsidRPr="00DE5170" w:rsidRDefault="00DE5170" w:rsidP="00DE5170">
            <w:r w:rsidRPr="00DE5170">
              <w:t>Физическая культура</w:t>
            </w:r>
          </w:p>
        </w:tc>
        <w:tc>
          <w:tcPr>
            <w:tcW w:w="878" w:type="dxa"/>
            <w:hideMark/>
          </w:tcPr>
          <w:p w:rsidR="00DE5170" w:rsidRPr="00DE5170" w:rsidRDefault="00DE5170" w:rsidP="00DE5170">
            <w:pPr>
              <w:jc w:val="center"/>
            </w:pPr>
            <w:r w:rsidRPr="00DE5170">
              <w:t>11</w:t>
            </w:r>
          </w:p>
        </w:tc>
        <w:tc>
          <w:tcPr>
            <w:tcW w:w="878" w:type="dxa"/>
            <w:hideMark/>
          </w:tcPr>
          <w:p w:rsidR="00DE5170" w:rsidRPr="00DE5170" w:rsidRDefault="00DE5170" w:rsidP="00DE5170">
            <w:pPr>
              <w:jc w:val="center"/>
            </w:pPr>
            <w:r w:rsidRPr="00DE5170">
              <w:t>01</w:t>
            </w:r>
          </w:p>
        </w:tc>
        <w:tc>
          <w:tcPr>
            <w:tcW w:w="1425" w:type="dxa"/>
            <w:hideMark/>
          </w:tcPr>
          <w:p w:rsidR="00DE5170" w:rsidRPr="00DE5170" w:rsidRDefault="00DE5170" w:rsidP="00DE5170">
            <w:pPr>
              <w:jc w:val="center"/>
            </w:pPr>
            <w:r w:rsidRPr="00DE5170">
              <w:t>123 729,0</w:t>
            </w:r>
          </w:p>
        </w:tc>
        <w:tc>
          <w:tcPr>
            <w:tcW w:w="1323" w:type="dxa"/>
            <w:noWrap/>
            <w:hideMark/>
          </w:tcPr>
          <w:p w:rsidR="00DE5170" w:rsidRPr="00DE5170" w:rsidRDefault="00DE5170" w:rsidP="00DE5170">
            <w:pPr>
              <w:jc w:val="center"/>
            </w:pPr>
            <w:r w:rsidRPr="00DE5170">
              <w:t>123 729,0</w:t>
            </w:r>
          </w:p>
        </w:tc>
        <w:tc>
          <w:tcPr>
            <w:tcW w:w="1984" w:type="dxa"/>
            <w:noWrap/>
            <w:hideMark/>
          </w:tcPr>
          <w:p w:rsidR="00DE5170" w:rsidRPr="00DE5170" w:rsidRDefault="00DE5170" w:rsidP="00DE5170">
            <w:pPr>
              <w:jc w:val="center"/>
            </w:pPr>
            <w:r w:rsidRPr="00DE5170">
              <w:t>123 729,0</w:t>
            </w:r>
          </w:p>
        </w:tc>
      </w:tr>
      <w:tr w:rsidR="00DE5170" w:rsidRPr="00DE5170" w:rsidTr="00DE5170">
        <w:trPr>
          <w:trHeight w:val="319"/>
        </w:trPr>
        <w:tc>
          <w:tcPr>
            <w:tcW w:w="3259" w:type="dxa"/>
            <w:hideMark/>
          </w:tcPr>
          <w:p w:rsidR="00DE5170" w:rsidRPr="00DE5170" w:rsidRDefault="00DE5170" w:rsidP="00DE5170">
            <w:r w:rsidRPr="00DE5170">
              <w:t>Массовый спорт</w:t>
            </w:r>
          </w:p>
        </w:tc>
        <w:tc>
          <w:tcPr>
            <w:tcW w:w="878" w:type="dxa"/>
            <w:hideMark/>
          </w:tcPr>
          <w:p w:rsidR="00DE5170" w:rsidRPr="00DE5170" w:rsidRDefault="00DE5170" w:rsidP="00DE5170">
            <w:pPr>
              <w:jc w:val="center"/>
            </w:pPr>
            <w:r w:rsidRPr="00DE5170">
              <w:t>11</w:t>
            </w:r>
          </w:p>
        </w:tc>
        <w:tc>
          <w:tcPr>
            <w:tcW w:w="878" w:type="dxa"/>
            <w:hideMark/>
          </w:tcPr>
          <w:p w:rsidR="00DE5170" w:rsidRPr="00DE5170" w:rsidRDefault="00DE5170" w:rsidP="00DE5170">
            <w:pPr>
              <w:jc w:val="center"/>
            </w:pPr>
            <w:r w:rsidRPr="00DE5170">
              <w:t>02</w:t>
            </w:r>
          </w:p>
        </w:tc>
        <w:tc>
          <w:tcPr>
            <w:tcW w:w="1425" w:type="dxa"/>
            <w:hideMark/>
          </w:tcPr>
          <w:p w:rsidR="00DE5170" w:rsidRPr="00DE5170" w:rsidRDefault="00DE5170" w:rsidP="00DE5170">
            <w:pPr>
              <w:jc w:val="center"/>
            </w:pPr>
            <w:r w:rsidRPr="00DE5170">
              <w:t>225 025,0</w:t>
            </w:r>
          </w:p>
        </w:tc>
        <w:tc>
          <w:tcPr>
            <w:tcW w:w="1323" w:type="dxa"/>
            <w:noWrap/>
            <w:hideMark/>
          </w:tcPr>
          <w:p w:rsidR="00DE5170" w:rsidRPr="00DE5170" w:rsidRDefault="00DE5170" w:rsidP="00DE5170">
            <w:pPr>
              <w:jc w:val="center"/>
            </w:pPr>
            <w:r w:rsidRPr="00DE5170">
              <w:t>225 025,0</w:t>
            </w:r>
          </w:p>
        </w:tc>
        <w:tc>
          <w:tcPr>
            <w:tcW w:w="1984" w:type="dxa"/>
            <w:noWrap/>
            <w:hideMark/>
          </w:tcPr>
          <w:p w:rsidR="00DE5170" w:rsidRPr="00DE5170" w:rsidRDefault="00DE5170" w:rsidP="00DE5170">
            <w:pPr>
              <w:jc w:val="center"/>
            </w:pPr>
            <w:r w:rsidRPr="00DE5170">
              <w:t>225 025,0</w:t>
            </w:r>
          </w:p>
        </w:tc>
      </w:tr>
      <w:tr w:rsidR="00DE5170" w:rsidRPr="00DE5170" w:rsidTr="00DE5170">
        <w:trPr>
          <w:trHeight w:val="675"/>
        </w:trPr>
        <w:tc>
          <w:tcPr>
            <w:tcW w:w="3259" w:type="dxa"/>
            <w:hideMark/>
          </w:tcPr>
          <w:p w:rsidR="00DE5170" w:rsidRPr="00DE5170" w:rsidRDefault="00DE5170" w:rsidP="00DE5170">
            <w:pPr>
              <w:rPr>
                <w:b/>
                <w:bCs/>
              </w:rPr>
            </w:pPr>
            <w:r w:rsidRPr="00DE5170">
              <w:rPr>
                <w:b/>
                <w:bCs/>
              </w:rPr>
              <w:t>Обслуживание государственного (муниципального) долга</w:t>
            </w:r>
          </w:p>
        </w:tc>
        <w:tc>
          <w:tcPr>
            <w:tcW w:w="878" w:type="dxa"/>
            <w:hideMark/>
          </w:tcPr>
          <w:p w:rsidR="00DE5170" w:rsidRPr="00DE5170" w:rsidRDefault="00DE5170" w:rsidP="00DE5170">
            <w:pPr>
              <w:jc w:val="center"/>
              <w:rPr>
                <w:b/>
                <w:bCs/>
              </w:rPr>
            </w:pPr>
            <w:r w:rsidRPr="00DE5170">
              <w:rPr>
                <w:b/>
                <w:bCs/>
              </w:rPr>
              <w:t>13</w:t>
            </w:r>
          </w:p>
        </w:tc>
        <w:tc>
          <w:tcPr>
            <w:tcW w:w="878" w:type="dxa"/>
            <w:hideMark/>
          </w:tcPr>
          <w:p w:rsidR="00DE5170" w:rsidRPr="00DE5170" w:rsidRDefault="00DE5170" w:rsidP="00DE5170">
            <w:pPr>
              <w:jc w:val="center"/>
              <w:rPr>
                <w:b/>
                <w:bCs/>
              </w:rPr>
            </w:pPr>
            <w:r w:rsidRPr="00DE5170">
              <w:rPr>
                <w:b/>
                <w:bCs/>
              </w:rPr>
              <w:t>00</w:t>
            </w:r>
          </w:p>
        </w:tc>
        <w:tc>
          <w:tcPr>
            <w:tcW w:w="1425" w:type="dxa"/>
            <w:hideMark/>
          </w:tcPr>
          <w:p w:rsidR="00DE5170" w:rsidRPr="00DE5170" w:rsidRDefault="00DE5170" w:rsidP="00DE5170">
            <w:pPr>
              <w:jc w:val="center"/>
              <w:rPr>
                <w:b/>
                <w:bCs/>
              </w:rPr>
            </w:pPr>
            <w:r w:rsidRPr="00DE5170">
              <w:rPr>
                <w:b/>
                <w:bCs/>
              </w:rPr>
              <w:t>120 000,0</w:t>
            </w:r>
          </w:p>
        </w:tc>
        <w:tc>
          <w:tcPr>
            <w:tcW w:w="1323" w:type="dxa"/>
            <w:noWrap/>
            <w:hideMark/>
          </w:tcPr>
          <w:p w:rsidR="00DE5170" w:rsidRPr="00DE5170" w:rsidRDefault="00DE5170" w:rsidP="00DE5170">
            <w:pPr>
              <w:jc w:val="center"/>
              <w:rPr>
                <w:b/>
                <w:bCs/>
              </w:rPr>
            </w:pPr>
            <w:r w:rsidRPr="00DE5170">
              <w:rPr>
                <w:b/>
                <w:bCs/>
              </w:rPr>
              <w:t>120 000,0</w:t>
            </w:r>
          </w:p>
        </w:tc>
        <w:tc>
          <w:tcPr>
            <w:tcW w:w="1984" w:type="dxa"/>
            <w:noWrap/>
            <w:hideMark/>
          </w:tcPr>
          <w:p w:rsidR="00DE5170" w:rsidRPr="00DE5170" w:rsidRDefault="00DE5170" w:rsidP="00DE5170">
            <w:pPr>
              <w:jc w:val="center"/>
              <w:rPr>
                <w:b/>
                <w:bCs/>
              </w:rPr>
            </w:pPr>
            <w:r w:rsidRPr="00DE5170">
              <w:rPr>
                <w:b/>
                <w:bCs/>
              </w:rPr>
              <w:t>120 000,0</w:t>
            </w:r>
          </w:p>
        </w:tc>
      </w:tr>
      <w:tr w:rsidR="00DE5170" w:rsidRPr="00DE5170" w:rsidTr="00DE5170">
        <w:trPr>
          <w:trHeight w:val="585"/>
        </w:trPr>
        <w:tc>
          <w:tcPr>
            <w:tcW w:w="3259" w:type="dxa"/>
            <w:hideMark/>
          </w:tcPr>
          <w:p w:rsidR="00DE5170" w:rsidRPr="00DE5170" w:rsidRDefault="00DE5170" w:rsidP="00DE5170">
            <w:r w:rsidRPr="00DE5170">
              <w:t>Обслуживание государственного (муниципального) внутреннего долга</w:t>
            </w:r>
          </w:p>
        </w:tc>
        <w:tc>
          <w:tcPr>
            <w:tcW w:w="878" w:type="dxa"/>
            <w:hideMark/>
          </w:tcPr>
          <w:p w:rsidR="00DE5170" w:rsidRPr="00DE5170" w:rsidRDefault="00DE5170" w:rsidP="00DE5170">
            <w:pPr>
              <w:jc w:val="center"/>
            </w:pPr>
            <w:r w:rsidRPr="00DE5170">
              <w:t>13</w:t>
            </w:r>
          </w:p>
        </w:tc>
        <w:tc>
          <w:tcPr>
            <w:tcW w:w="878" w:type="dxa"/>
            <w:hideMark/>
          </w:tcPr>
          <w:p w:rsidR="00DE5170" w:rsidRPr="00DE5170" w:rsidRDefault="00DE5170" w:rsidP="00DE5170">
            <w:pPr>
              <w:jc w:val="center"/>
            </w:pPr>
            <w:r w:rsidRPr="00DE5170">
              <w:t>01</w:t>
            </w:r>
          </w:p>
        </w:tc>
        <w:tc>
          <w:tcPr>
            <w:tcW w:w="1425" w:type="dxa"/>
            <w:hideMark/>
          </w:tcPr>
          <w:p w:rsidR="00DE5170" w:rsidRPr="00DE5170" w:rsidRDefault="00DE5170" w:rsidP="00DE5170">
            <w:pPr>
              <w:jc w:val="center"/>
            </w:pPr>
            <w:r w:rsidRPr="00DE5170">
              <w:t>120 000,0</w:t>
            </w:r>
          </w:p>
        </w:tc>
        <w:tc>
          <w:tcPr>
            <w:tcW w:w="1323" w:type="dxa"/>
            <w:noWrap/>
            <w:hideMark/>
          </w:tcPr>
          <w:p w:rsidR="00DE5170" w:rsidRPr="00DE5170" w:rsidRDefault="00DE5170" w:rsidP="00DE5170">
            <w:pPr>
              <w:jc w:val="center"/>
            </w:pPr>
            <w:r w:rsidRPr="00DE5170">
              <w:t>120 000,0</w:t>
            </w:r>
          </w:p>
        </w:tc>
        <w:tc>
          <w:tcPr>
            <w:tcW w:w="1984" w:type="dxa"/>
            <w:noWrap/>
            <w:hideMark/>
          </w:tcPr>
          <w:p w:rsidR="00DE5170" w:rsidRPr="00DE5170" w:rsidRDefault="00DE5170" w:rsidP="00DE5170">
            <w:pPr>
              <w:jc w:val="center"/>
            </w:pPr>
            <w:r w:rsidRPr="00DE5170">
              <w:t>120 000,0</w:t>
            </w:r>
          </w:p>
        </w:tc>
      </w:tr>
      <w:tr w:rsidR="00DE5170" w:rsidRPr="00DE5170" w:rsidTr="00DE5170">
        <w:trPr>
          <w:trHeight w:val="270"/>
        </w:trPr>
        <w:tc>
          <w:tcPr>
            <w:tcW w:w="5015" w:type="dxa"/>
            <w:gridSpan w:val="3"/>
            <w:noWrap/>
            <w:hideMark/>
          </w:tcPr>
          <w:p w:rsidR="00DE5170" w:rsidRPr="00DE5170" w:rsidRDefault="00DE5170" w:rsidP="00DE5170">
            <w:pPr>
              <w:rPr>
                <w:b/>
                <w:bCs/>
              </w:rPr>
            </w:pPr>
            <w:r w:rsidRPr="00DE5170">
              <w:rPr>
                <w:b/>
                <w:bCs/>
              </w:rPr>
              <w:t>Итого</w:t>
            </w:r>
          </w:p>
        </w:tc>
        <w:tc>
          <w:tcPr>
            <w:tcW w:w="1425" w:type="dxa"/>
            <w:hideMark/>
          </w:tcPr>
          <w:p w:rsidR="00DE5170" w:rsidRPr="00DE5170" w:rsidRDefault="00DE5170" w:rsidP="00DE5170">
            <w:pPr>
              <w:jc w:val="center"/>
              <w:rPr>
                <w:b/>
                <w:bCs/>
              </w:rPr>
            </w:pPr>
            <w:r w:rsidRPr="00DE5170">
              <w:rPr>
                <w:b/>
                <w:bCs/>
              </w:rPr>
              <w:t>3 854 068,0</w:t>
            </w:r>
          </w:p>
        </w:tc>
        <w:tc>
          <w:tcPr>
            <w:tcW w:w="1323" w:type="dxa"/>
            <w:noWrap/>
            <w:hideMark/>
          </w:tcPr>
          <w:p w:rsidR="00DE5170" w:rsidRPr="00DE5170" w:rsidRDefault="00DE5170" w:rsidP="00DE5170">
            <w:pPr>
              <w:jc w:val="center"/>
              <w:rPr>
                <w:b/>
                <w:bCs/>
              </w:rPr>
            </w:pPr>
            <w:r w:rsidRPr="00DE5170">
              <w:rPr>
                <w:b/>
                <w:bCs/>
              </w:rPr>
              <w:t>3 590 031,0</w:t>
            </w:r>
          </w:p>
        </w:tc>
        <w:tc>
          <w:tcPr>
            <w:tcW w:w="1984" w:type="dxa"/>
            <w:noWrap/>
            <w:hideMark/>
          </w:tcPr>
          <w:p w:rsidR="00DE5170" w:rsidRPr="00DE5170" w:rsidRDefault="00DE5170" w:rsidP="00DE5170">
            <w:pPr>
              <w:jc w:val="center"/>
              <w:rPr>
                <w:b/>
                <w:bCs/>
              </w:rPr>
            </w:pPr>
            <w:r w:rsidRPr="00DE5170">
              <w:rPr>
                <w:b/>
                <w:bCs/>
              </w:rPr>
              <w:t>3 672 375,0</w:t>
            </w:r>
          </w:p>
        </w:tc>
      </w:tr>
    </w:tbl>
    <w:p w:rsidR="00DE5170" w:rsidRPr="00DE5170" w:rsidRDefault="00DE5170" w:rsidP="00DE5170"/>
    <w:p w:rsidR="00DE5170" w:rsidRDefault="00DE5170">
      <w:r>
        <w:br w:type="page"/>
      </w:r>
    </w:p>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lastRenderedPageBreak/>
        <w:t>Основные направления бюджетной и налоговой политики</w:t>
      </w:r>
    </w:p>
    <w:p w:rsidR="00DE5170" w:rsidRPr="00DE5170" w:rsidRDefault="00DE5170" w:rsidP="00DE5170">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b/>
          <w:bCs/>
          <w:spacing w:val="2"/>
          <w:sz w:val="24"/>
          <w:szCs w:val="24"/>
          <w:lang w:eastAsia="ru-RU"/>
        </w:rPr>
      </w:pPr>
      <w:r w:rsidRPr="00DE5170">
        <w:rPr>
          <w:rFonts w:ascii="Times New Roman" w:eastAsia="Times New Roman" w:hAnsi="Times New Roman" w:cs="Times New Roman"/>
          <w:b/>
          <w:sz w:val="24"/>
          <w:szCs w:val="24"/>
          <w:lang w:eastAsia="ru-RU"/>
        </w:rPr>
        <w:t>Наро-Фоминского городского округа на 2020</w:t>
      </w:r>
      <w:r w:rsidRPr="00DE5170">
        <w:rPr>
          <w:rFonts w:ascii="Times New Roman" w:eastAsia="Times New Roman" w:hAnsi="Times New Roman" w:cs="Times New Roman"/>
          <w:b/>
          <w:bCs/>
          <w:spacing w:val="2"/>
          <w:sz w:val="24"/>
          <w:szCs w:val="24"/>
          <w:lang w:eastAsia="ru-RU"/>
        </w:rPr>
        <w:t xml:space="preserve"> год</w:t>
      </w:r>
    </w:p>
    <w:p w:rsidR="00DE5170" w:rsidRPr="00DE5170" w:rsidRDefault="00DE5170" w:rsidP="00DE5170">
      <w:pPr>
        <w:autoSpaceDE w:val="0"/>
        <w:autoSpaceDN w:val="0"/>
        <w:adjustRightInd w:val="0"/>
        <w:spacing w:after="0" w:line="240" w:lineRule="auto"/>
        <w:ind w:firstLine="709"/>
        <w:jc w:val="center"/>
        <w:rPr>
          <w:rFonts w:ascii="Times New Roman" w:eastAsia="Times New Roman" w:hAnsi="Times New Roman" w:cs="Times New Roman"/>
          <w:b/>
          <w:bCs/>
          <w:kern w:val="16"/>
          <w:sz w:val="24"/>
          <w:szCs w:val="24"/>
          <w:lang w:eastAsia="ru-RU"/>
        </w:rPr>
      </w:pPr>
      <w:r w:rsidRPr="00DE5170">
        <w:rPr>
          <w:rFonts w:ascii="Times New Roman" w:eastAsia="Times New Roman" w:hAnsi="Times New Roman" w:cs="Times New Roman"/>
          <w:b/>
          <w:bCs/>
          <w:kern w:val="16"/>
          <w:sz w:val="24"/>
          <w:szCs w:val="24"/>
          <w:lang w:eastAsia="ru-RU"/>
        </w:rPr>
        <w:t>и на плановый период 2021 и 2022 годов</w:t>
      </w:r>
    </w:p>
    <w:p w:rsidR="00DE5170" w:rsidRPr="00DE5170" w:rsidRDefault="00DE5170" w:rsidP="00DE5170">
      <w:pPr>
        <w:autoSpaceDE w:val="0"/>
        <w:autoSpaceDN w:val="0"/>
        <w:adjustRightInd w:val="0"/>
        <w:spacing w:after="0" w:line="240" w:lineRule="auto"/>
        <w:ind w:firstLine="709"/>
        <w:jc w:val="center"/>
        <w:rPr>
          <w:rFonts w:ascii="Times New Roman" w:eastAsia="Times New Roman" w:hAnsi="Times New Roman" w:cs="Times New Roman"/>
          <w:b/>
          <w:bCs/>
          <w:kern w:val="16"/>
          <w:sz w:val="24"/>
          <w:szCs w:val="24"/>
          <w:lang w:eastAsia="ru-RU"/>
        </w:rPr>
      </w:pPr>
    </w:p>
    <w:p w:rsidR="00DE5170" w:rsidRPr="00DE5170" w:rsidRDefault="00DE5170" w:rsidP="00DE51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Основные направления бюджетной и налоговой политики Наро-Фоминского городского округа на 2020 год и на плановый период 2021 и 2022 годов (далее – Основные направления) подготовлены в целях составления проекта бюджета Наро-Фоминского городского округа на 2020 год и на плановый период 2021 и 2022 годов. </w:t>
      </w:r>
    </w:p>
    <w:p w:rsidR="00DE5170" w:rsidRPr="00DE5170" w:rsidRDefault="00DE5170" w:rsidP="00DE51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Формирование Основных направлений осуществлялось на основе прогноза социально-экономического развития Наро-Фоминского городского округа на 2020-2022 годы, с учетом положений Послания Президента Российской Федерации Федеральному Собранию Российской Федерации, указов Президента Российской Федерации от 7 мая 2012 года, Основных направлений бюджетной политики Российской Федерации на 2020 - 2022 годы. </w:t>
      </w:r>
    </w:p>
    <w:p w:rsidR="00DE5170" w:rsidRPr="00DE5170" w:rsidRDefault="00DE5170" w:rsidP="00DE517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В Наро-Фоминском городском округе определены следующие приоритеты в сфере управления муниципальными финансами:</w:t>
      </w:r>
    </w:p>
    <w:p w:rsidR="00DE5170" w:rsidRPr="00DE5170" w:rsidRDefault="00DE5170" w:rsidP="00DE517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проведение мониторинга качества управления муниципальными финансами;</w:t>
      </w:r>
    </w:p>
    <w:p w:rsidR="00DE5170" w:rsidRPr="00DE5170" w:rsidRDefault="00DE5170" w:rsidP="00DE517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создание условий для равных возможностей оказания гражданам муниципальных услуг на всей территории округа;</w:t>
      </w:r>
    </w:p>
    <w:p w:rsidR="00DE5170" w:rsidRPr="00DE5170" w:rsidRDefault="00DE5170" w:rsidP="00DE517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эффективное управление и регулирование муниципального долга округа.</w:t>
      </w:r>
    </w:p>
    <w:p w:rsidR="00DE5170" w:rsidRPr="00DE5170" w:rsidRDefault="00DE5170" w:rsidP="00DE517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sz w:val="24"/>
          <w:szCs w:val="24"/>
          <w:lang w:eastAsia="ru-RU"/>
        </w:rPr>
        <w:t xml:space="preserve">Проведение взвешенной и ответственной бюджетной политики, обеспечение сбалансированности и устойчивости бюджетной системы </w:t>
      </w:r>
      <w:r w:rsidRPr="00DE5170">
        <w:rPr>
          <w:rFonts w:ascii="Times New Roman" w:eastAsia="Times New Roman" w:hAnsi="Times New Roman" w:cs="Times New Roman"/>
          <w:bCs/>
          <w:sz w:val="24"/>
          <w:szCs w:val="24"/>
          <w:lang w:eastAsia="ru-RU"/>
        </w:rPr>
        <w:t>Наро-Фоминского городского округа обеспечат экономическую стабильность и необходимые условия для повышения эффективности деятельности органов местного самоуправления в округе по обеспечению потребности граждан в муниципальных услугах, увеличению их доступности и качества.</w:t>
      </w:r>
    </w:p>
    <w:p w:rsidR="00DE5170" w:rsidRPr="00DE5170" w:rsidRDefault="00DE5170" w:rsidP="00DE517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E5170" w:rsidRPr="00DE5170" w:rsidRDefault="00DE5170" w:rsidP="00DE5170">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DE5170">
        <w:rPr>
          <w:rFonts w:ascii="Times New Roman" w:eastAsia="Times New Roman" w:hAnsi="Times New Roman" w:cs="Times New Roman"/>
          <w:b/>
          <w:bCs/>
          <w:sz w:val="24"/>
          <w:szCs w:val="24"/>
          <w:lang w:eastAsia="ru-RU"/>
        </w:rPr>
        <w:t>Основные направления налоговой политики Наро-Фоминского городского округа на 2020 - 2022 годы:</w:t>
      </w:r>
    </w:p>
    <w:p w:rsidR="00DE5170" w:rsidRPr="00DE5170" w:rsidRDefault="00DE5170" w:rsidP="00DE5170">
      <w:pPr>
        <w:widowControl w:val="0"/>
        <w:autoSpaceDE w:val="0"/>
        <w:autoSpaceDN w:val="0"/>
        <w:adjustRightInd w:val="0"/>
        <w:spacing w:after="0" w:line="240" w:lineRule="auto"/>
        <w:ind w:firstLine="708"/>
        <w:jc w:val="both"/>
        <w:outlineLvl w:val="3"/>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bCs/>
          <w:sz w:val="24"/>
          <w:szCs w:val="24"/>
          <w:lang w:eastAsia="ru-RU"/>
        </w:rPr>
        <w:t>Приоритеты налоговой политики направлены на:</w:t>
      </w:r>
    </w:p>
    <w:p w:rsidR="00DE5170" w:rsidRPr="00DE5170" w:rsidRDefault="00DE5170" w:rsidP="00DE5170">
      <w:pPr>
        <w:widowControl w:val="0"/>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r w:rsidRPr="00DE5170">
        <w:rPr>
          <w:rFonts w:ascii="Times New Roman" w:eastAsia="Times New Roman" w:hAnsi="Times New Roman" w:cs="Times New Roman"/>
          <w:sz w:val="24"/>
          <w:szCs w:val="24"/>
          <w:lang w:eastAsia="ru-RU"/>
        </w:rPr>
        <w:t>-  создание эффективной и стабильной налоговой системы, поддержание сбалансированности и устойчивости бюджета округа;</w:t>
      </w:r>
    </w:p>
    <w:p w:rsidR="00DE5170" w:rsidRPr="00DE5170" w:rsidRDefault="00DE5170" w:rsidP="00DE5170">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удержание уровня налоговой нагрузки на экономику;</w:t>
      </w:r>
      <w:r w:rsidRPr="00DE5170">
        <w:rPr>
          <w:rFonts w:ascii="Times New Roman" w:eastAsia="Times New Roman" w:hAnsi="Times New Roman" w:cs="Times New Roman"/>
          <w:sz w:val="24"/>
          <w:szCs w:val="24"/>
          <w:lang w:eastAsia="ru-RU"/>
        </w:rPr>
        <w:br/>
        <w:t>- сохранение налоговых льгот, установленных налоговым законодательством, мониторинг эффективности налоговых льгот;</w:t>
      </w:r>
      <w:r w:rsidRPr="00DE5170">
        <w:rPr>
          <w:rFonts w:ascii="Times New Roman" w:eastAsia="Times New Roman" w:hAnsi="Times New Roman" w:cs="Times New Roman"/>
          <w:sz w:val="24"/>
          <w:szCs w:val="24"/>
          <w:lang w:eastAsia="ru-RU"/>
        </w:rPr>
        <w:br/>
        <w:t>- расширение   налогооблагаемой базы на основе роста предпринимательской   деятельности,   стимулирование и      развитие малого  бизнеса, инвестиционного потенциала;</w:t>
      </w:r>
      <w:r w:rsidRPr="00DE5170">
        <w:rPr>
          <w:rFonts w:ascii="Times New Roman" w:eastAsia="Times New Roman" w:hAnsi="Times New Roman" w:cs="Times New Roman"/>
          <w:sz w:val="24"/>
          <w:szCs w:val="24"/>
          <w:lang w:eastAsia="ru-RU"/>
        </w:rPr>
        <w:br/>
        <w:t>- усиление мер по укреплению налоговой дисциплины налогоплательщиков;</w:t>
      </w:r>
    </w:p>
    <w:p w:rsidR="00DE5170" w:rsidRPr="00DE5170" w:rsidRDefault="00DE5170" w:rsidP="00DE5170">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сокращение недоимки по налогам в бюджет округа;</w:t>
      </w:r>
      <w:r w:rsidRPr="00DE5170">
        <w:rPr>
          <w:rFonts w:ascii="Times New Roman" w:eastAsia="Times New Roman" w:hAnsi="Times New Roman" w:cs="Times New Roman"/>
          <w:sz w:val="24"/>
          <w:szCs w:val="24"/>
          <w:lang w:eastAsia="ru-RU"/>
        </w:rPr>
        <w:br/>
        <w:t>- повышение эффективности управления муниципальным имуществом;</w:t>
      </w:r>
    </w:p>
    <w:p w:rsidR="00DE5170" w:rsidRPr="00DE5170" w:rsidRDefault="00DE5170" w:rsidP="00DE5170">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поиск новых источников пополнения бюджета округа.</w:t>
      </w:r>
    </w:p>
    <w:p w:rsidR="00DE5170" w:rsidRPr="00DE5170" w:rsidRDefault="00DE5170" w:rsidP="00DE5170">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p>
    <w:p w:rsidR="00DE5170" w:rsidRPr="00DE5170" w:rsidRDefault="00DE5170" w:rsidP="00DE51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В трехлетней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w:t>
      </w:r>
    </w:p>
    <w:p w:rsidR="00DE5170" w:rsidRPr="00DE5170" w:rsidRDefault="00DE5170" w:rsidP="00DE51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В расчетных доходах бюджета на 2020 год учтены изменения налогового законодательства Московской области:</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b/>
          <w:sz w:val="24"/>
          <w:szCs w:val="24"/>
          <w:lang w:eastAsia="ru-RU"/>
        </w:rPr>
        <w:t xml:space="preserve">по земельному налогу: </w:t>
      </w:r>
      <w:r w:rsidRPr="00DE5170">
        <w:rPr>
          <w:rFonts w:ascii="Times New Roman" w:eastAsia="Times New Roman" w:hAnsi="Times New Roman" w:cs="Times New Roman"/>
          <w:sz w:val="24"/>
          <w:szCs w:val="24"/>
          <w:lang w:eastAsia="ru-RU"/>
        </w:rPr>
        <w:t>изменение кадастровой стоимости земель по результатам кадастровой оценки;</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b/>
          <w:sz w:val="24"/>
          <w:szCs w:val="24"/>
          <w:lang w:eastAsia="ru-RU"/>
        </w:rPr>
        <w:lastRenderedPageBreak/>
        <w:t>по налогу на имущество физических лиц:</w:t>
      </w:r>
      <w:r w:rsidRPr="00DE5170">
        <w:rPr>
          <w:rFonts w:ascii="Times New Roman" w:eastAsia="Times New Roman" w:hAnsi="Times New Roman" w:cs="Times New Roman"/>
          <w:sz w:val="24"/>
          <w:szCs w:val="24"/>
          <w:lang w:eastAsia="ru-RU"/>
        </w:rPr>
        <w:t xml:space="preserve"> изменение кадастровой стоимости недвижимости по результатам кадастровой оценки;</w:t>
      </w:r>
    </w:p>
    <w:p w:rsidR="00DE5170" w:rsidRPr="00DE5170" w:rsidRDefault="00DE5170" w:rsidP="00DE5170">
      <w:pPr>
        <w:spacing w:after="0" w:line="240" w:lineRule="auto"/>
        <w:ind w:right="-10" w:firstLine="709"/>
        <w:jc w:val="both"/>
        <w:rPr>
          <w:rFonts w:ascii="Times New Roman" w:eastAsia="Times New Roman" w:hAnsi="Times New Roman" w:cs="Times New Roman"/>
          <w:sz w:val="24"/>
          <w:szCs w:val="24"/>
        </w:rPr>
      </w:pPr>
      <w:r w:rsidRPr="00DE5170">
        <w:rPr>
          <w:rFonts w:ascii="Times New Roman" w:eastAsia="Times New Roman" w:hAnsi="Times New Roman" w:cs="Times New Roman"/>
          <w:b/>
          <w:sz w:val="24"/>
          <w:szCs w:val="24"/>
        </w:rPr>
        <w:t>по специальному налоговому режиму:</w:t>
      </w:r>
      <w:r w:rsidRPr="00DE5170">
        <w:rPr>
          <w:rFonts w:ascii="Times New Roman" w:eastAsia="Times New Roman" w:hAnsi="Times New Roman" w:cs="Times New Roman"/>
          <w:sz w:val="24"/>
          <w:szCs w:val="24"/>
        </w:rPr>
        <w:t xml:space="preserve"> индексация потенциально возможного к получению индивидуальным предпринимателем годового дохода по патентной системе налогообложения.</w:t>
      </w:r>
    </w:p>
    <w:p w:rsidR="00DE5170" w:rsidRPr="00DE5170" w:rsidRDefault="00DE5170" w:rsidP="00DE51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DE5170">
        <w:rPr>
          <w:rFonts w:ascii="Times New Roman" w:eastAsia="Times New Roman" w:hAnsi="Times New Roman" w:cs="Times New Roman"/>
          <w:sz w:val="24"/>
          <w:szCs w:val="24"/>
          <w:lang w:eastAsia="ru-RU"/>
        </w:rPr>
        <w:br/>
        <w:t xml:space="preserve">           С учетом параметров прогноза социально-экономического развития Наро-Фоминского городского округа в 2020-2022 годах определены основные характеристики </w:t>
      </w:r>
      <w:r w:rsidRPr="00DE5170">
        <w:rPr>
          <w:rFonts w:ascii="Times New Roman" w:eastAsia="Times New Roman" w:hAnsi="Times New Roman" w:cs="Times New Roman"/>
          <w:spacing w:val="1"/>
          <w:sz w:val="24"/>
          <w:szCs w:val="24"/>
          <w:lang w:eastAsia="ru-RU"/>
        </w:rPr>
        <w:t xml:space="preserve">бюджета округа </w:t>
      </w:r>
      <w:r w:rsidRPr="00DE5170">
        <w:rPr>
          <w:rFonts w:ascii="Times New Roman" w:eastAsia="Times New Roman" w:hAnsi="Times New Roman" w:cs="Times New Roman"/>
          <w:spacing w:val="-1"/>
          <w:sz w:val="24"/>
          <w:szCs w:val="24"/>
          <w:lang w:eastAsia="ru-RU"/>
        </w:rPr>
        <w:t>на 2020 год и на плановый период 2021-2022 годов.</w:t>
      </w:r>
    </w:p>
    <w:p w:rsidR="00DE5170" w:rsidRPr="00DE5170" w:rsidRDefault="00DE5170" w:rsidP="00DE5170">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Общий объем доходов бюджета Наро-Фоминского городского округа на 2020 год прогнозируется в сумме 3 728 млн. рублей.</w:t>
      </w: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Прогноз поступлений доходов бюджета на 2021 год составляет 3 551,0 млн. рублей, на 2022 год – 3 726,0 млн. рублей.</w:t>
      </w: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sz w:val="24"/>
          <w:szCs w:val="24"/>
          <w:lang w:eastAsia="ru-RU"/>
        </w:rPr>
      </w:pP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Общий объем налоговых и неналоговых доходов бюджета Наро-Фоминского городского округа   на 2020 год прогнозируется в сумме 3 440 млн.  рублей.</w:t>
      </w:r>
    </w:p>
    <w:p w:rsidR="00DE5170" w:rsidRPr="00DE5170" w:rsidRDefault="00DE5170" w:rsidP="00DE5170">
      <w:pPr>
        <w:tabs>
          <w:tab w:val="left" w:pos="709"/>
        </w:tabs>
        <w:spacing w:after="0" w:line="240" w:lineRule="auto"/>
        <w:ind w:firstLine="709"/>
        <w:jc w:val="both"/>
        <w:outlineLvl w:val="0"/>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Прогноз поступлений налоговых и неналоговых доходов бюджета на 2021 год составляет 3 551,0 млн. рублей, на 2022 год – 3 726,0 млн. рублей.</w:t>
      </w:r>
    </w:p>
    <w:p w:rsidR="00DE5170" w:rsidRPr="00DE5170" w:rsidRDefault="00DE5170" w:rsidP="00DE5170">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
          <w:bCs/>
          <w:kern w:val="16"/>
          <w:sz w:val="24"/>
          <w:szCs w:val="24"/>
          <w:lang w:eastAsia="ru-RU"/>
        </w:rPr>
      </w:pP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Основными целями бюджетной политики при формировании бюджета на 2020-2022 годы являются:</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ru-RU"/>
        </w:rPr>
      </w:pPr>
      <w:r w:rsidRPr="00DE5170">
        <w:rPr>
          <w:rFonts w:ascii="Times New Roman" w:eastAsia="Times New Roman" w:hAnsi="Times New Roman" w:cs="Times New Roman"/>
          <w:bCs/>
          <w:iCs/>
          <w:sz w:val="24"/>
          <w:szCs w:val="24"/>
          <w:lang w:eastAsia="ru-RU"/>
        </w:rPr>
        <w:t>обеспечение сбалансированности и устойчивости бюджетной системы;</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безусловное исполнение принятых социальных обязательств;</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ru-RU"/>
        </w:rPr>
      </w:pPr>
      <w:r w:rsidRPr="00DE5170">
        <w:rPr>
          <w:rFonts w:ascii="Times New Roman" w:eastAsia="Times New Roman" w:hAnsi="Times New Roman" w:cs="Times New Roman"/>
          <w:bCs/>
          <w:iCs/>
          <w:sz w:val="24"/>
          <w:szCs w:val="24"/>
          <w:lang w:eastAsia="ru-RU"/>
        </w:rPr>
        <w:t>повышение эффективности бюджетных расходов;</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повышение доступности и качества муниципальных услуг;</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дальнейшая реализация программно-целевых методов управления;</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повышение открытости и прозрачности бюджетного процесса;</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сохранение достигнутого уровня жизни населения Наро-Фоминского городского округа и его дальнейшее повышение, с учетом достижения целевых показателей, установленных указами Президента;</w:t>
      </w:r>
    </w:p>
    <w:p w:rsidR="00DE5170" w:rsidRPr="00DE5170" w:rsidRDefault="00DE5170" w:rsidP="00DE5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сокращение объема муниципального долга.</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Для достижения указанных целей будет осуществляться работа по решению задач, обеспечивающих:</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устойчивое экономическое развитие округа;</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повышение эффективности управления муниципальным имуществом округа;</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продолжение реализации потенциала повышения эффективности бюджетных расходов;</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ru-RU"/>
        </w:rPr>
      </w:pPr>
      <w:r w:rsidRPr="00DE5170">
        <w:rPr>
          <w:rFonts w:ascii="Times New Roman" w:eastAsia="Times New Roman" w:hAnsi="Times New Roman" w:cs="Times New Roman"/>
          <w:sz w:val="24"/>
          <w:szCs w:val="24"/>
          <w:lang w:eastAsia="ru-RU"/>
        </w:rPr>
        <w:t>создание условий для оказания качественных муниципальных услуг</w:t>
      </w:r>
      <w:r w:rsidRPr="00DE5170">
        <w:rPr>
          <w:rFonts w:ascii="Times New Roman" w:eastAsia="Times New Roman" w:hAnsi="Times New Roman" w:cs="Times New Roman"/>
          <w:bCs/>
          <w:iCs/>
          <w:sz w:val="24"/>
          <w:szCs w:val="24"/>
          <w:lang w:eastAsia="ru-RU"/>
        </w:rPr>
        <w:t xml:space="preserve"> на основе муниципального задания;</w:t>
      </w:r>
    </w:p>
    <w:p w:rsidR="00DE5170" w:rsidRPr="00DE5170" w:rsidRDefault="00DE5170" w:rsidP="00DE51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повышение кредитного рейтинга, характеризующего округ как надежного заемщика, своевременно выполняющего долговые обязательства.</w:t>
      </w:r>
    </w:p>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ab/>
      </w:r>
    </w:p>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b/>
          <w:spacing w:val="3"/>
          <w:sz w:val="24"/>
          <w:szCs w:val="24"/>
          <w:lang w:eastAsia="ru-RU"/>
        </w:rPr>
      </w:pPr>
      <w:r w:rsidRPr="00DE5170">
        <w:rPr>
          <w:rFonts w:ascii="Times New Roman" w:eastAsia="Times New Roman" w:hAnsi="Times New Roman" w:cs="Times New Roman"/>
          <w:b/>
          <w:spacing w:val="3"/>
          <w:sz w:val="24"/>
          <w:szCs w:val="24"/>
          <w:lang w:eastAsia="ru-RU"/>
        </w:rPr>
        <w:t>Основные приоритеты бюджетной политики</w:t>
      </w:r>
    </w:p>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DE5170" w:rsidRPr="00DE5170" w:rsidRDefault="00DE5170" w:rsidP="00DE517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3"/>
          <w:sz w:val="24"/>
          <w:szCs w:val="24"/>
          <w:lang w:eastAsia="ru-RU"/>
        </w:rPr>
      </w:pPr>
      <w:r w:rsidRPr="00DE5170">
        <w:rPr>
          <w:rFonts w:ascii="Times New Roman" w:eastAsia="Times New Roman" w:hAnsi="Times New Roman" w:cs="Times New Roman"/>
          <w:spacing w:val="3"/>
          <w:sz w:val="24"/>
          <w:szCs w:val="24"/>
          <w:lang w:eastAsia="ru-RU"/>
        </w:rPr>
        <w:t xml:space="preserve">Бюджетная политика в области расходов в 2020-2022 годах будет направлена на дальнейшее развитие экономики и социальной сферы, повышение уровня и качества жизни населения, решение приоритетных для округа задач, обеспечение сбалансированности и устойчивости бюджетной системы округа, повышение эффективности бюджетных расходов, развитие программно-целевых методов управления.  </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DE5170">
        <w:rPr>
          <w:rFonts w:ascii="Times New Roman" w:eastAsia="Times New Roman" w:hAnsi="Times New Roman" w:cs="Times New Roman"/>
          <w:spacing w:val="3"/>
          <w:sz w:val="24"/>
          <w:szCs w:val="24"/>
          <w:lang w:eastAsia="ru-RU"/>
        </w:rPr>
        <w:lastRenderedPageBreak/>
        <w:t>Основные приоритеты расходов бюджета следующие:</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DE5170">
        <w:rPr>
          <w:rFonts w:ascii="Times New Roman" w:eastAsia="Times New Roman" w:hAnsi="Times New Roman" w:cs="Times New Roman"/>
          <w:spacing w:val="3"/>
          <w:sz w:val="24"/>
          <w:szCs w:val="24"/>
          <w:lang w:eastAsia="ru-RU"/>
        </w:rPr>
        <w:t>- безусловное исполнение всех законодательно установленных расходных обязательств округа;</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DE5170">
        <w:rPr>
          <w:rFonts w:ascii="Times New Roman" w:eastAsia="Times New Roman" w:hAnsi="Times New Roman" w:cs="Times New Roman"/>
          <w:spacing w:val="3"/>
          <w:sz w:val="24"/>
          <w:szCs w:val="24"/>
          <w:lang w:eastAsia="ru-RU"/>
        </w:rPr>
        <w:t>- повышение эффективности и качества услуг в сфере образования, культуры, физической культуры и спорта;</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DE5170">
        <w:rPr>
          <w:rFonts w:ascii="Times New Roman" w:eastAsia="Times New Roman" w:hAnsi="Times New Roman" w:cs="Times New Roman"/>
          <w:spacing w:val="3"/>
          <w:sz w:val="24"/>
          <w:szCs w:val="24"/>
          <w:lang w:eastAsia="ru-RU"/>
        </w:rPr>
        <w:t>- строительство, реконструкция и ремонт социально-значимых объектов муниципальной собственности.</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highlight w:val="yellow"/>
          <w:lang w:eastAsia="ru-RU"/>
        </w:rPr>
      </w:pPr>
      <w:r w:rsidRPr="00DE5170">
        <w:rPr>
          <w:rFonts w:ascii="Times New Roman" w:eastAsia="Times New Roman" w:hAnsi="Times New Roman" w:cs="Times New Roman"/>
          <w:spacing w:val="3"/>
          <w:sz w:val="24"/>
          <w:szCs w:val="24"/>
          <w:lang w:eastAsia="ru-RU"/>
        </w:rPr>
        <w:t xml:space="preserve">Расходы бюджета сформированы в рамках 19 муниципальных программ Наро-Фоминского городского округа в сумме 3 569 млн. руб. на 2020 год, 3 555 млн. руб. на 2021 год, 3 569 млн. руб. на 2022 год. Удельный вес данных расходов в общем объеме всех расходов бюджета составляет на 2020 год – 93 процента, на 2021 год – 99 процентов, на 2022 год – 97 процентов. </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highlight w:val="yellow"/>
          <w:lang w:eastAsia="ru-RU"/>
        </w:rPr>
      </w:pPr>
      <w:r w:rsidRPr="00DE5170">
        <w:rPr>
          <w:rFonts w:ascii="Times New Roman" w:eastAsia="Times New Roman" w:hAnsi="Times New Roman" w:cs="Times New Roman"/>
          <w:spacing w:val="3"/>
          <w:sz w:val="24"/>
          <w:szCs w:val="24"/>
          <w:lang w:eastAsia="ru-RU"/>
        </w:rPr>
        <w:t>Непрограммные расходы 2020-2022 годов предусмотрены на содержание Совета депутатов Наро-Фоминского городского округа и Контрольно-счетной палаты Наро-фоминского городского округа, на резервный фонд Администрации, оплату исполнительных листов, судебных издержек и иные расходы.</w:t>
      </w: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highlight w:val="yellow"/>
          <w:lang w:eastAsia="ru-RU"/>
        </w:rPr>
      </w:pPr>
    </w:p>
    <w:p w:rsidR="00DE5170" w:rsidRPr="00DE5170" w:rsidRDefault="00DE5170" w:rsidP="00DE5170">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DE5170">
        <w:rPr>
          <w:rFonts w:ascii="Times New Roman" w:eastAsia="Times New Roman" w:hAnsi="Times New Roman" w:cs="Times New Roman"/>
          <w:spacing w:val="3"/>
          <w:sz w:val="24"/>
          <w:szCs w:val="24"/>
          <w:lang w:eastAsia="ru-RU"/>
        </w:rPr>
        <w:t>Расходы бюджета округа на 2020-2022 годы по основным функциональным направлениям сложились следующим образом:</w:t>
      </w:r>
    </w:p>
    <w:p w:rsidR="00DE5170" w:rsidRPr="00DE5170" w:rsidRDefault="00DE5170" w:rsidP="00DE5170">
      <w:pPr>
        <w:widowControl w:val="0"/>
        <w:autoSpaceDE w:val="0"/>
        <w:autoSpaceDN w:val="0"/>
        <w:adjustRightInd w:val="0"/>
        <w:spacing w:after="0" w:line="240" w:lineRule="auto"/>
        <w:ind w:firstLine="708"/>
        <w:jc w:val="both"/>
        <w:rPr>
          <w:rFonts w:ascii="Times New Roman" w:eastAsia="Times New Roman" w:hAnsi="Times New Roman" w:cs="Times New Roman"/>
          <w:spacing w:val="3"/>
          <w:sz w:val="24"/>
          <w:szCs w:val="24"/>
          <w:highlight w:val="yellow"/>
          <w:lang w:eastAsia="ru-RU"/>
        </w:rPr>
      </w:pPr>
    </w:p>
    <w:p w:rsidR="00DE5170" w:rsidRPr="00DE5170" w:rsidRDefault="00DE5170" w:rsidP="00DE5170">
      <w:pPr>
        <w:widowControl w:val="0"/>
        <w:autoSpaceDE w:val="0"/>
        <w:autoSpaceDN w:val="0"/>
        <w:adjustRightInd w:val="0"/>
        <w:spacing w:after="0" w:line="240" w:lineRule="auto"/>
        <w:ind w:firstLine="708"/>
        <w:jc w:val="center"/>
        <w:rPr>
          <w:rFonts w:ascii="Times New Roman" w:eastAsia="Times New Roman" w:hAnsi="Times New Roman" w:cs="Times New Roman"/>
          <w:i/>
          <w:sz w:val="24"/>
          <w:szCs w:val="24"/>
          <w:lang w:eastAsia="ru-RU"/>
        </w:rPr>
      </w:pPr>
      <w:r w:rsidRPr="00DE5170">
        <w:rPr>
          <w:rFonts w:ascii="Times New Roman" w:eastAsia="Times New Roman" w:hAnsi="Times New Roman" w:cs="Times New Roman"/>
          <w:i/>
          <w:sz w:val="24"/>
          <w:szCs w:val="24"/>
          <w:lang w:eastAsia="ru-RU"/>
        </w:rPr>
        <w:t>Расходы бюджета городского округа на 2020-2022 годы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2"/>
        <w:gridCol w:w="969"/>
        <w:gridCol w:w="1026"/>
        <w:gridCol w:w="969"/>
        <w:gridCol w:w="969"/>
        <w:gridCol w:w="1026"/>
        <w:gridCol w:w="969"/>
      </w:tblGrid>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Направление расходов</w:t>
            </w:r>
          </w:p>
        </w:tc>
        <w:tc>
          <w:tcPr>
            <w:tcW w:w="969"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Сумма, млн.рублей</w:t>
            </w:r>
          </w:p>
          <w:p w:rsidR="00DE5170" w:rsidRPr="00DE5170" w:rsidRDefault="00DE5170" w:rsidP="00DE51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2020 г.</w:t>
            </w:r>
          </w:p>
        </w:tc>
        <w:tc>
          <w:tcPr>
            <w:tcW w:w="1026"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Доля в общем объеме расходов, %</w:t>
            </w:r>
          </w:p>
        </w:tc>
        <w:tc>
          <w:tcPr>
            <w:tcW w:w="969"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Сумма, млн.рублей</w:t>
            </w:r>
          </w:p>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2021 г.</w:t>
            </w:r>
          </w:p>
        </w:tc>
        <w:tc>
          <w:tcPr>
            <w:tcW w:w="969"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Доля в общем объеме расходов, %</w:t>
            </w:r>
          </w:p>
        </w:tc>
        <w:tc>
          <w:tcPr>
            <w:tcW w:w="1026"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Сумма, млн.рублей</w:t>
            </w:r>
          </w:p>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2022 г.</w:t>
            </w:r>
          </w:p>
        </w:tc>
        <w:tc>
          <w:tcPr>
            <w:tcW w:w="969"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Доля в общем объеме расходов, %</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Общегосударственные расходы</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767</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20</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524</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14</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592</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16</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tcPr>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Национальная оборона</w:t>
            </w:r>
          </w:p>
        </w:tc>
        <w:tc>
          <w:tcPr>
            <w:tcW w:w="969" w:type="dxa"/>
            <w:tcBorders>
              <w:top w:val="single" w:sz="4" w:space="0" w:color="auto"/>
              <w:left w:val="single" w:sz="4" w:space="0" w:color="auto"/>
              <w:bottom w:val="single" w:sz="4" w:space="0" w:color="auto"/>
              <w:right w:val="single" w:sz="4" w:space="0" w:color="auto"/>
            </w:tcBorders>
            <w:vAlign w:val="bottom"/>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0*</w:t>
            </w:r>
          </w:p>
        </w:tc>
        <w:tc>
          <w:tcPr>
            <w:tcW w:w="1026" w:type="dxa"/>
            <w:tcBorders>
              <w:top w:val="single" w:sz="4" w:space="0" w:color="auto"/>
              <w:left w:val="single" w:sz="4" w:space="0" w:color="auto"/>
              <w:bottom w:val="single" w:sz="4" w:space="0" w:color="auto"/>
              <w:right w:val="single" w:sz="4" w:space="0" w:color="auto"/>
            </w:tcBorders>
            <w:vAlign w:val="bottom"/>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vAlign w:val="bottom"/>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vAlign w:val="bottom"/>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0</w:t>
            </w:r>
          </w:p>
        </w:tc>
        <w:tc>
          <w:tcPr>
            <w:tcW w:w="1026" w:type="dxa"/>
            <w:tcBorders>
              <w:top w:val="single" w:sz="4" w:space="0" w:color="auto"/>
              <w:left w:val="single" w:sz="4" w:space="0" w:color="auto"/>
              <w:bottom w:val="single" w:sz="4" w:space="0" w:color="auto"/>
              <w:right w:val="single" w:sz="4" w:space="0" w:color="auto"/>
            </w:tcBorders>
            <w:vAlign w:val="bottom"/>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vAlign w:val="bottom"/>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0</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E5170">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DE5170">
              <w:rPr>
                <w:rFonts w:ascii="Times New Roman" w:eastAsia="Times New Roman" w:hAnsi="Times New Roman" w:cs="Times New Roman"/>
                <w:sz w:val="24"/>
                <w:szCs w:val="24"/>
                <w:lang w:eastAsia="ru-RU"/>
              </w:rPr>
              <w:t>75</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2</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61</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2</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75</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2</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Национальная экономика</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DE5170">
              <w:rPr>
                <w:rFonts w:ascii="Times New Roman" w:eastAsia="Times New Roman" w:hAnsi="Times New Roman" w:cs="Times New Roman"/>
                <w:sz w:val="24"/>
                <w:szCs w:val="24"/>
                <w:lang w:eastAsia="ru-RU"/>
              </w:rPr>
              <w:t>397</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10</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391</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11</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401</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11</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E5170">
              <w:rPr>
                <w:rFonts w:ascii="Times New Roman" w:eastAsia="Times New Roman" w:hAnsi="Times New Roman" w:cs="Times New Roman"/>
                <w:sz w:val="24"/>
                <w:szCs w:val="24"/>
                <w:lang w:eastAsia="ru-RU"/>
              </w:rPr>
              <w:t>Жилищно-коммунальное хозяйство</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DE5170">
              <w:rPr>
                <w:rFonts w:ascii="Times New Roman" w:eastAsia="Times New Roman" w:hAnsi="Times New Roman" w:cs="Times New Roman"/>
                <w:sz w:val="24"/>
                <w:szCs w:val="24"/>
                <w:lang w:eastAsia="ru-RU"/>
              </w:rPr>
              <w:t>520</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14</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455</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13</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486</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13</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E5170">
              <w:rPr>
                <w:rFonts w:ascii="Times New Roman" w:eastAsia="Times New Roman" w:hAnsi="Times New Roman" w:cs="Times New Roman"/>
                <w:sz w:val="24"/>
                <w:szCs w:val="24"/>
                <w:lang w:eastAsia="ru-RU"/>
              </w:rPr>
              <w:t>Охрана окружающей среды</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DE5170">
              <w:rPr>
                <w:rFonts w:ascii="Times New Roman" w:eastAsia="Times New Roman" w:hAnsi="Times New Roman" w:cs="Times New Roman"/>
                <w:sz w:val="24"/>
                <w:szCs w:val="24"/>
                <w:lang w:eastAsia="ru-RU"/>
              </w:rPr>
              <w:t>42</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41</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0*</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0</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E5170">
              <w:rPr>
                <w:rFonts w:ascii="Times New Roman" w:eastAsia="Times New Roman" w:hAnsi="Times New Roman" w:cs="Times New Roman"/>
                <w:sz w:val="24"/>
                <w:szCs w:val="24"/>
                <w:lang w:eastAsia="ru-RU"/>
              </w:rPr>
              <w:t>Образование</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DE5170">
              <w:rPr>
                <w:rFonts w:ascii="Times New Roman" w:eastAsia="Times New Roman" w:hAnsi="Times New Roman" w:cs="Times New Roman"/>
                <w:sz w:val="24"/>
                <w:szCs w:val="24"/>
                <w:lang w:eastAsia="ru-RU"/>
              </w:rPr>
              <w:t>1 120</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29</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1 082</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30</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1 082</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30</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Культура, кинематография </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428</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11</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531</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15</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531</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14</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Социальная политика</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36</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36</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36</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Физическая культура и спорт</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349</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9</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349</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10</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349</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10</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120</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120</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120</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3</w:t>
            </w:r>
          </w:p>
        </w:tc>
      </w:tr>
      <w:tr w:rsidR="00DE5170" w:rsidRPr="00DE5170" w:rsidTr="00DE5170">
        <w:tc>
          <w:tcPr>
            <w:tcW w:w="3642" w:type="dxa"/>
            <w:tcBorders>
              <w:top w:val="single" w:sz="4" w:space="0" w:color="auto"/>
              <w:left w:val="single" w:sz="4" w:space="0" w:color="auto"/>
              <w:bottom w:val="single" w:sz="4" w:space="0" w:color="auto"/>
              <w:right w:val="single" w:sz="4" w:space="0" w:color="auto"/>
            </w:tcBorders>
            <w:hideMark/>
          </w:tcPr>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Всего</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3 854</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100</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3 590</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100</w:t>
            </w:r>
          </w:p>
        </w:tc>
        <w:tc>
          <w:tcPr>
            <w:tcW w:w="1026"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3 672</w:t>
            </w:r>
          </w:p>
        </w:tc>
        <w:tc>
          <w:tcPr>
            <w:tcW w:w="969" w:type="dxa"/>
            <w:tcBorders>
              <w:top w:val="single" w:sz="4" w:space="0" w:color="auto"/>
              <w:left w:val="single" w:sz="4" w:space="0" w:color="auto"/>
              <w:bottom w:val="single" w:sz="4" w:space="0" w:color="auto"/>
              <w:right w:val="single" w:sz="4" w:space="0" w:color="auto"/>
            </w:tcBorders>
            <w:vAlign w:val="bottom"/>
            <w:hideMark/>
          </w:tcPr>
          <w:p w:rsidR="00DE5170" w:rsidRPr="00DE5170" w:rsidRDefault="00DE5170" w:rsidP="00DE51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100</w:t>
            </w:r>
          </w:p>
        </w:tc>
      </w:tr>
    </w:tbl>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E5170" w:rsidRPr="00DE5170" w:rsidRDefault="00DE5170" w:rsidP="00DE5170">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*-Национальная оборона – 0,062 млн. рублей, охрана окружающей среды в 2022 году – 0,018 млн. рублей. Так как документ в миллионах, то на их месте стоят нули.</w:t>
      </w:r>
    </w:p>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E5170" w:rsidRPr="00DE5170" w:rsidRDefault="00DE5170" w:rsidP="00DE5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Расходы на социально-культурную сферу (образование, здравоохранение, социальную политику, культуру, физкультуру и спорт) в 2020 году составляют 50 процентов или 1 933 мл</w:t>
      </w:r>
      <w:r w:rsidR="00290F63">
        <w:rPr>
          <w:rFonts w:ascii="Times New Roman" w:eastAsia="Times New Roman" w:hAnsi="Times New Roman" w:cs="Times New Roman"/>
          <w:sz w:val="24"/>
          <w:szCs w:val="24"/>
          <w:lang w:eastAsia="ru-RU"/>
        </w:rPr>
        <w:t xml:space="preserve">н. рублей, в 2021 году – 1 998 </w:t>
      </w:r>
      <w:r w:rsidRPr="00DE5170">
        <w:rPr>
          <w:rFonts w:ascii="Times New Roman" w:eastAsia="Times New Roman" w:hAnsi="Times New Roman" w:cs="Times New Roman"/>
          <w:sz w:val="24"/>
          <w:szCs w:val="24"/>
          <w:lang w:eastAsia="ru-RU"/>
        </w:rPr>
        <w:t>млн. рублей или 56 процентов от общего объема расходов бюджета запланированного на 2021 год, в 2022 году – 1 998 млн. рублей или 54 процента расходов бюджета.</w:t>
      </w:r>
    </w:p>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5170" w:rsidRPr="00DE5170" w:rsidRDefault="00DE5170" w:rsidP="00DE5170">
      <w:pPr>
        <w:snapToGri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Приоритетным направлением бюджетной политики на 2020 год в сфере образования является повышение эффективности расходов на функционирование отрасли, расширение сети детских дошкольных учреждений, укрепление материально-технической базы образовательных учреждений.  </w:t>
      </w:r>
    </w:p>
    <w:p w:rsidR="00DE5170" w:rsidRPr="00DE5170" w:rsidRDefault="00DE5170" w:rsidP="00DE5170">
      <w:pPr>
        <w:snapToGrid w:val="0"/>
        <w:spacing w:after="0" w:line="240" w:lineRule="auto"/>
        <w:ind w:firstLine="709"/>
        <w:jc w:val="both"/>
        <w:rPr>
          <w:rFonts w:ascii="Times New Roman" w:eastAsia="Times New Roman" w:hAnsi="Times New Roman" w:cs="Times New Roman"/>
          <w:sz w:val="24"/>
          <w:szCs w:val="24"/>
          <w:highlight w:val="yellow"/>
          <w:lang w:eastAsia="ru-RU"/>
        </w:rPr>
      </w:pPr>
    </w:p>
    <w:p w:rsidR="00DE5170" w:rsidRPr="00DE5170" w:rsidRDefault="00DE5170" w:rsidP="00DE51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Расходы бюджета по разделу «Образование» на 2020 год предусмотрены в объеме 1 120 млн. рублей, на плановый период 2021 года – 1 082 млн. рублей, 2022 года -  1 082 млн. рублей. Расходы 2020 года будут осуществляться в рамках муниципальных программ «Образование» – 964 млн. рублей, «Социальная защита населения» - 22 млн. рублей, «Безопасность и обеспечение безопасности жизнедеятельности населения» - 17 млн. рублей, «Управление имуществом и муниципальными финансами» - 39 млн. рублей, «Развитие институтов гражданского общества, повышение эффективности местного самоуправления и реализации молодежной политики» - 20 млн. рублей, «Цифровое муниципальное образование» - 20 млн. рублей, «Строительство объектов социальной инфраструктуры» - 38 млн. рублей.</w:t>
      </w:r>
    </w:p>
    <w:p w:rsidR="00DE5170" w:rsidRPr="00DE5170" w:rsidRDefault="00DE5170" w:rsidP="00DE5170">
      <w:pPr>
        <w:snapToGrid w:val="0"/>
        <w:spacing w:after="0" w:line="240" w:lineRule="auto"/>
        <w:ind w:firstLine="709"/>
        <w:jc w:val="both"/>
        <w:rPr>
          <w:rFonts w:ascii="Times New Roman" w:eastAsia="Times New Roman" w:hAnsi="Times New Roman" w:cs="Times New Roman"/>
          <w:sz w:val="24"/>
          <w:szCs w:val="24"/>
          <w:highlight w:val="yellow"/>
          <w:lang w:eastAsia="ru-RU"/>
        </w:rPr>
      </w:pPr>
    </w:p>
    <w:p w:rsidR="00DE5170" w:rsidRPr="00DE5170" w:rsidRDefault="00DE5170" w:rsidP="00DE5170">
      <w:pPr>
        <w:snapToGri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Мероприятия муниципальных программ предусматривают снижение доли детей в возрасте от двух месяцев до 7 лет, не получающих дошкольное образование, строительство и реконструкцию зданий образовательных организаций, укрепление их материально-технической базы, выплату стипендий одаренным детям, организацию праздничных мероприятий, совершенствование педагогических кадров, отдых и оздоровление и другие расходы.</w:t>
      </w:r>
    </w:p>
    <w:p w:rsidR="00DE5170" w:rsidRPr="00DE5170" w:rsidRDefault="00DE5170" w:rsidP="00DE5170">
      <w:pPr>
        <w:snapToGrid w:val="0"/>
        <w:spacing w:after="0" w:line="240" w:lineRule="auto"/>
        <w:ind w:firstLine="709"/>
        <w:jc w:val="both"/>
        <w:rPr>
          <w:rFonts w:ascii="Times New Roman" w:eastAsia="Times New Roman" w:hAnsi="Times New Roman" w:cs="Times New Roman"/>
          <w:sz w:val="24"/>
          <w:szCs w:val="24"/>
          <w:highlight w:val="yellow"/>
          <w:lang w:eastAsia="ru-RU"/>
        </w:rPr>
      </w:pPr>
    </w:p>
    <w:p w:rsidR="00DE5170" w:rsidRPr="00DE5170" w:rsidRDefault="00DE5170" w:rsidP="00DE5170">
      <w:pPr>
        <w:shd w:val="clear" w:color="auto" w:fill="FFFFFF"/>
        <w:spacing w:after="0" w:line="240" w:lineRule="auto"/>
        <w:ind w:left="283" w:firstLine="709"/>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Расходы на выполнение муниципального задания учреждений образования предусмотрены в 2020 году в размере 949 млн. рублей, в 2021 году – 961 млн. рублей, в 2022 году -  958 млн. рублей.</w:t>
      </w:r>
    </w:p>
    <w:p w:rsidR="00DE5170" w:rsidRPr="00DE5170" w:rsidRDefault="00DE5170" w:rsidP="00DE5170">
      <w:pPr>
        <w:spacing w:after="0" w:line="240" w:lineRule="auto"/>
        <w:ind w:left="283" w:firstLine="709"/>
        <w:rPr>
          <w:rFonts w:ascii="Times New Roman" w:eastAsia="Times New Roman" w:hAnsi="Times New Roman" w:cs="Times New Roman"/>
          <w:sz w:val="24"/>
          <w:szCs w:val="24"/>
          <w:highlight w:val="yellow"/>
          <w:lang w:eastAsia="ru-RU"/>
        </w:rPr>
      </w:pPr>
    </w:p>
    <w:p w:rsidR="00DE5170" w:rsidRPr="00DE5170" w:rsidRDefault="00DE5170" w:rsidP="00DE51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реализацию расходных обязательств в сфере культуры бюджетные расходы предусмотрены на 2020 год в сумме 428 млн. рублей, на 2021 год – 531 млн. рублей, в 2022 году – 531 млн. рублей.</w:t>
      </w:r>
    </w:p>
    <w:p w:rsidR="00DE5170" w:rsidRPr="00DE5170" w:rsidRDefault="00DE5170" w:rsidP="00DE51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Расходы будут производиться в 2020 году по мероприятиям муниципальных программ «Культура» – 402 млн. рублей, «Социальная защита населения» - 1 млн. рублей, «Безопасность и обеспечение безопасности жизнедеятельности населения» - 1 млн. рублей, «Предпринимательство» - 1 млн. рублей, «Управление имуществом и муниципальными финансами» - 19 млн. рублей, «Цифровое муниципальное образование» - 1 млн. рублей, «Формирование современной комфортной городской среды» - 3 млн. рублей.</w:t>
      </w:r>
    </w:p>
    <w:p w:rsidR="00DE5170" w:rsidRPr="00DE5170" w:rsidRDefault="00DE5170" w:rsidP="00DE51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обеспечение деятельности муниципальных учреждений культуры округа расходы запланированы на 2020 год в объеме 400 млн. рублей, на 2021 год – 404 млн. рублей, на 2022 год – 404 млн. рублей.</w:t>
      </w:r>
    </w:p>
    <w:p w:rsidR="00DE5170" w:rsidRPr="00DE5170" w:rsidRDefault="00DE5170" w:rsidP="00DE5170">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DE5170" w:rsidRPr="00DE5170" w:rsidRDefault="00DE5170" w:rsidP="00DE5170">
      <w:pPr>
        <w:spacing w:after="0" w:line="240" w:lineRule="auto"/>
        <w:ind w:left="283" w:firstLine="709"/>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Приоритетными направлениями бюджетной политики в сфере физической культуры и спорта на 2020 и плановый период 2021 и 2022 годов являются:</w:t>
      </w:r>
    </w:p>
    <w:p w:rsidR="00DE5170" w:rsidRPr="00DE5170" w:rsidRDefault="00DE5170" w:rsidP="00DE5170">
      <w:pPr>
        <w:widowControl w:val="0"/>
        <w:numPr>
          <w:ilvl w:val="0"/>
          <w:numId w:val="21"/>
        </w:numPr>
        <w:tabs>
          <w:tab w:val="num" w:pos="57"/>
        </w:tabs>
        <w:autoSpaceDE w:val="0"/>
        <w:autoSpaceDN w:val="0"/>
        <w:adjustRightInd w:val="0"/>
        <w:spacing w:after="0" w:line="240" w:lineRule="auto"/>
        <w:ind w:left="57" w:firstLine="1012"/>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вовлечение жителей округа в систематические занятия физической культурой и спортом;</w:t>
      </w:r>
    </w:p>
    <w:p w:rsidR="00DE5170" w:rsidRPr="00DE5170" w:rsidRDefault="00DE5170" w:rsidP="00DE5170">
      <w:pPr>
        <w:widowControl w:val="0"/>
        <w:numPr>
          <w:ilvl w:val="0"/>
          <w:numId w:val="21"/>
        </w:numPr>
        <w:autoSpaceDE w:val="0"/>
        <w:autoSpaceDN w:val="0"/>
        <w:adjustRightInd w:val="0"/>
        <w:spacing w:after="0" w:line="240" w:lineRule="auto"/>
        <w:ind w:left="57" w:firstLine="1012"/>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максимальная реализация мощностей, пропускной способности и многопрофильности спортивных сооружений и снижение затрат на их содержание за счет бюджетных средств.</w:t>
      </w:r>
    </w:p>
    <w:p w:rsidR="00DE5170" w:rsidRPr="00DE5170" w:rsidRDefault="00DE5170" w:rsidP="00DE5170">
      <w:pPr>
        <w:spacing w:after="0" w:line="240" w:lineRule="auto"/>
        <w:ind w:left="57"/>
        <w:rPr>
          <w:rFonts w:ascii="Times New Roman" w:eastAsia="Times New Roman" w:hAnsi="Times New Roman" w:cs="Times New Roman"/>
          <w:sz w:val="24"/>
          <w:szCs w:val="24"/>
          <w:highlight w:val="yellow"/>
          <w:lang w:eastAsia="ru-RU"/>
        </w:rPr>
      </w:pPr>
    </w:p>
    <w:p w:rsidR="00DE5170" w:rsidRPr="00DE5170" w:rsidRDefault="00DE5170" w:rsidP="00DE5170">
      <w:pPr>
        <w:spacing w:after="0" w:line="240" w:lineRule="auto"/>
        <w:ind w:left="57"/>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lastRenderedPageBreak/>
        <w:t xml:space="preserve">            Расходы бюджета по разделу «Физическая культура и спорт» предусмотрены на 2020 год в объеме 349 млн. рублей, на 2021 год 349 млн. рублей, на 2022 год – 349 млн. рублей.</w:t>
      </w:r>
    </w:p>
    <w:p w:rsidR="00DE5170" w:rsidRPr="00DE5170" w:rsidRDefault="00DE5170" w:rsidP="00DE5170">
      <w:pPr>
        <w:spacing w:after="0" w:line="240" w:lineRule="auto"/>
        <w:ind w:left="283"/>
        <w:rPr>
          <w:rFonts w:ascii="Times New Roman" w:eastAsia="Times New Roman" w:hAnsi="Times New Roman" w:cs="Times New Roman"/>
          <w:sz w:val="24"/>
          <w:szCs w:val="24"/>
          <w:highlight w:val="yellow"/>
          <w:lang w:eastAsia="ru-RU"/>
        </w:rPr>
      </w:pPr>
    </w:p>
    <w:p w:rsidR="00DE5170" w:rsidRPr="00DE5170" w:rsidRDefault="00DE5170" w:rsidP="00DE51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Все расходы по разделу предусмотрены в рамках муниципальных программ, «Социальная защита населения» - 1 млн. рублей, «Спорт» - 346 млн. рублей, «Безопасность и обеспечение безопасности жизнедеятельности населения» - 2 млн. рублей.</w:t>
      </w:r>
    </w:p>
    <w:p w:rsidR="00DE5170" w:rsidRPr="00DE5170" w:rsidRDefault="00DE5170" w:rsidP="00DE5170">
      <w:pPr>
        <w:spacing w:after="0" w:line="240" w:lineRule="auto"/>
        <w:ind w:left="283" w:firstLine="709"/>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обеспечение деятельности муниципальных учреждений физической культуры и спорта в 2020 году предусмотрено 332 млн. рублей, в 2021 году – 332 млн. рублей, в 2022 году – 332 млн. рублей.</w:t>
      </w:r>
    </w:p>
    <w:p w:rsidR="00DE5170" w:rsidRPr="00DE5170" w:rsidRDefault="00DE5170" w:rsidP="00DE5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DE5170" w:rsidRPr="00DE5170" w:rsidRDefault="00DE5170" w:rsidP="00DE5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Расходы в области национальной экономики предусмотрены на содержание и ремонт дорог, поддержку малого и среднего предпринимательства, организацию транспортного обслуживания населения, снижение административных барьеров, повышение качества и доступности предоставления государственных и муниципальных услуг, проведение кадастровых работ на земельных участках, предлагаемых многодетным семьям, содержание Комитета градостроительства, на организацию похоронного дела в городском округе.</w:t>
      </w:r>
    </w:p>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E5170" w:rsidRPr="00DE5170" w:rsidRDefault="00DE5170" w:rsidP="00DE5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организацию транспортного обслуживания населения и обеспечение доступности услуг транспорта общего пользования жителям Наро-Фоминского городского округа в 2020-2022 годах запланированы расходы в объеме 2 млн. рублей ежегодно.</w:t>
      </w:r>
    </w:p>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E5170" w:rsidRPr="00DE5170" w:rsidRDefault="00DE5170" w:rsidP="00DE5170">
      <w:pPr>
        <w:snapToGrid w:val="0"/>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Ремонт, содержание, паспортизация автомобильных дорог общего пользования местного значения, а также мероприятия, направленные на </w:t>
      </w:r>
      <w:r w:rsidRPr="00DE5170">
        <w:rPr>
          <w:rFonts w:ascii="Times New Roman" w:eastAsia="Times New Roman" w:hAnsi="Times New Roman" w:cs="Times New Roman"/>
          <w:spacing w:val="-3"/>
          <w:sz w:val="24"/>
          <w:szCs w:val="24"/>
          <w:lang w:eastAsia="ru-RU"/>
        </w:rPr>
        <w:t>повышение безопасности дорожного движения</w:t>
      </w:r>
      <w:r w:rsidRPr="00DE5170">
        <w:rPr>
          <w:rFonts w:ascii="Times New Roman" w:eastAsia="Times New Roman" w:hAnsi="Times New Roman" w:cs="Times New Roman"/>
          <w:sz w:val="24"/>
          <w:szCs w:val="24"/>
          <w:lang w:eastAsia="ru-RU"/>
        </w:rPr>
        <w:t xml:space="preserve"> в 2020 году будут производиться за счет средств местного бюджета в сумме 201 млн. рублей, в 2021 году -  196 млн. рублей, в 2022 году – 206 млн. рублей.</w:t>
      </w:r>
    </w:p>
    <w:p w:rsidR="00DE5170" w:rsidRPr="00DE5170" w:rsidRDefault="00DE5170" w:rsidP="00DE51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5170" w:rsidRPr="00DE5170" w:rsidRDefault="00DE5170" w:rsidP="00DE5170">
      <w:pPr>
        <w:snapToGri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ab/>
        <w:t>На обеспечение деятельности многофункциональных центров предоставления государственных и муниципальных услуг запланированы расходы в объеме 137 млн. рублей ежегодно.</w:t>
      </w:r>
    </w:p>
    <w:p w:rsidR="00DE5170" w:rsidRPr="00DE5170" w:rsidRDefault="00DE5170" w:rsidP="00DE5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DE5170" w:rsidRPr="00DE5170" w:rsidRDefault="00DE5170" w:rsidP="00DE5170">
      <w:pPr>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ab/>
        <w:t>На строительство и реконструкцию объектов муниципальной собственности в 2020 году предусмотрены средства в рамках муниципальных программ «Развитие системы образования Наро-Фоминского городского округа», «Содержание и развитие инженерной инфраструктуры и энергоэффективности Наро-Фоминского городского округа», «Формирование современной комфортной городской среды Наро-Фоминского городского округа».</w:t>
      </w:r>
    </w:p>
    <w:p w:rsidR="00DE5170" w:rsidRPr="00DE5170" w:rsidRDefault="00DE5170" w:rsidP="00DE5170">
      <w:pPr>
        <w:spacing w:after="0" w:line="240" w:lineRule="auto"/>
        <w:ind w:left="283"/>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ab/>
        <w:t>Бюджетные инвестиции в 2020 году направляются:</w:t>
      </w:r>
    </w:p>
    <w:p w:rsidR="00DE5170" w:rsidRPr="00DE5170" w:rsidRDefault="00DE5170" w:rsidP="00DE517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строительство общеобразовательной школы на 825 мест в г. Наро-Фоминск – 33 млн. рублей;</w:t>
      </w:r>
    </w:p>
    <w:p w:rsidR="00DE5170" w:rsidRPr="00DE5170" w:rsidRDefault="00DE5170" w:rsidP="00DE517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строительство пристройки к общеобразовательной школе на 300 мест в г. Апрелевка – 5 млн. рублей;</w:t>
      </w:r>
    </w:p>
    <w:p w:rsidR="00DE5170" w:rsidRPr="00DE5170" w:rsidRDefault="00DE5170" w:rsidP="00DE517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реконструкцию очистных сооружений в г. Апрелевка – 13 млн. рублей;</w:t>
      </w:r>
    </w:p>
    <w:p w:rsidR="00DE5170" w:rsidRPr="00DE5170" w:rsidRDefault="00DE5170" w:rsidP="00DE517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строительство пешеходного моста в г. Наро-Фоминск через ж/д линию Москва-Киев – 48 млн. рублей;</w:t>
      </w:r>
    </w:p>
    <w:p w:rsidR="00DE5170" w:rsidRPr="00DE5170" w:rsidRDefault="00DE5170" w:rsidP="00DE517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пешеходную зону в г. Наро-Фоминск, ул. Ленина – 19 млн. рублей;</w:t>
      </w:r>
    </w:p>
    <w:p w:rsidR="00DE5170" w:rsidRPr="00DE5170" w:rsidRDefault="00DE5170" w:rsidP="00DE517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 строительство ВЗУ, напорного коллектора и канализационной насосной станции для завода по термическому обезвреживанию отходов – 10 млн. рублей.</w:t>
      </w:r>
    </w:p>
    <w:p w:rsidR="00DE5170" w:rsidRPr="00DE5170" w:rsidRDefault="00DE5170" w:rsidP="00DE5170">
      <w:pPr>
        <w:spacing w:after="0" w:line="240" w:lineRule="auto"/>
        <w:ind w:left="420"/>
        <w:rPr>
          <w:rFonts w:ascii="Times New Roman" w:eastAsia="Times New Roman" w:hAnsi="Times New Roman" w:cs="Times New Roman"/>
          <w:sz w:val="24"/>
          <w:szCs w:val="24"/>
          <w:lang w:eastAsia="ru-RU"/>
        </w:rPr>
      </w:pPr>
    </w:p>
    <w:p w:rsidR="00DE5170" w:rsidRPr="00DE5170" w:rsidRDefault="00DE5170" w:rsidP="00DE5170">
      <w:pPr>
        <w:spacing w:after="0" w:line="240" w:lineRule="auto"/>
        <w:ind w:left="283"/>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lastRenderedPageBreak/>
        <w:t xml:space="preserve">      По разделу «Социальная политика» предусмотрены средства в сумме 36 млн. рублей ежегодно.</w:t>
      </w:r>
    </w:p>
    <w:p w:rsidR="00DE5170" w:rsidRPr="00DE5170" w:rsidRDefault="00DE5170" w:rsidP="00DE5170">
      <w:pPr>
        <w:spacing w:after="0" w:line="240" w:lineRule="auto"/>
        <w:ind w:left="420"/>
        <w:rPr>
          <w:rFonts w:ascii="Times New Roman" w:eastAsia="Times New Roman" w:hAnsi="Times New Roman" w:cs="Times New Roman"/>
          <w:sz w:val="24"/>
          <w:szCs w:val="24"/>
          <w:lang w:eastAsia="ru-RU"/>
        </w:rPr>
      </w:pPr>
    </w:p>
    <w:p w:rsidR="00DE5170" w:rsidRPr="00DE5170" w:rsidRDefault="00DE5170" w:rsidP="00DE5170">
      <w:pPr>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За счет средств местного бюджета планируется софинансирование расходов на предоставление молодым семьям социальных выплат на приобретение жилого помещения или строительство – 10 млн. рублей.</w:t>
      </w:r>
    </w:p>
    <w:p w:rsidR="00DE5170" w:rsidRPr="00DE5170" w:rsidRDefault="00DE5170" w:rsidP="00DE5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DE5170" w:rsidRPr="00DE5170" w:rsidRDefault="00DE5170" w:rsidP="00DE51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Средства местного бюджета по данному разделу обеспечат доплату к пенсии муниципальным служащим, компенсацию транспортных расходов больным, получающим гемодиализ, а также частичную компенсацию за найм жилья, проезда к месту работы и оплату коммунальных расходов молодым специалистам и медицинским работникам остро необходимых специальностей. </w:t>
      </w:r>
    </w:p>
    <w:p w:rsidR="00DE5170" w:rsidRPr="00DE5170" w:rsidRDefault="00DE5170" w:rsidP="00DE517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highlight w:val="yellow"/>
          <w:lang w:eastAsia="ru-RU"/>
        </w:rPr>
      </w:pPr>
    </w:p>
    <w:p w:rsidR="00DE5170" w:rsidRPr="00DE5170" w:rsidRDefault="00DE5170" w:rsidP="00DE517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В целях обеспечения стабильного исполнения бюджета Наро-Фоминского городского округа, повышения его кредитного рейтинга, характеризующего округ как надежного заемщика, своевременно выполняющего долговые обязательства, Администрация округа в 2020 году будет проводить взвешенную долговую политику, направленную на оптимизацию структуры и объема муниципального долга. </w:t>
      </w:r>
    </w:p>
    <w:p w:rsidR="00DE5170" w:rsidRPr="00DE5170" w:rsidRDefault="00DE5170" w:rsidP="00DE5170">
      <w:pPr>
        <w:spacing w:after="0" w:line="240" w:lineRule="auto"/>
        <w:ind w:left="283"/>
        <w:rPr>
          <w:rFonts w:ascii="Times New Roman" w:eastAsia="Times New Roman" w:hAnsi="Times New Roman" w:cs="Times New Roman"/>
          <w:b/>
          <w:sz w:val="24"/>
          <w:szCs w:val="24"/>
          <w:lang w:eastAsia="ru-RU"/>
        </w:rPr>
      </w:pPr>
    </w:p>
    <w:p w:rsidR="00DE5170" w:rsidRPr="00DE5170" w:rsidRDefault="00DE5170" w:rsidP="00DE5170">
      <w:pPr>
        <w:spacing w:after="0" w:line="240" w:lineRule="auto"/>
        <w:ind w:firstLine="708"/>
        <w:jc w:val="both"/>
        <w:rPr>
          <w:rFonts w:ascii="Times New Roman" w:eastAsia="Times New Roman" w:hAnsi="Times New Roman" w:cs="Times New Roman"/>
          <w:sz w:val="24"/>
          <w:szCs w:val="20"/>
          <w:lang w:eastAsia="ru-RU"/>
        </w:rPr>
      </w:pPr>
      <w:r w:rsidRPr="00DE5170">
        <w:rPr>
          <w:rFonts w:ascii="Times New Roman" w:eastAsia="Times New Roman" w:hAnsi="Times New Roman" w:cs="Times New Roman"/>
          <w:sz w:val="24"/>
          <w:szCs w:val="20"/>
          <w:lang w:eastAsia="ru-RU"/>
        </w:rPr>
        <w:t>Верхний предел объема муниципального долга Наро-Фоминского городского округа по состоянию на 01 января 2021 года составит 1 458,0 млн. рублей, в том числе:</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 коммерческим кредитам, полученным от имени – Наро-фоминского городского округа 1 458,0 млн. рублей;</w:t>
      </w:r>
    </w:p>
    <w:p w:rsidR="00DE5170" w:rsidRPr="00DE5170" w:rsidRDefault="00DE5170" w:rsidP="00DE5170">
      <w:pPr>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 долговым обязательствам, гарантированным Наро-фоминским городским округом – 0 млн. рублей и соответствует ограничениям, установленным бюджетным законодательством.</w:t>
      </w:r>
    </w:p>
    <w:p w:rsidR="00DE5170" w:rsidRPr="00DE5170" w:rsidRDefault="00DE5170" w:rsidP="00DE5170">
      <w:pPr>
        <w:spacing w:after="0" w:line="240" w:lineRule="auto"/>
        <w:rPr>
          <w:rFonts w:ascii="Times New Roman" w:eastAsia="Times New Roman" w:hAnsi="Times New Roman" w:cs="Times New Roman"/>
          <w:sz w:val="24"/>
          <w:szCs w:val="24"/>
          <w:lang w:eastAsia="ru-RU"/>
        </w:rPr>
      </w:pPr>
    </w:p>
    <w:p w:rsidR="00DE5170" w:rsidRPr="00DE5170" w:rsidRDefault="00DE5170" w:rsidP="00DE5170">
      <w:pPr>
        <w:snapToGrid w:val="0"/>
        <w:spacing w:after="0" w:line="240" w:lineRule="auto"/>
        <w:jc w:val="both"/>
        <w:rPr>
          <w:rFonts w:ascii="Times New Roman" w:eastAsia="Times New Roman" w:hAnsi="Times New Roman" w:cs="Times New Roman"/>
          <w:sz w:val="24"/>
          <w:szCs w:val="24"/>
          <w:lang w:eastAsia="ru-RU"/>
        </w:rPr>
      </w:pPr>
    </w:p>
    <w:p w:rsidR="00DE5170" w:rsidRPr="00DE5170" w:rsidRDefault="00DE5170" w:rsidP="00DE517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5170" w:rsidRDefault="00DE5170">
      <w:r>
        <w:br w:type="page"/>
      </w:r>
    </w:p>
    <w:p w:rsidR="00DE5170" w:rsidRPr="00DE5170" w:rsidRDefault="00DE5170" w:rsidP="00DE5170">
      <w:pPr>
        <w:keepNext/>
        <w:tabs>
          <w:tab w:val="left" w:pos="0"/>
        </w:tabs>
        <w:suppressAutoHyphens/>
        <w:spacing w:after="0" w:line="240" w:lineRule="auto"/>
        <w:ind w:firstLine="709"/>
        <w:jc w:val="center"/>
        <w:outlineLvl w:val="0"/>
        <w:rPr>
          <w:rFonts w:ascii="Times New Roman" w:eastAsia="Times New Roman" w:hAnsi="Times New Roman" w:cs="Times New Roman"/>
          <w:b/>
          <w:sz w:val="24"/>
          <w:szCs w:val="24"/>
          <w:lang w:eastAsia="ar-SA"/>
        </w:rPr>
      </w:pPr>
      <w:r w:rsidRPr="00DE5170">
        <w:rPr>
          <w:rFonts w:ascii="Times New Roman" w:eastAsia="Times New Roman" w:hAnsi="Times New Roman" w:cs="Times New Roman"/>
          <w:b/>
          <w:sz w:val="24"/>
          <w:szCs w:val="24"/>
          <w:lang w:eastAsia="ar-SA"/>
        </w:rPr>
        <w:lastRenderedPageBreak/>
        <w:t>ПРЕДВАРИТЕЛЬНЫЕ ИТОГИ</w:t>
      </w:r>
    </w:p>
    <w:p w:rsidR="00DE5170" w:rsidRPr="00DE5170" w:rsidRDefault="00DE5170" w:rsidP="00DE5170">
      <w:pPr>
        <w:spacing w:after="0" w:line="240" w:lineRule="auto"/>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социально-экономического развития Наро-Фоминского городского округа</w:t>
      </w:r>
    </w:p>
    <w:p w:rsidR="00DE5170" w:rsidRPr="00DE5170" w:rsidRDefault="00DE5170" w:rsidP="00DE5170">
      <w:pPr>
        <w:spacing w:after="0" w:line="240" w:lineRule="auto"/>
        <w:ind w:firstLine="709"/>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за истекший период текущего финансового года и ожидаемые итоги</w:t>
      </w:r>
    </w:p>
    <w:p w:rsidR="00DE5170" w:rsidRPr="00DE5170" w:rsidRDefault="00DE5170" w:rsidP="00DE5170">
      <w:pPr>
        <w:spacing w:after="0" w:line="240" w:lineRule="auto"/>
        <w:jc w:val="center"/>
        <w:rPr>
          <w:rFonts w:ascii="Times New Roman" w:eastAsia="Times New Roman" w:hAnsi="Times New Roman" w:cs="Times New Roman"/>
          <w:b/>
          <w:sz w:val="24"/>
          <w:szCs w:val="24"/>
          <w:lang w:eastAsia="ru-RU"/>
        </w:rPr>
      </w:pPr>
      <w:r w:rsidRPr="00DE5170">
        <w:rPr>
          <w:rFonts w:ascii="Times New Roman" w:eastAsia="Times New Roman" w:hAnsi="Times New Roman" w:cs="Times New Roman"/>
          <w:b/>
          <w:sz w:val="24"/>
          <w:szCs w:val="24"/>
          <w:lang w:eastAsia="ru-RU"/>
        </w:rPr>
        <w:t>социально-экономического развития за 2019 год</w:t>
      </w:r>
    </w:p>
    <w:p w:rsidR="00DE5170" w:rsidRPr="00DE5170" w:rsidRDefault="00DE5170" w:rsidP="00DE5170">
      <w:pPr>
        <w:keepNext/>
        <w:tabs>
          <w:tab w:val="left" w:pos="0"/>
        </w:tabs>
        <w:suppressAutoHyphens/>
        <w:spacing w:after="0" w:line="240" w:lineRule="auto"/>
        <w:ind w:firstLine="709"/>
        <w:outlineLvl w:val="0"/>
        <w:rPr>
          <w:rFonts w:ascii="Times New Roman" w:eastAsia="Times New Roman" w:hAnsi="Times New Roman" w:cs="Times New Roman"/>
          <w:sz w:val="24"/>
          <w:szCs w:val="24"/>
          <w:lang w:eastAsia="ar-SA"/>
        </w:rPr>
      </w:pPr>
    </w:p>
    <w:p w:rsidR="00DE5170" w:rsidRPr="00DE5170" w:rsidRDefault="00DE5170" w:rsidP="00DE5170">
      <w:pPr>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Экономическая политика органов местного самоуправления направлена на развитие высокотехнологических секторов экономики посредством привлечения инвестиций в модернизацию действующих производств и строительства новых предприятий.</w:t>
      </w:r>
    </w:p>
    <w:p w:rsidR="00DE5170" w:rsidRPr="00DE5170" w:rsidRDefault="00DE5170" w:rsidP="00DE5170">
      <w:pPr>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Основой экономики Наро-Фоминского городского округа является машиностроение, химическая, электротехническая, целлюлозно-бумажная и пищевая промышленность, сельское хозяйство и строительство. </w:t>
      </w:r>
    </w:p>
    <w:p w:rsidR="00DE5170" w:rsidRPr="00DE5170" w:rsidRDefault="00DE5170" w:rsidP="00DE5170">
      <w:pPr>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Крупными и средними предприятиями Наро-Фоминского городского округа за январь-июнь 2019 года отгружено продукции и товаров, выполнено работ и услуг на сумму 34,6 млрд. рублей.</w:t>
      </w:r>
    </w:p>
    <w:p w:rsidR="00DE5170" w:rsidRPr="00DE5170" w:rsidRDefault="00DE5170" w:rsidP="00DE5170">
      <w:pPr>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По объёму отгруженных товаров собственного производства, выполненных работ за </w:t>
      </w:r>
    </w:p>
    <w:p w:rsidR="00DE5170" w:rsidRPr="00DE5170" w:rsidRDefault="00DE5170" w:rsidP="00DE5170">
      <w:pPr>
        <w:spacing w:after="0" w:line="240" w:lineRule="auto"/>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1 полугодие 2019 года Наро-Фоминский городской округ занял 21­е место среди 62 муниципальных образований Московской области.</w:t>
      </w:r>
    </w:p>
    <w:p w:rsidR="00DE5170" w:rsidRPr="00DE5170" w:rsidRDefault="00DE5170" w:rsidP="00DE5170">
      <w:pPr>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Ведущая роль в экономике городского округа по-прежнему принадлежит промышленному производству. Промышленные предприятия округа занимаются производством пищевых продуктов, текстильных, швейных и трикотажных изделий, резиновых и пластмассовых изделий, теплоизоляционных материалов, готовых металлических изделий, машин и оборудования, строительных материалов, парфюмерно-косметических товаров, товаров бытовой химии; обработкой древесины и производством изделий из дерева; издательской и полиграфической деятельностью. </w:t>
      </w:r>
    </w:p>
    <w:p w:rsidR="00DE5170" w:rsidRPr="00DE5170" w:rsidRDefault="00DE5170" w:rsidP="00DE5170">
      <w:pPr>
        <w:spacing w:after="0" w:line="240" w:lineRule="auto"/>
        <w:ind w:firstLine="720"/>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 итогам за январь-июнь 2019 года объем отгруженной промышленной продукции по крупным и средним предприятиям достиг значения 28,0 млрд. рублей (рост к аналогичному периоду 2018 года – 124,2%). Доля обрабатывающих производств в отгруженной продукции всего Наро-Фоминского городского округа составила 81%.</w:t>
      </w:r>
    </w:p>
    <w:p w:rsidR="00DE5170" w:rsidRPr="00DE5170" w:rsidRDefault="00DE5170" w:rsidP="00DE5170">
      <w:pPr>
        <w:shd w:val="clear" w:color="auto" w:fill="FFFFFF"/>
        <w:spacing w:after="0" w:line="240" w:lineRule="auto"/>
        <w:ind w:right="58"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Малое и среднее предпринимательство в экономике Наро-Фоминского городского округа заняло ведущее место и играет существенную роль в социально-экономическом развитии территории и занятости населения.</w:t>
      </w:r>
    </w:p>
    <w:p w:rsidR="00DE5170" w:rsidRPr="00DE5170" w:rsidRDefault="00DE5170" w:rsidP="00DE5170">
      <w:pPr>
        <w:shd w:val="clear" w:color="auto" w:fill="FFFFFF"/>
        <w:spacing w:after="0" w:line="240" w:lineRule="auto"/>
        <w:ind w:right="58"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По итогам 1 полугодия 2019 года в Наро-Фоминском городском округе зарегистрировано 6320 единиц субъектов малого и среднего предпринимательства (далее – субъектов МСП), из них 2021 – юридические лица, 4299 – индивидуальные предприниматели. К началу года прирост количества субъектов МСП составил 11,7 %.</w:t>
      </w:r>
    </w:p>
    <w:p w:rsidR="00DE5170" w:rsidRPr="00DE5170" w:rsidRDefault="00DE5170" w:rsidP="00DE5170">
      <w:pPr>
        <w:shd w:val="clear" w:color="auto" w:fill="FFFFFF"/>
        <w:spacing w:after="0" w:line="240" w:lineRule="auto"/>
        <w:ind w:right="58"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В производственной сфере и сфере услуг создано 58 предприятий: 11 – производство, 47 – сфера услуг. </w:t>
      </w:r>
    </w:p>
    <w:p w:rsidR="00DE5170" w:rsidRPr="00DE5170" w:rsidRDefault="00DE5170" w:rsidP="00DE5170">
      <w:pPr>
        <w:spacing w:after="0" w:line="240" w:lineRule="auto"/>
        <w:ind w:firstLine="709"/>
        <w:jc w:val="both"/>
        <w:rPr>
          <w:rFonts w:ascii="Times New Roman" w:eastAsia="Calibri" w:hAnsi="Times New Roman" w:cs="Times New Roman"/>
          <w:spacing w:val="5"/>
          <w:sz w:val="24"/>
          <w:szCs w:val="24"/>
          <w:lang w:eastAsia="ru-RU"/>
        </w:rPr>
      </w:pPr>
      <w:r w:rsidRPr="00DE5170">
        <w:rPr>
          <w:rFonts w:ascii="Times New Roman" w:eastAsia="Calibri" w:hAnsi="Times New Roman" w:cs="Times New Roman"/>
          <w:spacing w:val="5"/>
          <w:sz w:val="24"/>
          <w:szCs w:val="24"/>
          <w:lang w:eastAsia="ru-RU"/>
        </w:rPr>
        <w:t>Основным фактором, определяющим рост оборота розничной торговли и сферы услуг, является рост платежеспособности населения района.</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За 1 полугодие 2019 года введено в эксплуатацию 93 новых объектов стационарной розничной торговой сети общей площадью 40785,8 кв. м.</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Теперь на территории округа предоставляют услуги розничной торговли 718 стационарных розничных предприятия, торговой площадью —184,8 тыс. кв.м, из них 483 объекта торговли местного значения (было 69,5%, стало 73,6% от норматива). </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Показатель обеспеченности населения торговыми площадями составляет: 1137,12 кв.м. торговых площадей на 1000 человек, этот показатель в 2,23 раза превышает минимальный показатель, определенный для Наро-Фоминского городского округа Правительством Московской области.</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В 1 полугодие 2019 года на территории Наро-Фоминского городского округа открыто 19 предприятия общественного питания на 873 посадочных мест. Для </w:t>
      </w:r>
      <w:r w:rsidRPr="00DE5170">
        <w:rPr>
          <w:rFonts w:ascii="Times New Roman" w:eastAsia="Times New Roman" w:hAnsi="Times New Roman" w:cs="Times New Roman"/>
          <w:sz w:val="24"/>
          <w:szCs w:val="24"/>
          <w:lang w:eastAsia="ru-RU"/>
        </w:rPr>
        <w:lastRenderedPageBreak/>
        <w:t>посетителей в округе открыто 151 предприятие общественного питания на 8163 посадочных места. Показатель обеспеченности населения услугами общественного питания составляет: 50,4 п/м на 1000 жителей. Этот показатель превышает в 1,3 раза минимальный показатель, определенный для Наро-Фоминского городского округа Правительством Московской области.</w:t>
      </w:r>
    </w:p>
    <w:p w:rsidR="00DE5170" w:rsidRPr="00DE5170" w:rsidRDefault="00DE5170" w:rsidP="00DE5170">
      <w:pPr>
        <w:spacing w:after="0" w:line="240" w:lineRule="auto"/>
        <w:ind w:firstLine="709"/>
        <w:jc w:val="both"/>
        <w:rPr>
          <w:rFonts w:ascii="Times New Roman" w:eastAsia="Calibri" w:hAnsi="Times New Roman" w:cs="Times New Roman"/>
          <w:spacing w:val="5"/>
          <w:sz w:val="24"/>
          <w:szCs w:val="24"/>
          <w:lang w:eastAsia="ru-RU"/>
        </w:rPr>
      </w:pPr>
      <w:r w:rsidRPr="00DE5170">
        <w:rPr>
          <w:rFonts w:ascii="Times New Roman" w:eastAsia="Calibri" w:hAnsi="Times New Roman" w:cs="Times New Roman"/>
          <w:spacing w:val="5"/>
          <w:sz w:val="24"/>
          <w:szCs w:val="24"/>
          <w:lang w:eastAsia="ru-RU"/>
        </w:rPr>
        <w:t xml:space="preserve">Средний уровень заработной платы по организациям, не относящимся к субъектам малого предпринимательства, по всем видам экономической деятельности за период январь-май 2019 года составляет 51662,8руб. на 1 человека, что выше соответствующего уровня прошлого года на 1978,0 руб. При этом рост заработной платы составил 106,3%. </w:t>
      </w:r>
    </w:p>
    <w:p w:rsidR="00DE5170" w:rsidRPr="00DE5170" w:rsidRDefault="00DE5170" w:rsidP="00DE5170">
      <w:pPr>
        <w:shd w:val="clear" w:color="auto" w:fill="FFFFFF"/>
        <w:spacing w:after="0" w:line="240" w:lineRule="auto"/>
        <w:ind w:firstLine="709"/>
        <w:jc w:val="both"/>
        <w:rPr>
          <w:rFonts w:ascii="Times New Roman" w:eastAsia="Calibri" w:hAnsi="Times New Roman" w:cs="Times New Roman"/>
          <w:spacing w:val="5"/>
          <w:sz w:val="24"/>
          <w:szCs w:val="24"/>
          <w:lang w:eastAsia="ru-RU"/>
        </w:rPr>
      </w:pPr>
      <w:r w:rsidRPr="00DE5170">
        <w:rPr>
          <w:rFonts w:ascii="Times New Roman" w:eastAsia="Calibri" w:hAnsi="Times New Roman" w:cs="Times New Roman"/>
          <w:spacing w:val="5"/>
          <w:sz w:val="24"/>
          <w:szCs w:val="24"/>
          <w:lang w:eastAsia="ru-RU"/>
        </w:rPr>
        <w:t>Основной задачей агропромышленного комплекса Наро-Фоминского городского округа является повышение эффективности и конкурентоспособности агропромышленного производства, а также уровня обеспеченности населения продовольственными ресурсами собственного производства. В данном направлении, на территории округа, в 1 полугодии 2019 года свою деятельность осуществляли 8 сельхозпредприятий, 4 предприятия перерабатывающей промышленности, зарегистрировано 143 крестьянско-фермерских хозяйства, 627 садоводческих объединений.</w:t>
      </w:r>
    </w:p>
    <w:p w:rsidR="00DE5170" w:rsidRPr="00DE5170" w:rsidRDefault="00DE5170" w:rsidP="00DE5170">
      <w:pPr>
        <w:shd w:val="clear" w:color="auto" w:fill="FFFFFF"/>
        <w:spacing w:after="0" w:line="240" w:lineRule="auto"/>
        <w:ind w:firstLine="709"/>
        <w:jc w:val="both"/>
        <w:rPr>
          <w:rFonts w:ascii="Times New Roman" w:eastAsia="Calibri" w:hAnsi="Times New Roman" w:cs="Times New Roman"/>
          <w:spacing w:val="5"/>
          <w:sz w:val="24"/>
          <w:szCs w:val="24"/>
          <w:lang w:eastAsia="ru-RU"/>
        </w:rPr>
      </w:pPr>
      <w:r w:rsidRPr="00DE5170">
        <w:rPr>
          <w:rFonts w:ascii="Times New Roman" w:eastAsia="Calibri" w:hAnsi="Times New Roman" w:cs="Times New Roman"/>
          <w:spacing w:val="5"/>
          <w:sz w:val="24"/>
          <w:szCs w:val="24"/>
          <w:lang w:eastAsia="ru-RU"/>
        </w:rPr>
        <w:t xml:space="preserve">Объем производства крупных и средних сельскохозяйственных организаций в Наро-Фоминском городском округе за январь-июнь 2019 года составил 219,3 млн. руб., к соответствующему уровню 2018 года - 95,4%. </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Наро-Фоминский городской округ занимает 1 место в Московской области по производству мяса. За период январь-июнь 2019 года произведено 44531 тонн мяса, 17055 тонн молока. По производству яиц Наро-Фоминский городской округ занимает 3-е место в Московской области. За 6 месяцев 2019 года произведено яйца – 15159 тыс. шт. (100,0% к уровню прошлого года (+2 тыс. шт.)).</w:t>
      </w:r>
    </w:p>
    <w:p w:rsidR="00DE5170" w:rsidRPr="00DE5170" w:rsidRDefault="00DE5170" w:rsidP="00DE5170">
      <w:pPr>
        <w:spacing w:after="0" w:line="240" w:lineRule="auto"/>
        <w:ind w:firstLine="709"/>
        <w:jc w:val="both"/>
        <w:rPr>
          <w:rFonts w:ascii="Times New Roman" w:eastAsia="Times New Roman" w:hAnsi="Times New Roman" w:cs="Times New Roman"/>
          <w:color w:val="FF0000"/>
          <w:sz w:val="24"/>
          <w:szCs w:val="24"/>
          <w:lang w:eastAsia="ru-RU"/>
        </w:rPr>
      </w:pPr>
      <w:r w:rsidRPr="00DE5170">
        <w:rPr>
          <w:rFonts w:ascii="Times New Roman" w:eastAsia="Times New Roman" w:hAnsi="Times New Roman" w:cs="Times New Roman"/>
          <w:sz w:val="24"/>
          <w:szCs w:val="24"/>
          <w:lang w:eastAsia="ru-RU"/>
        </w:rPr>
        <w:t>В Наро-Фоминском городском округе большое внимание уделяется строительству объектов социально- культурного назначения.</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Для вовлечения жителей в систематические занятия физической культурой и спортом завершено строительство и состоялось торжественное открытие «Ледового Дворца» в г. Наро-Фоминске и Ледовой арены с искусственным льдом МАУС «Спорткомбинат «Строитель» в пос. Селятино.</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Для повышения эстетического воспитания и оказания услуг по обучению детей музыке, хореографии, танцам, в рамках реализации государственной программы Московской области «Культура Подмосковья» завершено строительство здания МАУК «Дворец культуры и спорта «Тамань» в поселке Калининец, 7 марта 2019 г состоялось его торжественное открытие.  Открыт после реконструкции Дворец культуры «Созвездие» в г. Наро-Фоминске с двумя зрительными залами на 372 и 60 мест. </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 В целях ликвидации второй смены в общеобразовательных учреждениях завершено проектирование общеобразовательной школы на 825 учащихся в г. Наро-Фоминске на ул. Калинина и пристройки на 300 учащихся к МАДОУ Апрелевская СОШ № 1 в г. Апрелевке.  К строительству пристройки на 300 учащихся к МАДОУ Апрелевская СОШ № 1 в г. Апрелевке приступили в августе 2019 г. Ввод в эксплуатацию по государственной программе в 2020 г. </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Продолжается строительство детского сада на 220 мест на улице Брянская, в г. Наро-Фоминске. Степень готовности объекта – 62%.  Ввод объекта в эксплуатацию по государственной программе Московской области «Строительство объектов социальной инфраструктуры» -  2019 г.</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t xml:space="preserve">Завершены работы по проектированию пешеходного моста на 72 км Ж/Д линии Москва – Киев и разработке проекта рекультивации полигона ТКО "Слизнево" Наро-Фоминского городского округа.  Получены положительные заключения ГАУ МО «Мособлгосэкспертиза».        </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ru-RU"/>
        </w:rPr>
      </w:pPr>
      <w:r w:rsidRPr="00DE5170">
        <w:rPr>
          <w:rFonts w:ascii="Times New Roman" w:eastAsia="Times New Roman" w:hAnsi="Times New Roman" w:cs="Times New Roman"/>
          <w:sz w:val="24"/>
          <w:szCs w:val="24"/>
          <w:lang w:eastAsia="ru-RU"/>
        </w:rPr>
        <w:lastRenderedPageBreak/>
        <w:t xml:space="preserve">Кроме того, на территории Наро-Фоминского городского округа ведется строительство объектов областной собственности (Заказчик Минстрой МО).  Введена в эксплуатацию Детская поликлиника в г. Апрелевке и   фельдшерско-акушерские пункты   в д. Ивановка и д. Рождественно.      </w:t>
      </w:r>
    </w:p>
    <w:p w:rsidR="00DE5170" w:rsidRPr="00DE5170" w:rsidRDefault="00DE5170" w:rsidP="00DE5170">
      <w:pPr>
        <w:spacing w:after="0" w:line="240" w:lineRule="auto"/>
        <w:ind w:firstLine="709"/>
        <w:jc w:val="both"/>
        <w:rPr>
          <w:rFonts w:ascii="Times New Roman" w:eastAsia="Calibri" w:hAnsi="Times New Roman" w:cs="Times New Roman"/>
          <w:sz w:val="24"/>
          <w:szCs w:val="24"/>
        </w:rPr>
      </w:pPr>
      <w:r w:rsidRPr="00DE5170">
        <w:rPr>
          <w:rFonts w:ascii="Times New Roman" w:eastAsia="Calibri" w:hAnsi="Times New Roman" w:cs="Times New Roman"/>
          <w:sz w:val="24"/>
          <w:szCs w:val="24"/>
        </w:rPr>
        <w:t xml:space="preserve">На территории Наро-Фоминского городского округа реализуются крупные инвестиционные проекты 2019 года. </w:t>
      </w:r>
    </w:p>
    <w:p w:rsidR="00DE5170" w:rsidRPr="00DE5170" w:rsidRDefault="00DE5170" w:rsidP="00DE5170">
      <w:pPr>
        <w:spacing w:after="0" w:line="240" w:lineRule="auto"/>
        <w:ind w:firstLine="709"/>
        <w:jc w:val="both"/>
        <w:rPr>
          <w:rFonts w:ascii="Times New Roman" w:eastAsia="Times New Roman" w:hAnsi="Times New Roman" w:cs="Times New Roman"/>
          <w:sz w:val="24"/>
          <w:szCs w:val="24"/>
          <w:lang w:eastAsia="ar-SA"/>
        </w:rPr>
      </w:pPr>
      <w:r w:rsidRPr="00DE5170">
        <w:rPr>
          <w:rFonts w:ascii="Times New Roman" w:eastAsia="Calibri" w:hAnsi="Times New Roman" w:cs="Times New Roman"/>
          <w:sz w:val="24"/>
          <w:szCs w:val="24"/>
        </w:rPr>
        <w:t>Завод по производству ленты из полимерных материалов.</w:t>
      </w:r>
      <w:r w:rsidRPr="00DE5170">
        <w:rPr>
          <w:rFonts w:ascii="Times New Roman" w:eastAsia="Times New Roman" w:hAnsi="Times New Roman" w:cs="Times New Roman"/>
          <w:sz w:val="24"/>
          <w:szCs w:val="24"/>
          <w:lang w:eastAsia="ar-SA"/>
        </w:rPr>
        <w:t>Инвестором выступает компания ООО «Экструзионные технологии». Проект предусматривает строительство завода по производству ленты из полимерных материалов для пищевой упаковки (Применяется для упаковки молочных продуктов, десертов, мороженого и т.п.).Проект реализуется на территории многофункционального промышленного округа «Котово», на земельном участке площадью 4,7 га. Общий объем инвестиций составляет 1,62 млрд. рублей. Реализация данного проекта позволяет создать 120 рабочих мест.</w:t>
      </w:r>
    </w:p>
    <w:p w:rsidR="00DE5170" w:rsidRPr="00DE5170" w:rsidRDefault="00DE5170" w:rsidP="00DE5170">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DE5170">
        <w:rPr>
          <w:rFonts w:ascii="Times New Roman" w:eastAsia="Times New Roman" w:hAnsi="Times New Roman" w:cs="Times New Roman"/>
          <w:sz w:val="24"/>
          <w:szCs w:val="24"/>
          <w:lang w:eastAsia="ar-SA"/>
        </w:rPr>
        <w:t>Здание под гостиницу Апар-отель "Фабрикант" расположено в центре города Наро-Фоминск. Планируется полная реконструкция с восстановлением кровли и заменой коммуникаций. Проект предусматривает реконструкцию доходного дома с восстановлением фасадов в рамках исторической архитектурной концепции здания и стилистике окружающей исторической застройки начала 20-го века. Общий объем инвестиций составляет 300 млн. рублей. Реализация данного проекта позволит создать 30 рабочих мест.</w:t>
      </w:r>
    </w:p>
    <w:p w:rsidR="00DE5170" w:rsidRPr="00DE5170" w:rsidRDefault="00DE5170" w:rsidP="00DE5170">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DE5170">
        <w:rPr>
          <w:rFonts w:ascii="Times New Roman" w:eastAsia="Times New Roman" w:hAnsi="Times New Roman" w:cs="Times New Roman"/>
          <w:sz w:val="24"/>
          <w:szCs w:val="24"/>
          <w:lang w:eastAsia="ar-SA"/>
        </w:rPr>
        <w:t>Проект предусматривает создание на производственной площадке завода «Кералит» в г. Наро-Фоминске Производственно-Складского Комплекса №3 (ПСК3) по выпуску периклазо-углеродистых и алюмо-углеродистых изделий, а также перенос действующей линии по производству неформованных огнеупоров, расположенной в здании ПСК №1. Проект реализуется на территории г. Наро-Фоминска в поселке Новая Ольховка, на земельном участке общей площадью 6 га. Общая площадь Производственно-складского комплекса №3 составит 4320 кв.м. Общий объем инвестиций составляет 706 млн. рублей. Реализация данного проекта позволит создать 60 новых рабочих мест.</w:t>
      </w:r>
    </w:p>
    <w:p w:rsidR="00DE5170" w:rsidRPr="00DE5170" w:rsidRDefault="00DE5170" w:rsidP="00DE5170">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DE5170">
        <w:rPr>
          <w:rFonts w:ascii="Times New Roman" w:eastAsia="Times New Roman" w:hAnsi="Times New Roman" w:cs="Times New Roman"/>
          <w:sz w:val="24"/>
          <w:szCs w:val="24"/>
          <w:lang w:eastAsia="ar-SA"/>
        </w:rPr>
        <w:t>В марте получено разрешение на ввод в эксплуатацию Производственно-складского комплекса ООО «ЗИС» Завод изделий из Стали» расположенного в д. Свитино. Общая площадь объекта составила 26653,76 кв.м. Общий объем инвестиций составляет около 1000 млн. рублей. Реализация данного проекта позволит создать 80 новых рабочих мест.</w:t>
      </w:r>
    </w:p>
    <w:p w:rsidR="00DE5170" w:rsidRPr="00DE5170" w:rsidRDefault="00DE5170" w:rsidP="00DE5170">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DE5170">
        <w:rPr>
          <w:rFonts w:ascii="Times New Roman" w:eastAsia="Times New Roman" w:hAnsi="Times New Roman" w:cs="Times New Roman"/>
          <w:sz w:val="24"/>
          <w:szCs w:val="24"/>
          <w:lang w:eastAsia="ar-SA"/>
        </w:rPr>
        <w:t xml:space="preserve">В начале июня этого года на полях экономического форума в Санкт-Петербурге был подписан меморандум между АО «Славтранс-Сервис» и ООО «Раша-Чайна Агрикалча Индастри Девелопмент Фанд» о создании экспортно-ориентировочного Агрохаба «Евразия». Проект предусматривает создание в Наро-Фоминском городском округе одного их крупнейших железнодорожных терминалов Центральной России. </w:t>
      </w:r>
    </w:p>
    <w:p w:rsidR="00DE5170" w:rsidRPr="00DE5170" w:rsidRDefault="00DE5170" w:rsidP="00DE5170">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DE5170">
        <w:rPr>
          <w:rFonts w:ascii="Times New Roman" w:eastAsia="Times New Roman" w:hAnsi="Times New Roman" w:cs="Times New Roman"/>
          <w:sz w:val="24"/>
          <w:szCs w:val="24"/>
          <w:lang w:eastAsia="ar-SA"/>
        </w:rPr>
        <w:t>Ключевым направлением его работы станет формирование грузов в Китайскую Народную Республику. Планируемый объем экспорта через терминал составит 1,2 млн тонн продовольственной продукции в год. Комплекс будет включать административные здания, мультитемпературные склады, объединённые с крупнейшим железнодорожным терминалом в Московской области, который обслуживает основных операторов рефрижераторных контейнерных перевозок, склад временного хранения, Селятинский таможенный пост Московской областной таможни, контейнерную площадку, посты Россельхознадзора.</w:t>
      </w:r>
    </w:p>
    <w:p w:rsidR="00DE5170" w:rsidRPr="00DE5170" w:rsidRDefault="00DE5170" w:rsidP="00DE5170">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DE5170">
        <w:rPr>
          <w:rFonts w:ascii="Times New Roman" w:eastAsia="Times New Roman" w:hAnsi="Times New Roman" w:cs="Times New Roman"/>
          <w:sz w:val="24"/>
          <w:szCs w:val="24"/>
          <w:lang w:eastAsia="ar-SA"/>
        </w:rPr>
        <w:t>Объем инвестиций в проект составит 7,7 миллиарда рублей, в итоге создадут около 1000 рабочих мест. В августе 2019 года «Славтранс-Сервис» сформировал первый состав рефрижераторного контейнерного поезда, так называемого «агроэкспреса», из Селятино в центральную часть Китайской Народной Республики. Преимуществом отправления грузов через железнодорожный терминал станет ускорение сроков: доставка грузов по суше осуществляется в течении 8-9 дней, а по морю – 40.</w:t>
      </w:r>
    </w:p>
    <w:p w:rsidR="00DE5170" w:rsidRPr="00DE5170" w:rsidRDefault="00DE5170" w:rsidP="00DE5170">
      <w:pPr>
        <w:spacing w:after="0" w:line="240" w:lineRule="auto"/>
        <w:rPr>
          <w:rFonts w:ascii="Times New Roman" w:eastAsia="Times New Roman" w:hAnsi="Times New Roman" w:cs="Times New Roman"/>
          <w:sz w:val="24"/>
          <w:szCs w:val="24"/>
          <w:lang w:eastAsia="ru-RU"/>
        </w:rPr>
      </w:pPr>
    </w:p>
    <w:p w:rsidR="00DE5170" w:rsidRDefault="00DE5170"/>
    <w:p w:rsidR="00DE5170" w:rsidRPr="00DE5170" w:rsidRDefault="003C144B" w:rsidP="00DE5170">
      <w:pPr>
        <w:suppressAutoHyphens/>
        <w:spacing w:after="0" w:line="240" w:lineRule="atLeast"/>
        <w:jc w:val="center"/>
        <w:rPr>
          <w:rFonts w:ascii="Times New Roman" w:eastAsia="Times New Roman" w:hAnsi="Times New Roman" w:cs="Times New Roman"/>
          <w:sz w:val="12"/>
          <w:szCs w:val="20"/>
          <w:lang w:eastAsia="ar-SA"/>
        </w:rPr>
      </w:pPr>
      <w:r>
        <w:rPr>
          <w:rFonts w:ascii="Times New Roman" w:eastAsia="Times New Roman" w:hAnsi="Times New Roman" w:cs="Times New Roman"/>
          <w:noProof/>
          <w:sz w:val="12"/>
          <w:szCs w:val="20"/>
          <w:lang w:eastAsia="ru-RU"/>
        </w:rPr>
        <w:drawing>
          <wp:inline distT="0" distB="0" distL="0" distR="0">
            <wp:extent cx="6095828" cy="8625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101901.TIF"/>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99111" cy="8630031"/>
                    </a:xfrm>
                    <a:prstGeom prst="rect">
                      <a:avLst/>
                    </a:prstGeom>
                  </pic:spPr>
                </pic:pic>
              </a:graphicData>
            </a:graphic>
          </wp:inline>
        </w:drawing>
      </w:r>
    </w:p>
    <w:p w:rsidR="00DE5170" w:rsidRPr="00DE5170" w:rsidRDefault="00DE5170" w:rsidP="00DE5170">
      <w:pPr>
        <w:suppressAutoHyphens/>
        <w:spacing w:after="0" w:line="240" w:lineRule="auto"/>
        <w:rPr>
          <w:rFonts w:ascii="Times New Roman" w:eastAsia="Times New Roman" w:hAnsi="Times New Roman" w:cs="Times New Roman"/>
          <w:sz w:val="24"/>
          <w:szCs w:val="24"/>
          <w:lang w:eastAsia="ar-SA"/>
        </w:rPr>
      </w:pPr>
    </w:p>
    <w:p w:rsidR="00DE5170" w:rsidRPr="00DE5170" w:rsidRDefault="00DE5170" w:rsidP="00DE5170">
      <w:pPr>
        <w:suppressAutoHyphens/>
        <w:spacing w:after="0" w:line="240" w:lineRule="auto"/>
        <w:rPr>
          <w:rFonts w:ascii="Times New Roman" w:eastAsia="Times New Roman" w:hAnsi="Times New Roman" w:cs="Times New Roman"/>
          <w:sz w:val="24"/>
          <w:szCs w:val="24"/>
          <w:lang w:eastAsia="ar-SA"/>
        </w:rPr>
      </w:pPr>
    </w:p>
    <w:p w:rsidR="00DE5170" w:rsidRPr="00DE5170" w:rsidRDefault="00DE5170" w:rsidP="00DE5170">
      <w:pPr>
        <w:suppressAutoHyphens/>
        <w:spacing w:after="0" w:line="240" w:lineRule="auto"/>
        <w:rPr>
          <w:rFonts w:ascii="Times New Roman" w:eastAsia="Times New Roman" w:hAnsi="Times New Roman" w:cs="Times New Roman"/>
          <w:sz w:val="24"/>
          <w:szCs w:val="24"/>
          <w:lang w:eastAsia="ar-SA"/>
        </w:rPr>
      </w:pPr>
    </w:p>
    <w:p w:rsidR="00DE5170" w:rsidRPr="00DE5170" w:rsidRDefault="00DE5170" w:rsidP="00DE5170">
      <w:pPr>
        <w:suppressAutoHyphens/>
        <w:spacing w:after="0" w:line="240" w:lineRule="auto"/>
        <w:rPr>
          <w:rFonts w:ascii="Times New Roman" w:eastAsia="Times New Roman" w:hAnsi="Times New Roman" w:cs="Times New Roman"/>
          <w:sz w:val="24"/>
          <w:szCs w:val="24"/>
          <w:lang w:eastAsia="ar-SA"/>
        </w:rPr>
      </w:pPr>
    </w:p>
    <w:p w:rsidR="00DE5170" w:rsidRPr="00DE5170" w:rsidRDefault="00DE5170" w:rsidP="00DE5170">
      <w:pPr>
        <w:suppressAutoHyphens/>
        <w:spacing w:after="0" w:line="240" w:lineRule="auto"/>
        <w:rPr>
          <w:rFonts w:ascii="Times New Roman" w:eastAsia="Times New Roman" w:hAnsi="Times New Roman" w:cs="Times New Roman"/>
          <w:sz w:val="24"/>
          <w:szCs w:val="24"/>
          <w:lang w:eastAsia="ar-SA"/>
        </w:rPr>
      </w:pPr>
    </w:p>
    <w:p w:rsidR="00DE5170" w:rsidRPr="00DE5170" w:rsidRDefault="00DE5170" w:rsidP="003C144B">
      <w:pPr>
        <w:rPr>
          <w:rFonts w:ascii="Times New Roman" w:eastAsia="Times New Roman" w:hAnsi="Times New Roman" w:cs="Times New Roman"/>
          <w:sz w:val="24"/>
          <w:szCs w:val="24"/>
          <w:lang w:eastAsia="ar-SA"/>
        </w:rPr>
      </w:pPr>
    </w:p>
    <w:p w:rsidR="00DE5170" w:rsidRPr="00DE5170" w:rsidRDefault="00DE5170" w:rsidP="00DE5170">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48"/>
          <w:szCs w:val="24"/>
          <w:lang w:eastAsia="ar-SA"/>
        </w:rPr>
      </w:pPr>
    </w:p>
    <w:p w:rsidR="000B3DE6" w:rsidRPr="000B3DE6" w:rsidRDefault="000B3DE6" w:rsidP="000B3DE6">
      <w:pPr>
        <w:suppressAutoHyphens/>
        <w:spacing w:after="0" w:line="240" w:lineRule="auto"/>
        <w:jc w:val="center"/>
        <w:rPr>
          <w:rFonts w:ascii="Times New Roman" w:eastAsia="Times New Roman" w:hAnsi="Times New Roman" w:cs="Times New Roman"/>
          <w:sz w:val="48"/>
          <w:szCs w:val="24"/>
          <w:lang w:eastAsia="ar-SA"/>
        </w:rPr>
      </w:pPr>
      <w:r w:rsidRPr="000B3DE6">
        <w:rPr>
          <w:rFonts w:ascii="Times New Roman" w:eastAsia="Times New Roman" w:hAnsi="Times New Roman" w:cs="Times New Roman"/>
          <w:sz w:val="48"/>
          <w:szCs w:val="24"/>
          <w:lang w:eastAsia="ar-SA"/>
        </w:rPr>
        <w:t>ПРОГНОЗ</w:t>
      </w:r>
    </w:p>
    <w:p w:rsidR="000B3DE6" w:rsidRPr="000B3DE6" w:rsidRDefault="000B3DE6" w:rsidP="000B3DE6">
      <w:pPr>
        <w:suppressAutoHyphens/>
        <w:spacing w:after="0" w:line="240" w:lineRule="auto"/>
        <w:jc w:val="center"/>
        <w:rPr>
          <w:rFonts w:ascii="Times New Roman" w:eastAsia="Times New Roman" w:hAnsi="Times New Roman" w:cs="Times New Roman"/>
          <w:sz w:val="48"/>
          <w:szCs w:val="24"/>
          <w:lang w:eastAsia="ar-SA"/>
        </w:rPr>
      </w:pPr>
      <w:r w:rsidRPr="000B3DE6">
        <w:rPr>
          <w:rFonts w:ascii="Times New Roman" w:eastAsia="Times New Roman" w:hAnsi="Times New Roman" w:cs="Times New Roman"/>
          <w:sz w:val="48"/>
          <w:szCs w:val="24"/>
          <w:lang w:eastAsia="ar-SA"/>
        </w:rPr>
        <w:t>СОЦИАЛЬНО-ЭКОНОМИЧЕСКОГО РАЗВИТИЯ</w:t>
      </w:r>
    </w:p>
    <w:p w:rsidR="000B3DE6" w:rsidRPr="000B3DE6" w:rsidRDefault="000B3DE6" w:rsidP="000B3DE6">
      <w:pPr>
        <w:suppressAutoHyphens/>
        <w:spacing w:after="0" w:line="240" w:lineRule="auto"/>
        <w:jc w:val="center"/>
        <w:rPr>
          <w:rFonts w:ascii="Times New Roman" w:eastAsia="Times New Roman" w:hAnsi="Times New Roman" w:cs="Times New Roman"/>
          <w:sz w:val="48"/>
          <w:szCs w:val="24"/>
          <w:lang w:eastAsia="ar-SA"/>
        </w:rPr>
      </w:pPr>
      <w:r w:rsidRPr="000B3DE6">
        <w:rPr>
          <w:rFonts w:ascii="Times New Roman" w:eastAsia="Times New Roman" w:hAnsi="Times New Roman" w:cs="Times New Roman"/>
          <w:sz w:val="48"/>
          <w:szCs w:val="24"/>
          <w:lang w:eastAsia="ar-SA"/>
        </w:rPr>
        <w:t>НА 2020-2022 ГОДЫ</w:t>
      </w:r>
    </w:p>
    <w:p w:rsidR="000B3DE6" w:rsidRPr="000B3DE6" w:rsidRDefault="000B3DE6" w:rsidP="000B3DE6">
      <w:pPr>
        <w:suppressAutoHyphens/>
        <w:spacing w:after="0" w:line="240" w:lineRule="auto"/>
        <w:jc w:val="center"/>
        <w:rPr>
          <w:rFonts w:ascii="Times New Roman" w:eastAsia="Times New Roman" w:hAnsi="Times New Roman" w:cs="Times New Roman"/>
          <w:sz w:val="48"/>
          <w:szCs w:val="24"/>
          <w:lang w:eastAsia="ar-SA"/>
        </w:rPr>
      </w:pPr>
      <w:r w:rsidRPr="000B3DE6">
        <w:rPr>
          <w:rFonts w:ascii="Times New Roman" w:eastAsia="Times New Roman" w:hAnsi="Times New Roman" w:cs="Times New Roman"/>
          <w:sz w:val="48"/>
          <w:szCs w:val="24"/>
          <w:lang w:eastAsia="ar-SA"/>
        </w:rPr>
        <w:t>Наро-Фоминский городской округ</w:t>
      </w: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Pr="000B3DE6" w:rsidRDefault="000B3DE6" w:rsidP="000B3DE6">
      <w:pPr>
        <w:suppressAutoHyphens/>
        <w:spacing w:after="0" w:line="240" w:lineRule="auto"/>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0B3DE6" w:rsidRDefault="000B3DE6" w:rsidP="000B3DE6">
      <w:pPr>
        <w:suppressAutoHyphens/>
        <w:spacing w:after="0" w:line="240" w:lineRule="auto"/>
        <w:jc w:val="center"/>
        <w:rPr>
          <w:rFonts w:ascii="Times New Roman" w:eastAsia="Times New Roman" w:hAnsi="Times New Roman" w:cs="Times New Roman"/>
          <w:sz w:val="24"/>
          <w:szCs w:val="24"/>
          <w:lang w:eastAsia="ar-SA"/>
        </w:rPr>
      </w:pPr>
    </w:p>
    <w:p w:rsidR="00DE5170" w:rsidRPr="00DE5170" w:rsidRDefault="000B3DE6" w:rsidP="000B3DE6">
      <w:pPr>
        <w:suppressAutoHyphens/>
        <w:spacing w:after="0" w:line="240" w:lineRule="auto"/>
        <w:jc w:val="center"/>
        <w:rPr>
          <w:rFonts w:ascii="Times New Roman" w:eastAsia="Times New Roman" w:hAnsi="Times New Roman" w:cs="Times New Roman"/>
          <w:sz w:val="24"/>
          <w:szCs w:val="24"/>
          <w:lang w:eastAsia="ar-SA"/>
        </w:rPr>
      </w:pPr>
      <w:r w:rsidRPr="000B3DE6">
        <w:rPr>
          <w:rFonts w:ascii="Times New Roman" w:eastAsia="Times New Roman" w:hAnsi="Times New Roman" w:cs="Times New Roman"/>
          <w:sz w:val="24"/>
          <w:szCs w:val="24"/>
          <w:lang w:eastAsia="ar-SA"/>
        </w:rPr>
        <w:t>2019</w:t>
      </w:r>
    </w:p>
    <w:p w:rsidR="00DE5170" w:rsidRPr="00DE5170" w:rsidRDefault="00DE5170" w:rsidP="00DE5170">
      <w:pPr>
        <w:suppressAutoHyphens/>
        <w:spacing w:after="0" w:line="240" w:lineRule="auto"/>
        <w:rPr>
          <w:rFonts w:ascii="Times New Roman" w:eastAsia="Times New Roman" w:hAnsi="Times New Roman" w:cs="Times New Roman"/>
          <w:sz w:val="24"/>
          <w:szCs w:val="24"/>
          <w:lang w:eastAsia="ar-SA"/>
        </w:rPr>
      </w:pPr>
    </w:p>
    <w:p w:rsidR="000B3DE6" w:rsidRDefault="000B3DE6">
      <w:pPr>
        <w:rPr>
          <w:rFonts w:ascii="Times New Roman" w:eastAsia="Times New Roman" w:hAnsi="Times New Roman" w:cs="Times New Roman"/>
          <w:sz w:val="24"/>
          <w:szCs w:val="24"/>
          <w:lang w:eastAsia="ar-SA"/>
        </w:rPr>
      </w:pPr>
    </w:p>
    <w:p w:rsidR="00DE5170" w:rsidRPr="00DE5170" w:rsidRDefault="00DE5170" w:rsidP="00DE5170">
      <w:pPr>
        <w:suppressAutoHyphens/>
        <w:spacing w:after="0" w:line="240" w:lineRule="auto"/>
        <w:rPr>
          <w:rFonts w:ascii="Times New Roman" w:eastAsia="Times New Roman" w:hAnsi="Times New Roman" w:cs="Times New Roman"/>
          <w:sz w:val="24"/>
          <w:szCs w:val="24"/>
          <w:lang w:eastAsia="ar-SA"/>
        </w:rPr>
      </w:pPr>
    </w:p>
    <w:tbl>
      <w:tblPr>
        <w:tblStyle w:val="af5"/>
        <w:tblW w:w="9634" w:type="dxa"/>
        <w:tblLayout w:type="fixed"/>
        <w:tblLook w:val="04A0"/>
      </w:tblPr>
      <w:tblGrid>
        <w:gridCol w:w="1696"/>
        <w:gridCol w:w="851"/>
        <w:gridCol w:w="709"/>
        <w:gridCol w:w="708"/>
        <w:gridCol w:w="709"/>
        <w:gridCol w:w="992"/>
        <w:gridCol w:w="851"/>
        <w:gridCol w:w="709"/>
        <w:gridCol w:w="708"/>
        <w:gridCol w:w="851"/>
        <w:gridCol w:w="850"/>
      </w:tblGrid>
      <w:tr w:rsidR="000B3DE6" w:rsidRPr="001A3FBC" w:rsidTr="001A3FBC">
        <w:trPr>
          <w:trHeight w:val="465"/>
        </w:trPr>
        <w:tc>
          <w:tcPr>
            <w:tcW w:w="9634" w:type="dxa"/>
            <w:gridSpan w:val="11"/>
            <w:hideMark/>
          </w:tcPr>
          <w:p w:rsidR="000B3DE6" w:rsidRPr="001A3FBC" w:rsidRDefault="000B3DE6" w:rsidP="001A3FBC">
            <w:pPr>
              <w:suppressAutoHyphens/>
              <w:jc w:val="center"/>
              <w:rPr>
                <w:sz w:val="14"/>
                <w:szCs w:val="16"/>
                <w:lang w:eastAsia="ar-SA"/>
              </w:rPr>
            </w:pPr>
            <w:r w:rsidRPr="001A3FBC">
              <w:rPr>
                <w:sz w:val="18"/>
                <w:szCs w:val="16"/>
                <w:lang w:eastAsia="ar-SA"/>
              </w:rPr>
              <w:t>ПРОГНОЗ СОЦИАЛЬНО-ЭКОНОМИЧЕСКОГО РАЗВИТИЯ НА 2020-2022 ГОДЫ</w:t>
            </w:r>
          </w:p>
        </w:tc>
      </w:tr>
      <w:tr w:rsidR="000B3DE6" w:rsidRPr="001A3FBC" w:rsidTr="001A3FBC">
        <w:trPr>
          <w:trHeight w:val="600"/>
        </w:trPr>
        <w:tc>
          <w:tcPr>
            <w:tcW w:w="9634" w:type="dxa"/>
            <w:gridSpan w:val="11"/>
            <w:hideMark/>
          </w:tcPr>
          <w:p w:rsidR="000B3DE6" w:rsidRPr="001A3FBC" w:rsidRDefault="000B3DE6" w:rsidP="000B3DE6">
            <w:pPr>
              <w:suppressAutoHyphens/>
              <w:rPr>
                <w:b/>
                <w:bCs/>
                <w:sz w:val="14"/>
                <w:szCs w:val="16"/>
                <w:lang w:eastAsia="ar-SA"/>
              </w:rPr>
            </w:pPr>
            <w:r w:rsidRPr="001A3FBC">
              <w:rPr>
                <w:b/>
                <w:bCs/>
                <w:sz w:val="14"/>
                <w:szCs w:val="16"/>
                <w:lang w:eastAsia="ar-SA"/>
              </w:rPr>
              <w:t>Наро-Фоминский городской округ</w:t>
            </w:r>
            <w:r w:rsidRPr="001A3FBC">
              <w:rPr>
                <w:b/>
                <w:bCs/>
                <w:sz w:val="14"/>
                <w:szCs w:val="16"/>
                <w:lang w:eastAsia="ar-SA"/>
              </w:rPr>
              <w:br/>
              <w:t>Источник данных: Данные муниципальных образований (прогноз)</w:t>
            </w:r>
          </w:p>
        </w:tc>
      </w:tr>
      <w:tr w:rsidR="000B3DE6" w:rsidRPr="001A3FBC" w:rsidTr="001A3FBC">
        <w:trPr>
          <w:trHeight w:val="6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 </w:t>
            </w:r>
          </w:p>
        </w:tc>
        <w:tc>
          <w:tcPr>
            <w:tcW w:w="851" w:type="dxa"/>
            <w:hideMark/>
          </w:tcPr>
          <w:p w:rsidR="000B3DE6" w:rsidRPr="001A3FBC" w:rsidRDefault="000B3DE6" w:rsidP="000B3DE6">
            <w:pPr>
              <w:suppressAutoHyphens/>
              <w:rPr>
                <w:b/>
                <w:bCs/>
                <w:sz w:val="14"/>
                <w:szCs w:val="16"/>
                <w:lang w:eastAsia="ar-SA"/>
              </w:rPr>
            </w:pPr>
            <w:r w:rsidRPr="001A3FBC">
              <w:rPr>
                <w:b/>
                <w:bCs/>
                <w:sz w:val="14"/>
                <w:szCs w:val="16"/>
                <w:lang w:eastAsia="ar-SA"/>
              </w:rPr>
              <w:t> </w:t>
            </w:r>
          </w:p>
        </w:tc>
        <w:tc>
          <w:tcPr>
            <w:tcW w:w="709"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0B3DE6" w:rsidRPr="001A3FBC" w:rsidTr="001A3FBC">
        <w:trPr>
          <w:trHeight w:val="330"/>
        </w:trPr>
        <w:tc>
          <w:tcPr>
            <w:tcW w:w="1696" w:type="dxa"/>
            <w:vMerge w:val="restart"/>
            <w:hideMark/>
          </w:tcPr>
          <w:p w:rsidR="000B3DE6" w:rsidRPr="001A3FBC" w:rsidRDefault="000B3DE6" w:rsidP="000B3DE6">
            <w:pPr>
              <w:suppressAutoHyphens/>
              <w:rPr>
                <w:b/>
                <w:bCs/>
                <w:sz w:val="14"/>
                <w:szCs w:val="16"/>
                <w:lang w:eastAsia="ar-SA"/>
              </w:rPr>
            </w:pPr>
            <w:r w:rsidRPr="001A3FBC">
              <w:rPr>
                <w:b/>
                <w:bCs/>
                <w:sz w:val="14"/>
                <w:szCs w:val="16"/>
                <w:lang w:eastAsia="ar-SA"/>
              </w:rPr>
              <w:t>Показатели</w:t>
            </w:r>
          </w:p>
        </w:tc>
        <w:tc>
          <w:tcPr>
            <w:tcW w:w="851" w:type="dxa"/>
            <w:vMerge w:val="restart"/>
            <w:hideMark/>
          </w:tcPr>
          <w:p w:rsidR="000B3DE6" w:rsidRPr="001A3FBC" w:rsidRDefault="000B3DE6" w:rsidP="000B3DE6">
            <w:pPr>
              <w:suppressAutoHyphens/>
              <w:rPr>
                <w:b/>
                <w:bCs/>
                <w:sz w:val="14"/>
                <w:szCs w:val="16"/>
                <w:lang w:eastAsia="ar-SA"/>
              </w:rPr>
            </w:pPr>
            <w:r w:rsidRPr="001A3FBC">
              <w:rPr>
                <w:b/>
                <w:bCs/>
                <w:sz w:val="12"/>
                <w:szCs w:val="16"/>
                <w:lang w:eastAsia="ar-SA"/>
              </w:rPr>
              <w:t>Единицы измерения</w:t>
            </w:r>
          </w:p>
        </w:tc>
        <w:tc>
          <w:tcPr>
            <w:tcW w:w="1417" w:type="dxa"/>
            <w:gridSpan w:val="2"/>
            <w:hideMark/>
          </w:tcPr>
          <w:p w:rsidR="000B3DE6" w:rsidRPr="001A3FBC" w:rsidRDefault="000B3DE6" w:rsidP="001A3FBC">
            <w:pPr>
              <w:suppressAutoHyphens/>
              <w:jc w:val="center"/>
              <w:rPr>
                <w:b/>
                <w:bCs/>
                <w:sz w:val="14"/>
                <w:szCs w:val="16"/>
                <w:lang w:eastAsia="ar-SA"/>
              </w:rPr>
            </w:pPr>
            <w:r w:rsidRPr="001A3FBC">
              <w:rPr>
                <w:b/>
                <w:bCs/>
                <w:sz w:val="14"/>
                <w:szCs w:val="16"/>
                <w:lang w:eastAsia="ar-SA"/>
              </w:rPr>
              <w:t>Отчет</w:t>
            </w:r>
          </w:p>
        </w:tc>
        <w:tc>
          <w:tcPr>
            <w:tcW w:w="709" w:type="dxa"/>
            <w:hideMark/>
          </w:tcPr>
          <w:p w:rsidR="000B3DE6" w:rsidRPr="001A3FBC" w:rsidRDefault="000B3DE6" w:rsidP="001A3FBC">
            <w:pPr>
              <w:suppressAutoHyphens/>
              <w:jc w:val="center"/>
              <w:rPr>
                <w:b/>
                <w:bCs/>
                <w:sz w:val="14"/>
                <w:szCs w:val="16"/>
                <w:lang w:eastAsia="ar-SA"/>
              </w:rPr>
            </w:pPr>
            <w:r w:rsidRPr="001A3FBC">
              <w:rPr>
                <w:b/>
                <w:bCs/>
                <w:sz w:val="14"/>
                <w:szCs w:val="16"/>
                <w:lang w:eastAsia="ar-SA"/>
              </w:rPr>
              <w:t>Оценка</w:t>
            </w:r>
          </w:p>
        </w:tc>
        <w:tc>
          <w:tcPr>
            <w:tcW w:w="1843" w:type="dxa"/>
            <w:gridSpan w:val="2"/>
            <w:hideMark/>
          </w:tcPr>
          <w:p w:rsidR="000B3DE6" w:rsidRPr="001A3FBC" w:rsidRDefault="000B3DE6" w:rsidP="001A3FBC">
            <w:pPr>
              <w:suppressAutoHyphens/>
              <w:jc w:val="center"/>
              <w:rPr>
                <w:b/>
                <w:bCs/>
                <w:sz w:val="14"/>
                <w:szCs w:val="16"/>
                <w:lang w:eastAsia="ar-SA"/>
              </w:rPr>
            </w:pPr>
            <w:r w:rsidRPr="001A3FBC">
              <w:rPr>
                <w:b/>
                <w:bCs/>
                <w:sz w:val="14"/>
                <w:szCs w:val="16"/>
                <w:lang w:eastAsia="ar-SA"/>
              </w:rPr>
              <w:t>2020</w:t>
            </w:r>
          </w:p>
        </w:tc>
        <w:tc>
          <w:tcPr>
            <w:tcW w:w="1417" w:type="dxa"/>
            <w:gridSpan w:val="2"/>
            <w:hideMark/>
          </w:tcPr>
          <w:p w:rsidR="000B3DE6" w:rsidRPr="001A3FBC" w:rsidRDefault="000B3DE6" w:rsidP="001A3FBC">
            <w:pPr>
              <w:suppressAutoHyphens/>
              <w:jc w:val="center"/>
              <w:rPr>
                <w:b/>
                <w:bCs/>
                <w:sz w:val="14"/>
                <w:szCs w:val="16"/>
                <w:lang w:eastAsia="ar-SA"/>
              </w:rPr>
            </w:pPr>
            <w:r w:rsidRPr="001A3FBC">
              <w:rPr>
                <w:b/>
                <w:bCs/>
                <w:sz w:val="14"/>
                <w:szCs w:val="16"/>
                <w:lang w:eastAsia="ar-SA"/>
              </w:rPr>
              <w:t>2021</w:t>
            </w:r>
          </w:p>
        </w:tc>
        <w:tc>
          <w:tcPr>
            <w:tcW w:w="1701" w:type="dxa"/>
            <w:gridSpan w:val="2"/>
            <w:hideMark/>
          </w:tcPr>
          <w:p w:rsidR="000B3DE6" w:rsidRPr="001A3FBC" w:rsidRDefault="000B3DE6" w:rsidP="001A3FBC">
            <w:pPr>
              <w:suppressAutoHyphens/>
              <w:jc w:val="center"/>
              <w:rPr>
                <w:b/>
                <w:bCs/>
                <w:sz w:val="14"/>
                <w:szCs w:val="16"/>
                <w:lang w:eastAsia="ar-SA"/>
              </w:rPr>
            </w:pPr>
            <w:r w:rsidRPr="001A3FBC">
              <w:rPr>
                <w:b/>
                <w:bCs/>
                <w:sz w:val="14"/>
                <w:szCs w:val="16"/>
                <w:lang w:eastAsia="ar-SA"/>
              </w:rPr>
              <w:t>2022</w:t>
            </w:r>
          </w:p>
        </w:tc>
      </w:tr>
      <w:tr w:rsidR="000B3DE6" w:rsidRPr="001A3FBC" w:rsidTr="001A3FBC">
        <w:trPr>
          <w:trHeight w:val="765"/>
        </w:trPr>
        <w:tc>
          <w:tcPr>
            <w:tcW w:w="1696" w:type="dxa"/>
            <w:vMerge/>
            <w:hideMark/>
          </w:tcPr>
          <w:p w:rsidR="000B3DE6" w:rsidRPr="001A3FBC" w:rsidRDefault="000B3DE6" w:rsidP="000B3DE6">
            <w:pPr>
              <w:suppressAutoHyphens/>
              <w:rPr>
                <w:b/>
                <w:bCs/>
                <w:sz w:val="14"/>
                <w:szCs w:val="16"/>
                <w:lang w:eastAsia="ar-SA"/>
              </w:rPr>
            </w:pPr>
          </w:p>
        </w:tc>
        <w:tc>
          <w:tcPr>
            <w:tcW w:w="851" w:type="dxa"/>
            <w:vMerge/>
            <w:hideMark/>
          </w:tcPr>
          <w:p w:rsidR="000B3DE6" w:rsidRPr="001A3FBC" w:rsidRDefault="000B3DE6" w:rsidP="000B3DE6">
            <w:pPr>
              <w:suppressAutoHyphens/>
              <w:rPr>
                <w:b/>
                <w:bCs/>
                <w:sz w:val="14"/>
                <w:szCs w:val="16"/>
                <w:lang w:eastAsia="ar-SA"/>
              </w:rPr>
            </w:pPr>
          </w:p>
        </w:tc>
        <w:tc>
          <w:tcPr>
            <w:tcW w:w="709" w:type="dxa"/>
            <w:hideMark/>
          </w:tcPr>
          <w:p w:rsidR="000B3DE6" w:rsidRPr="001A3FBC" w:rsidRDefault="000B3DE6" w:rsidP="000B3DE6">
            <w:pPr>
              <w:suppressAutoHyphens/>
              <w:rPr>
                <w:b/>
                <w:bCs/>
                <w:sz w:val="14"/>
                <w:szCs w:val="16"/>
                <w:lang w:eastAsia="ar-SA"/>
              </w:rPr>
            </w:pPr>
            <w:r w:rsidRPr="001A3FBC">
              <w:rPr>
                <w:b/>
                <w:bCs/>
                <w:sz w:val="14"/>
                <w:szCs w:val="16"/>
                <w:lang w:eastAsia="ar-SA"/>
              </w:rPr>
              <w:t>2017</w:t>
            </w:r>
          </w:p>
        </w:tc>
        <w:tc>
          <w:tcPr>
            <w:tcW w:w="708" w:type="dxa"/>
            <w:hideMark/>
          </w:tcPr>
          <w:p w:rsidR="000B3DE6" w:rsidRPr="001A3FBC" w:rsidRDefault="000B3DE6" w:rsidP="000B3DE6">
            <w:pPr>
              <w:suppressAutoHyphens/>
              <w:rPr>
                <w:b/>
                <w:bCs/>
                <w:sz w:val="14"/>
                <w:szCs w:val="16"/>
                <w:lang w:eastAsia="ar-SA"/>
              </w:rPr>
            </w:pPr>
            <w:r w:rsidRPr="001A3FBC">
              <w:rPr>
                <w:b/>
                <w:bCs/>
                <w:sz w:val="14"/>
                <w:szCs w:val="16"/>
                <w:lang w:eastAsia="ar-SA"/>
              </w:rPr>
              <w:t>2018</w:t>
            </w:r>
          </w:p>
        </w:tc>
        <w:tc>
          <w:tcPr>
            <w:tcW w:w="709" w:type="dxa"/>
            <w:hideMark/>
          </w:tcPr>
          <w:p w:rsidR="000B3DE6" w:rsidRPr="001A3FBC" w:rsidRDefault="000B3DE6" w:rsidP="000B3DE6">
            <w:pPr>
              <w:suppressAutoHyphens/>
              <w:rPr>
                <w:b/>
                <w:bCs/>
                <w:sz w:val="14"/>
                <w:szCs w:val="16"/>
                <w:lang w:eastAsia="ar-SA"/>
              </w:rPr>
            </w:pPr>
            <w:r w:rsidRPr="001A3FBC">
              <w:rPr>
                <w:b/>
                <w:bCs/>
                <w:sz w:val="14"/>
                <w:szCs w:val="16"/>
                <w:lang w:eastAsia="ar-SA"/>
              </w:rPr>
              <w:t>2019</w:t>
            </w:r>
          </w:p>
        </w:tc>
        <w:tc>
          <w:tcPr>
            <w:tcW w:w="992" w:type="dxa"/>
            <w:hideMark/>
          </w:tcPr>
          <w:p w:rsidR="000B3DE6" w:rsidRPr="001A3FBC" w:rsidRDefault="000B3DE6" w:rsidP="000B3DE6">
            <w:pPr>
              <w:suppressAutoHyphens/>
              <w:rPr>
                <w:b/>
                <w:bCs/>
                <w:sz w:val="14"/>
                <w:szCs w:val="16"/>
                <w:lang w:eastAsia="ar-SA"/>
              </w:rPr>
            </w:pPr>
            <w:r w:rsidRPr="001A3FBC">
              <w:rPr>
                <w:b/>
                <w:bCs/>
                <w:sz w:val="14"/>
                <w:szCs w:val="16"/>
                <w:lang w:eastAsia="ar-SA"/>
              </w:rPr>
              <w:t>Прогноз вариант 1 (консервативный)</w:t>
            </w:r>
          </w:p>
        </w:tc>
        <w:tc>
          <w:tcPr>
            <w:tcW w:w="851" w:type="dxa"/>
            <w:hideMark/>
          </w:tcPr>
          <w:p w:rsidR="000B3DE6" w:rsidRPr="001A3FBC" w:rsidRDefault="000B3DE6" w:rsidP="000B3DE6">
            <w:pPr>
              <w:suppressAutoHyphens/>
              <w:rPr>
                <w:b/>
                <w:bCs/>
                <w:sz w:val="14"/>
                <w:szCs w:val="16"/>
                <w:lang w:eastAsia="ar-SA"/>
              </w:rPr>
            </w:pPr>
            <w:r w:rsidRPr="001A3FBC">
              <w:rPr>
                <w:b/>
                <w:bCs/>
                <w:sz w:val="14"/>
                <w:szCs w:val="16"/>
                <w:lang w:eastAsia="ar-SA"/>
              </w:rPr>
              <w:t>Прогноз вариант 2 (базовый)</w:t>
            </w:r>
          </w:p>
        </w:tc>
        <w:tc>
          <w:tcPr>
            <w:tcW w:w="709" w:type="dxa"/>
            <w:hideMark/>
          </w:tcPr>
          <w:p w:rsidR="000B3DE6" w:rsidRPr="001A3FBC" w:rsidRDefault="000B3DE6" w:rsidP="000B3DE6">
            <w:pPr>
              <w:suppressAutoHyphens/>
              <w:rPr>
                <w:b/>
                <w:bCs/>
                <w:sz w:val="14"/>
                <w:szCs w:val="16"/>
                <w:lang w:eastAsia="ar-SA"/>
              </w:rPr>
            </w:pPr>
            <w:r w:rsidRPr="001A3FBC">
              <w:rPr>
                <w:b/>
                <w:bCs/>
                <w:sz w:val="14"/>
                <w:szCs w:val="16"/>
                <w:lang w:eastAsia="ar-SA"/>
              </w:rPr>
              <w:t>Прогноз вариант 1 (консервативный)</w:t>
            </w:r>
          </w:p>
        </w:tc>
        <w:tc>
          <w:tcPr>
            <w:tcW w:w="708" w:type="dxa"/>
            <w:hideMark/>
          </w:tcPr>
          <w:p w:rsidR="000B3DE6" w:rsidRPr="001A3FBC" w:rsidRDefault="000B3DE6" w:rsidP="000B3DE6">
            <w:pPr>
              <w:suppressAutoHyphens/>
              <w:rPr>
                <w:b/>
                <w:bCs/>
                <w:sz w:val="14"/>
                <w:szCs w:val="16"/>
                <w:lang w:eastAsia="ar-SA"/>
              </w:rPr>
            </w:pPr>
            <w:r w:rsidRPr="001A3FBC">
              <w:rPr>
                <w:b/>
                <w:bCs/>
                <w:sz w:val="14"/>
                <w:szCs w:val="16"/>
                <w:lang w:eastAsia="ar-SA"/>
              </w:rPr>
              <w:t>Прогноз вариант 2 (базовый)</w:t>
            </w:r>
          </w:p>
        </w:tc>
        <w:tc>
          <w:tcPr>
            <w:tcW w:w="851" w:type="dxa"/>
            <w:hideMark/>
          </w:tcPr>
          <w:p w:rsidR="000B3DE6" w:rsidRPr="001A3FBC" w:rsidRDefault="000B3DE6" w:rsidP="000B3DE6">
            <w:pPr>
              <w:suppressAutoHyphens/>
              <w:rPr>
                <w:b/>
                <w:bCs/>
                <w:sz w:val="14"/>
                <w:szCs w:val="16"/>
                <w:lang w:eastAsia="ar-SA"/>
              </w:rPr>
            </w:pPr>
            <w:r w:rsidRPr="001A3FBC">
              <w:rPr>
                <w:b/>
                <w:bCs/>
                <w:sz w:val="14"/>
                <w:szCs w:val="16"/>
                <w:lang w:eastAsia="ar-SA"/>
              </w:rPr>
              <w:t>Прогноз вариант 1 (консервативный)</w:t>
            </w:r>
          </w:p>
        </w:tc>
        <w:tc>
          <w:tcPr>
            <w:tcW w:w="850" w:type="dxa"/>
            <w:hideMark/>
          </w:tcPr>
          <w:p w:rsidR="000B3DE6" w:rsidRPr="001A3FBC" w:rsidRDefault="000B3DE6" w:rsidP="000B3DE6">
            <w:pPr>
              <w:suppressAutoHyphens/>
              <w:rPr>
                <w:b/>
                <w:bCs/>
                <w:sz w:val="14"/>
                <w:szCs w:val="16"/>
                <w:lang w:eastAsia="ar-SA"/>
              </w:rPr>
            </w:pPr>
            <w:r w:rsidRPr="001A3FBC">
              <w:rPr>
                <w:b/>
                <w:bCs/>
                <w:sz w:val="14"/>
                <w:szCs w:val="16"/>
                <w:lang w:eastAsia="ar-SA"/>
              </w:rPr>
              <w:t>Прогноз вариант 2 (базовый)</w:t>
            </w:r>
          </w:p>
        </w:tc>
      </w:tr>
      <w:tr w:rsidR="001A3FBC" w:rsidRPr="001A3FBC" w:rsidTr="001A3FBC">
        <w:trPr>
          <w:trHeight w:val="33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1. Демографические показатели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Численность постоянного населения (на конец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159 331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162 632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164 206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165 476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165 821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167 000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167 471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168 570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169 146</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Число родившихся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2 012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2 317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2 061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1 974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2 078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2 079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2 085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2 089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2 092</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Число умерших</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1 835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1 819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1 818</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1 904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1 813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1 805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1 800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1 799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1 797</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Естественный прирост (убыль) населения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177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498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243</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70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265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274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285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290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295</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Миграционный прирост (убыль) населения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1 881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2 803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1 331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1 200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1 350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1 250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1 365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1 280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1 380</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(среднегодовая)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158 302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160 982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163 419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164 841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165 014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166 238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166 646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167 785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168 309</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по численности постоянного населения, в том числе в возрасте:</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от 2 месяцев до 3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6 304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6 464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6 315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6 145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6 238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5 869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5 986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5 895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6 017</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от 3 до 7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10 380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11 156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11 683</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11 743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11 752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11 847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11 864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11 550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11 575</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от 7 до 17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15 538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16 323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17 272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18 251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18 273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19 365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19 397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20 291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20 337</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0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2 149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2 355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2 079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1 990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2 096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2 096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2 103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2 106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2 111</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1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2 273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2 189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2 374</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2 096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2 098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2 008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2 116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2 114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2 123</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2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2 240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2 312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2 208</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2 391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2 393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2 114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2 117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2 026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2 135</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3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2 408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2 282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2 333</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2 226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2 228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2 410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2 413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2 133</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2 138</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4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2 302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2 448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2 302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2 350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2 352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2 244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2 248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2 428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2 433</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5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2 179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2 340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2 467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2 318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2 320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2 367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2 371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2 261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2 267</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6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1 846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2 211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2 356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2 481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2 482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2 332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2 336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2 382</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2 387</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7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1 645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1 875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2 225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2 368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2 370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2 494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2 496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2 346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2 350</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8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1 736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1 656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1 870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2 218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2 220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2 362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2 365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2 488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2 492</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9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1 576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1 746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1 651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1 863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1 865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2 212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2 216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2 357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2 361</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Справочно: численность постоянного населения в возрасте 10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1 439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1 585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1 741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1 645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1 647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1 858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1 861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2 207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2 212</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11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1 382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1 448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1 581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1 735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1 737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1 640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1 643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1 853</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1 858</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12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1 324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1 390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1 443</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1 575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1 577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1 731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1 734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1 635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1 639</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13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1 377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1 333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1 386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1 437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1 439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1 570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1 573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1 726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1 730</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14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1 332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1 385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1 328</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1 380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1 382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1 433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1 436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1 566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1 570</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15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1 326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1 340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1 381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1 323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1 325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1 375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1 378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1 428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1 432</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16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1 224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1 334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1 336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1 376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1 378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1 318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1 321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1 371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1 375</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постоянного населения в возрасте 17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1 177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1 231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1 330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1 331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1 333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1 372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1 374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1 314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1 318</w:t>
            </w:r>
          </w:p>
        </w:tc>
      </w:tr>
      <w:tr w:rsidR="001A3FBC" w:rsidRPr="001A3FBC" w:rsidTr="001A3FBC">
        <w:trPr>
          <w:trHeight w:val="33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3. Промышленное производство</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 рублей в ценах соответствующих лет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58 294,5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64 474,0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67 439,8</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69 935,1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70 474,6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73 152,1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74 350,7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77 102,3</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78 886,1</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110,6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103,7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105,5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105,4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106,1</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млн.руб.в ценах соответствующих лет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141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млн.руб.в ценах соответствующих лет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54 613,1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59 746,7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62 574,7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64 960,2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65 449,6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68 040,3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69 142,2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71 833,4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73 475,2</w:t>
            </w:r>
          </w:p>
        </w:tc>
      </w:tr>
      <w:tr w:rsidR="001A3FBC" w:rsidRPr="001A3FBC" w:rsidTr="001A3FBC">
        <w:trPr>
          <w:trHeight w:val="141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Справочно: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109,4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103,8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105,6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105,6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106,3</w:t>
            </w:r>
          </w:p>
        </w:tc>
      </w:tr>
      <w:tr w:rsidR="001A3FBC" w:rsidRPr="001A3FBC" w:rsidTr="001A3FBC">
        <w:trPr>
          <w:trHeight w:val="141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млн.руб.в ценах соответствующих лет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3 200,6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4 077,2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4 195,5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4 275,2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4 321,3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4 377,8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4 463,9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4 496,0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4 620,2</w:t>
            </w:r>
          </w:p>
        </w:tc>
      </w:tr>
      <w:tr w:rsidR="001A3FBC" w:rsidRPr="001A3FBC" w:rsidTr="001A3FBC">
        <w:trPr>
          <w:trHeight w:val="163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87,4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127,4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102,9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101,9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103,0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102,4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103,3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102,7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103,5</w:t>
            </w:r>
          </w:p>
        </w:tc>
      </w:tr>
      <w:tr w:rsidR="001A3FBC" w:rsidRPr="001A3FBC" w:rsidTr="001A3FBC">
        <w:trPr>
          <w:trHeight w:val="163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млн.руб.в ценах соответствующих лет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480,9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650,1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669,6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699,7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703,7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734,0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744,6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772,9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790,7</w:t>
            </w:r>
          </w:p>
        </w:tc>
      </w:tr>
      <w:tr w:rsidR="001A3FBC" w:rsidRPr="001A3FBC" w:rsidTr="001A3FBC">
        <w:trPr>
          <w:trHeight w:val="184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496,3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135,2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103,0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104,5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105,1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105,8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105,3</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106,2</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млн.руб.в ценах соответствующих лет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51 356,2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56 450,9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59 347,0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61 780,3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62 077,0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64 992,8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65 615,4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68 567,4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69 814,8</w:t>
            </w:r>
          </w:p>
        </w:tc>
      </w:tr>
      <w:tr w:rsidR="001A3FBC" w:rsidRPr="001A3FBC" w:rsidTr="001A3FBC">
        <w:trPr>
          <w:trHeight w:val="141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 xml:space="preserve">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w:t>
            </w:r>
            <w:r w:rsidRPr="001A3FBC">
              <w:rPr>
                <w:sz w:val="14"/>
                <w:szCs w:val="16"/>
                <w:lang w:eastAsia="ar-SA"/>
              </w:rPr>
              <w:lastRenderedPageBreak/>
              <w:t>организациям</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95,2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109,9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104,1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105,7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105,5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106,4</w:t>
            </w:r>
          </w:p>
        </w:tc>
      </w:tr>
      <w:tr w:rsidR="001A3FBC" w:rsidRPr="001A3FBC" w:rsidTr="001A3FBC">
        <w:trPr>
          <w:trHeight w:val="33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lastRenderedPageBreak/>
              <w:t>4. Сельское хозяйство</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Производство важнейших видов сельскохозяйственной продукции в натуральном выражении: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Культуры зерновые</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тонн</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7 614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8 791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8 000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8 500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8 600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9 200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9 350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10 010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10 180</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производства культур зерновых</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95,7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115,5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91,0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106,3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107,5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108,2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108,7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108,8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108,9</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Семена и плоды масличных культур</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тонн</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производства семян и плодов масличных культур</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Картофель</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тонн</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13 393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7 552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7 768</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7 783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7 791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7 788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7 806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7 797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7 822</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производства картофеля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56,4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102,9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100,2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100,2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100,2</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Овощи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тонн</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2 507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4 129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4 156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4 162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4 170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4 165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4 183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4 169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4 249</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производства овощей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90,3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164,7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100,3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101,6</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Скот и птица на убой (в живом весе)</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тонн</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68 260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77 549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69 500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69 550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69 620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69 730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69 890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70 049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70 287</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производства скота и птицы на убой (в живом весе)</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113,6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89,6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100,4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100,6</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Молоко</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тонн</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28 659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33 437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31 400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31 420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31 450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31 510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31 590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31 670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31 790</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производства молока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146,2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116,7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93,9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100,4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100,6</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Яйца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штук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26 858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25 265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25 315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25 340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25 366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25 365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25 416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25 391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25 467</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производства яиц</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95,0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94,1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100,2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100,2</w:t>
            </w:r>
          </w:p>
        </w:tc>
      </w:tr>
      <w:tr w:rsidR="001A3FBC" w:rsidRPr="001A3FBC" w:rsidTr="001A3FBC">
        <w:trPr>
          <w:trHeight w:val="33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6. Транспорт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Протяженность автомобильных дорог общего пользования с твердым типом покрытия местного значения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километр</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597,00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777,20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787,20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830,58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833,07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871,36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876,58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915,01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923,25</w:t>
            </w:r>
          </w:p>
        </w:tc>
      </w:tr>
      <w:tr w:rsidR="001A3FBC" w:rsidRPr="001A3FBC" w:rsidTr="001A3FBC">
        <w:trPr>
          <w:trHeight w:val="54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7. Малое и среднее предпринимательство,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Число малых и средних предприятий, включая микропредприятия (на конец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единица</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1 974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2 317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2 380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2 451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2 499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2 524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2 573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2 599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2 650</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в том числе, малых предприятий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единица</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1 956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2 296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2 359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2 430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2 478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2 503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2 552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2 577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2 628</w:t>
            </w:r>
          </w:p>
        </w:tc>
      </w:tr>
      <w:tr w:rsidR="001A3FBC" w:rsidRPr="001A3FBC" w:rsidTr="001A3FBC">
        <w:trPr>
          <w:trHeight w:val="33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8. Инвестиции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Инвестиции в основной капитал за счет всех источников финансирования: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в ценах соответствующих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 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8 888,69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10 541,50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11 254,10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11 759,25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12 014,87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12 522,45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12 827,07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13 374,55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13 836,13</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индекс физического объема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51,3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113,5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100,3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102,7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102,2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102,6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102,6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103,6</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индекс-дефлятор цен</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103,9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104,5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104,2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104,1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104,1</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6 798,13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8 027,61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6 852,89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6 544,75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6 692,97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6 901,35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7 117,52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7 449,40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7 715,50</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индекс физического объема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113,6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113,0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81,2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91,7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93,9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102,2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103,7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104,1</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индекс-дефлятор цен</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103,9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104,5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104,2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104,1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104,1</w:t>
            </w:r>
          </w:p>
        </w:tc>
      </w:tr>
      <w:tr w:rsidR="001A3FBC" w:rsidRPr="001A3FBC" w:rsidTr="001A3FBC">
        <w:trPr>
          <w:trHeight w:val="141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Инвестиции в основной капитал за счет всех источников финансирования в ценах соответствующих лет в малом предпринимательстве (включая микропредприятия и индивидуальное жилищное строительство)</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2 090,56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2 513,89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4 401,21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5 214,50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5 321,90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5 621,10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5 709,55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5 925,15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6 120,63</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 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1 079,41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407,44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415,55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419,56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423,81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429,18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432,25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437,86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440,85</w:t>
            </w:r>
          </w:p>
        </w:tc>
      </w:tr>
      <w:tr w:rsidR="001A3FBC" w:rsidRPr="001A3FBC" w:rsidTr="001A3FBC">
        <w:trPr>
          <w:trHeight w:val="54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9. Строительство и жилищно-коммунальное хозяйство</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Объем работ, выполненных по виду экономической деятельности «Строительство» (Раздел F)</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12 710,95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6 324,90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6 752,46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7 055,55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7 208,92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7 513,47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7 696,24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8 024,73</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8 301,68</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Индекс производства по виду деятельности «Строительство» (Раздел F)</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88,4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47,2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98,9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101,3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101,3</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102,6</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индекс-дефлятор цен</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107,9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105,4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105,6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105,5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105,4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105,4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105,1</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Ввод в действие жилых домов, построенных за счёт всех источников финансирования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 общей площади</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87,68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198,63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147,00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124,00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128,30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211,40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217,60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144,00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151,60</w:t>
            </w:r>
          </w:p>
        </w:tc>
      </w:tr>
      <w:tr w:rsidR="001A3FBC" w:rsidRPr="001A3FBC" w:rsidTr="001A3FBC">
        <w:trPr>
          <w:trHeight w:val="33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в том числе:</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Индивидуальные жилые дома, построенные населением за счет собственных и (или) кредитных средств</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 общей площади</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87,68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123,50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100,50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100,00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103,20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150,00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152,90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92,50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97,40</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Уровень обеспеченности населения жильем (на конец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кв. м на человека</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35,51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36,78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37,31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37,77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37,71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38,67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38,61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39,14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39,10</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Жилищный фонд на конец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5 657,80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5 980,90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6 127,20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6 249,87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6 252,57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6 458,24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6 466,11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6 598,51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6 613,61</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Общая площадь ветхих и аварийных жилых помещений (на конец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11,93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11,93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11,23</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9,90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8,30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6,87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4,24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3,14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0,94</w:t>
            </w:r>
          </w:p>
        </w:tc>
      </w:tr>
      <w:tr w:rsidR="001A3FBC" w:rsidRPr="001A3FBC" w:rsidTr="001A3FBC">
        <w:trPr>
          <w:trHeight w:val="33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в том числе:</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Общая площадь аварийных жилых помещений (на конец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0,53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0,53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0,53</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33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из них:</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Общая площадь аварийных жилых помещений (на конец года) - без учета Договора о развитии застроенной территории (ДоРЗТ)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0,53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0,53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0,53</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Общая площадь аварийных жилых помещений (на конец года) в ДоРЗТ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Общая площадь аварийных жилых помещений (на конец года) - по инвестиционным контрактам</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ветхих</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11,40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11,40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10,70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9,90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8,30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6,87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4,24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3,14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0,94</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Ликвидировано ветхого и аварийного жилищного фонда за год</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0,70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1,33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2,93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3,03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4,06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3,73</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4,10</w:t>
            </w:r>
          </w:p>
        </w:tc>
      </w:tr>
      <w:tr w:rsidR="001A3FBC" w:rsidRPr="001A3FBC" w:rsidTr="001A3FBC">
        <w:trPr>
          <w:trHeight w:val="33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в том числе:</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Ликвидировано аварийного жилищного фонда за год</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0,53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0,53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33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из них:</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Ликвидировано аварийного жилищного фонда за год - без учета ДоРЗТ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0,53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0,53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Ликвидировано аварийного жилищного фонда за год в ДоРЗТ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Ликвидировано аварийного жилищного фонда за год по инвестиционным контрактам</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ветхого</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0,70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0,80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2,40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3,03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4,06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3,73</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4,10</w:t>
            </w:r>
          </w:p>
        </w:tc>
      </w:tr>
      <w:tr w:rsidR="001A3FBC" w:rsidRPr="001A3FBC" w:rsidTr="001A3FBC">
        <w:trPr>
          <w:trHeight w:val="33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11. Финансы</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Прибыль</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17 579 640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16 305 923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17 271 435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18 378 553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18 504 423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19 617 724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19 899 539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20 987 566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21 516 052</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прибыли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123,8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92,8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106,4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107,1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106,7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107,5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107,0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108,1</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Прибыль по крупным и средним организациям - всего</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15 142 021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13 685 483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14 428 257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15 290 862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15 402 516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16 245 965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16 496 747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17 302 234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17 755 967</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по крупным и средним организациям - всего</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134,1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90,4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105,4</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106,0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106,8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106,2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107,1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106,5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107,6</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Справочно: Прибыль по организациям, не относящимся к субъектам малого предпринимательства, средняя численность работников которых превышает 15 человек</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10 880 438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9 381 284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10 037 974</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10 790 822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10 841 012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11 610 924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11 729 975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12 504 966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12 727 023</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прибыли по организациям, не относящимся к субъектам малого предпринимательства, средняя численность работников которых превышает 15 человек</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98,9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86,2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107,0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107,5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108,0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107,6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108,2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107,7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108,5</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Прибыль по организациям, не относящимся к субъектам малого предпринимательства, средняя численность работников которых не превышает 15 человек</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4 261 583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4 304 199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4 390 283</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4 500 040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4 561 504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4 635 041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4 766 772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4 797 268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5 028 944</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прибыли по организациям, не относящимся к субъектам малого предпринимательства, средняя численность работников которых не превышает 15 человек</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1 462,5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102,0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102,5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103,9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103,0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104,5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103,5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105,5</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Прибыль по малым предприятиям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2 437 619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2 620 440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2 843 178</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3 087 691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3 101 907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3 371 759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3 402 792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3 685 332</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3 760 085</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прибыли по малым предприятиям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83,8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107,5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108,5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108,6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109,1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109,2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109,7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109,3</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110,5</w:t>
            </w:r>
          </w:p>
        </w:tc>
      </w:tr>
      <w:tr w:rsidR="001A3FBC" w:rsidRPr="001A3FBC" w:rsidTr="001A3FBC">
        <w:trPr>
          <w:trHeight w:val="33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12. Труд и заработная плата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Количество созданных рабочих мест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единица</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508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518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540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557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562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567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570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582</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591</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Численность официально зарегистрированных безработных, на конец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304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325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338</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362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332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330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315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320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310</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Фонд начисленной заработной платы всех работников</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 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21 499,9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22 206,6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24 812,1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27 036,9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27 270,8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29 557,5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30 039,9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32 359,8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33 126,4</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фонда заработной платы</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103,8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103,3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111,7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109,9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109,3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110,2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109,5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110,3</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Фонд заработной платы по крупным и средним организациям (включая организации с численностью до 15 человек)</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 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14 663,8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16 196,4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18 561,1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20 491,5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20 602,8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22 684,1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22 930,9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25 156,7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25 590,9</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фонда заработной платы по крупным и средним организациям (включая организации с численностью до 15 человек)</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110,5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114,6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110,4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111,0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110,7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111,3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110,9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111,6</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Фонд заработной платы по малым предприятиям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 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6 836,1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6 010,2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6 251,0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6 545,4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6 668,0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6 873,4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7 109,0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7 203,1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7 535,5</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фонда заработной платы по малым предприятиям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110,0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87,9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104,7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106,7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106,6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106,0</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 xml:space="preserve">Среднемесячная номинальная начисленная заработная плата работников (по полному кругу </w:t>
            </w:r>
            <w:r w:rsidRPr="001A3FBC">
              <w:rPr>
                <w:sz w:val="14"/>
                <w:szCs w:val="16"/>
                <w:lang w:eastAsia="ar-SA"/>
              </w:rPr>
              <w:lastRenderedPageBreak/>
              <w:t>организаций)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рубль</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43 749,1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46 642,7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49 198,7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52 489,9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52 530,3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56 108,9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56 198,9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60 037,6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60 217,1</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Справочно: темп роста среднемесячной номинальной начисленной заработной платы работников (по полному кругу организаций)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103,4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106,6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106,7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106,8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106,9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107,0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107,0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107,1</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Среднемесячная заработная плата работников по крупным и средним организациям (включая организации с численностью до 15 человек)</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46 250,5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50 098,4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53 406,5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57 976,0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58 062,2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63 045,0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63 170,5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68 545,4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68 779,4</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108,3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106,6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108,6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108,7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108,7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108,8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108,7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108,9</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Среднемесячная заработная плата работников малых предриятий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рубль</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39 201,4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39 331,7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39 871,2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40 493,7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40 583,3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41 163,0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41 445,1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41 882,4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42 323,8</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среднемесячной заработной платы работников малых предриятий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100,3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101,4</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101,6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102,1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102,1</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Среднесписочная численность работников (без внешних совместителей) по полному кругу организаций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40 953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39 675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42 027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42 924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43 262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43 899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44 544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44 916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45 843</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среднесписочной численности работников (без внешних совместителей) по полному кругу организаций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96,9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102,1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102,9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102,3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103,0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102,3</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102,9</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26 421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26 941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28 962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29 454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29 570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29 984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30 250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30 584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31 006</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96,2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102,0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107,5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101,7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102,1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102,3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102,0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102,5</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Среднесписочная численность работников малых предприятий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14 532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12 734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13 065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13 470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13 692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13 915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14 294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14 332</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14 837</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среднесписочной численности работников малых предприятий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108,9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87,6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102,6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103,1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103,3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104,4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103,0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103,8</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Среднемесячная заработная плата работников малых предприятий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рубль</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39 201,4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39 331,7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39 871,2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40 493,7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40 583,3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41 163,0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41 445,1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41 882,4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42 323,8</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среднемесячной заработной платы работников малых предприятий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100,3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101,4</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101,6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102,1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102,1</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Фонд заработной платы работников малых предприятий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6 836,1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6 010,2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6 251,0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6 545,4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6 668,0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6 873,4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7 109,0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7 203,1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7 535,5</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фонда заработной платы работников малых предприятий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110,0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87,9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104,7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106,7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105,0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106,6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106,0</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Среднесписочная численность работников малых предприятий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14 532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12 734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13 065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13 470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13 692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13 915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14 294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14 332</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14 837</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среднесписочной численности работников малых предприятий (включая микропредприятия)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108,9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87,6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102,6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103,1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103,3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104,4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103,0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103,8</w:t>
            </w:r>
          </w:p>
        </w:tc>
      </w:tr>
      <w:tr w:rsidR="001A3FBC" w:rsidRPr="001A3FBC" w:rsidTr="001A3FBC">
        <w:trPr>
          <w:trHeight w:val="358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Среднемесячная номинальная начисленная заработная плата работников (по полному кругу организаций) по Московской области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рубль</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46 835,8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51 937,5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56 111,3</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59 926,9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60 039,1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64 361,5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64 782,2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69 252,9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69 964,8</w:t>
            </w:r>
          </w:p>
        </w:tc>
      </w:tr>
      <w:tr w:rsidR="001A3FBC" w:rsidRPr="001A3FBC" w:rsidTr="001A3FBC">
        <w:trPr>
          <w:trHeight w:val="141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рубль</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41 921,0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45 377,0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49 081,4</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52 419,0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52 517,1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56 350,4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56 718,5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60 633,0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61 256,0</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Справочно: Среднемесячная номинальная начисленная заработная плата работников в общеобразовательных организациях в Московской области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рубль</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45 877,6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49 979,4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51 526,4</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51 526,4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51 526,4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51 526,4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51 526,4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51 526,4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51 526,4</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Среднемесячная номинальная начисленная заработная плата учителей в Московской области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рубль</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51 451,7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55 683,8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59 295,6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59 295,6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59 295,6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59 295,6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59 295,6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59 295,6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59 295,6</w:t>
            </w:r>
          </w:p>
        </w:tc>
      </w:tr>
      <w:tr w:rsidR="001A3FBC" w:rsidRPr="001A3FBC" w:rsidTr="001A3FBC">
        <w:trPr>
          <w:trHeight w:val="33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Образование</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Среднемесячная номинальная начисленная заработная плата: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педагогических работников общеобразовательных организаций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рубль</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50 649,0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54 275,9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56 539,9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56 596,4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57 105,3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56 653,0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57 676,4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56 709,7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58 253,1</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среднемесячной номинальной начисленной заработной платы педагогических работников общеобразовательных организаций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115,8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107,2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педагогических работников дошкольных образовательных организаций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50 431,0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51 780,6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52 120,9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52 642,1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52 902,7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53 168,5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53 696,3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53 700,2</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54 501,7</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среднемесячной номинальной начисленной заработной платы педагогических работников дошкольных образовательных организаций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107,8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102,7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101,5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101,5</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педагогических работников организаций дополнительного образования детей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рубль</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53 031,6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59 110,1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59 295,6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59 888,6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60 305,6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60 487,4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61 210,1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61 092,3</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62 128,3</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Справочно:Темп роста среднемесячной номинальной начисленной заработной платы педагогических работников организаций дополнительного образования детей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114,2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111,5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100,3</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101,5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101,5</w:t>
            </w:r>
          </w:p>
        </w:tc>
      </w:tr>
      <w:tr w:rsidR="001A3FBC" w:rsidRPr="001A3FBC" w:rsidTr="001A3FBC">
        <w:trPr>
          <w:trHeight w:val="120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Отношение средней заработной платы педагогических работников общеобразовательных организаций к средней заработной плате в Московской области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108,14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104,50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100,76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94,44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95,11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88,02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89,03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81,89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83,26</w:t>
            </w:r>
          </w:p>
        </w:tc>
      </w:tr>
      <w:tr w:rsidR="001A3FBC" w:rsidRPr="001A3FBC" w:rsidTr="001A3FBC">
        <w:trPr>
          <w:trHeight w:val="207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120,8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119,6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115,2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108,0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108,7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101,7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93,5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95,1</w:t>
            </w:r>
          </w:p>
        </w:tc>
      </w:tr>
      <w:tr w:rsidR="001A3FBC" w:rsidRPr="001A3FBC" w:rsidTr="001A3FBC">
        <w:trPr>
          <w:trHeight w:val="141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109,9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103,6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102,2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102,7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103,2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104,2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104,2</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105,8</w:t>
            </w:r>
          </w:p>
        </w:tc>
      </w:tr>
      <w:tr w:rsidR="001A3FBC" w:rsidRPr="001A3FBC" w:rsidTr="001A3FBC">
        <w:trPr>
          <w:trHeight w:val="141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103,1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106,2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101,0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101,7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102,0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103,2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103,0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104,8</w:t>
            </w:r>
          </w:p>
        </w:tc>
      </w:tr>
      <w:tr w:rsidR="001A3FBC" w:rsidRPr="001A3FBC" w:rsidTr="001A3FBC">
        <w:trPr>
          <w:trHeight w:val="33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Культура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Среднемесячная номинальная начисленная заработная плата работников муниципальных учреждений культуры</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рубль</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42 668,2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49 959,7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49 960,0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52 419,0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52 517,1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56 350,4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56 718,5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60 633,0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61 256,0</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темп роста среднемесячной номинальной начисленной заработной платы работников муниципальных учреждений культуры</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116,6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117,1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104,9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105,1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107,5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108,0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107,6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108,0</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Отношение средней заработной платы работников учреждений культуры к средней заработной плате по Московской области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91,10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96,19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89,04</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87,47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87,47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87,55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87,55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87,55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87,55</w:t>
            </w:r>
          </w:p>
        </w:tc>
      </w:tr>
      <w:tr w:rsidR="001A3FBC" w:rsidRPr="001A3FBC" w:rsidTr="001A3FBC">
        <w:trPr>
          <w:trHeight w:val="163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Отношение средней заработной платы работников учреждений культуры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110,1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101,8</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100,0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100,0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100,0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100,0</w:t>
            </w:r>
          </w:p>
        </w:tc>
      </w:tr>
      <w:tr w:rsidR="001A3FBC" w:rsidRPr="001A3FBC" w:rsidTr="001A3FBC">
        <w:trPr>
          <w:trHeight w:val="33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14. Торговля и услуги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Обеспеченность населения площадью торговых объектов</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кв.метров на 1000 чел.</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950,1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1 041,1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1 074,5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1 109,6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1 114,5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1 118,3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1 121,5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1 119,9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1 122,3</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Площадь торговых объектов предприятий розничной торговли (на конец года)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150,4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167,6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175,6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182,9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183,9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185,9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186,9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187,9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188,9</w:t>
            </w:r>
          </w:p>
        </w:tc>
      </w:tr>
      <w:tr w:rsidR="001A3FBC" w:rsidRPr="001A3FBC" w:rsidTr="001A3FBC">
        <w:trPr>
          <w:trHeight w:val="163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193,50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193,50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193,50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193,50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193,50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193,50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193,50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193,50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193,50</w:t>
            </w:r>
          </w:p>
        </w:tc>
      </w:tr>
      <w:tr w:rsidR="001A3FBC" w:rsidRPr="001A3FBC" w:rsidTr="001A3FBC">
        <w:trPr>
          <w:trHeight w:val="33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Оборот розничной торговли: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в ценах соответствующих лет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млн. рублей</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27 552,5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30 332,8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34 693,2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36 711,5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36 881,1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39 015,0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39 237,2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42 097,1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42 454,6</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индекс физического объема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101,7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105,9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106,3</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101,9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102,6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102,3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102,4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103,8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104,1</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индекс-дефлятор цен</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 к предыдущему году</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104,6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104,0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107,6</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103,8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103,6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103,9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103,9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103,9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103,9</w:t>
            </w:r>
          </w:p>
        </w:tc>
      </w:tr>
      <w:tr w:rsidR="001A3FBC" w:rsidRPr="001A3FBC" w:rsidTr="001A3FBC">
        <w:trPr>
          <w:trHeight w:val="33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17. Образование</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33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Дошкольное образование:</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Количество дошкольных образовательных муниципальных организаций, реализующих образовательные программы дошкольного образования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единица</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39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40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40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40</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Число мест в дошкольных муниципальных образовательных организациях</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единица</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8 408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8 629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8 849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8 849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8 849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8 849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8 849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8 849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8 849</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Потребность в увеличении числа мест в дошкольных образовательных организациях</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2,5</w:t>
            </w:r>
          </w:p>
        </w:tc>
      </w:tr>
      <w:tr w:rsidR="001A3FBC" w:rsidRPr="001A3FBC" w:rsidTr="001A3FBC">
        <w:trPr>
          <w:trHeight w:val="33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Общее образование:</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Количество общеобразовательных муниципальных организаций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единица</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31</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31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32</w:t>
            </w:r>
          </w:p>
        </w:tc>
      </w:tr>
      <w:tr w:rsidR="001A3FBC" w:rsidRPr="001A3FBC" w:rsidTr="001A3FBC">
        <w:trPr>
          <w:trHeight w:val="141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процент</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92,8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96,0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95,7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98,9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99,0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98,5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100,0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100,0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100,0</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Общая численность обучающихся в государственных (муниципальных) общеобразовательных организациях</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16,7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17,5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18,5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18,8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19,3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19,8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20,0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20,5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20,7</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Численность обучающихся в государственных (муниципальных) общеобразовательных организациях, занимающихся в одну смену</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17,7</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18,6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19,1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19,5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20,0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20,5</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20,7</w:t>
            </w:r>
          </w:p>
        </w:tc>
      </w:tr>
      <w:tr w:rsidR="001A3FBC" w:rsidRPr="001A3FBC" w:rsidTr="001A3FBC">
        <w:trPr>
          <w:trHeight w:val="33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18. Культура и туризм</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33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Уровень обеспеченности населения:</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театрами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 на 100 тыс. населения</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наличие театров</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единица</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общедоступными библиотеками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 на 100 тыс. населения</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12,55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12,30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12,18</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12,09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12,06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11,98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11,94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11,86</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11,82</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наличие общедоступных библиотек</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единица</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20</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lastRenderedPageBreak/>
              <w:t>учреждениями культурно-досугового типа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 на 100 тыс. населения</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15,06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14,76</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14,62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14,50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14,47</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14,37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14,33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14,24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14,19</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наличие учреждений культурно-досугового типа</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единица</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24</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24</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24</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24</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24</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музеями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 на 100 тыс. населения</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1,26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1,23</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1,22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1,21</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1,21</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1,20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1,19</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1,19</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1,18</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наличие музеев</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единица</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2</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2</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2</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Число детей, привлекаемых к участию в творческих мероприятиях в сфере культуры</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человек</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2 458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3 462</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3 480</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3 490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3 500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3 501</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3 510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3 511</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3 520</w:t>
            </w:r>
          </w:p>
        </w:tc>
      </w:tr>
      <w:tr w:rsidR="001A3FBC" w:rsidRPr="001A3FBC" w:rsidTr="001A3FBC">
        <w:trPr>
          <w:trHeight w:val="330"/>
        </w:trPr>
        <w:tc>
          <w:tcPr>
            <w:tcW w:w="1696" w:type="dxa"/>
            <w:hideMark/>
          </w:tcPr>
          <w:p w:rsidR="000B3DE6" w:rsidRPr="001A3FBC" w:rsidRDefault="000B3DE6" w:rsidP="000B3DE6">
            <w:pPr>
              <w:suppressAutoHyphens/>
              <w:rPr>
                <w:b/>
                <w:bCs/>
                <w:sz w:val="14"/>
                <w:szCs w:val="16"/>
                <w:lang w:eastAsia="ar-SA"/>
              </w:rPr>
            </w:pPr>
            <w:r w:rsidRPr="001A3FBC">
              <w:rPr>
                <w:b/>
                <w:bCs/>
                <w:sz w:val="14"/>
                <w:szCs w:val="16"/>
                <w:lang w:eastAsia="ar-SA"/>
              </w:rPr>
              <w:t>19. Физическая культура и спорт</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Обеспеченность населения спортивными сооружениями: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 </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спортивными залами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 на 10 тыс. населения</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0,83</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0,90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0,89</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0,88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0,88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0,87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0,87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0,98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1,01</w:t>
            </w:r>
          </w:p>
        </w:tc>
      </w:tr>
      <w:tr w:rsidR="001A3FBC" w:rsidRPr="001A3FBC" w:rsidTr="001A3FBC">
        <w:trPr>
          <w:trHeight w:val="3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мощность спортивных залов</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тыс.кв.м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13,236</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14,595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14,595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14,595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14,595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14,595</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14,595</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16,498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17,146</w:t>
            </w:r>
          </w:p>
        </w:tc>
      </w:tr>
      <w:tr w:rsidR="001A3FBC" w:rsidRPr="001A3FBC" w:rsidTr="001A3FBC">
        <w:trPr>
          <w:trHeight w:val="76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плоскостными сооружениями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 кв. м на 10 тыс. населения</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8,64</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9,39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9,45</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9,37</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9,35</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9,29</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9,26</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9,20</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9,56</w:t>
            </w:r>
          </w:p>
        </w:tc>
      </w:tr>
      <w:tr w:rsidR="001A3FBC" w:rsidRPr="001A3FBC" w:rsidTr="001A3FBC">
        <w:trPr>
          <w:trHeight w:val="540"/>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Справочно: мощность плоскостных сооружений</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тыс.кв.м</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137,670</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152,689</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155,098</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155,098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155,098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155,098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155,098</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155,098</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161,767</w:t>
            </w:r>
          </w:p>
        </w:tc>
      </w:tr>
      <w:tr w:rsidR="001A3FBC" w:rsidRPr="001A3FBC" w:rsidTr="001A3FBC">
        <w:trPr>
          <w:trHeight w:val="975"/>
        </w:trPr>
        <w:tc>
          <w:tcPr>
            <w:tcW w:w="1696" w:type="dxa"/>
            <w:hideMark/>
          </w:tcPr>
          <w:p w:rsidR="000B3DE6" w:rsidRPr="001A3FBC" w:rsidRDefault="000B3DE6" w:rsidP="000B3DE6">
            <w:pPr>
              <w:suppressAutoHyphens/>
              <w:rPr>
                <w:sz w:val="14"/>
                <w:szCs w:val="16"/>
                <w:lang w:eastAsia="ar-SA"/>
              </w:rPr>
            </w:pPr>
            <w:r w:rsidRPr="001A3FBC">
              <w:rPr>
                <w:sz w:val="14"/>
                <w:szCs w:val="16"/>
                <w:lang w:eastAsia="ar-SA"/>
              </w:rPr>
              <w:t>плавательными бассейнами</w:t>
            </w:r>
          </w:p>
        </w:tc>
        <w:tc>
          <w:tcPr>
            <w:tcW w:w="851" w:type="dxa"/>
            <w:hideMark/>
          </w:tcPr>
          <w:p w:rsidR="000B3DE6" w:rsidRPr="001A3FBC" w:rsidRDefault="000B3DE6" w:rsidP="000B3DE6">
            <w:pPr>
              <w:suppressAutoHyphens/>
              <w:rPr>
                <w:sz w:val="14"/>
                <w:szCs w:val="16"/>
                <w:lang w:eastAsia="ar-SA"/>
              </w:rPr>
            </w:pPr>
            <w:r w:rsidRPr="001A3FBC">
              <w:rPr>
                <w:sz w:val="14"/>
                <w:szCs w:val="16"/>
                <w:lang w:eastAsia="ar-SA"/>
              </w:rPr>
              <w:t>кв. м зеркала воды на 10 тыс. населения</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124,58</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161,90</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158,52</w:t>
            </w:r>
          </w:p>
        </w:tc>
        <w:tc>
          <w:tcPr>
            <w:tcW w:w="992" w:type="dxa"/>
            <w:noWrap/>
            <w:hideMark/>
          </w:tcPr>
          <w:p w:rsidR="000B3DE6" w:rsidRPr="001A3FBC" w:rsidRDefault="000B3DE6" w:rsidP="000B3DE6">
            <w:pPr>
              <w:suppressAutoHyphens/>
              <w:rPr>
                <w:sz w:val="14"/>
                <w:szCs w:val="16"/>
                <w:lang w:eastAsia="ar-SA"/>
              </w:rPr>
            </w:pPr>
            <w:r w:rsidRPr="001A3FBC">
              <w:rPr>
                <w:sz w:val="14"/>
                <w:szCs w:val="16"/>
                <w:lang w:eastAsia="ar-SA"/>
              </w:rPr>
              <w:t>157,30</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156,98</w:t>
            </w:r>
          </w:p>
        </w:tc>
        <w:tc>
          <w:tcPr>
            <w:tcW w:w="709" w:type="dxa"/>
            <w:noWrap/>
            <w:hideMark/>
          </w:tcPr>
          <w:p w:rsidR="000B3DE6" w:rsidRPr="001A3FBC" w:rsidRDefault="000B3DE6" w:rsidP="000B3DE6">
            <w:pPr>
              <w:suppressAutoHyphens/>
              <w:rPr>
                <w:sz w:val="14"/>
                <w:szCs w:val="16"/>
                <w:lang w:eastAsia="ar-SA"/>
              </w:rPr>
            </w:pPr>
            <w:r w:rsidRPr="001A3FBC">
              <w:rPr>
                <w:sz w:val="14"/>
                <w:szCs w:val="16"/>
                <w:lang w:eastAsia="ar-SA"/>
              </w:rPr>
              <w:t>155,87</w:t>
            </w:r>
          </w:p>
        </w:tc>
        <w:tc>
          <w:tcPr>
            <w:tcW w:w="708" w:type="dxa"/>
            <w:noWrap/>
            <w:hideMark/>
          </w:tcPr>
          <w:p w:rsidR="000B3DE6" w:rsidRPr="001A3FBC" w:rsidRDefault="000B3DE6" w:rsidP="000B3DE6">
            <w:pPr>
              <w:suppressAutoHyphens/>
              <w:rPr>
                <w:sz w:val="14"/>
                <w:szCs w:val="16"/>
                <w:lang w:eastAsia="ar-SA"/>
              </w:rPr>
            </w:pPr>
            <w:r w:rsidRPr="001A3FBC">
              <w:rPr>
                <w:sz w:val="14"/>
                <w:szCs w:val="16"/>
                <w:lang w:eastAsia="ar-SA"/>
              </w:rPr>
              <w:t>155,43</w:t>
            </w:r>
          </w:p>
        </w:tc>
        <w:tc>
          <w:tcPr>
            <w:tcW w:w="851" w:type="dxa"/>
            <w:noWrap/>
            <w:hideMark/>
          </w:tcPr>
          <w:p w:rsidR="000B3DE6" w:rsidRPr="001A3FBC" w:rsidRDefault="000B3DE6" w:rsidP="000B3DE6">
            <w:pPr>
              <w:suppressAutoHyphens/>
              <w:rPr>
                <w:sz w:val="14"/>
                <w:szCs w:val="16"/>
                <w:lang w:eastAsia="ar-SA"/>
              </w:rPr>
            </w:pPr>
            <w:r w:rsidRPr="001A3FBC">
              <w:rPr>
                <w:sz w:val="14"/>
                <w:szCs w:val="16"/>
                <w:lang w:eastAsia="ar-SA"/>
              </w:rPr>
              <w:t>167,17</w:t>
            </w:r>
          </w:p>
        </w:tc>
        <w:tc>
          <w:tcPr>
            <w:tcW w:w="850" w:type="dxa"/>
            <w:noWrap/>
            <w:hideMark/>
          </w:tcPr>
          <w:p w:rsidR="000B3DE6" w:rsidRPr="001A3FBC" w:rsidRDefault="000B3DE6" w:rsidP="000B3DE6">
            <w:pPr>
              <w:suppressAutoHyphens/>
              <w:rPr>
                <w:sz w:val="14"/>
                <w:szCs w:val="16"/>
                <w:lang w:eastAsia="ar-SA"/>
              </w:rPr>
            </w:pPr>
            <w:r w:rsidRPr="001A3FBC">
              <w:rPr>
                <w:sz w:val="14"/>
                <w:szCs w:val="16"/>
                <w:lang w:eastAsia="ar-SA"/>
              </w:rPr>
              <w:t>179,31</w:t>
            </w:r>
          </w:p>
        </w:tc>
      </w:tr>
    </w:tbl>
    <w:p w:rsidR="00DE5170" w:rsidRPr="00DE5170" w:rsidRDefault="00DE5170" w:rsidP="00DE5170">
      <w:pPr>
        <w:suppressAutoHyphens/>
        <w:spacing w:after="0" w:line="240" w:lineRule="auto"/>
        <w:rPr>
          <w:rFonts w:ascii="Times New Roman" w:eastAsia="Times New Roman" w:hAnsi="Times New Roman" w:cs="Times New Roman"/>
          <w:sz w:val="24"/>
          <w:szCs w:val="24"/>
          <w:lang w:eastAsia="ar-SA"/>
        </w:rPr>
      </w:pPr>
    </w:p>
    <w:p w:rsidR="001A3FBC" w:rsidRDefault="001A3FBC">
      <w:r>
        <w:br w:type="page"/>
      </w:r>
    </w:p>
    <w:tbl>
      <w:tblPr>
        <w:tblStyle w:val="af5"/>
        <w:tblW w:w="0" w:type="auto"/>
        <w:tblLook w:val="04A0"/>
      </w:tblPr>
      <w:tblGrid>
        <w:gridCol w:w="3637"/>
        <w:gridCol w:w="1978"/>
        <w:gridCol w:w="1978"/>
        <w:gridCol w:w="1978"/>
      </w:tblGrid>
      <w:tr w:rsidR="001A3FBC" w:rsidRPr="001A3FBC" w:rsidTr="001A3FBC">
        <w:trPr>
          <w:trHeight w:val="375"/>
        </w:trPr>
        <w:tc>
          <w:tcPr>
            <w:tcW w:w="21040" w:type="dxa"/>
            <w:gridSpan w:val="4"/>
            <w:noWrap/>
            <w:hideMark/>
          </w:tcPr>
          <w:p w:rsidR="001A3FBC" w:rsidRPr="001A3FBC" w:rsidRDefault="001A3FBC" w:rsidP="001A3FBC">
            <w:pPr>
              <w:jc w:val="center"/>
            </w:pPr>
            <w:r w:rsidRPr="001A3FBC">
              <w:rPr>
                <w:sz w:val="24"/>
              </w:rPr>
              <w:lastRenderedPageBreak/>
              <w:t>Выходной отчет по муниципальному прогнозу</w:t>
            </w:r>
          </w:p>
        </w:tc>
      </w:tr>
      <w:tr w:rsidR="001A3FBC" w:rsidRPr="001A3FBC" w:rsidTr="001A3FBC">
        <w:trPr>
          <w:trHeight w:val="510"/>
        </w:trPr>
        <w:tc>
          <w:tcPr>
            <w:tcW w:w="8140" w:type="dxa"/>
            <w:hideMark/>
          </w:tcPr>
          <w:p w:rsidR="001A3FBC" w:rsidRPr="001A3FBC" w:rsidRDefault="001A3FBC">
            <w:pPr>
              <w:rPr>
                <w:b/>
                <w:bCs/>
              </w:rPr>
            </w:pPr>
            <w:r w:rsidRPr="001A3FBC">
              <w:rPr>
                <w:b/>
                <w:bCs/>
              </w:rPr>
              <w:t>Отчетный год: 2019</w:t>
            </w:r>
            <w:r w:rsidRPr="001A3FBC">
              <w:rPr>
                <w:b/>
                <w:bCs/>
              </w:rPr>
              <w:br/>
              <w:t>Территория: Наро-Фоминский городской округ</w:t>
            </w:r>
          </w:p>
        </w:tc>
        <w:tc>
          <w:tcPr>
            <w:tcW w:w="4300" w:type="dxa"/>
            <w:noWrap/>
            <w:hideMark/>
          </w:tcPr>
          <w:p w:rsidR="001A3FBC" w:rsidRPr="001A3FBC" w:rsidRDefault="001A3FBC">
            <w:r w:rsidRPr="001A3FBC">
              <w:t> </w:t>
            </w:r>
          </w:p>
        </w:tc>
        <w:tc>
          <w:tcPr>
            <w:tcW w:w="4300" w:type="dxa"/>
            <w:noWrap/>
            <w:hideMark/>
          </w:tcPr>
          <w:p w:rsidR="001A3FBC" w:rsidRPr="001A3FBC" w:rsidRDefault="001A3FBC">
            <w:r w:rsidRPr="001A3FBC">
              <w:t> </w:t>
            </w:r>
          </w:p>
        </w:tc>
        <w:tc>
          <w:tcPr>
            <w:tcW w:w="4300" w:type="dxa"/>
            <w:noWrap/>
            <w:hideMark/>
          </w:tcPr>
          <w:p w:rsidR="001A3FBC" w:rsidRPr="001A3FBC" w:rsidRDefault="001A3FBC">
            <w:r w:rsidRPr="001A3FBC">
              <w:t> </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Наименование показателя</w:t>
            </w:r>
          </w:p>
        </w:tc>
        <w:tc>
          <w:tcPr>
            <w:tcW w:w="12900" w:type="dxa"/>
            <w:gridSpan w:val="3"/>
            <w:hideMark/>
          </w:tcPr>
          <w:p w:rsidR="001A3FBC" w:rsidRPr="001A3FBC" w:rsidRDefault="001A3FBC" w:rsidP="001A3FBC">
            <w:pPr>
              <w:rPr>
                <w:b/>
                <w:bCs/>
              </w:rPr>
            </w:pPr>
            <w:r w:rsidRPr="001A3FBC">
              <w:rPr>
                <w:b/>
                <w:bCs/>
              </w:rPr>
              <w:t>Данные муниципальных образований</w:t>
            </w:r>
          </w:p>
        </w:tc>
      </w:tr>
      <w:tr w:rsidR="001A3FBC" w:rsidRPr="001A3FBC" w:rsidTr="001A3FBC">
        <w:trPr>
          <w:trHeight w:val="390"/>
        </w:trPr>
        <w:tc>
          <w:tcPr>
            <w:tcW w:w="8140" w:type="dxa"/>
            <w:hideMark/>
          </w:tcPr>
          <w:p w:rsidR="001A3FBC" w:rsidRPr="001A3FBC" w:rsidRDefault="001A3FBC">
            <w:pPr>
              <w:rPr>
                <w:b/>
                <w:bCs/>
              </w:rPr>
            </w:pPr>
            <w:r w:rsidRPr="001A3FBC">
              <w:rPr>
                <w:b/>
                <w:bCs/>
              </w:rPr>
              <w:t>1. Общая информация</w:t>
            </w:r>
          </w:p>
        </w:tc>
        <w:tc>
          <w:tcPr>
            <w:tcW w:w="12900" w:type="dxa"/>
            <w:gridSpan w:val="3"/>
            <w:hideMark/>
          </w:tcPr>
          <w:p w:rsidR="001A3FBC" w:rsidRPr="001A3FBC" w:rsidRDefault="001A3FBC">
            <w:r w:rsidRPr="001A3FBC">
              <w:t> </w:t>
            </w:r>
          </w:p>
        </w:tc>
      </w:tr>
      <w:tr w:rsidR="001A3FBC" w:rsidRPr="001A3FBC" w:rsidTr="001A3FBC">
        <w:trPr>
          <w:trHeight w:val="1845"/>
        </w:trPr>
        <w:tc>
          <w:tcPr>
            <w:tcW w:w="8140" w:type="dxa"/>
            <w:hideMark/>
          </w:tcPr>
          <w:p w:rsidR="001A3FBC" w:rsidRPr="001A3FBC" w:rsidRDefault="001A3FBC" w:rsidP="001A3FBC">
            <w:r w:rsidRPr="001A3FBC">
              <w:t>Отрасли экономики, являющиеся драйверами развития муниципального образования</w:t>
            </w:r>
          </w:p>
        </w:tc>
        <w:tc>
          <w:tcPr>
            <w:tcW w:w="12900" w:type="dxa"/>
            <w:gridSpan w:val="3"/>
            <w:hideMark/>
          </w:tcPr>
          <w:p w:rsidR="001A3FBC" w:rsidRPr="001A3FBC" w:rsidRDefault="001A3FBC">
            <w:r w:rsidRPr="001A3FBC">
              <w:t>Ведущая роль в экономике городского округа по-прежнему принадлежит промышленному производству. Промышленные предприятия округа занимаются производством пищевых продуктов, текстильных, швейных и трикотажных изделий, резиновых и пластмассовых изделий, теплоизоляционных материалов, готовых металлических изделий, машин и оборудования, строительных материалов, парфюмерно-косметических товаров, товаров бытовой химии; обработкой древесины и производством изделий из дерева; издательской и полиграфической деятельностью. Экономическая политика органов местного самоуправления Наро</w:t>
            </w:r>
            <w:r w:rsidRPr="001A3FBC">
              <w:softHyphen/>
              <w:t xml:space="preserve">-Фоминского городского округа направлена на развитие высокотехнологических секторов экономики посредством привлечения инвестиций в модернизацию действующих производств и строительства новых предприятий, поддержку малого предпринимательства, развития сельскохозяйственного производства. </w:t>
            </w:r>
          </w:p>
        </w:tc>
      </w:tr>
      <w:tr w:rsidR="001A3FBC" w:rsidRPr="001A3FBC" w:rsidTr="001A3FBC">
        <w:trPr>
          <w:trHeight w:val="2130"/>
        </w:trPr>
        <w:tc>
          <w:tcPr>
            <w:tcW w:w="8140" w:type="dxa"/>
            <w:hideMark/>
          </w:tcPr>
          <w:p w:rsidR="001A3FBC" w:rsidRPr="001A3FBC" w:rsidRDefault="001A3FBC" w:rsidP="001A3FBC">
            <w:r w:rsidRPr="001A3FBC">
              <w:t>Перечень основных проблем сдерживающих социально-экономическое развитие</w:t>
            </w:r>
          </w:p>
        </w:tc>
        <w:tc>
          <w:tcPr>
            <w:tcW w:w="12900" w:type="dxa"/>
            <w:gridSpan w:val="3"/>
            <w:hideMark/>
          </w:tcPr>
          <w:p w:rsidR="001A3FBC" w:rsidRPr="001A3FBC" w:rsidRDefault="001A3FBC">
            <w:r w:rsidRPr="001A3FBC">
              <w:t>Перечень основных проблем сдерживающих социально-экономическое развитие: - недостаток собственных оборотных средств у предприятий и у частного бизнеса; - неприемлемые для большинства предприятий условия банковского кредитования; - недостаток высококвалифицированных специалистов; - опережающий рост цен на товары и услуги по сравнению с ростом реальных доходов населения; - снижение покупательской способности населения за счёт роста тарифов на энергоносители и транспортные услуги; - недостаточность собственных и бюджетных средств для реализации новых проектов развития, строительство новых объектов социальной сферы; - снижение эффективности деятельности предприятий обрабатывающих отраслей в связи со значительным повышением инфраструктурных и транспортных издержек; - недостаточная адаптация системы профессионального образования к новым условиям хозяйствования, особенно, в части перспективного спроса на рабочую силу в квалификационном разрезе.</w:t>
            </w:r>
          </w:p>
        </w:tc>
      </w:tr>
      <w:tr w:rsidR="001A3FBC" w:rsidRPr="001A3FBC" w:rsidTr="001A3FBC">
        <w:trPr>
          <w:trHeight w:val="390"/>
        </w:trPr>
        <w:tc>
          <w:tcPr>
            <w:tcW w:w="8140" w:type="dxa"/>
            <w:hideMark/>
          </w:tcPr>
          <w:p w:rsidR="001A3FBC" w:rsidRPr="001A3FBC" w:rsidRDefault="001A3FBC">
            <w:pPr>
              <w:rPr>
                <w:b/>
                <w:bCs/>
              </w:rPr>
            </w:pPr>
            <w:r w:rsidRPr="001A3FBC">
              <w:rPr>
                <w:b/>
                <w:bCs/>
              </w:rPr>
              <w:t>2. Демографические показатели</w:t>
            </w:r>
          </w:p>
        </w:tc>
        <w:tc>
          <w:tcPr>
            <w:tcW w:w="12900" w:type="dxa"/>
            <w:gridSpan w:val="3"/>
            <w:hideMark/>
          </w:tcPr>
          <w:p w:rsidR="001A3FBC" w:rsidRPr="001A3FBC" w:rsidRDefault="001A3FBC">
            <w:r w:rsidRPr="001A3FBC">
              <w:t> </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Численность постоянного населения (на конец года)</w:t>
            </w:r>
          </w:p>
        </w:tc>
        <w:tc>
          <w:tcPr>
            <w:tcW w:w="12900" w:type="dxa"/>
            <w:gridSpan w:val="3"/>
            <w:hideMark/>
          </w:tcPr>
          <w:p w:rsidR="001A3FBC" w:rsidRPr="001A3FBC" w:rsidRDefault="001A3FBC" w:rsidP="001A3FBC">
            <w:r w:rsidRPr="001A3FBC">
              <w:t> </w:t>
            </w:r>
          </w:p>
        </w:tc>
      </w:tr>
      <w:tr w:rsidR="001A3FBC" w:rsidRPr="001A3FBC" w:rsidTr="001A3FBC">
        <w:trPr>
          <w:trHeight w:val="795"/>
        </w:trPr>
        <w:tc>
          <w:tcPr>
            <w:tcW w:w="8140" w:type="dxa"/>
            <w:hideMark/>
          </w:tcPr>
          <w:p w:rsidR="001A3FBC" w:rsidRPr="001A3FBC" w:rsidRDefault="001A3FBC" w:rsidP="001A3FBC">
            <w:r w:rsidRPr="001A3FBC">
              <w:t>Основные демографические тенденции на территории муниципального образования</w:t>
            </w:r>
          </w:p>
        </w:tc>
        <w:tc>
          <w:tcPr>
            <w:tcW w:w="12900" w:type="dxa"/>
            <w:gridSpan w:val="3"/>
            <w:hideMark/>
          </w:tcPr>
          <w:p w:rsidR="001A3FBC" w:rsidRPr="001A3FBC" w:rsidRDefault="001A3FBC">
            <w:r w:rsidRPr="001A3FBC">
              <w:t xml:space="preserve">Сохраняется стабильная демографическая ситуация положительный прирост населения за счёт превышения рождаемости над смертностью. Около 6 тысяч детей новых жителей Наро-Фоминского городского округа и Московской области родилось в Наро-Фоминском перинатальном центре с момента открытия, в том числе в 2018 году – 4434 ребенка, 73 двойни, 1 тройня. </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Естественный прирост (убыль) населения</w:t>
            </w:r>
          </w:p>
        </w:tc>
        <w:tc>
          <w:tcPr>
            <w:tcW w:w="12900" w:type="dxa"/>
            <w:gridSpan w:val="3"/>
            <w:hideMark/>
          </w:tcPr>
          <w:p w:rsidR="001A3FBC" w:rsidRPr="001A3FBC" w:rsidRDefault="001A3FBC" w:rsidP="001A3FBC">
            <w:r w:rsidRPr="001A3FBC">
              <w:t> </w:t>
            </w:r>
          </w:p>
        </w:tc>
      </w:tr>
      <w:tr w:rsidR="001A3FBC" w:rsidRPr="001A3FBC" w:rsidTr="001A3FBC">
        <w:trPr>
          <w:trHeight w:val="675"/>
        </w:trPr>
        <w:tc>
          <w:tcPr>
            <w:tcW w:w="8140" w:type="dxa"/>
            <w:hideMark/>
          </w:tcPr>
          <w:p w:rsidR="001A3FBC" w:rsidRPr="001A3FBC" w:rsidRDefault="001A3FBC" w:rsidP="001A3FBC">
            <w:r w:rsidRPr="001A3FBC">
              <w:t>Причины снижения/роста смертности и рождаемости в отчетном периоде</w:t>
            </w:r>
          </w:p>
        </w:tc>
        <w:tc>
          <w:tcPr>
            <w:tcW w:w="12900" w:type="dxa"/>
            <w:gridSpan w:val="3"/>
            <w:hideMark/>
          </w:tcPr>
          <w:p w:rsidR="001A3FBC" w:rsidRPr="001A3FBC" w:rsidRDefault="001A3FBC">
            <w:r w:rsidRPr="001A3FBC">
              <w:t xml:space="preserve">Численность населения на конец 2018 года по данным Мособлстата составила 162,6 тыс. человек и увеличилась по сравнению с соответствующим периодом 2017 года на 3,3 тыс. человек.  Число родившихся в 2018 году – 2,3 тыс. человек, число умерших – 1,8 тыс. человек. </w:t>
            </w:r>
          </w:p>
        </w:tc>
      </w:tr>
      <w:tr w:rsidR="001A3FBC" w:rsidRPr="001A3FBC" w:rsidTr="001A3FBC">
        <w:trPr>
          <w:trHeight w:val="795"/>
        </w:trPr>
        <w:tc>
          <w:tcPr>
            <w:tcW w:w="8140" w:type="dxa"/>
            <w:hideMark/>
          </w:tcPr>
          <w:p w:rsidR="001A3FBC" w:rsidRPr="001A3FBC" w:rsidRDefault="001A3FBC" w:rsidP="001A3FBC">
            <w:r w:rsidRPr="001A3FBC">
              <w:t>Факторы, влияющие на снижение/рост смертности и рождаемости по оценке</w:t>
            </w:r>
          </w:p>
        </w:tc>
        <w:tc>
          <w:tcPr>
            <w:tcW w:w="12900" w:type="dxa"/>
            <w:gridSpan w:val="3"/>
            <w:hideMark/>
          </w:tcPr>
          <w:p w:rsidR="001A3FBC" w:rsidRPr="001A3FBC" w:rsidRDefault="001A3FBC">
            <w:r w:rsidRPr="001A3FBC">
              <w:t xml:space="preserve">По оценке численность постоянного населения на конец 2019 года составит 164,2 тыс. человек, при этом число родившихся по оценке составит 2,06 тыс. человек, число умерших – 1,82 тыс. </w:t>
            </w:r>
            <w:r w:rsidRPr="001A3FBC">
              <w:lastRenderedPageBreak/>
              <w:t xml:space="preserve">человек. В 2020 — 2024 годах предположительная численность постоянного населения (на конец года) определялась при помощи средних абсолютных приростов. </w:t>
            </w:r>
          </w:p>
        </w:tc>
      </w:tr>
      <w:tr w:rsidR="001A3FBC" w:rsidRPr="001A3FBC" w:rsidTr="001A3FBC">
        <w:trPr>
          <w:trHeight w:val="1950"/>
        </w:trPr>
        <w:tc>
          <w:tcPr>
            <w:tcW w:w="8140" w:type="dxa"/>
            <w:hideMark/>
          </w:tcPr>
          <w:p w:rsidR="001A3FBC" w:rsidRPr="001A3FBC" w:rsidRDefault="001A3FBC" w:rsidP="001A3FBC">
            <w:r w:rsidRPr="001A3FBC">
              <w:lastRenderedPageBreak/>
              <w:t>Факторы, влияющие на снижение/рост смертности и рождаемости в прогнозном периоде</w:t>
            </w:r>
          </w:p>
        </w:tc>
        <w:tc>
          <w:tcPr>
            <w:tcW w:w="12900" w:type="dxa"/>
            <w:gridSpan w:val="3"/>
            <w:hideMark/>
          </w:tcPr>
          <w:p w:rsidR="001A3FBC" w:rsidRPr="001A3FBC" w:rsidRDefault="001A3FBC">
            <w:r w:rsidRPr="001A3FBC">
              <w:t xml:space="preserve">Прогнозируется, что в 2020 году численность постоянного населения на конец года по 1-му варианту составит 165,48 тыс. человек, по 2 -му варианту -  165,82 тыс. человек.   В 2021 году численность постоянного населения на конец года по 1-му варианту составит 167,0 тыс. человек, по 2 -му варианту – 167,47 тыс. человек. В 2022 году численность постоянного населения на конец года по 1-му варианту – 168,57 тыс. человек и по 2-му варианту составит 169,15 тыс. человек.В течение последних лет сформировалась чёткая тенденция по снижению общей смертности населения, в том числе от сердечно-сосудистых заболеваний и у нас она ниже, чем в среднем по Московской области.  Этому способствовали такие мероприятия, как улучшение диагностической базы лечебных учреждений за счёт приобретения нового современного оборудования, применения новых методик в лечении, а также грамотно выстроенная маршрутизация больных с сердечно-сосудистыми заболеваниями в профильные отделения и центры медицинского округа №6. </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Миграционный прирост (убыль) населения</w:t>
            </w:r>
          </w:p>
        </w:tc>
        <w:tc>
          <w:tcPr>
            <w:tcW w:w="12900" w:type="dxa"/>
            <w:gridSpan w:val="3"/>
            <w:hideMark/>
          </w:tcPr>
          <w:p w:rsidR="001A3FBC" w:rsidRPr="001A3FBC" w:rsidRDefault="001A3FBC" w:rsidP="001A3FBC">
            <w:r w:rsidRPr="001A3FBC">
              <w:t> </w:t>
            </w:r>
          </w:p>
        </w:tc>
      </w:tr>
      <w:tr w:rsidR="001A3FBC" w:rsidRPr="001A3FBC" w:rsidTr="001A3FBC">
        <w:trPr>
          <w:trHeight w:val="795"/>
        </w:trPr>
        <w:tc>
          <w:tcPr>
            <w:tcW w:w="8140" w:type="dxa"/>
            <w:hideMark/>
          </w:tcPr>
          <w:p w:rsidR="001A3FBC" w:rsidRPr="001A3FBC" w:rsidRDefault="001A3FBC" w:rsidP="001A3FBC">
            <w:r w:rsidRPr="001A3FBC">
              <w:t>Причины снижения/роста миграционного потока в отчетном периоде</w:t>
            </w:r>
          </w:p>
        </w:tc>
        <w:tc>
          <w:tcPr>
            <w:tcW w:w="12900" w:type="dxa"/>
            <w:gridSpan w:val="3"/>
            <w:hideMark/>
          </w:tcPr>
          <w:p w:rsidR="001A3FBC" w:rsidRPr="001A3FBC" w:rsidRDefault="001A3FBC">
            <w:r w:rsidRPr="001A3FBC">
              <w:t>На конец 2018 года миграционный прирост составил 2,8 тыс. человек. В основном мигранты прибывают из Таджикистана, Узбекистана, Кыргызстана, Молдовы. Некоторые эмигранты, живущие постоянно, приехали из Украины и Беларуссии. На территории вводятся новые рабочие места ТЦ "Центральный рынок "Каравай " - 131 , ТРЦ ""Воскресенский пассаж" - 150</w:t>
            </w:r>
          </w:p>
        </w:tc>
      </w:tr>
      <w:tr w:rsidR="001A3FBC" w:rsidRPr="001A3FBC" w:rsidTr="001A3FBC">
        <w:trPr>
          <w:trHeight w:val="675"/>
        </w:trPr>
        <w:tc>
          <w:tcPr>
            <w:tcW w:w="8140" w:type="dxa"/>
            <w:hideMark/>
          </w:tcPr>
          <w:p w:rsidR="001A3FBC" w:rsidRPr="001A3FBC" w:rsidRDefault="001A3FBC" w:rsidP="001A3FBC">
            <w:r w:rsidRPr="001A3FBC">
              <w:t>Факторы, влияющие на снижение/рост миграционного потока по оценке</w:t>
            </w:r>
          </w:p>
        </w:tc>
        <w:tc>
          <w:tcPr>
            <w:tcW w:w="12900" w:type="dxa"/>
            <w:gridSpan w:val="3"/>
            <w:hideMark/>
          </w:tcPr>
          <w:p w:rsidR="001A3FBC" w:rsidRPr="001A3FBC" w:rsidRDefault="001A3FBC">
            <w:r w:rsidRPr="001A3FBC">
              <w:t>По оценки миграционный прирост на конец 2019 года составит 1,3 тыс. человек. На территории вводятся новые рабочие места. В текущем году планируется ввести в эксплуатацию 179,8 тыс. кв. м об</w:t>
            </w:r>
            <w:r w:rsidR="0057584A">
              <w:t xml:space="preserve">щей площади жилья, в том числе </w:t>
            </w:r>
            <w:r w:rsidRPr="001A3FBC">
              <w:t xml:space="preserve">91,7 тыс. кв. м  в многоквартирных жилых домах. </w:t>
            </w:r>
          </w:p>
        </w:tc>
      </w:tr>
      <w:tr w:rsidR="001A3FBC" w:rsidRPr="001A3FBC" w:rsidTr="001A3FBC">
        <w:trPr>
          <w:trHeight w:val="795"/>
        </w:trPr>
        <w:tc>
          <w:tcPr>
            <w:tcW w:w="8140" w:type="dxa"/>
            <w:hideMark/>
          </w:tcPr>
          <w:p w:rsidR="001A3FBC" w:rsidRPr="001A3FBC" w:rsidRDefault="001A3FBC" w:rsidP="001A3FBC">
            <w:r w:rsidRPr="001A3FBC">
              <w:t>Факторы, влияющие на снижение/рост миграционного потока в прогнозном периоде</w:t>
            </w:r>
          </w:p>
        </w:tc>
        <w:tc>
          <w:tcPr>
            <w:tcW w:w="12900" w:type="dxa"/>
            <w:gridSpan w:val="3"/>
            <w:hideMark/>
          </w:tcPr>
          <w:p w:rsidR="001A3FBC" w:rsidRPr="001A3FBC" w:rsidRDefault="001A3FBC">
            <w:r w:rsidRPr="001A3FBC">
              <w:t>К концу прогнозируемого периода  объем ввода в эксплуатацию объектов жилищного строительства  увеличится и составит 182,9 тыс. кв. м ,  в том числе:  3 жилых дома в г. Апрелевке -ООО "Старт СК",  2 очередь строительства ЖК "Воскресенский в г. Наро-Фоминске, многоквартирные жилые дома в г. Апрелевке ООО "ПКС Девелопмент".</w:t>
            </w:r>
          </w:p>
        </w:tc>
      </w:tr>
      <w:tr w:rsidR="001A3FBC" w:rsidRPr="001A3FBC" w:rsidTr="001A3FBC">
        <w:trPr>
          <w:trHeight w:val="390"/>
        </w:trPr>
        <w:tc>
          <w:tcPr>
            <w:tcW w:w="8140" w:type="dxa"/>
            <w:hideMark/>
          </w:tcPr>
          <w:p w:rsidR="001A3FBC" w:rsidRPr="001A3FBC" w:rsidRDefault="001A3FBC">
            <w:pPr>
              <w:rPr>
                <w:b/>
                <w:bCs/>
              </w:rPr>
            </w:pPr>
            <w:r w:rsidRPr="001A3FBC">
              <w:rPr>
                <w:b/>
                <w:bCs/>
              </w:rPr>
              <w:t>3. Промышленное производство</w:t>
            </w:r>
          </w:p>
        </w:tc>
        <w:tc>
          <w:tcPr>
            <w:tcW w:w="12900" w:type="dxa"/>
            <w:gridSpan w:val="3"/>
            <w:hideMark/>
          </w:tcPr>
          <w:p w:rsidR="001A3FBC" w:rsidRPr="001A3FBC" w:rsidRDefault="001A3FBC">
            <w:r w:rsidRPr="001A3FBC">
              <w:t> </w:t>
            </w:r>
          </w:p>
        </w:tc>
      </w:tr>
      <w:tr w:rsidR="001A3FBC" w:rsidRPr="001A3FBC" w:rsidTr="001A3FBC">
        <w:trPr>
          <w:trHeight w:val="945"/>
        </w:trPr>
        <w:tc>
          <w:tcPr>
            <w:tcW w:w="8140" w:type="dxa"/>
            <w:hideMark/>
          </w:tcPr>
          <w:p w:rsidR="001A3FBC" w:rsidRPr="001A3FBC" w:rsidRDefault="001A3FBC" w:rsidP="001A3FBC">
            <w:pPr>
              <w:rPr>
                <w:b/>
                <w:bCs/>
              </w:rPr>
            </w:pPr>
            <w:r w:rsidRPr="001A3FBC">
              <w:rPr>
                <w:b/>
                <w:bCs/>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2900" w:type="dxa"/>
            <w:gridSpan w:val="3"/>
            <w:hideMark/>
          </w:tcPr>
          <w:p w:rsidR="001A3FBC" w:rsidRPr="001A3FBC" w:rsidRDefault="001A3FBC" w:rsidP="001A3FBC">
            <w:r w:rsidRPr="001A3FBC">
              <w:t> </w:t>
            </w:r>
          </w:p>
        </w:tc>
      </w:tr>
      <w:tr w:rsidR="001A3FBC" w:rsidRPr="001A3FBC" w:rsidTr="001A3FBC">
        <w:trPr>
          <w:trHeight w:val="1800"/>
        </w:trPr>
        <w:tc>
          <w:tcPr>
            <w:tcW w:w="8140" w:type="dxa"/>
            <w:hideMark/>
          </w:tcPr>
          <w:p w:rsidR="001A3FBC" w:rsidRPr="001A3FBC" w:rsidRDefault="001A3FBC" w:rsidP="001A3FBC">
            <w:r w:rsidRPr="001A3FBC">
              <w:t>Причины увеличения/снижения темпов роста промышленного производства в отчетном периоде</w:t>
            </w:r>
          </w:p>
        </w:tc>
        <w:tc>
          <w:tcPr>
            <w:tcW w:w="12900" w:type="dxa"/>
            <w:gridSpan w:val="3"/>
            <w:hideMark/>
          </w:tcPr>
          <w:p w:rsidR="001A3FBC" w:rsidRPr="001A3FBC" w:rsidRDefault="001A3FBC">
            <w:r w:rsidRPr="001A3FBC">
              <w:t>Расширение ассортимента выпускаемой продукции на действующих предприятиях, улучшение качества и увеличения объемов реализуемой продукции.  Наиболее весомый вклад в объем отгруженной продукции внесли такие крупные и средние промышленные предприятия как: - ООО «Элинар-Бройлер» (производство продукции из мяса птицы), Филиал ООО «Эйвон Бьюти Продактс компании» (производство парфюмерных косметических средств), ООО «Арнег» (производство холодильного оборудования), ООО Завод электроизоляционных материалов «Элинар» (производитель новейших систем изоляции для турбо- и гидрогенераторов), АО «Наро-Фоминский машиностроительный завод» и другие. Снижение объемов отгрузки в 2018 году произошло на предприятии АО «Опытный завод Гидромонтаж», это связано с тем, что в 2017 году предприятие выполняло крупный заказ Пригольской ТЭС (применение газовых турбин).</w:t>
            </w:r>
          </w:p>
        </w:tc>
      </w:tr>
      <w:tr w:rsidR="001A3FBC" w:rsidRPr="001A3FBC" w:rsidTr="001A3FBC">
        <w:trPr>
          <w:trHeight w:val="4935"/>
        </w:trPr>
        <w:tc>
          <w:tcPr>
            <w:tcW w:w="8140" w:type="dxa"/>
            <w:hideMark/>
          </w:tcPr>
          <w:p w:rsidR="001A3FBC" w:rsidRPr="001A3FBC" w:rsidRDefault="001A3FBC" w:rsidP="001A3FBC">
            <w:r w:rsidRPr="001A3FBC">
              <w:lastRenderedPageBreak/>
              <w:t>Факторы, влияющие на увеличение/снижение темпов роста промышленного производства по оценке</w:t>
            </w:r>
          </w:p>
        </w:tc>
        <w:tc>
          <w:tcPr>
            <w:tcW w:w="12900" w:type="dxa"/>
            <w:gridSpan w:val="3"/>
            <w:hideMark/>
          </w:tcPr>
          <w:p w:rsidR="001A3FBC" w:rsidRPr="001A3FBC" w:rsidRDefault="001A3FBC">
            <w:r w:rsidRPr="001A3FBC">
              <w:t>Администрация Наро-Фоминского городского округа осуществляет кураторство над новыми проектами инвестиционных вложений, оказывает помощь в согласовании и сопровождении документации для размещения инвестиционных проектов на территории муниципального образования.  Глава Наро-Фоминского городского округа регулярно (2 раза в месяц) проводит встречи с представителями бизнес-сообщества по вопросам оказания всяческой поддержки промышленной деятельности, вопросам благоустройства производственных территорий, обсуждение изменений в законодательстве РФ, консультационная поддержка.  Проведение оценки регулирующего воздействия (ОРВ) проектов муниципальных НПА в целях выявления положений, вводящих избыточные обязанности, запреты и ограничения для субъектов предпринимательской деятельности, а также положений, способствующих возникновению необоснованных расходов субъектов МСП.  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  -обеспечение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  - проведение мероприятий, обеспечивающих возможности для поиска, отбора и обучения потенциальных предпринимателей с целью стимулирования новых предпринимательских инициатив; - проведение мероприятий, посвящённых Дню труда; -проведение мероприятий, посвящённых Дню предпринимателя;  -информирование субъектов малого и среднего предпринимательства о деятельности Торгово-промышленной палаты Наро-Фоминского городского округа;  -  оптимизация процесса предоставления государственных и муниципальных услуг для               субъектов предпринимательской деятельности путем сокращения сроков их оказания. Администрацией Наро-Фоминского городского округа организовано обучение субъектов малого и среднего предпринимательства (далее – МСП) по актуальным вопросам ведения бизнеса. Одним из факторов, повлиявших на повышение уровня заработной платы в округе, явилась реализация Территориального трехстороннего соглашения между Администрацией Наро-Фоминского городского округа, Советом по координации деятельности профсоюзов Наро-Фоминского городского округа и Союзом Торгово-промышленной палаты Наро-Фоминского городского округа на 2018-2020 годы.</w:t>
            </w:r>
          </w:p>
        </w:tc>
      </w:tr>
      <w:tr w:rsidR="001A3FBC" w:rsidRPr="001A3FBC" w:rsidTr="001A3FBC">
        <w:trPr>
          <w:trHeight w:val="2280"/>
        </w:trPr>
        <w:tc>
          <w:tcPr>
            <w:tcW w:w="8140" w:type="dxa"/>
            <w:hideMark/>
          </w:tcPr>
          <w:p w:rsidR="001A3FBC" w:rsidRPr="001A3FBC" w:rsidRDefault="001A3FBC" w:rsidP="001A3FBC">
            <w:r w:rsidRPr="001A3FBC">
              <w:t>Факторы, влияющие на увеличение/снижение темпов роста промышленного производства в прогнозном периоде</w:t>
            </w:r>
          </w:p>
        </w:tc>
        <w:tc>
          <w:tcPr>
            <w:tcW w:w="12900" w:type="dxa"/>
            <w:gridSpan w:val="3"/>
            <w:hideMark/>
          </w:tcPr>
          <w:p w:rsidR="001A3FBC" w:rsidRPr="001A3FBC" w:rsidRDefault="001A3FBC">
            <w:r w:rsidRPr="001A3FBC">
              <w:t xml:space="preserve">Особенностью развития промышленности округа является расширение ассортимента выпускаемой продукции на действующих предприятиях, улучшение качества и увеличения объемов реализуемой продукции.  Строительство завода по производству полимерных материалов (1 очередь) ООО "Экструзионные технологии" (производство высококачественной полистирольной ленты для одноразовой посуды).   Строительство 16 птичников выращивания птицы на территории ООО «Птицефабрика «Элинар-Бройлер», на земельном участке в границах проектирования 132 840 кв.м.. Общая площадь 16 птичников 33400 кв.м., производительность в год – 7,2 млн.голов/год.  Создание на производственной площадке завода «Кералит» в г. Наро-Фоминске Производственно-Складского Комплекса №3 (ПСК3) по выпуску периклазо-углеродистых и алюмо-углеродистых изделий, а также перенос действующей </w:t>
            </w:r>
            <w:r w:rsidRPr="001A3FBC">
              <w:lastRenderedPageBreak/>
              <w:t>линии по производству неформованных огнеупоров расположенной в здании ПСК №1. Проект реализуется на территории г. Наро-Фоминска в поселке Новая Ольховка, на земельном участке общей площадью 6 га. Общая площадь Производственно-складского комплекса №3 составит 4320 кв.м.</w:t>
            </w:r>
          </w:p>
        </w:tc>
      </w:tr>
      <w:tr w:rsidR="001A3FBC" w:rsidRPr="001A3FBC" w:rsidTr="001A3FBC">
        <w:trPr>
          <w:trHeight w:val="1770"/>
        </w:trPr>
        <w:tc>
          <w:tcPr>
            <w:tcW w:w="8140" w:type="dxa"/>
            <w:hideMark/>
          </w:tcPr>
          <w:p w:rsidR="001A3FBC" w:rsidRPr="001A3FBC" w:rsidRDefault="001A3FBC" w:rsidP="001A3FBC">
            <w:pPr>
              <w:rPr>
                <w:b/>
                <w:bCs/>
              </w:rPr>
            </w:pPr>
            <w:r w:rsidRPr="001A3FBC">
              <w:rPr>
                <w:b/>
                <w:bCs/>
              </w:rPr>
              <w:lastRenderedPageBreak/>
              <w:t>Крупнейшие промышленные предприятия, оказывающие существенное влияние на динамику промышленного производства</w:t>
            </w:r>
          </w:p>
        </w:tc>
        <w:tc>
          <w:tcPr>
            <w:tcW w:w="4300" w:type="dxa"/>
            <w:hideMark/>
          </w:tcPr>
          <w:p w:rsidR="001A3FBC" w:rsidRPr="001A3FBC" w:rsidRDefault="001A3FBC" w:rsidP="001A3FBC">
            <w:pPr>
              <w:rPr>
                <w:b/>
                <w:bCs/>
              </w:rPr>
            </w:pPr>
            <w:r w:rsidRPr="001A3FBC">
              <w:rPr>
                <w:b/>
                <w:bCs/>
              </w:rPr>
              <w:t>Наименование предприятия</w:t>
            </w:r>
          </w:p>
        </w:tc>
        <w:tc>
          <w:tcPr>
            <w:tcW w:w="4300" w:type="dxa"/>
            <w:hideMark/>
          </w:tcPr>
          <w:p w:rsidR="001A3FBC" w:rsidRPr="001A3FBC" w:rsidRDefault="001A3FBC" w:rsidP="001A3FBC">
            <w:pPr>
              <w:rPr>
                <w:b/>
                <w:bCs/>
              </w:rPr>
            </w:pPr>
            <w:r w:rsidRPr="001A3FBC">
              <w:rPr>
                <w:b/>
                <w:bCs/>
              </w:rPr>
              <w:t>Основной вид производимой продукции</w:t>
            </w:r>
          </w:p>
        </w:tc>
        <w:tc>
          <w:tcPr>
            <w:tcW w:w="4300" w:type="dxa"/>
            <w:hideMark/>
          </w:tcPr>
          <w:p w:rsidR="001A3FBC" w:rsidRPr="001A3FBC" w:rsidRDefault="001A3FBC" w:rsidP="001A3FBC">
            <w:pPr>
              <w:rPr>
                <w:b/>
                <w:bCs/>
              </w:rPr>
            </w:pPr>
            <w:r w:rsidRPr="001A3FBC">
              <w:rPr>
                <w:b/>
                <w:bCs/>
              </w:rPr>
              <w:t>Планы развития предприятия (модернизация, ввод новых линий производства, заключение соглашений/контрактов, сокращение производства, ликвидация)</w:t>
            </w:r>
          </w:p>
        </w:tc>
      </w:tr>
      <w:tr w:rsidR="001A3FBC" w:rsidRPr="001A3FBC" w:rsidTr="001A3FBC">
        <w:trPr>
          <w:trHeight w:val="795"/>
        </w:trPr>
        <w:tc>
          <w:tcPr>
            <w:tcW w:w="8140" w:type="dxa"/>
            <w:vMerge w:val="restart"/>
            <w:hideMark/>
          </w:tcPr>
          <w:p w:rsidR="001A3FBC" w:rsidRPr="001A3FBC" w:rsidRDefault="001A3FBC" w:rsidP="001A3FBC">
            <w:r w:rsidRPr="001A3FBC">
              <w:t>Раздел В: добыча полезных ископаемых</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1035"/>
        </w:trPr>
        <w:tc>
          <w:tcPr>
            <w:tcW w:w="8140" w:type="dxa"/>
            <w:vMerge w:val="restart"/>
            <w:hideMark/>
          </w:tcPr>
          <w:p w:rsidR="001A3FBC" w:rsidRPr="001A3FBC" w:rsidRDefault="001A3FBC" w:rsidP="001A3FBC">
            <w:r w:rsidRPr="001A3FBC">
              <w:t>10 Производство пищевых продуктов</w:t>
            </w:r>
          </w:p>
        </w:tc>
        <w:tc>
          <w:tcPr>
            <w:tcW w:w="4300" w:type="dxa"/>
            <w:hideMark/>
          </w:tcPr>
          <w:p w:rsidR="001A3FBC" w:rsidRPr="001A3FBC" w:rsidRDefault="001A3FBC">
            <w:r w:rsidRPr="001A3FBC">
              <w:t>ООО "ЭЛИНАР-БРОЙЛЕР"</w:t>
            </w:r>
          </w:p>
        </w:tc>
        <w:tc>
          <w:tcPr>
            <w:tcW w:w="4300" w:type="dxa"/>
            <w:hideMark/>
          </w:tcPr>
          <w:p w:rsidR="001A3FBC" w:rsidRPr="001A3FBC" w:rsidRDefault="001A3FBC">
            <w:r w:rsidRPr="001A3FBC">
              <w:t>Производство продукции из мяса убойных животных и мяса птицы</w:t>
            </w:r>
          </w:p>
        </w:tc>
        <w:tc>
          <w:tcPr>
            <w:tcW w:w="4300" w:type="dxa"/>
            <w:hideMark/>
          </w:tcPr>
          <w:p w:rsidR="001A3FBC" w:rsidRPr="001A3FBC" w:rsidRDefault="001A3FBC">
            <w:r w:rsidRPr="001A3FBC">
              <w:t>Предприятие планирует провести техническое переоснащение для выпуска мяса птицы в современной упаковке с фиксированным весом и увеличенным сроком годности.</w:t>
            </w:r>
          </w:p>
        </w:tc>
      </w:tr>
      <w:tr w:rsidR="001A3FBC" w:rsidRPr="001A3FBC" w:rsidTr="001A3FBC">
        <w:trPr>
          <w:trHeight w:val="570"/>
        </w:trPr>
        <w:tc>
          <w:tcPr>
            <w:tcW w:w="8140" w:type="dxa"/>
            <w:vMerge/>
            <w:hideMark/>
          </w:tcPr>
          <w:p w:rsidR="001A3FBC" w:rsidRPr="001A3FBC" w:rsidRDefault="001A3FBC"/>
        </w:tc>
        <w:tc>
          <w:tcPr>
            <w:tcW w:w="4300" w:type="dxa"/>
            <w:hideMark/>
          </w:tcPr>
          <w:p w:rsidR="001A3FBC" w:rsidRPr="001A3FBC" w:rsidRDefault="001A3FBC">
            <w:r w:rsidRPr="001A3FBC">
              <w:t>"АО КОМБИНАТ ""НАРЭКОПРОД""</w:t>
            </w:r>
          </w:p>
        </w:tc>
        <w:tc>
          <w:tcPr>
            <w:tcW w:w="4300" w:type="dxa"/>
            <w:hideMark/>
          </w:tcPr>
          <w:p w:rsidR="001A3FBC" w:rsidRPr="001A3FBC" w:rsidRDefault="001A3FBC">
            <w:r w:rsidRPr="001A3FBC">
              <w:t>Производство соленого, вареного, запечен</w:t>
            </w:r>
            <w:r w:rsidR="0057584A">
              <w:t>н</w:t>
            </w:r>
            <w:r w:rsidRPr="001A3FBC">
              <w:t>ого, копченого, вяленого и прочего мяса</w:t>
            </w:r>
          </w:p>
        </w:tc>
        <w:tc>
          <w:tcPr>
            <w:tcW w:w="4300" w:type="dxa"/>
            <w:hideMark/>
          </w:tcPr>
          <w:p w:rsidR="001A3FBC" w:rsidRPr="001A3FBC" w:rsidRDefault="001A3FBC">
            <w:r w:rsidRPr="001A3FBC">
              <w:t>Привлечение новых деловых партеров и расширение рынка сбыта продукции</w:t>
            </w:r>
          </w:p>
        </w:tc>
      </w:tr>
      <w:tr w:rsidR="001A3FBC" w:rsidRPr="001A3FBC" w:rsidTr="001A3FBC">
        <w:trPr>
          <w:trHeight w:val="570"/>
        </w:trPr>
        <w:tc>
          <w:tcPr>
            <w:tcW w:w="8140" w:type="dxa"/>
            <w:vMerge/>
            <w:hideMark/>
          </w:tcPr>
          <w:p w:rsidR="001A3FBC" w:rsidRPr="001A3FBC" w:rsidRDefault="001A3FBC"/>
        </w:tc>
        <w:tc>
          <w:tcPr>
            <w:tcW w:w="4300" w:type="dxa"/>
            <w:hideMark/>
          </w:tcPr>
          <w:p w:rsidR="001A3FBC" w:rsidRPr="001A3FBC" w:rsidRDefault="001A3FBC">
            <w:r w:rsidRPr="001A3FBC">
              <w:t>ООО МОЛОЧНЫЙ ЗАВОД "НАРОФОМИНСКИЙ"</w:t>
            </w:r>
          </w:p>
        </w:tc>
        <w:tc>
          <w:tcPr>
            <w:tcW w:w="4300" w:type="dxa"/>
            <w:hideMark/>
          </w:tcPr>
          <w:p w:rsidR="001A3FBC" w:rsidRPr="001A3FBC" w:rsidRDefault="001A3FBC">
            <w:r w:rsidRPr="001A3FBC">
              <w:t>Молоко, молочная и кисломолочная продукция</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11 Производство напитков</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lastRenderedPageBreak/>
              <w:t>13 Производство текстильных изделий</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14 Производство одежды</w:t>
            </w:r>
          </w:p>
        </w:tc>
        <w:tc>
          <w:tcPr>
            <w:tcW w:w="4300" w:type="dxa"/>
            <w:hideMark/>
          </w:tcPr>
          <w:p w:rsidR="001A3FBC" w:rsidRPr="001A3FBC" w:rsidRDefault="001A3FBC">
            <w:r w:rsidRPr="001A3FBC">
              <w:t>ООО СЭП "ЛУЧ"</w:t>
            </w:r>
          </w:p>
        </w:tc>
        <w:tc>
          <w:tcPr>
            <w:tcW w:w="4300" w:type="dxa"/>
            <w:hideMark/>
          </w:tcPr>
          <w:p w:rsidR="001A3FBC" w:rsidRPr="001A3FBC" w:rsidRDefault="001A3FBC">
            <w:r w:rsidRPr="001A3FBC">
              <w:t>Производство верхней одежды из текстильных материалов, кроме трикотажных или вязаных</w:t>
            </w:r>
          </w:p>
        </w:tc>
        <w:tc>
          <w:tcPr>
            <w:tcW w:w="4300" w:type="dxa"/>
            <w:hideMark/>
          </w:tcPr>
          <w:p w:rsidR="001A3FBC" w:rsidRPr="001A3FBC" w:rsidRDefault="001A3FBC">
            <w:r w:rsidRPr="001A3FBC">
              <w:t>Планируется расширение производства за счет закупки нового оборудования</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15 Производство кожи и изделий из кожи</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4300" w:type="dxa"/>
            <w:hideMark/>
          </w:tcPr>
          <w:p w:rsidR="001A3FBC" w:rsidRPr="001A3FBC" w:rsidRDefault="001A3FBC">
            <w:r w:rsidRPr="001A3FBC">
              <w:t>ООО "Тисс"</w:t>
            </w:r>
          </w:p>
        </w:tc>
        <w:tc>
          <w:tcPr>
            <w:tcW w:w="4300" w:type="dxa"/>
            <w:hideMark/>
          </w:tcPr>
          <w:p w:rsidR="001A3FBC" w:rsidRPr="001A3FBC" w:rsidRDefault="001A3FBC">
            <w:r w:rsidRPr="001A3FBC">
              <w:t>Производство деревянной тары</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17 Производство бумаги и бумажных изделий</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18 Деятельность полиграфическая и копирование носителей информации</w:t>
            </w:r>
          </w:p>
        </w:tc>
        <w:tc>
          <w:tcPr>
            <w:tcW w:w="4300" w:type="dxa"/>
            <w:hideMark/>
          </w:tcPr>
          <w:p w:rsidR="001A3FBC" w:rsidRPr="001A3FBC" w:rsidRDefault="001A3FBC">
            <w:r w:rsidRPr="001A3FBC">
              <w:t>АО "ФОРМС ТЕХНОЛОДЖИ"</w:t>
            </w:r>
          </w:p>
        </w:tc>
        <w:tc>
          <w:tcPr>
            <w:tcW w:w="4300" w:type="dxa"/>
            <w:hideMark/>
          </w:tcPr>
          <w:p w:rsidR="001A3FBC" w:rsidRPr="001A3FBC" w:rsidRDefault="001A3FBC">
            <w:r w:rsidRPr="001A3FBC">
              <w:t>Полиграфическая продукция</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19 Производство кокса и нефтепродуктов</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20 Производство химических веществ и химических продуктов</w:t>
            </w:r>
          </w:p>
        </w:tc>
        <w:tc>
          <w:tcPr>
            <w:tcW w:w="4300" w:type="dxa"/>
            <w:hideMark/>
          </w:tcPr>
          <w:p w:rsidR="001A3FBC" w:rsidRPr="001A3FBC" w:rsidRDefault="001A3FBC">
            <w:r w:rsidRPr="001A3FBC">
              <w:t>ООО "ЭЙВОН БЬЮТИ ПРОДАКТС КОМПАНИ"</w:t>
            </w:r>
          </w:p>
        </w:tc>
        <w:tc>
          <w:tcPr>
            <w:tcW w:w="4300" w:type="dxa"/>
            <w:hideMark/>
          </w:tcPr>
          <w:p w:rsidR="001A3FBC" w:rsidRPr="001A3FBC" w:rsidRDefault="001A3FBC">
            <w:r w:rsidRPr="001A3FBC">
              <w:t>Производство парфюмерных и косметических средств</w:t>
            </w:r>
          </w:p>
        </w:tc>
        <w:tc>
          <w:tcPr>
            <w:tcW w:w="4300" w:type="dxa"/>
            <w:hideMark/>
          </w:tcPr>
          <w:p w:rsidR="001A3FBC" w:rsidRPr="001A3FBC" w:rsidRDefault="001A3FBC">
            <w:r w:rsidRPr="001A3FBC">
              <w:t>-</w:t>
            </w:r>
          </w:p>
        </w:tc>
      </w:tr>
      <w:tr w:rsidR="001A3FBC" w:rsidRPr="001A3FBC" w:rsidTr="001A3FBC">
        <w:trPr>
          <w:trHeight w:val="570"/>
        </w:trPr>
        <w:tc>
          <w:tcPr>
            <w:tcW w:w="8140" w:type="dxa"/>
            <w:vMerge/>
            <w:hideMark/>
          </w:tcPr>
          <w:p w:rsidR="001A3FBC" w:rsidRPr="001A3FBC" w:rsidRDefault="001A3FBC"/>
        </w:tc>
        <w:tc>
          <w:tcPr>
            <w:tcW w:w="4300" w:type="dxa"/>
            <w:hideMark/>
          </w:tcPr>
          <w:p w:rsidR="001A3FBC" w:rsidRPr="001A3FBC" w:rsidRDefault="001A3FBC">
            <w:r w:rsidRPr="001A3FBC">
              <w:t>АО "САН КЕМИКЭЛ"</w:t>
            </w:r>
          </w:p>
        </w:tc>
        <w:tc>
          <w:tcPr>
            <w:tcW w:w="4300" w:type="dxa"/>
            <w:hideMark/>
          </w:tcPr>
          <w:p w:rsidR="001A3FBC" w:rsidRPr="001A3FBC" w:rsidRDefault="001A3FBC">
            <w:r w:rsidRPr="001A3FBC">
              <w:t>Производство красок и лаков на основе полимеров</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21 Производство лекарственных средств и материалов, применяемых в медицинских целях</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22 Производство резиновых и пластмассовых изделий</w:t>
            </w:r>
          </w:p>
        </w:tc>
        <w:tc>
          <w:tcPr>
            <w:tcW w:w="4300" w:type="dxa"/>
            <w:hideMark/>
          </w:tcPr>
          <w:p w:rsidR="001A3FBC" w:rsidRPr="001A3FBC" w:rsidRDefault="001A3FBC">
            <w:r w:rsidRPr="001A3FBC">
              <w:t>ООО "ЭЛИНАР ПЛАСТ"</w:t>
            </w:r>
          </w:p>
        </w:tc>
        <w:tc>
          <w:tcPr>
            <w:tcW w:w="4300" w:type="dxa"/>
            <w:hideMark/>
          </w:tcPr>
          <w:p w:rsidR="001A3FBC" w:rsidRPr="001A3FBC" w:rsidRDefault="001A3FBC">
            <w:r w:rsidRPr="001A3FBC">
              <w:t>Производство пластмассовых плит, полос, труб и профилей</w:t>
            </w:r>
          </w:p>
        </w:tc>
        <w:tc>
          <w:tcPr>
            <w:tcW w:w="4300" w:type="dxa"/>
            <w:hideMark/>
          </w:tcPr>
          <w:p w:rsidR="001A3FBC" w:rsidRPr="001A3FBC" w:rsidRDefault="001A3FBC">
            <w:r w:rsidRPr="001A3FBC">
              <w:t>Предприятие планирует провести техническое переоснащение и закупку нового оборудования</w:t>
            </w:r>
          </w:p>
        </w:tc>
      </w:tr>
      <w:tr w:rsidR="001A3FBC" w:rsidRPr="001A3FBC" w:rsidTr="001A3FBC">
        <w:trPr>
          <w:trHeight w:val="570"/>
        </w:trPr>
        <w:tc>
          <w:tcPr>
            <w:tcW w:w="8140" w:type="dxa"/>
            <w:vMerge/>
            <w:hideMark/>
          </w:tcPr>
          <w:p w:rsidR="001A3FBC" w:rsidRPr="001A3FBC" w:rsidRDefault="001A3FBC"/>
        </w:tc>
        <w:tc>
          <w:tcPr>
            <w:tcW w:w="4300" w:type="dxa"/>
            <w:hideMark/>
          </w:tcPr>
          <w:p w:rsidR="001A3FBC" w:rsidRPr="001A3FBC" w:rsidRDefault="001A3FBC">
            <w:r w:rsidRPr="001A3FBC">
              <w:t>ОАО "НАРО-ФОМИНСКИЙ ЗАВОД ПЛАСТИЧЕСКИХ МАСС"</w:t>
            </w:r>
          </w:p>
        </w:tc>
        <w:tc>
          <w:tcPr>
            <w:tcW w:w="4300" w:type="dxa"/>
            <w:hideMark/>
          </w:tcPr>
          <w:p w:rsidR="001A3FBC" w:rsidRPr="001A3FBC" w:rsidRDefault="001A3FBC">
            <w:r w:rsidRPr="001A3FBC">
              <w:t>Изделия из пластмасс</w:t>
            </w:r>
          </w:p>
        </w:tc>
        <w:tc>
          <w:tcPr>
            <w:tcW w:w="4300" w:type="dxa"/>
            <w:hideMark/>
          </w:tcPr>
          <w:p w:rsidR="001A3FBC" w:rsidRPr="001A3FBC" w:rsidRDefault="001A3FBC">
            <w:r w:rsidRPr="001A3FBC">
              <w:t>-</w:t>
            </w:r>
          </w:p>
        </w:tc>
      </w:tr>
      <w:tr w:rsidR="001A3FBC" w:rsidRPr="001A3FBC" w:rsidTr="001A3FBC">
        <w:trPr>
          <w:trHeight w:val="3795"/>
        </w:trPr>
        <w:tc>
          <w:tcPr>
            <w:tcW w:w="8140" w:type="dxa"/>
            <w:vMerge/>
            <w:hideMark/>
          </w:tcPr>
          <w:p w:rsidR="001A3FBC" w:rsidRPr="001A3FBC" w:rsidRDefault="001A3FBC"/>
        </w:tc>
        <w:tc>
          <w:tcPr>
            <w:tcW w:w="4300" w:type="dxa"/>
            <w:hideMark/>
          </w:tcPr>
          <w:p w:rsidR="001A3FBC" w:rsidRPr="001A3FBC" w:rsidRDefault="001A3FBC">
            <w:r w:rsidRPr="001A3FBC">
              <w:t>ООО "ЭКСТРУЗИОННЫЕ ТЕХНОЛОГИИ"</w:t>
            </w:r>
          </w:p>
        </w:tc>
        <w:tc>
          <w:tcPr>
            <w:tcW w:w="4300" w:type="dxa"/>
            <w:hideMark/>
          </w:tcPr>
          <w:p w:rsidR="001A3FBC" w:rsidRPr="001A3FBC" w:rsidRDefault="001A3FBC">
            <w:r w:rsidRPr="001A3FBC">
              <w:t>Производство пластмассовых плит, полос, труб и профилей</w:t>
            </w:r>
          </w:p>
        </w:tc>
        <w:tc>
          <w:tcPr>
            <w:tcW w:w="4300" w:type="dxa"/>
            <w:hideMark/>
          </w:tcPr>
          <w:p w:rsidR="001A3FBC" w:rsidRPr="001A3FBC" w:rsidRDefault="001A3FBC">
            <w:r w:rsidRPr="001A3FBC">
              <w:t xml:space="preserve">Инвестором выступает компания ООО «Экструзионные технологии».  Компания ООО «Экструзионные технологии» является дочкой испанской компании Coexpan, которая первопроходец в области экструдирования с более чем 40-летним опытом работы в отрасли. Проект предусматривает строительство завода по производству ленты из полимерных материалов для пищевой упаковки (Применяется для упаковки молочных продуктов, десертов, мороженого и т.п.) Проект реализуется на территории многофункционального промышленного округа «Котово», на земельном участке </w:t>
            </w:r>
            <w:r w:rsidRPr="001A3FBC">
              <w:lastRenderedPageBreak/>
              <w:t>площадью 4,7 га. Общая площадь основного здания завода составляет 6,5 тыс. кв.м.</w:t>
            </w:r>
          </w:p>
        </w:tc>
      </w:tr>
      <w:tr w:rsidR="001A3FBC" w:rsidRPr="001A3FBC" w:rsidTr="001A3FBC">
        <w:trPr>
          <w:trHeight w:val="1950"/>
        </w:trPr>
        <w:tc>
          <w:tcPr>
            <w:tcW w:w="8140" w:type="dxa"/>
            <w:vMerge w:val="restart"/>
            <w:hideMark/>
          </w:tcPr>
          <w:p w:rsidR="001A3FBC" w:rsidRPr="001A3FBC" w:rsidRDefault="001A3FBC" w:rsidP="001A3FBC">
            <w:r w:rsidRPr="001A3FBC">
              <w:lastRenderedPageBreak/>
              <w:t>23 Производство прочей неметаллической минеральной продукции</w:t>
            </w:r>
          </w:p>
        </w:tc>
        <w:tc>
          <w:tcPr>
            <w:tcW w:w="4300" w:type="dxa"/>
            <w:hideMark/>
          </w:tcPr>
          <w:p w:rsidR="001A3FBC" w:rsidRPr="001A3FBC" w:rsidRDefault="001A3FBC">
            <w:r w:rsidRPr="001A3FBC">
              <w:t>ООО "КЕРАЛИТ"</w:t>
            </w:r>
          </w:p>
        </w:tc>
        <w:tc>
          <w:tcPr>
            <w:tcW w:w="4300" w:type="dxa"/>
            <w:hideMark/>
          </w:tcPr>
          <w:p w:rsidR="001A3FBC" w:rsidRPr="001A3FBC" w:rsidRDefault="001A3FBC">
            <w:r w:rsidRPr="001A3FBC">
              <w:t>Производство огнеупорных изделий</w:t>
            </w:r>
          </w:p>
        </w:tc>
        <w:tc>
          <w:tcPr>
            <w:tcW w:w="4300" w:type="dxa"/>
            <w:hideMark/>
          </w:tcPr>
          <w:p w:rsidR="001A3FBC" w:rsidRPr="001A3FBC" w:rsidRDefault="001A3FBC">
            <w:r w:rsidRPr="001A3FBC">
              <w:t>Создание на производственной площадке завода «Кералит» в г. Наро-Фоминске Производственно-Складского Комплекса №3 (ПСК3) по выпуску периклазо-углеродистых и алюмо-углеродистых изделий, а также перенос действующей линии по производству неформованных огнеупоров расположенной в здании ПСК №1</w:t>
            </w:r>
          </w:p>
        </w:tc>
      </w:tr>
      <w:tr w:rsidR="001A3FBC" w:rsidRPr="001A3FBC" w:rsidTr="001A3FBC">
        <w:trPr>
          <w:trHeight w:val="570"/>
        </w:trPr>
        <w:tc>
          <w:tcPr>
            <w:tcW w:w="8140" w:type="dxa"/>
            <w:vMerge/>
            <w:hideMark/>
          </w:tcPr>
          <w:p w:rsidR="001A3FBC" w:rsidRPr="001A3FBC" w:rsidRDefault="001A3FBC"/>
        </w:tc>
        <w:tc>
          <w:tcPr>
            <w:tcW w:w="4300" w:type="dxa"/>
            <w:hideMark/>
          </w:tcPr>
          <w:p w:rsidR="001A3FBC" w:rsidRPr="001A3FBC" w:rsidRDefault="001A3FBC">
            <w:r w:rsidRPr="001A3FBC">
              <w:t>ЗАО "НАРОСТРОЙ - 1"</w:t>
            </w:r>
          </w:p>
        </w:tc>
        <w:tc>
          <w:tcPr>
            <w:tcW w:w="4300" w:type="dxa"/>
            <w:hideMark/>
          </w:tcPr>
          <w:p w:rsidR="001A3FBC" w:rsidRPr="001A3FBC" w:rsidRDefault="001A3FBC">
            <w:r w:rsidRPr="001A3FBC">
              <w:t>Производство изделий из бетона для использования в строительстве</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24 Производство металлургическое</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25 Производство готовых металлических изделий, кроме машин и оборудования</w:t>
            </w:r>
          </w:p>
        </w:tc>
        <w:tc>
          <w:tcPr>
            <w:tcW w:w="4300" w:type="dxa"/>
            <w:hideMark/>
          </w:tcPr>
          <w:p w:rsidR="001A3FBC" w:rsidRPr="001A3FBC" w:rsidRDefault="001A3FBC">
            <w:r w:rsidRPr="001A3FBC">
              <w:t>АО "ОПЫТНЫЙ ЗАВОД ГИДРОМОНТАЖ"</w:t>
            </w:r>
          </w:p>
        </w:tc>
        <w:tc>
          <w:tcPr>
            <w:tcW w:w="4300" w:type="dxa"/>
            <w:hideMark/>
          </w:tcPr>
          <w:p w:rsidR="001A3FBC" w:rsidRPr="001A3FBC" w:rsidRDefault="001A3FBC">
            <w:r w:rsidRPr="001A3FBC">
              <w:t>Производство строительных металлических конструкций, изделий и их частей</w:t>
            </w:r>
          </w:p>
        </w:tc>
        <w:tc>
          <w:tcPr>
            <w:tcW w:w="4300" w:type="dxa"/>
            <w:hideMark/>
          </w:tcPr>
          <w:p w:rsidR="001A3FBC" w:rsidRPr="001A3FBC" w:rsidRDefault="001A3FBC">
            <w:r w:rsidRPr="001A3FBC">
              <w:t>Планируется расширение производства, модернизация и закупка нового оборудования</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lastRenderedPageBreak/>
              <w:t>26 Производство компьютеров, электронных и оптических изделий</w:t>
            </w:r>
          </w:p>
        </w:tc>
        <w:tc>
          <w:tcPr>
            <w:tcW w:w="4300" w:type="dxa"/>
            <w:hideMark/>
          </w:tcPr>
          <w:p w:rsidR="001A3FBC" w:rsidRPr="001A3FBC" w:rsidRDefault="001A3FBC">
            <w:r w:rsidRPr="001A3FBC">
              <w:t>ОАО НПО "ПРИБОР"</w:t>
            </w:r>
          </w:p>
        </w:tc>
        <w:tc>
          <w:tcPr>
            <w:tcW w:w="4300" w:type="dxa"/>
            <w:hideMark/>
          </w:tcPr>
          <w:p w:rsidR="001A3FBC" w:rsidRPr="001A3FBC" w:rsidRDefault="001A3FBC">
            <w:r w:rsidRPr="001A3FBC">
              <w:t>Производство приборов, датчиков, аппаратуры и инструментов для измерения, контроля и испытаний</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1260"/>
        </w:trPr>
        <w:tc>
          <w:tcPr>
            <w:tcW w:w="8140" w:type="dxa"/>
            <w:vMerge w:val="restart"/>
            <w:hideMark/>
          </w:tcPr>
          <w:p w:rsidR="001A3FBC" w:rsidRPr="001A3FBC" w:rsidRDefault="001A3FBC" w:rsidP="001A3FBC">
            <w:r w:rsidRPr="001A3FBC">
              <w:t>27 Производство электрического оборудования</w:t>
            </w:r>
          </w:p>
        </w:tc>
        <w:tc>
          <w:tcPr>
            <w:tcW w:w="4300" w:type="dxa"/>
            <w:hideMark/>
          </w:tcPr>
          <w:p w:rsidR="001A3FBC" w:rsidRPr="001A3FBC" w:rsidRDefault="001A3FBC">
            <w:r w:rsidRPr="001A3FBC">
              <w:t>ООО "Завод электроизоляционных материалов "ЭЛИНАР"</w:t>
            </w:r>
          </w:p>
        </w:tc>
        <w:tc>
          <w:tcPr>
            <w:tcW w:w="4300" w:type="dxa"/>
            <w:hideMark/>
          </w:tcPr>
          <w:p w:rsidR="001A3FBC" w:rsidRPr="001A3FBC" w:rsidRDefault="001A3FBC">
            <w:r w:rsidRPr="001A3FBC">
              <w:t>Производство электрического оборудования</w:t>
            </w:r>
          </w:p>
        </w:tc>
        <w:tc>
          <w:tcPr>
            <w:tcW w:w="4300" w:type="dxa"/>
            <w:hideMark/>
          </w:tcPr>
          <w:p w:rsidR="001A3FBC" w:rsidRPr="001A3FBC" w:rsidRDefault="001A3FBC">
            <w:r w:rsidRPr="001A3FBC">
              <w:t>Планируется расширение производства.  Запуск новой пропиточной машины для производства огнестойких лент. Расширение цеха намотки шпуль. Закупка нового современного оборудования</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28 Производство машин и оборудования, не включенных в другие группировки</w:t>
            </w:r>
          </w:p>
        </w:tc>
        <w:tc>
          <w:tcPr>
            <w:tcW w:w="4300" w:type="dxa"/>
            <w:hideMark/>
          </w:tcPr>
          <w:p w:rsidR="001A3FBC" w:rsidRPr="001A3FBC" w:rsidRDefault="001A3FBC">
            <w:r w:rsidRPr="001A3FBC">
              <w:t>ООО "АРНЕГ"</w:t>
            </w:r>
          </w:p>
        </w:tc>
        <w:tc>
          <w:tcPr>
            <w:tcW w:w="4300" w:type="dxa"/>
            <w:hideMark/>
          </w:tcPr>
          <w:p w:rsidR="001A3FBC" w:rsidRPr="001A3FBC" w:rsidRDefault="001A3FBC">
            <w:r w:rsidRPr="001A3FBC">
              <w:t>Производство промышленного холодильного и вентиляционного оборудования</w:t>
            </w:r>
          </w:p>
        </w:tc>
        <w:tc>
          <w:tcPr>
            <w:tcW w:w="4300" w:type="dxa"/>
            <w:hideMark/>
          </w:tcPr>
          <w:p w:rsidR="001A3FBC" w:rsidRPr="001A3FBC" w:rsidRDefault="001A3FBC">
            <w:r w:rsidRPr="001A3FBC">
              <w:t>-</w:t>
            </w:r>
          </w:p>
        </w:tc>
      </w:tr>
      <w:tr w:rsidR="001A3FBC" w:rsidRPr="001A3FBC" w:rsidTr="001A3FBC">
        <w:trPr>
          <w:trHeight w:val="570"/>
        </w:trPr>
        <w:tc>
          <w:tcPr>
            <w:tcW w:w="8140" w:type="dxa"/>
            <w:vMerge/>
            <w:hideMark/>
          </w:tcPr>
          <w:p w:rsidR="001A3FBC" w:rsidRPr="001A3FBC" w:rsidRDefault="001A3FBC"/>
        </w:tc>
        <w:tc>
          <w:tcPr>
            <w:tcW w:w="4300" w:type="dxa"/>
            <w:hideMark/>
          </w:tcPr>
          <w:p w:rsidR="001A3FBC" w:rsidRPr="001A3FBC" w:rsidRDefault="001A3FBC">
            <w:r w:rsidRPr="001A3FBC">
              <w:t>ЗАО "ВЕРЕЙСКИЙ МЕХАНИЧЕСКИЙ ЗАВОД"</w:t>
            </w:r>
          </w:p>
        </w:tc>
        <w:tc>
          <w:tcPr>
            <w:tcW w:w="4300" w:type="dxa"/>
            <w:hideMark/>
          </w:tcPr>
          <w:p w:rsidR="001A3FBC" w:rsidRPr="001A3FBC" w:rsidRDefault="001A3FBC">
            <w:r w:rsidRPr="001A3FBC">
              <w:t>Производство насосов и компрессоров</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1260"/>
        </w:trPr>
        <w:tc>
          <w:tcPr>
            <w:tcW w:w="8140" w:type="dxa"/>
            <w:vMerge w:val="restart"/>
            <w:hideMark/>
          </w:tcPr>
          <w:p w:rsidR="001A3FBC" w:rsidRPr="001A3FBC" w:rsidRDefault="001A3FBC" w:rsidP="001A3FBC">
            <w:r w:rsidRPr="001A3FBC">
              <w:t>29 Производство автотранспортных средств, прицепов и полуприцепов</w:t>
            </w:r>
          </w:p>
        </w:tc>
        <w:tc>
          <w:tcPr>
            <w:tcW w:w="4300" w:type="dxa"/>
            <w:hideMark/>
          </w:tcPr>
          <w:p w:rsidR="001A3FBC" w:rsidRPr="001A3FBC" w:rsidRDefault="001A3FBC">
            <w:r w:rsidRPr="001A3FBC">
              <w:t>ООО "ТЦ АВТОБАУ"</w:t>
            </w:r>
          </w:p>
        </w:tc>
        <w:tc>
          <w:tcPr>
            <w:tcW w:w="4300" w:type="dxa"/>
            <w:hideMark/>
          </w:tcPr>
          <w:p w:rsidR="001A3FBC" w:rsidRPr="001A3FBC" w:rsidRDefault="001A3FBC">
            <w:r w:rsidRPr="001A3FBC">
              <w:t>производство и монтаж грузовой и крупногабаритной техники, комплексные поставки любого типа техники (грузовой, пассажирской, коммунальной, дорожно-ремонтной или строительной)</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1260"/>
        </w:trPr>
        <w:tc>
          <w:tcPr>
            <w:tcW w:w="8140" w:type="dxa"/>
            <w:vMerge w:val="restart"/>
            <w:hideMark/>
          </w:tcPr>
          <w:p w:rsidR="001A3FBC" w:rsidRPr="001A3FBC" w:rsidRDefault="001A3FBC" w:rsidP="001A3FBC">
            <w:r w:rsidRPr="001A3FBC">
              <w:t>30 Производство прочих транспортных средств и оборудования</w:t>
            </w:r>
          </w:p>
        </w:tc>
        <w:tc>
          <w:tcPr>
            <w:tcW w:w="4300" w:type="dxa"/>
            <w:hideMark/>
          </w:tcPr>
          <w:p w:rsidR="001A3FBC" w:rsidRPr="001A3FBC" w:rsidRDefault="001A3FBC">
            <w:r w:rsidRPr="001A3FBC">
              <w:t>АО "НФМЗ"</w:t>
            </w:r>
          </w:p>
        </w:tc>
        <w:tc>
          <w:tcPr>
            <w:tcW w:w="4300" w:type="dxa"/>
            <w:hideMark/>
          </w:tcPr>
          <w:p w:rsidR="001A3FBC" w:rsidRPr="001A3FBC" w:rsidRDefault="001A3FBC">
            <w:r w:rsidRPr="001A3FBC">
              <w:t>Производство частей и принадлежностей летательных и космических аппаратов</w:t>
            </w:r>
          </w:p>
        </w:tc>
        <w:tc>
          <w:tcPr>
            <w:tcW w:w="4300" w:type="dxa"/>
            <w:hideMark/>
          </w:tcPr>
          <w:p w:rsidR="001A3FBC" w:rsidRPr="001A3FBC" w:rsidRDefault="001A3FBC">
            <w:r w:rsidRPr="001A3FBC">
              <w:t xml:space="preserve">Масштабная реконструкция предприятия с увеличением производственных площадей. Техническое переоснащение предприятия, закупка нового современного оборудования, </w:t>
            </w:r>
            <w:r w:rsidRPr="001A3FBC">
              <w:lastRenderedPageBreak/>
              <w:t>модернизация производства.</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31 Производство мебели</w:t>
            </w:r>
          </w:p>
        </w:tc>
        <w:tc>
          <w:tcPr>
            <w:tcW w:w="4300" w:type="dxa"/>
            <w:hideMark/>
          </w:tcPr>
          <w:p w:rsidR="001A3FBC" w:rsidRPr="001A3FBC" w:rsidRDefault="001A3FBC">
            <w:r w:rsidRPr="001A3FBC">
              <w:t>ЗАО "ПОКОНАР"</w:t>
            </w:r>
          </w:p>
        </w:tc>
        <w:tc>
          <w:tcPr>
            <w:tcW w:w="4300" w:type="dxa"/>
            <w:hideMark/>
          </w:tcPr>
          <w:p w:rsidR="001A3FBC" w:rsidRPr="001A3FBC" w:rsidRDefault="001A3FBC">
            <w:r w:rsidRPr="001A3FBC">
              <w:t>Производство кухонной мебели</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32 Производство прочих готовых изделий</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33 Ремонт и монтаж машин и оборудования</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D: Обеспечение электрической энергией, газом и паром; кондиционирование воздуха</w:t>
            </w:r>
          </w:p>
        </w:tc>
        <w:tc>
          <w:tcPr>
            <w:tcW w:w="4300" w:type="dxa"/>
            <w:hideMark/>
          </w:tcPr>
          <w:p w:rsidR="001A3FBC" w:rsidRPr="001A3FBC" w:rsidRDefault="001A3FBC">
            <w:r w:rsidRPr="001A3FBC">
              <w:t>ООО "ТЕПЛОСНАБЖЕНИЕ"</w:t>
            </w:r>
          </w:p>
        </w:tc>
        <w:tc>
          <w:tcPr>
            <w:tcW w:w="4300" w:type="dxa"/>
            <w:hideMark/>
          </w:tcPr>
          <w:p w:rsidR="001A3FBC" w:rsidRPr="001A3FBC" w:rsidRDefault="001A3FBC">
            <w:r w:rsidRPr="001A3FBC">
              <w:t>Производство, передача и распределение пара и горячей воды; кондиционирование воздуха</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Е: Водоснабжение; водоотведение, организация сбора и утилизации отходов, деятельность по ликвидации загрязнений</w:t>
            </w:r>
          </w:p>
        </w:tc>
        <w:tc>
          <w:tcPr>
            <w:tcW w:w="4300" w:type="dxa"/>
            <w:hideMark/>
          </w:tcPr>
          <w:p w:rsidR="001A3FBC" w:rsidRPr="001A3FBC" w:rsidRDefault="001A3FBC">
            <w:r w:rsidRPr="001A3FBC">
              <w:t>МУП "ТЕПЛОСЕТЬ"</w:t>
            </w:r>
          </w:p>
        </w:tc>
        <w:tc>
          <w:tcPr>
            <w:tcW w:w="4300" w:type="dxa"/>
            <w:hideMark/>
          </w:tcPr>
          <w:p w:rsidR="001A3FBC" w:rsidRPr="001A3FBC" w:rsidRDefault="001A3FBC">
            <w:r w:rsidRPr="001A3FBC">
              <w:t>Производство, передача и распределение пара и горячей воды; кондиционирование воздуха</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90"/>
        </w:trPr>
        <w:tc>
          <w:tcPr>
            <w:tcW w:w="8140" w:type="dxa"/>
            <w:hideMark/>
          </w:tcPr>
          <w:p w:rsidR="001A3FBC" w:rsidRPr="001A3FBC" w:rsidRDefault="001A3FBC">
            <w:pPr>
              <w:rPr>
                <w:b/>
                <w:bCs/>
              </w:rPr>
            </w:pPr>
            <w:r w:rsidRPr="001A3FBC">
              <w:rPr>
                <w:b/>
                <w:bCs/>
              </w:rPr>
              <w:t>4. Сельское хозяйство</w:t>
            </w:r>
          </w:p>
        </w:tc>
        <w:tc>
          <w:tcPr>
            <w:tcW w:w="12900" w:type="dxa"/>
            <w:gridSpan w:val="3"/>
            <w:hideMark/>
          </w:tcPr>
          <w:p w:rsidR="001A3FBC" w:rsidRPr="001A3FBC" w:rsidRDefault="001A3FBC">
            <w:r w:rsidRPr="001A3FBC">
              <w:t> </w:t>
            </w:r>
          </w:p>
        </w:tc>
      </w:tr>
      <w:tr w:rsidR="001A3FBC" w:rsidRPr="001A3FBC" w:rsidTr="001A3FBC">
        <w:trPr>
          <w:trHeight w:val="675"/>
        </w:trPr>
        <w:tc>
          <w:tcPr>
            <w:tcW w:w="8140" w:type="dxa"/>
            <w:hideMark/>
          </w:tcPr>
          <w:p w:rsidR="001A3FBC" w:rsidRPr="001A3FBC" w:rsidRDefault="001A3FBC" w:rsidP="001A3FBC">
            <w:pPr>
              <w:rPr>
                <w:b/>
                <w:bCs/>
              </w:rPr>
            </w:pPr>
            <w:r w:rsidRPr="001A3FBC">
              <w:rPr>
                <w:b/>
                <w:bCs/>
              </w:rPr>
              <w:t>Производство важнейших видов сельскохозяйственной продукции в натуральном выражении</w:t>
            </w:r>
          </w:p>
        </w:tc>
        <w:tc>
          <w:tcPr>
            <w:tcW w:w="12900" w:type="dxa"/>
            <w:gridSpan w:val="3"/>
            <w:hideMark/>
          </w:tcPr>
          <w:p w:rsidR="001A3FBC" w:rsidRPr="001A3FBC" w:rsidRDefault="001A3FBC" w:rsidP="001A3FBC">
            <w:r w:rsidRPr="001A3FBC">
              <w:t> </w:t>
            </w:r>
          </w:p>
        </w:tc>
      </w:tr>
      <w:tr w:rsidR="001A3FBC" w:rsidRPr="001A3FBC" w:rsidTr="001A3FBC">
        <w:trPr>
          <w:trHeight w:val="675"/>
        </w:trPr>
        <w:tc>
          <w:tcPr>
            <w:tcW w:w="8140" w:type="dxa"/>
            <w:hideMark/>
          </w:tcPr>
          <w:p w:rsidR="001A3FBC" w:rsidRPr="001A3FBC" w:rsidRDefault="001A3FBC" w:rsidP="001A3FBC">
            <w:r w:rsidRPr="001A3FBC">
              <w:t>Причины увеличения/снижения темпов роста сельского хозяйства в отчетном периоде</w:t>
            </w:r>
          </w:p>
        </w:tc>
        <w:tc>
          <w:tcPr>
            <w:tcW w:w="12900" w:type="dxa"/>
            <w:gridSpan w:val="3"/>
            <w:hideMark/>
          </w:tcPr>
          <w:p w:rsidR="001A3FBC" w:rsidRPr="001A3FBC" w:rsidRDefault="001A3FBC">
            <w:r w:rsidRPr="001A3FBC">
              <w:t xml:space="preserve">увеличение объемов производимой продукции: молока, мяса, яйца, выращивание зерновых культур, овощей. </w:t>
            </w:r>
          </w:p>
        </w:tc>
      </w:tr>
      <w:tr w:rsidR="001A3FBC" w:rsidRPr="001A3FBC" w:rsidTr="001A3FBC">
        <w:trPr>
          <w:trHeight w:val="795"/>
        </w:trPr>
        <w:tc>
          <w:tcPr>
            <w:tcW w:w="8140" w:type="dxa"/>
            <w:hideMark/>
          </w:tcPr>
          <w:p w:rsidR="001A3FBC" w:rsidRPr="001A3FBC" w:rsidRDefault="001A3FBC" w:rsidP="001A3FBC">
            <w:r w:rsidRPr="001A3FBC">
              <w:t>Факторы, влияющие на увеличение/снижение темпов роста сельского хозяйства по оценке</w:t>
            </w:r>
          </w:p>
        </w:tc>
        <w:tc>
          <w:tcPr>
            <w:tcW w:w="12900" w:type="dxa"/>
            <w:gridSpan w:val="3"/>
            <w:hideMark/>
          </w:tcPr>
          <w:p w:rsidR="001A3FBC" w:rsidRPr="001A3FBC" w:rsidRDefault="001A3FBC">
            <w:r w:rsidRPr="001A3FBC">
              <w:t xml:space="preserve">Производство зерновых культур в 2018 году - 8791 тн, что выше уровня прошлого года на 1177 тн, производство овощей в 2018 году - 4129 тн, что выше уровня прошлого года на 1622 тонн </w:t>
            </w:r>
            <w:r w:rsidRPr="001A3FBC">
              <w:lastRenderedPageBreak/>
              <w:t>Производство мяса в 2018 году - 77549 тн, что выше уровня прошлого года на 9289 тн, производство молока в 2018 году - 33437 тн,что выше уровня прошлого года на 4778 тн Производство яйца в 2018 году - 25265 тыс.шт.</w:t>
            </w:r>
          </w:p>
        </w:tc>
      </w:tr>
      <w:tr w:rsidR="001A3FBC" w:rsidRPr="001A3FBC" w:rsidTr="001A3FBC">
        <w:trPr>
          <w:trHeight w:val="675"/>
        </w:trPr>
        <w:tc>
          <w:tcPr>
            <w:tcW w:w="8140" w:type="dxa"/>
            <w:hideMark/>
          </w:tcPr>
          <w:p w:rsidR="001A3FBC" w:rsidRPr="001A3FBC" w:rsidRDefault="001A3FBC" w:rsidP="001A3FBC">
            <w:r w:rsidRPr="001A3FBC">
              <w:lastRenderedPageBreak/>
              <w:t>Факторы, влияющие на увеличение/снижение темпов роста сельского хозяйства в прогнозном периоде</w:t>
            </w:r>
          </w:p>
        </w:tc>
        <w:tc>
          <w:tcPr>
            <w:tcW w:w="12900" w:type="dxa"/>
            <w:gridSpan w:val="3"/>
            <w:hideMark/>
          </w:tcPr>
          <w:p w:rsidR="001A3FBC" w:rsidRPr="001A3FBC" w:rsidRDefault="001A3FBC">
            <w:r w:rsidRPr="001A3FBC">
              <w:t>Производство зерновых культур в 2019 году -8000 тн, производство овощей в 2019 году - 4150 тн, производство мяса в 2019 году - 69500 тн, производство молока в 2019 году - 31400 тн,производство яйца в 2019 году - 25300 тыс.шт</w:t>
            </w:r>
          </w:p>
        </w:tc>
      </w:tr>
      <w:tr w:rsidR="001A3FBC" w:rsidRPr="001A3FBC" w:rsidTr="001A3FBC">
        <w:trPr>
          <w:trHeight w:val="1770"/>
        </w:trPr>
        <w:tc>
          <w:tcPr>
            <w:tcW w:w="8140" w:type="dxa"/>
            <w:vMerge w:val="restart"/>
            <w:hideMark/>
          </w:tcPr>
          <w:p w:rsidR="001A3FBC" w:rsidRPr="001A3FBC" w:rsidRDefault="001A3FBC" w:rsidP="001A3FBC">
            <w:pPr>
              <w:rPr>
                <w:b/>
                <w:bCs/>
              </w:rPr>
            </w:pPr>
            <w:r w:rsidRPr="001A3FBC">
              <w:rPr>
                <w:b/>
                <w:bCs/>
              </w:rPr>
              <w:t>Крупнейшие сельскохозяйственные предприятия</w:t>
            </w:r>
          </w:p>
        </w:tc>
        <w:tc>
          <w:tcPr>
            <w:tcW w:w="4300" w:type="dxa"/>
            <w:hideMark/>
          </w:tcPr>
          <w:p w:rsidR="001A3FBC" w:rsidRPr="001A3FBC" w:rsidRDefault="001A3FBC" w:rsidP="001A3FBC">
            <w:pPr>
              <w:rPr>
                <w:b/>
                <w:bCs/>
              </w:rPr>
            </w:pPr>
            <w:r w:rsidRPr="001A3FBC">
              <w:rPr>
                <w:b/>
                <w:bCs/>
              </w:rPr>
              <w:t>Наименование предприятия</w:t>
            </w:r>
          </w:p>
        </w:tc>
        <w:tc>
          <w:tcPr>
            <w:tcW w:w="4300" w:type="dxa"/>
            <w:hideMark/>
          </w:tcPr>
          <w:p w:rsidR="001A3FBC" w:rsidRPr="001A3FBC" w:rsidRDefault="001A3FBC" w:rsidP="001A3FBC">
            <w:pPr>
              <w:rPr>
                <w:b/>
                <w:bCs/>
              </w:rPr>
            </w:pPr>
            <w:r w:rsidRPr="001A3FBC">
              <w:rPr>
                <w:b/>
                <w:bCs/>
              </w:rPr>
              <w:t>Основной вид производимой продукции</w:t>
            </w:r>
          </w:p>
        </w:tc>
        <w:tc>
          <w:tcPr>
            <w:tcW w:w="4300" w:type="dxa"/>
            <w:hideMark/>
          </w:tcPr>
          <w:p w:rsidR="001A3FBC" w:rsidRPr="001A3FBC" w:rsidRDefault="001A3FBC" w:rsidP="001A3FBC">
            <w:pPr>
              <w:rPr>
                <w:b/>
                <w:bCs/>
              </w:rPr>
            </w:pPr>
            <w:r w:rsidRPr="001A3FBC">
              <w:rPr>
                <w:b/>
                <w:bCs/>
              </w:rPr>
              <w:t>Планы развития предприятия (модернизация, ввод новых линий производства, заключение соглашений/контрактов, сокращение производства, ликвидация)</w:t>
            </w:r>
          </w:p>
        </w:tc>
      </w:tr>
      <w:tr w:rsidR="001A3FBC" w:rsidRPr="001A3FBC" w:rsidTr="001A3FBC">
        <w:trPr>
          <w:trHeight w:val="33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ООО Птицефабрика  "Элинар - Бройлер"</w:t>
            </w:r>
          </w:p>
        </w:tc>
        <w:tc>
          <w:tcPr>
            <w:tcW w:w="4300" w:type="dxa"/>
            <w:hideMark/>
          </w:tcPr>
          <w:p w:rsidR="001A3FBC" w:rsidRPr="001A3FBC" w:rsidRDefault="001A3FBC">
            <w:r w:rsidRPr="001A3FBC">
              <w:t>производство мяса птицы</w:t>
            </w:r>
          </w:p>
        </w:tc>
        <w:tc>
          <w:tcPr>
            <w:tcW w:w="4300" w:type="dxa"/>
            <w:hideMark/>
          </w:tcPr>
          <w:p w:rsidR="001A3FBC" w:rsidRPr="001A3FBC" w:rsidRDefault="001A3FBC">
            <w:r w:rsidRPr="001A3FBC">
              <w:t>ввод в эксплуатацию птичников</w:t>
            </w:r>
          </w:p>
        </w:tc>
      </w:tr>
      <w:tr w:rsidR="001A3FBC" w:rsidRPr="001A3FBC" w:rsidTr="001A3FBC">
        <w:trPr>
          <w:trHeight w:val="33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ООО "Рота -Агро "Благовещенье"</w:t>
            </w:r>
          </w:p>
        </w:tc>
        <w:tc>
          <w:tcPr>
            <w:tcW w:w="4300" w:type="dxa"/>
            <w:hideMark/>
          </w:tcPr>
          <w:p w:rsidR="001A3FBC" w:rsidRPr="001A3FBC" w:rsidRDefault="001A3FBC">
            <w:r w:rsidRPr="001A3FBC">
              <w:t>производство молока, мяса</w:t>
            </w:r>
          </w:p>
        </w:tc>
        <w:tc>
          <w:tcPr>
            <w:tcW w:w="4300" w:type="dxa"/>
            <w:hideMark/>
          </w:tcPr>
          <w:p w:rsidR="001A3FBC" w:rsidRPr="001A3FBC" w:rsidRDefault="001A3FBC">
            <w:r w:rsidRPr="001A3FBC">
              <w:t>увеличение производства молока</w:t>
            </w:r>
          </w:p>
        </w:tc>
      </w:tr>
      <w:tr w:rsidR="001A3FBC" w:rsidRPr="001A3FBC" w:rsidTr="001A3FBC">
        <w:trPr>
          <w:trHeight w:val="33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 xml:space="preserve">АО "Элинар" </w:t>
            </w:r>
          </w:p>
        </w:tc>
        <w:tc>
          <w:tcPr>
            <w:tcW w:w="4300" w:type="dxa"/>
            <w:hideMark/>
          </w:tcPr>
          <w:p w:rsidR="001A3FBC" w:rsidRPr="001A3FBC" w:rsidRDefault="001A3FBC">
            <w:r w:rsidRPr="001A3FBC">
              <w:t>производство молока, мяса</w:t>
            </w:r>
          </w:p>
        </w:tc>
        <w:tc>
          <w:tcPr>
            <w:tcW w:w="4300" w:type="dxa"/>
            <w:hideMark/>
          </w:tcPr>
          <w:p w:rsidR="001A3FBC" w:rsidRPr="001A3FBC" w:rsidRDefault="001A3FBC">
            <w:r w:rsidRPr="001A3FBC">
              <w:t>увеличение производства молока</w:t>
            </w:r>
          </w:p>
        </w:tc>
      </w:tr>
      <w:tr w:rsidR="001A3FBC" w:rsidRPr="001A3FBC" w:rsidTr="001A3FBC">
        <w:trPr>
          <w:trHeight w:val="33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90"/>
        </w:trPr>
        <w:tc>
          <w:tcPr>
            <w:tcW w:w="8140" w:type="dxa"/>
            <w:hideMark/>
          </w:tcPr>
          <w:p w:rsidR="001A3FBC" w:rsidRPr="001A3FBC" w:rsidRDefault="001A3FBC">
            <w:pPr>
              <w:rPr>
                <w:b/>
                <w:bCs/>
              </w:rPr>
            </w:pPr>
            <w:r w:rsidRPr="001A3FBC">
              <w:rPr>
                <w:b/>
                <w:bCs/>
              </w:rPr>
              <w:t>6. Транспорт</w:t>
            </w:r>
          </w:p>
        </w:tc>
        <w:tc>
          <w:tcPr>
            <w:tcW w:w="12900" w:type="dxa"/>
            <w:gridSpan w:val="3"/>
            <w:hideMark/>
          </w:tcPr>
          <w:p w:rsidR="001A3FBC" w:rsidRPr="001A3FBC" w:rsidRDefault="001A3FBC">
            <w:r w:rsidRPr="001A3FBC">
              <w:t> </w:t>
            </w:r>
          </w:p>
        </w:tc>
      </w:tr>
      <w:tr w:rsidR="001A3FBC" w:rsidRPr="001A3FBC" w:rsidTr="001A3FBC">
        <w:trPr>
          <w:trHeight w:val="675"/>
        </w:trPr>
        <w:tc>
          <w:tcPr>
            <w:tcW w:w="8140" w:type="dxa"/>
            <w:hideMark/>
          </w:tcPr>
          <w:p w:rsidR="001A3FBC" w:rsidRPr="001A3FBC" w:rsidRDefault="001A3FBC" w:rsidP="001A3FBC">
            <w:pPr>
              <w:rPr>
                <w:b/>
                <w:bCs/>
              </w:rPr>
            </w:pPr>
            <w:r w:rsidRPr="001A3FBC">
              <w:rPr>
                <w:b/>
                <w:bCs/>
              </w:rPr>
              <w:t>Протяженность автомобильных дорог общего пользования с твердым типом покрытия местного значения</w:t>
            </w:r>
          </w:p>
        </w:tc>
        <w:tc>
          <w:tcPr>
            <w:tcW w:w="12900" w:type="dxa"/>
            <w:gridSpan w:val="3"/>
            <w:hideMark/>
          </w:tcPr>
          <w:p w:rsidR="001A3FBC" w:rsidRPr="001A3FBC" w:rsidRDefault="001A3FBC" w:rsidP="001A3FBC">
            <w:r w:rsidRPr="001A3FBC">
              <w:t> </w:t>
            </w:r>
          </w:p>
        </w:tc>
      </w:tr>
      <w:tr w:rsidR="001A3FBC" w:rsidRPr="001A3FBC" w:rsidTr="001A3FBC">
        <w:trPr>
          <w:trHeight w:val="795"/>
        </w:trPr>
        <w:tc>
          <w:tcPr>
            <w:tcW w:w="8140" w:type="dxa"/>
            <w:hideMark/>
          </w:tcPr>
          <w:p w:rsidR="001A3FBC" w:rsidRPr="001A3FBC" w:rsidRDefault="001A3FBC" w:rsidP="001A3FBC">
            <w:r w:rsidRPr="001A3FBC">
              <w:t>Основные мероприятия по строительству и реконструкции объектов дорожно-транспортной инфраструктуры в отчетном периоде</w:t>
            </w:r>
          </w:p>
        </w:tc>
        <w:tc>
          <w:tcPr>
            <w:tcW w:w="12900" w:type="dxa"/>
            <w:gridSpan w:val="3"/>
            <w:hideMark/>
          </w:tcPr>
          <w:p w:rsidR="001A3FBC" w:rsidRPr="001A3FBC" w:rsidRDefault="001A3FBC">
            <w:r w:rsidRPr="001A3FBC">
              <w:t>В Наро-Фоминском городском округе в 2018 году мероприятий по строительству и реконструкции объектов дорожно-транспортной инфраструктуры не проводилось, принято автомобильных дорог в муниципальную собственность протяженностью  260,5 км. , из них с твердым покрытием 180,19 км.</w:t>
            </w:r>
          </w:p>
        </w:tc>
      </w:tr>
      <w:tr w:rsidR="001A3FBC" w:rsidRPr="001A3FBC" w:rsidTr="001A3FBC">
        <w:trPr>
          <w:trHeight w:val="1035"/>
        </w:trPr>
        <w:tc>
          <w:tcPr>
            <w:tcW w:w="8140" w:type="dxa"/>
            <w:hideMark/>
          </w:tcPr>
          <w:p w:rsidR="001A3FBC" w:rsidRPr="001A3FBC" w:rsidRDefault="001A3FBC" w:rsidP="001A3FBC">
            <w:r w:rsidRPr="001A3FBC">
              <w:t>Планируемые мероприятия по строительству и реконструкции объектов дорожно-транспортной инфраструктуры в прогнозируемом периоде</w:t>
            </w:r>
          </w:p>
        </w:tc>
        <w:tc>
          <w:tcPr>
            <w:tcW w:w="12900" w:type="dxa"/>
            <w:gridSpan w:val="3"/>
            <w:hideMark/>
          </w:tcPr>
          <w:p w:rsidR="001A3FBC" w:rsidRPr="001A3FBC" w:rsidRDefault="001A3FBC">
            <w:r w:rsidRPr="001A3FBC">
              <w:t>В Наро-Фоминском городском округе на 2019 год не запланированы мероприятия по строительству и реконструкции объектов дорожно-транспортной инфраструктуры. В 2019 году запланировано принятие дорог в муниципальную собственность с твердым покрытием протяженностью 10,0 км., в 2020 запланировано 43,38 км., в 2021 году - 40,78 км., в 2022 году  - 43,65 км., в 2023 году - 49,63 км., в 2024 году  - 53,3 км.</w:t>
            </w:r>
          </w:p>
        </w:tc>
      </w:tr>
      <w:tr w:rsidR="001A3FBC" w:rsidRPr="001A3FBC" w:rsidTr="001A3FBC">
        <w:trPr>
          <w:trHeight w:val="675"/>
        </w:trPr>
        <w:tc>
          <w:tcPr>
            <w:tcW w:w="8140" w:type="dxa"/>
            <w:hideMark/>
          </w:tcPr>
          <w:p w:rsidR="001A3FBC" w:rsidRPr="001A3FBC" w:rsidRDefault="001A3FBC">
            <w:pPr>
              <w:rPr>
                <w:b/>
                <w:bCs/>
              </w:rPr>
            </w:pPr>
            <w:r w:rsidRPr="001A3FBC">
              <w:rPr>
                <w:b/>
                <w:bCs/>
              </w:rPr>
              <w:t>7. Малое и среднее предпринимательство, включая микропредприятия</w:t>
            </w:r>
          </w:p>
        </w:tc>
        <w:tc>
          <w:tcPr>
            <w:tcW w:w="12900" w:type="dxa"/>
            <w:gridSpan w:val="3"/>
            <w:hideMark/>
          </w:tcPr>
          <w:p w:rsidR="001A3FBC" w:rsidRPr="001A3FBC" w:rsidRDefault="001A3FBC">
            <w:r w:rsidRPr="001A3FBC">
              <w:t> </w:t>
            </w:r>
          </w:p>
        </w:tc>
      </w:tr>
      <w:tr w:rsidR="001A3FBC" w:rsidRPr="001A3FBC" w:rsidTr="001A3FBC">
        <w:trPr>
          <w:trHeight w:val="675"/>
        </w:trPr>
        <w:tc>
          <w:tcPr>
            <w:tcW w:w="8140" w:type="dxa"/>
            <w:hideMark/>
          </w:tcPr>
          <w:p w:rsidR="001A3FBC" w:rsidRPr="001A3FBC" w:rsidRDefault="001A3FBC" w:rsidP="001A3FBC">
            <w:pPr>
              <w:rPr>
                <w:b/>
                <w:bCs/>
              </w:rPr>
            </w:pPr>
            <w:r w:rsidRPr="001A3FBC">
              <w:rPr>
                <w:b/>
                <w:bCs/>
              </w:rPr>
              <w:t>Число малых и средних предприятий, включая микропредприятия (на конец года)</w:t>
            </w:r>
          </w:p>
        </w:tc>
        <w:tc>
          <w:tcPr>
            <w:tcW w:w="12900" w:type="dxa"/>
            <w:gridSpan w:val="3"/>
            <w:hideMark/>
          </w:tcPr>
          <w:p w:rsidR="001A3FBC" w:rsidRPr="001A3FBC" w:rsidRDefault="001A3FBC" w:rsidP="001A3FBC">
            <w:r w:rsidRPr="001A3FBC">
              <w:t> </w:t>
            </w:r>
          </w:p>
        </w:tc>
      </w:tr>
      <w:tr w:rsidR="001A3FBC" w:rsidRPr="001A3FBC" w:rsidTr="001A3FBC">
        <w:trPr>
          <w:trHeight w:val="2865"/>
        </w:trPr>
        <w:tc>
          <w:tcPr>
            <w:tcW w:w="8140" w:type="dxa"/>
            <w:hideMark/>
          </w:tcPr>
          <w:p w:rsidR="001A3FBC" w:rsidRPr="001A3FBC" w:rsidRDefault="001A3FBC" w:rsidP="001A3FBC">
            <w:r w:rsidRPr="001A3FBC">
              <w:lastRenderedPageBreak/>
              <w:t>Общая характеристика развития малого и среднего предпринимательства</w:t>
            </w:r>
          </w:p>
        </w:tc>
        <w:tc>
          <w:tcPr>
            <w:tcW w:w="12900" w:type="dxa"/>
            <w:gridSpan w:val="3"/>
            <w:hideMark/>
          </w:tcPr>
          <w:p w:rsidR="001A3FBC" w:rsidRPr="001A3FBC" w:rsidRDefault="001A3FBC">
            <w:r w:rsidRPr="001A3FBC">
              <w:t>Малое предпринимательство в экономике Наро-Фоминского городского округа заняло ведущее место и играет существенную роль в социально-экономическом развитии территории и занятости населения.   Прогноз развития сектора малого предпринимательства осуществлен в соответствии с разработанными Министерством экономики Московской области «Методическими рекомендациями по разработке основных показателей прогнозов социально-экономического развития муниципальных районов (городских округов) Московской области». В виду отсутствия в органах государственной статистики информации о деятельности субъектов малого предпринимательства в разрезе муниципальных районов(городских округов), при разработке прогноза использовались: - единый реестр субъектов малого и среднего предпринимательства; - методы экспертных оценок для определения тенденций и динамики развития малого предпринимательства на территории Наро-Фоминского городского округа; - данные о средних областных значениях показателей численности и заработной платы работников малых предприятий.   На территории Наро-Фоминского городского округа на конец 2018 года насчитывалось 6535 субъектов малых и средних предприятий 2280 (юридические лица) и 4255 (индивидуальных предпринимателей), что на 1362 предприятия больше, чем в 2017 году. Сведения за 2017 и 2018 годы уточнены в соответствии с единым реестром субъектов малого и среднего предпринимательства, из-за чего прирост предприятий в 2018 году (относительно 2017 года) составил 26,3 %.</w:t>
            </w:r>
          </w:p>
        </w:tc>
      </w:tr>
      <w:tr w:rsidR="001A3FBC" w:rsidRPr="001A3FBC" w:rsidTr="001A3FBC">
        <w:trPr>
          <w:trHeight w:val="1635"/>
        </w:trPr>
        <w:tc>
          <w:tcPr>
            <w:tcW w:w="8140" w:type="dxa"/>
            <w:hideMark/>
          </w:tcPr>
          <w:p w:rsidR="001A3FBC" w:rsidRPr="001A3FBC" w:rsidRDefault="001A3FBC" w:rsidP="001A3FBC">
            <w:r w:rsidRPr="001A3FBC">
              <w:t>Причины снижения/роста количества малых и средних предприятий в отчетном и прогнозируемом периоде</w:t>
            </w:r>
          </w:p>
        </w:tc>
        <w:tc>
          <w:tcPr>
            <w:tcW w:w="12900" w:type="dxa"/>
            <w:gridSpan w:val="3"/>
            <w:hideMark/>
          </w:tcPr>
          <w:p w:rsidR="001A3FBC" w:rsidRPr="001A3FBC" w:rsidRDefault="001A3FBC">
            <w:r w:rsidRPr="001A3FBC">
              <w:t xml:space="preserve">Исходя из того, что наибольшее количество предприятий, открывающихся на территории городского округа, относится к малому бизнесу, следовательно, увеличивается число МСП. В 2018 году на территории Наро-Фоминского городского округа открыты два новых торговых центра (ТЦ «Каравай» в г. Наро-Фоминск, ТЦ «Воскресенский пассаж» в г. Наро-Фоминск), что позволило увеличить число субъектов малого предпринимательства. В 2019 году продолжается заполнение торговых мест в ТЦ «Каравай», ТЦ «Воскресенский пассаж». Увеличение количества объектов имущества в перечнях муниципального имущества на 10 %. Ежемесячно проводятся обучающие семинары для субъектов малого и среднего предпринимательства, оказывается консультационная поддержка субъектам МСП. </w:t>
            </w:r>
          </w:p>
        </w:tc>
      </w:tr>
      <w:tr w:rsidR="001A3FBC" w:rsidRPr="001A3FBC" w:rsidTr="001A3FBC">
        <w:trPr>
          <w:trHeight w:val="2115"/>
        </w:trPr>
        <w:tc>
          <w:tcPr>
            <w:tcW w:w="8140" w:type="dxa"/>
            <w:hideMark/>
          </w:tcPr>
          <w:p w:rsidR="001A3FBC" w:rsidRPr="001A3FBC" w:rsidRDefault="001A3FBC" w:rsidP="001A3FBC">
            <w:r w:rsidRPr="001A3FBC">
              <w:t>Планируемые к реализации мероприятия по поддержке малого и среднего предпринимательства</w:t>
            </w:r>
          </w:p>
        </w:tc>
        <w:tc>
          <w:tcPr>
            <w:tcW w:w="12900" w:type="dxa"/>
            <w:gridSpan w:val="3"/>
            <w:hideMark/>
          </w:tcPr>
          <w:p w:rsidR="001A3FBC" w:rsidRPr="001A3FBC" w:rsidRDefault="001A3FBC">
            <w:r w:rsidRPr="001A3FBC">
              <w:t xml:space="preserve"> В 2019 году на реализацию мероприятий муниципальной программы «Предпринимательство Наро-Фоминского муниципального района» на 2018-2021 годы по частичной компенсации субъектов МСП, связанных с приобретением оборудования в целях создания и (или) развития либо модернизации производства товаров (работ, услуг) предусмотрено 400 тысяч рублей.  Организованы обучающие семинары для субъектов малого и среднего предпринимательства (в 2019 г. обучено 113 субъектов), оказывается консультационная поддержка субъектам МСП (131 чел.), проводятся бизнес встречи. Внесены дополнения в перечень муниципального имущества Наро-Фоминского городского округа, свободного от прав третьих лиц (за исключением имущественных прав субъектов МСП) предназначенного для передачи во владение и (или) пользование субъектов МСП и организациям, образующим инфраструктуру поддержки субъектов МСП, ежегодный прирост количества объектов имущества в перечнях муниципального имущества на 10 %.  Расширен переч</w:t>
            </w:r>
            <w:r w:rsidR="0057584A">
              <w:t>е</w:t>
            </w:r>
            <w:r w:rsidRPr="001A3FBC">
              <w:t>нь услуг для субъектов МСП, предоставляемых на базе МФЦ.</w:t>
            </w:r>
          </w:p>
        </w:tc>
      </w:tr>
      <w:tr w:rsidR="001A3FBC" w:rsidRPr="001A3FBC" w:rsidTr="001A3FBC">
        <w:trPr>
          <w:trHeight w:val="390"/>
        </w:trPr>
        <w:tc>
          <w:tcPr>
            <w:tcW w:w="8140" w:type="dxa"/>
            <w:hideMark/>
          </w:tcPr>
          <w:p w:rsidR="001A3FBC" w:rsidRPr="001A3FBC" w:rsidRDefault="001A3FBC">
            <w:pPr>
              <w:rPr>
                <w:b/>
                <w:bCs/>
              </w:rPr>
            </w:pPr>
            <w:r w:rsidRPr="001A3FBC">
              <w:rPr>
                <w:b/>
                <w:bCs/>
              </w:rPr>
              <w:t>8. Инвестиции</w:t>
            </w:r>
          </w:p>
        </w:tc>
        <w:tc>
          <w:tcPr>
            <w:tcW w:w="12900" w:type="dxa"/>
            <w:gridSpan w:val="3"/>
            <w:hideMark/>
          </w:tcPr>
          <w:p w:rsidR="001A3FBC" w:rsidRPr="001A3FBC" w:rsidRDefault="001A3FBC">
            <w:r w:rsidRPr="001A3FBC">
              <w:t> </w:t>
            </w:r>
          </w:p>
        </w:tc>
      </w:tr>
      <w:tr w:rsidR="001A3FBC" w:rsidRPr="001A3FBC" w:rsidTr="001A3FBC">
        <w:trPr>
          <w:trHeight w:val="675"/>
        </w:trPr>
        <w:tc>
          <w:tcPr>
            <w:tcW w:w="8140" w:type="dxa"/>
            <w:hideMark/>
          </w:tcPr>
          <w:p w:rsidR="001A3FBC" w:rsidRPr="001A3FBC" w:rsidRDefault="001A3FBC" w:rsidP="001A3FBC">
            <w:pPr>
              <w:rPr>
                <w:b/>
                <w:bCs/>
              </w:rPr>
            </w:pPr>
            <w:r w:rsidRPr="001A3FBC">
              <w:rPr>
                <w:b/>
                <w:bCs/>
              </w:rPr>
              <w:lastRenderedPageBreak/>
              <w:t>Инвестиции в основной капитал за счет всех источников финансирования</w:t>
            </w:r>
          </w:p>
        </w:tc>
        <w:tc>
          <w:tcPr>
            <w:tcW w:w="12900" w:type="dxa"/>
            <w:gridSpan w:val="3"/>
            <w:hideMark/>
          </w:tcPr>
          <w:p w:rsidR="001A3FBC" w:rsidRPr="001A3FBC" w:rsidRDefault="001A3FBC" w:rsidP="001A3FBC">
            <w:r w:rsidRPr="001A3FBC">
              <w:t> </w:t>
            </w:r>
          </w:p>
        </w:tc>
      </w:tr>
      <w:tr w:rsidR="001A3FBC" w:rsidRPr="001A3FBC" w:rsidTr="001A3FBC">
        <w:trPr>
          <w:trHeight w:val="1035"/>
        </w:trPr>
        <w:tc>
          <w:tcPr>
            <w:tcW w:w="8140" w:type="dxa"/>
            <w:hideMark/>
          </w:tcPr>
          <w:p w:rsidR="001A3FBC" w:rsidRPr="001A3FBC" w:rsidRDefault="001A3FBC" w:rsidP="001A3FBC">
            <w:r w:rsidRPr="001A3FBC">
              <w:t>Причины увеличения/снижения темпов роста инвестиций в отчетном периоде</w:t>
            </w:r>
          </w:p>
        </w:tc>
        <w:tc>
          <w:tcPr>
            <w:tcW w:w="12900" w:type="dxa"/>
            <w:gridSpan w:val="3"/>
            <w:hideMark/>
          </w:tcPr>
          <w:p w:rsidR="001A3FBC" w:rsidRPr="001A3FBC" w:rsidRDefault="001A3FBC">
            <w:r w:rsidRPr="001A3FBC">
              <w:t xml:space="preserve">Небольшое уменьшение показателя «Инвестиции в основной капитал за счет всех источников финансирования в ценах соответствующих лет» в 2018 году связано с завершением основных этапов строительства крупных инвестиционных проектов: производственно-логистический комплекс «Нара» (объем инвестиций более 8 млрд. руб) и три крупных торговых центра «Каравай», «Мелодия», «Селятино» (общий объем инвестиций 4,2 млрд. руб.). </w:t>
            </w:r>
          </w:p>
        </w:tc>
      </w:tr>
      <w:tr w:rsidR="001A3FBC" w:rsidRPr="001A3FBC" w:rsidTr="001A3FBC">
        <w:trPr>
          <w:trHeight w:val="6045"/>
        </w:trPr>
        <w:tc>
          <w:tcPr>
            <w:tcW w:w="8140" w:type="dxa"/>
            <w:hideMark/>
          </w:tcPr>
          <w:p w:rsidR="001A3FBC" w:rsidRPr="001A3FBC" w:rsidRDefault="001A3FBC" w:rsidP="001A3FBC">
            <w:r w:rsidRPr="001A3FBC">
              <w:t>Факторы, влияющие на увеличение/снижение темпов роста инвестиций по оценке</w:t>
            </w:r>
          </w:p>
        </w:tc>
        <w:tc>
          <w:tcPr>
            <w:tcW w:w="12900" w:type="dxa"/>
            <w:gridSpan w:val="3"/>
            <w:hideMark/>
          </w:tcPr>
          <w:p w:rsidR="001A3FBC" w:rsidRPr="001A3FBC" w:rsidRDefault="001A3FBC">
            <w:r w:rsidRPr="001A3FBC">
              <w:t>На территории округа реализуется проект многофункционального промышленного округа «Котово». Из 506,5 га общей площади 232,5 га предусмотрены под производственную зону и 112,4 га отводятся под размещение зоны жилой и общественной застройки. В настоящее время на территории МПО «Котово»</w:t>
            </w:r>
            <w:r w:rsidR="0057584A">
              <w:t xml:space="preserve"> округа ведется строительство: </w:t>
            </w:r>
            <w:r w:rsidRPr="001A3FBC">
              <w:t xml:space="preserve">В скором времени ООО «Экструзионные технологии» закончат строительство собственного предприятия по производству полистирольной и полипропиленовой ленты, применяемой в термо и вакуум формовании. Объем инвестиций составит 1,4 млрд. рублей. Будет создано 120 рабочих мест. Также планируется строительство жилого района, который будет включать в себя три типа застройки: секционную, малоэтажную блокированную и усадебную (всего около 425-500 тыс. кв.м.). Предусматривается строительство 3-х общеобразовательных школ, 5-ти детских садов, специализированных внешкольных учреждений, библиотеки, больницы, физкультурно-оздоровительных комплексов и т.д. Ориентировочное количество жителей МПО «Котово» составит 17-17,5 тыс. чел., из которых 10 тыс. – работники промышленных и логистических центров округа. Округ будет обеспечен развитой транспортной и логистической инфраструктурой. Выход проекта МПО «Котово» на полную мощность позволит увеличить налоговые отчисления в консолидированный бюджет Наро-Фоминского городского округа ориентировочно на сумму около 221 млн. руб., а в бюджет Московской области (консолидированный) более 500 млн. руб. Также на территории округа развивается бизнес-парк «Восток». Который расположился на территории бывшего военного городка Наро-Фоминск-10 (д. Васильчиново).  Помимо индустриальных парков на территории округа активно развивается строительство новых промышленных предприятий. Продолжается строительство комплекса по ремонту и сервисному обслуживанию грузовых автомобилей компании АОЗТ «Мосдизайнмаш». Объем инвестиций составляет 300 млн. рублей. В ходе Петербургского международного экономического форума – 2019 подписали меморандум о создании экспортно-ориентированного «Агрохаба Евразия», включающего транспортно-логистический комплекс, оптово-распределительный центр и индустриальный парк в городском округе Наро-Фоминск. Проект предусматривает создание одного их крупнейших железнодорожных терминалов Центральной России. Ключевым направлением его работы станет формирование грузов в Китайскую Народную Республику. Планируемый объём экспорта через терминал составит 1,2 миллиона тонн продовольственной продукции в год. Комплекс будет включать административные здания, мультитемпературные склады, объединённые с крупнейшим железнодорожным терминалом в Московской области, который обслуживает основных операторов рефрижераторных контейнерных перевозок, склад временного хранения, Селятинский таможенный пост Московской областной таможни, контейнерную площадку 4000 TEU, посты Россельхознадзора. Объем инвестиций в проект составит 7,7 миллиарда рублей, в итоге создадут около 1000 </w:t>
            </w:r>
            <w:r w:rsidRPr="001A3FBC">
              <w:lastRenderedPageBreak/>
              <w:t>рабочих мест. Преимуществом отправления грузов через железнодорожный терминал станет ускорение сроков: доставка грузов по суше осуществляется в течении 8-9 дней, а по морю – 40.</w:t>
            </w:r>
          </w:p>
        </w:tc>
      </w:tr>
      <w:tr w:rsidR="001A3FBC" w:rsidRPr="001A3FBC" w:rsidTr="001A3FBC">
        <w:trPr>
          <w:trHeight w:val="5955"/>
        </w:trPr>
        <w:tc>
          <w:tcPr>
            <w:tcW w:w="8140" w:type="dxa"/>
            <w:hideMark/>
          </w:tcPr>
          <w:p w:rsidR="001A3FBC" w:rsidRPr="001A3FBC" w:rsidRDefault="001A3FBC" w:rsidP="001A3FBC">
            <w:r w:rsidRPr="001A3FBC">
              <w:lastRenderedPageBreak/>
              <w:t>Факторы, влияющие на увеличение/снижение темпов роста инвестиций в прогнозном периоде</w:t>
            </w:r>
          </w:p>
        </w:tc>
        <w:tc>
          <w:tcPr>
            <w:tcW w:w="12900" w:type="dxa"/>
            <w:gridSpan w:val="3"/>
            <w:hideMark/>
          </w:tcPr>
          <w:p w:rsidR="001A3FBC" w:rsidRPr="001A3FBC" w:rsidRDefault="001A3FBC">
            <w:r w:rsidRPr="001A3FBC">
              <w:t>На территории округа реализуется проект многофункционального промышленного округа «Котово». Из 506,5 га общей площади 232,5 га предусмотрены под производственную зону и 112,4 га отводятся под размещение зоны жилой и общественной застройки. В настоящее время на территории МПО «Котово»</w:t>
            </w:r>
            <w:r w:rsidR="0057584A">
              <w:t xml:space="preserve"> округа ведется строительство: </w:t>
            </w:r>
            <w:r w:rsidRPr="001A3FBC">
              <w:t xml:space="preserve">В скором времени ООО «Экструзионные технологии» закончат строительство собственного предприятия по производству полистирольной и полипропиленовой ленты, применяемой в термо и вакуум формовании. Объем инвестиций составит 1,4 млрд. рублей. Будет создано 120 рабочих мест. Также планируется строительство жилого района, который будет включать в себя три типа застройки: секционную, малоэтажную блокированную и усадебную (всего около 425-500 тыс. кв.м.). Предусматривается строительство 3-х общеобразовательных школ, 5-ти детских садов, специализированных внешкольных учреждений, библиотеки, больницы, физкультурно-оздоровительных комплексов и т.д. Ориентировочное количество жителей МПО «Котово» составит 17-17,5 тыс. чел., из которых 10 тыс. – работники промышленных и логистических центров округа. Округ будет обеспечен развитой транспортной и логистической инфраструктурой. Выход проекта МПО «Котово» на полную мощность позволит увеличить налоговые отчисления в консолидированный бюджет Наро-Фоминского городского округа ориентировочно на сумму около 221 млн. руб., а в бюджет Московской области (консолидированный) более 500 млн. руб. Также на территории округа развивается бизнес-парк «Восток». Который расположился на территории бывшего военного городка Наро-Фоминск-10 (д. Васильчиново).  Помимо индустриальных парков на территории округа активно развивается строительство новых промышленных предприятий. Продолжается строительство комплекса по ремонту и сервисному обслуживанию грузовых автомобилей компании АОЗТ «Мосдизайнмаш». Объем инвестиций составляет 300 млн. рублей. В ходе Петербургского международного экономического форума – 2019 подписали меморандум о создании экспортно-ориентированного «Агрохаба </w:t>
            </w:r>
            <w:r w:rsidRPr="001A3FBC">
              <w:lastRenderedPageBreak/>
              <w:t>Евразия», включающего транспортно-логистический комплекс, оптово-распределительный центр и индустриальный парк в городском округе Наро-Фоминск. Проект предусматривает создание одного их крупнейших железнодорожных терминалов Центральной России. Ключевым направлением его работы станет формирование грузов в Китайскую Народную Республику. Планируемый объём экспорта через терминал составит 1,2 миллиона тонн продовольственной продукции в год. Комплекс будет включать административные здания, мультитемпературные склады, объединённые с крупнейшим железнодорожным терминалом в Московской области, который обслуживает основных операторов рефрижераторных контейнерных перевозок, склад временного хранения, Селятинский таможенный пост Московской областной таможни, контейнерную площадку 4000 TEU, посты Россельхознадзора. Объем инвестиций в проект составит 7,7 миллиарда рублей, в итоге создадут около 1000 рабочих мест. Преимуществом отправления грузов через железнодорожный терминал станет ускорение сроков: доставка грузов по суше осуществляется в течении 8-9 дней, а по морю – 40.</w:t>
            </w:r>
          </w:p>
        </w:tc>
      </w:tr>
      <w:tr w:rsidR="001A3FBC" w:rsidRPr="001A3FBC" w:rsidTr="001A3FBC">
        <w:trPr>
          <w:trHeight w:val="1035"/>
        </w:trPr>
        <w:tc>
          <w:tcPr>
            <w:tcW w:w="8140" w:type="dxa"/>
            <w:hideMark/>
          </w:tcPr>
          <w:p w:rsidR="001A3FBC" w:rsidRPr="001A3FBC" w:rsidRDefault="001A3FBC" w:rsidP="001A3FBC">
            <w:r w:rsidRPr="001A3FBC">
              <w:lastRenderedPageBreak/>
              <w:t>Мероприятия по привлечению инвестиций в основной капитал</w:t>
            </w:r>
          </w:p>
        </w:tc>
        <w:tc>
          <w:tcPr>
            <w:tcW w:w="12900" w:type="dxa"/>
            <w:gridSpan w:val="3"/>
            <w:hideMark/>
          </w:tcPr>
          <w:p w:rsidR="001A3FBC" w:rsidRPr="001A3FBC" w:rsidRDefault="001A3FBC">
            <w:r w:rsidRPr="001A3FBC">
              <w:t>Каналы прямой связи инвесторов и предпринимателей с руководством Наро-Фоминского городского округа, информационная поддержка бизнеса, доступность для ведения бизнеса помещений и земельных участков, совместные заседания с союзом «Торгово-промышленная палата Наро-Фоминского городского округа», ведение реестра земельных участков, создание пром. площадок, ускоренное согласование земельно-имущественных и градостроительных вопросов, заседание Инвестиционного совета.</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Инвестиционные проекты</w:t>
            </w:r>
          </w:p>
        </w:tc>
        <w:tc>
          <w:tcPr>
            <w:tcW w:w="12900" w:type="dxa"/>
            <w:gridSpan w:val="3"/>
            <w:hideMark/>
          </w:tcPr>
          <w:p w:rsidR="001A3FBC" w:rsidRPr="001A3FBC" w:rsidRDefault="001A3FBC" w:rsidP="001A3FBC">
            <w:r w:rsidRPr="001A3FBC">
              <w:t> </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Реализованные инвестиционные проекты в отчетном периоде</w:t>
            </w:r>
          </w:p>
        </w:tc>
        <w:tc>
          <w:tcPr>
            <w:tcW w:w="4300" w:type="dxa"/>
            <w:hideMark/>
          </w:tcPr>
          <w:p w:rsidR="001A3FBC" w:rsidRPr="001A3FBC" w:rsidRDefault="001A3FBC" w:rsidP="001A3FBC">
            <w:pPr>
              <w:rPr>
                <w:b/>
                <w:bCs/>
              </w:rPr>
            </w:pPr>
            <w:r w:rsidRPr="001A3FBC">
              <w:rPr>
                <w:b/>
                <w:bCs/>
              </w:rPr>
              <w:t>Наименование и период реализации</w:t>
            </w:r>
          </w:p>
        </w:tc>
        <w:tc>
          <w:tcPr>
            <w:tcW w:w="4300" w:type="dxa"/>
            <w:hideMark/>
          </w:tcPr>
          <w:p w:rsidR="001A3FBC" w:rsidRPr="001A3FBC" w:rsidRDefault="001A3FBC" w:rsidP="001A3FBC">
            <w:pPr>
              <w:rPr>
                <w:b/>
                <w:bCs/>
              </w:rPr>
            </w:pPr>
            <w:r w:rsidRPr="001A3FBC">
              <w:rPr>
                <w:b/>
                <w:bCs/>
              </w:rPr>
              <w:t>Объем средств по годам</w:t>
            </w:r>
          </w:p>
        </w:tc>
        <w:tc>
          <w:tcPr>
            <w:tcW w:w="4300" w:type="dxa"/>
            <w:hideMark/>
          </w:tcPr>
          <w:p w:rsidR="001A3FBC" w:rsidRPr="001A3FBC" w:rsidRDefault="001A3FBC" w:rsidP="001A3FBC">
            <w:pPr>
              <w:rPr>
                <w:b/>
                <w:bCs/>
              </w:rPr>
            </w:pPr>
            <w:r w:rsidRPr="001A3FBC">
              <w:rPr>
                <w:b/>
                <w:bCs/>
              </w:rPr>
              <w:t>Краткое описание проекта</w:t>
            </w:r>
          </w:p>
        </w:tc>
      </w:tr>
      <w:tr w:rsidR="001A3FBC" w:rsidRPr="001A3FBC" w:rsidTr="001A3FBC">
        <w:trPr>
          <w:trHeight w:val="330"/>
        </w:trPr>
        <w:tc>
          <w:tcPr>
            <w:tcW w:w="8140" w:type="dxa"/>
            <w:vMerge w:val="restart"/>
            <w:hideMark/>
          </w:tcPr>
          <w:p w:rsidR="001A3FBC" w:rsidRPr="001A3FBC" w:rsidRDefault="001A3FBC" w:rsidP="001A3FBC">
            <w:r w:rsidRPr="001A3FBC">
              <w:t>Раздел А: сельское, лесное хозяйство, охота, рыболовство и рыбоводство</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В: добыча полезных ископаемых</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10 Производство пищевых продуктов</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11 Производство напитков</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 xml:space="preserve">инвестпроекты </w:t>
            </w:r>
            <w:r w:rsidRPr="001A3FBC">
              <w:lastRenderedPageBreak/>
              <w:t>отсутствуют</w:t>
            </w:r>
          </w:p>
        </w:tc>
        <w:tc>
          <w:tcPr>
            <w:tcW w:w="4300" w:type="dxa"/>
            <w:hideMark/>
          </w:tcPr>
          <w:p w:rsidR="001A3FBC" w:rsidRPr="001A3FBC" w:rsidRDefault="001A3FBC">
            <w:r w:rsidRPr="001A3FBC">
              <w:lastRenderedPageBreak/>
              <w:t xml:space="preserve">инвестпроекты </w:t>
            </w:r>
            <w:r w:rsidRPr="001A3FBC">
              <w:lastRenderedPageBreak/>
              <w:t>отсутствуют</w:t>
            </w:r>
          </w:p>
        </w:tc>
        <w:tc>
          <w:tcPr>
            <w:tcW w:w="4300" w:type="dxa"/>
            <w:hideMark/>
          </w:tcPr>
          <w:p w:rsidR="001A3FBC" w:rsidRPr="001A3FBC" w:rsidRDefault="001A3FBC">
            <w:r w:rsidRPr="001A3FBC">
              <w:lastRenderedPageBreak/>
              <w:t xml:space="preserve">инвестпроекты </w:t>
            </w:r>
            <w:r w:rsidRPr="001A3FBC">
              <w:lastRenderedPageBreak/>
              <w:t>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lastRenderedPageBreak/>
              <w:t>13 Производство текстильных изделий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14 Производство одежды</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15 Производство кожи и изделий из кожи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17 Производство бумаги и бумажных изделий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18 Деятельность полиграфическая и копирование носителей информации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20 Производство химических веществ и химических продуктов</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21 Производство лекарственных средств и материалов, применяемых в медицинских целях</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22 Производство резиновых и пластмассовых изделий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23 Производство прочей неметаллической минеральной продукции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lastRenderedPageBreak/>
              <w:t>24 Производство металлургическое</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25 Производство готовых металлических изделий, кроме машин и оборудования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26 Производство компьютеров, электронных и оптических изделий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27 Производство электрического оборудования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28 Производство машин и оборудования, не включенных в другие группировки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29 Производство автотранспортных средств, прицепов и полуприцепов</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30 Производство прочих транспортных средств и оборудования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31 Производство мебели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32 Производство прочих готовых изделий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D: Обеспечение электрической энергией, газом и паром; кондиционирование воздуха</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 xml:space="preserve">Раздел Е: Водоснабжение; </w:t>
            </w:r>
            <w:r w:rsidRPr="001A3FBC">
              <w:lastRenderedPageBreak/>
              <w:t>водоотведение, организация сбора и утилизации отходов, деятельность по ликвидации загрязнений</w:t>
            </w:r>
          </w:p>
        </w:tc>
        <w:tc>
          <w:tcPr>
            <w:tcW w:w="4300" w:type="dxa"/>
            <w:hideMark/>
          </w:tcPr>
          <w:p w:rsidR="001A3FBC" w:rsidRPr="001A3FBC" w:rsidRDefault="001A3FBC">
            <w:r w:rsidRPr="001A3FBC">
              <w:lastRenderedPageBreak/>
              <w:t xml:space="preserve">инвестпроекты </w:t>
            </w:r>
            <w:r w:rsidRPr="001A3FBC">
              <w:lastRenderedPageBreak/>
              <w:t>отсутствуют</w:t>
            </w:r>
          </w:p>
        </w:tc>
        <w:tc>
          <w:tcPr>
            <w:tcW w:w="4300" w:type="dxa"/>
            <w:hideMark/>
          </w:tcPr>
          <w:p w:rsidR="001A3FBC" w:rsidRPr="001A3FBC" w:rsidRDefault="001A3FBC">
            <w:r w:rsidRPr="001A3FBC">
              <w:lastRenderedPageBreak/>
              <w:t xml:space="preserve">инвестпроекты </w:t>
            </w:r>
            <w:r w:rsidRPr="001A3FBC">
              <w:lastRenderedPageBreak/>
              <w:t>отсутствуют</w:t>
            </w:r>
          </w:p>
        </w:tc>
        <w:tc>
          <w:tcPr>
            <w:tcW w:w="4300" w:type="dxa"/>
            <w:hideMark/>
          </w:tcPr>
          <w:p w:rsidR="001A3FBC" w:rsidRPr="001A3FBC" w:rsidRDefault="001A3FBC">
            <w:r w:rsidRPr="001A3FBC">
              <w:lastRenderedPageBreak/>
              <w:t xml:space="preserve">инвестпроекты </w:t>
            </w:r>
            <w:r w:rsidRPr="001A3FBC">
              <w:lastRenderedPageBreak/>
              <w:t>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F: Строительство</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G: Торговля оптовая и розничная; ремонт автотранспортных средств и мотоциклов</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I: Деятельность гостиниц и предприятий общественного питания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570"/>
        </w:trPr>
        <w:tc>
          <w:tcPr>
            <w:tcW w:w="8140" w:type="dxa"/>
            <w:vMerge w:val="restart"/>
            <w:hideMark/>
          </w:tcPr>
          <w:p w:rsidR="001A3FBC" w:rsidRPr="001A3FBC" w:rsidRDefault="001A3FBC" w:rsidP="001A3FBC">
            <w:r w:rsidRPr="001A3FBC">
              <w:t>Раздел H: Транспортировка и хранение</w:t>
            </w:r>
          </w:p>
        </w:tc>
        <w:tc>
          <w:tcPr>
            <w:tcW w:w="4300" w:type="dxa"/>
            <w:hideMark/>
          </w:tcPr>
          <w:p w:rsidR="001A3FBC" w:rsidRPr="001A3FBC" w:rsidRDefault="001A3FBC">
            <w:r w:rsidRPr="001A3FBC">
              <w:t>Производственно-складской комплекс "БТС Логистик", сроки реализации 2015-2018</w:t>
            </w:r>
          </w:p>
        </w:tc>
        <w:tc>
          <w:tcPr>
            <w:tcW w:w="4300" w:type="dxa"/>
            <w:hideMark/>
          </w:tcPr>
          <w:p w:rsidR="001A3FBC" w:rsidRPr="001A3FBC" w:rsidRDefault="001A3FBC">
            <w:r w:rsidRPr="001A3FBC">
              <w:t>2015 - 75 млн. руб., 2016 - 637 млн. руб., 2017 - 856 млн. руб., 2018 - 717 млн. руб.</w:t>
            </w:r>
          </w:p>
        </w:tc>
        <w:tc>
          <w:tcPr>
            <w:tcW w:w="4300" w:type="dxa"/>
            <w:hideMark/>
          </w:tcPr>
          <w:p w:rsidR="001A3FBC" w:rsidRPr="001A3FBC" w:rsidRDefault="001A3FBC">
            <w:r w:rsidRPr="001A3FBC">
              <w:t>Площадь складских помещений 62048,00 м2</w:t>
            </w:r>
          </w:p>
        </w:tc>
      </w:tr>
      <w:tr w:rsidR="001A3FBC" w:rsidRPr="001A3FBC" w:rsidTr="001A3FBC">
        <w:trPr>
          <w:trHeight w:val="1035"/>
        </w:trPr>
        <w:tc>
          <w:tcPr>
            <w:tcW w:w="8140" w:type="dxa"/>
            <w:vMerge/>
            <w:hideMark/>
          </w:tcPr>
          <w:p w:rsidR="001A3FBC" w:rsidRPr="001A3FBC" w:rsidRDefault="001A3FBC"/>
        </w:tc>
        <w:tc>
          <w:tcPr>
            <w:tcW w:w="4300" w:type="dxa"/>
            <w:hideMark/>
          </w:tcPr>
          <w:p w:rsidR="001A3FBC" w:rsidRPr="001A3FBC" w:rsidRDefault="001A3FBC">
            <w:r w:rsidRPr="001A3FBC">
              <w:t>Многофункциональный округ "Бекасово-Пожитково", сроки реализации 2014-2018</w:t>
            </w:r>
          </w:p>
        </w:tc>
        <w:tc>
          <w:tcPr>
            <w:tcW w:w="4300" w:type="dxa"/>
            <w:hideMark/>
          </w:tcPr>
          <w:p w:rsidR="001A3FBC" w:rsidRPr="001A3FBC" w:rsidRDefault="001A3FBC">
            <w:r w:rsidRPr="001A3FBC">
              <w:t>2014 - 750 млн. руб., 2015 - 1415 млн. руб., 2016 - 2496 млн. руб., 2017 - 2654 млн. руб., 2018 - 1085 млн. руб.</w:t>
            </w:r>
          </w:p>
        </w:tc>
        <w:tc>
          <w:tcPr>
            <w:tcW w:w="4300" w:type="dxa"/>
            <w:hideMark/>
          </w:tcPr>
          <w:p w:rsidR="001A3FBC" w:rsidRPr="001A3FBC" w:rsidRDefault="001A3FBC">
            <w:r w:rsidRPr="001A3FBC">
              <w:t xml:space="preserve">Многофункциональный парк «Бекасово-Пожитково» общей площадью 51,4 Га. Проект парка предусматривает создание складских комплексов класса А+. </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J: Деятельность в области информации и связи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K: Деятельность финансовая и страховая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1725"/>
        </w:trPr>
        <w:tc>
          <w:tcPr>
            <w:tcW w:w="8140" w:type="dxa"/>
            <w:vMerge w:val="restart"/>
            <w:hideMark/>
          </w:tcPr>
          <w:p w:rsidR="001A3FBC" w:rsidRPr="001A3FBC" w:rsidRDefault="001A3FBC" w:rsidP="001A3FBC">
            <w:r w:rsidRPr="001A3FBC">
              <w:t>Раздел L: Деятельность по операциям с недвижимым имуществом</w:t>
            </w:r>
          </w:p>
        </w:tc>
        <w:tc>
          <w:tcPr>
            <w:tcW w:w="4300" w:type="dxa"/>
            <w:hideMark/>
          </w:tcPr>
          <w:p w:rsidR="001A3FBC" w:rsidRPr="001A3FBC" w:rsidRDefault="001A3FBC">
            <w:r w:rsidRPr="001A3FBC">
              <w:t>ТОРГОВО-РАЗВЛЕКАТЕЛЬНЫЙ ЦЕНТР «ВОСКРЕСЕНСКИЙ ПАССАЖ», сроки реализации 2017-2018</w:t>
            </w:r>
          </w:p>
        </w:tc>
        <w:tc>
          <w:tcPr>
            <w:tcW w:w="4300" w:type="dxa"/>
            <w:hideMark/>
          </w:tcPr>
          <w:p w:rsidR="001A3FBC" w:rsidRPr="001A3FBC" w:rsidRDefault="001A3FBC">
            <w:r w:rsidRPr="001A3FBC">
              <w:t>2017 - 1098 млн. руб., 2018 - 2202 млн. руб.</w:t>
            </w:r>
          </w:p>
        </w:tc>
        <w:tc>
          <w:tcPr>
            <w:tcW w:w="4300" w:type="dxa"/>
            <w:hideMark/>
          </w:tcPr>
          <w:p w:rsidR="001A3FBC" w:rsidRPr="001A3FBC" w:rsidRDefault="001A3FBC">
            <w:r w:rsidRPr="001A3FBC">
              <w:t xml:space="preserve">ТРЦ «Воскресенский Пассаж» стал первым качественным объектом торгово-развлекательной недвижимости в городе.  Общая </w:t>
            </w:r>
            <w:r w:rsidRPr="001A3FBC">
              <w:lastRenderedPageBreak/>
              <w:t>площадь ТРЦ составляет - 25 000 кв.м. Общий объем инвестиций составляет 3,3 млрд. рублей. Реализация данного проекта позволила создать 250 новых рабочих мест.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M: Деятельность профессиональная, научная и техническая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N: Деятельность административная и сопутствующие дополнительные услуги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O: Государственное управление и обеспечение военной безопасности; социальное обеспечение</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P: Образование</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Q: Деятельность в области здравоохранения и социальных услуг</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R: Деятельность в области культуры, спорта, организации досуга и развлечений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S: Предоставление прочих видов услуг</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675"/>
        </w:trPr>
        <w:tc>
          <w:tcPr>
            <w:tcW w:w="8140" w:type="dxa"/>
            <w:hideMark/>
          </w:tcPr>
          <w:p w:rsidR="001A3FBC" w:rsidRPr="001A3FBC" w:rsidRDefault="001A3FBC" w:rsidP="001A3FBC">
            <w:pPr>
              <w:rPr>
                <w:b/>
                <w:bCs/>
              </w:rPr>
            </w:pPr>
            <w:r w:rsidRPr="001A3FBC">
              <w:rPr>
                <w:b/>
                <w:bCs/>
              </w:rPr>
              <w:t>Планируемые к реализации инвестиционные проекты в текущем и прогнозируемом периодах</w:t>
            </w:r>
          </w:p>
        </w:tc>
        <w:tc>
          <w:tcPr>
            <w:tcW w:w="4300" w:type="dxa"/>
            <w:hideMark/>
          </w:tcPr>
          <w:p w:rsidR="001A3FBC" w:rsidRPr="001A3FBC" w:rsidRDefault="001A3FBC" w:rsidP="001A3FBC">
            <w:pPr>
              <w:rPr>
                <w:b/>
                <w:bCs/>
              </w:rPr>
            </w:pPr>
            <w:r w:rsidRPr="001A3FBC">
              <w:rPr>
                <w:b/>
                <w:bCs/>
              </w:rPr>
              <w:t>Наименование и период реализации</w:t>
            </w:r>
          </w:p>
        </w:tc>
        <w:tc>
          <w:tcPr>
            <w:tcW w:w="4300" w:type="dxa"/>
            <w:hideMark/>
          </w:tcPr>
          <w:p w:rsidR="001A3FBC" w:rsidRPr="001A3FBC" w:rsidRDefault="001A3FBC" w:rsidP="001A3FBC">
            <w:pPr>
              <w:rPr>
                <w:b/>
                <w:bCs/>
              </w:rPr>
            </w:pPr>
            <w:r w:rsidRPr="001A3FBC">
              <w:rPr>
                <w:b/>
                <w:bCs/>
              </w:rPr>
              <w:t>Объем средств по годам</w:t>
            </w:r>
          </w:p>
        </w:tc>
        <w:tc>
          <w:tcPr>
            <w:tcW w:w="4300" w:type="dxa"/>
            <w:hideMark/>
          </w:tcPr>
          <w:p w:rsidR="001A3FBC" w:rsidRPr="001A3FBC" w:rsidRDefault="001A3FBC" w:rsidP="001A3FBC">
            <w:pPr>
              <w:rPr>
                <w:b/>
                <w:bCs/>
              </w:rPr>
            </w:pPr>
            <w:r w:rsidRPr="001A3FBC">
              <w:rPr>
                <w:b/>
                <w:bCs/>
              </w:rPr>
              <w:t>Краткое описание проекта</w:t>
            </w:r>
          </w:p>
        </w:tc>
      </w:tr>
      <w:tr w:rsidR="001A3FBC" w:rsidRPr="001A3FBC" w:rsidTr="001A3FBC">
        <w:trPr>
          <w:trHeight w:val="1860"/>
        </w:trPr>
        <w:tc>
          <w:tcPr>
            <w:tcW w:w="8140" w:type="dxa"/>
            <w:vMerge w:val="restart"/>
            <w:hideMark/>
          </w:tcPr>
          <w:p w:rsidR="001A3FBC" w:rsidRPr="001A3FBC" w:rsidRDefault="001A3FBC" w:rsidP="001A3FBC">
            <w:r w:rsidRPr="001A3FBC">
              <w:lastRenderedPageBreak/>
              <w:t>Раздел А: сельское, лесное хозяйство, охота, рыболовство и рыбоводство</w:t>
            </w:r>
          </w:p>
        </w:tc>
        <w:tc>
          <w:tcPr>
            <w:tcW w:w="4300" w:type="dxa"/>
            <w:hideMark/>
          </w:tcPr>
          <w:p w:rsidR="001A3FBC" w:rsidRPr="001A3FBC" w:rsidRDefault="001A3FBC">
            <w:r w:rsidRPr="001A3FBC">
              <w:t>предусматривает Строительство 16 птичников выращивания птицы на территории ООО «Птицефабрика «Элинар-Бройлер», Сроки реализации: 2017-2019</w:t>
            </w:r>
          </w:p>
        </w:tc>
        <w:tc>
          <w:tcPr>
            <w:tcW w:w="4300" w:type="dxa"/>
            <w:hideMark/>
          </w:tcPr>
          <w:p w:rsidR="001A3FBC" w:rsidRPr="001A3FBC" w:rsidRDefault="001A3FBC">
            <w:r w:rsidRPr="001A3FBC">
              <w:t>2017 - 597 млн. руб., 2018 - 423 млн., 2019 - 880 млн. руб.</w:t>
            </w:r>
          </w:p>
        </w:tc>
        <w:tc>
          <w:tcPr>
            <w:tcW w:w="4300" w:type="dxa"/>
            <w:hideMark/>
          </w:tcPr>
          <w:p w:rsidR="001A3FBC" w:rsidRPr="001A3FBC" w:rsidRDefault="001A3FBC">
            <w:r w:rsidRPr="001A3FBC">
              <w:t xml:space="preserve">Проект предусматривает Строительство 16 птичников выращивания птицы на территории ООО «Птицефабрика «Элинар-Бройлер», на земельном участке в границах проектирования 132 840 кв.м.. Общая площадь 16 птичников 33400 кв.м., производительность в год – 7,2 млн.голов/год. </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В: добыча полезных ископаемых</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10 Производство пищевых продуктов</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11 Производство напитков</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13 Производство текстильных изделий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14 Производство одежды</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15 Производство кожи и изделий из кожи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 xml:space="preserve">16 Обработка древесины и производство изделий из дерева и пробки, кроме мебели, производство изделий из соломки и материалов для </w:t>
            </w:r>
            <w:r w:rsidRPr="001A3FBC">
              <w:lastRenderedPageBreak/>
              <w:t>плетения</w:t>
            </w:r>
          </w:p>
        </w:tc>
        <w:tc>
          <w:tcPr>
            <w:tcW w:w="4300" w:type="dxa"/>
            <w:hideMark/>
          </w:tcPr>
          <w:p w:rsidR="001A3FBC" w:rsidRPr="001A3FBC" w:rsidRDefault="001A3FBC">
            <w:r w:rsidRPr="001A3FBC">
              <w:lastRenderedPageBreak/>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lastRenderedPageBreak/>
              <w:t>17 Производство бумаги и бумажных изделий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18 Деятельность полиграфическая и копирование носителей информации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20 Производство химических веществ и химических продуктов</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21 Производство лекарственных средств и материалов, применяемых в медицинских целях</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2415"/>
        </w:trPr>
        <w:tc>
          <w:tcPr>
            <w:tcW w:w="8140" w:type="dxa"/>
            <w:vMerge w:val="restart"/>
            <w:hideMark/>
          </w:tcPr>
          <w:p w:rsidR="001A3FBC" w:rsidRPr="001A3FBC" w:rsidRDefault="001A3FBC" w:rsidP="001A3FBC">
            <w:r w:rsidRPr="001A3FBC">
              <w:t>22 Производство резиновых и пластмассовых изделий</w:t>
            </w:r>
          </w:p>
        </w:tc>
        <w:tc>
          <w:tcPr>
            <w:tcW w:w="4300" w:type="dxa"/>
            <w:hideMark/>
          </w:tcPr>
          <w:p w:rsidR="001A3FBC" w:rsidRPr="001A3FBC" w:rsidRDefault="001A3FBC">
            <w:r w:rsidRPr="001A3FBC">
              <w:t>Завод по производству ленты из полимерных материалов, Сроки реализации: 2017-2019</w:t>
            </w:r>
          </w:p>
        </w:tc>
        <w:tc>
          <w:tcPr>
            <w:tcW w:w="4300" w:type="dxa"/>
            <w:hideMark/>
          </w:tcPr>
          <w:p w:rsidR="001A3FBC" w:rsidRPr="001A3FBC" w:rsidRDefault="001A3FBC">
            <w:r w:rsidRPr="001A3FBC">
              <w:t>2018 - 1000 млн. руб., 2019 - 620 млн. руб.</w:t>
            </w:r>
          </w:p>
        </w:tc>
        <w:tc>
          <w:tcPr>
            <w:tcW w:w="4300" w:type="dxa"/>
            <w:hideMark/>
          </w:tcPr>
          <w:p w:rsidR="001A3FBC" w:rsidRPr="001A3FBC" w:rsidRDefault="001A3FBC">
            <w:r w:rsidRPr="001A3FBC">
              <w:t>Проект предусматривает строительство завода по производству ленты из полимерных материалов для пищевой упаковки (Применяется для упаковки молочных продуктов, десертов, мороженого и т.п.) Проект реализуется на территории многофункционального промышленного округа «Котово», на земельном участке площадью 4,7 га. Общая площадь основного здания завода составляет 6,5 тыс. кв.м.</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2175"/>
        </w:trPr>
        <w:tc>
          <w:tcPr>
            <w:tcW w:w="8140" w:type="dxa"/>
            <w:vMerge w:val="restart"/>
            <w:hideMark/>
          </w:tcPr>
          <w:p w:rsidR="001A3FBC" w:rsidRPr="001A3FBC" w:rsidRDefault="001A3FBC" w:rsidP="001A3FBC">
            <w:r w:rsidRPr="001A3FBC">
              <w:t>23 Производство прочей неметаллической минеральной продукции</w:t>
            </w:r>
          </w:p>
        </w:tc>
        <w:tc>
          <w:tcPr>
            <w:tcW w:w="4300" w:type="dxa"/>
            <w:hideMark/>
          </w:tcPr>
          <w:p w:rsidR="001A3FBC" w:rsidRPr="001A3FBC" w:rsidRDefault="001A3FBC">
            <w:r w:rsidRPr="001A3FBC">
              <w:t>Производственно-складской комплекс №3, Сроки реализации: 2018-2019</w:t>
            </w:r>
          </w:p>
        </w:tc>
        <w:tc>
          <w:tcPr>
            <w:tcW w:w="4300" w:type="dxa"/>
            <w:hideMark/>
          </w:tcPr>
          <w:p w:rsidR="001A3FBC" w:rsidRPr="001A3FBC" w:rsidRDefault="001A3FBC">
            <w:r w:rsidRPr="001A3FBC">
              <w:t>2018 – 280 млн. руб., 2019 – 426 млн. руб.</w:t>
            </w:r>
          </w:p>
        </w:tc>
        <w:tc>
          <w:tcPr>
            <w:tcW w:w="4300" w:type="dxa"/>
            <w:hideMark/>
          </w:tcPr>
          <w:p w:rsidR="001A3FBC" w:rsidRPr="001A3FBC" w:rsidRDefault="001A3FBC">
            <w:r w:rsidRPr="001A3FBC">
              <w:t xml:space="preserve">Проект предусматривает создание на производственной площадке завода «Кералит» в г. Наро-Фоминске Производственно-Складского </w:t>
            </w:r>
            <w:r w:rsidRPr="001A3FBC">
              <w:lastRenderedPageBreak/>
              <w:t>Комплекса №3 (ПСК3) по выпуску периклазо-углеродистых и алюмо-углеродистых изделий, а также перенос действующей линии по производству неформованных огнеупоров расположенной в здании ПСК №1</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24 Производство металлургическое</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25 Производство готовых металлических изделий, кроме машин и оборудования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26 Производство компьютеров, электронных и оптических изделий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27 Производство электрического оборудования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28 Производство машин и оборудования, не включенных в другие группировки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29 Производство автотранспортных средств, прицепов и полуприцепов</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30 Производство прочих транспортных средств и оборудования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31 Производство мебели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32 Производство прочих готовых изделий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D: Обеспечение электрической энергией, газом и паром; кондиционирование воздуха</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Е: Водоснабжение; водоотведение, организация сбора и утилизации отходов, деятельность по ликвидации загрязнений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F: Строительство</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G: Торговля оптовая и розничная; ремонт автотранспортных средств и мотоциклов</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2175"/>
        </w:trPr>
        <w:tc>
          <w:tcPr>
            <w:tcW w:w="8140" w:type="dxa"/>
            <w:vMerge w:val="restart"/>
            <w:hideMark/>
          </w:tcPr>
          <w:p w:rsidR="001A3FBC" w:rsidRPr="001A3FBC" w:rsidRDefault="001A3FBC" w:rsidP="001A3FBC">
            <w:r w:rsidRPr="001A3FBC">
              <w:t>Раздел I: Деятельность гостиниц и предприятий общественного питания</w:t>
            </w:r>
          </w:p>
        </w:tc>
        <w:tc>
          <w:tcPr>
            <w:tcW w:w="4300" w:type="dxa"/>
            <w:hideMark/>
          </w:tcPr>
          <w:p w:rsidR="001A3FBC" w:rsidRPr="001A3FBC" w:rsidRDefault="001A3FBC">
            <w:r w:rsidRPr="001A3FBC">
              <w:t>Апарт-отель "Фабрикант", срок реализации 2018-2019</w:t>
            </w:r>
          </w:p>
        </w:tc>
        <w:tc>
          <w:tcPr>
            <w:tcW w:w="4300" w:type="dxa"/>
            <w:hideMark/>
          </w:tcPr>
          <w:p w:rsidR="001A3FBC" w:rsidRPr="001A3FBC" w:rsidRDefault="001A3FBC">
            <w:r w:rsidRPr="001A3FBC">
              <w:t>2018 – 20 млн. руб., 2019 – 230 млн. руб.</w:t>
            </w:r>
          </w:p>
        </w:tc>
        <w:tc>
          <w:tcPr>
            <w:tcW w:w="4300" w:type="dxa"/>
            <w:hideMark/>
          </w:tcPr>
          <w:p w:rsidR="001A3FBC" w:rsidRPr="001A3FBC" w:rsidRDefault="001A3FBC">
            <w:r w:rsidRPr="001A3FBC">
              <w:t>Проект предусматривает реконструкцию доходного дома с восстановлением фасадов в рамках исторической архитектурной концепции здания и стилистике окружающей исторической застройки начала 20-го века. Интерьеры отеля будут решены в стиле «лофт» с полной меблировкой и оснащением современным оборудованием. Кол-во номеров – 62.</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lastRenderedPageBreak/>
              <w:t>Раздел H: Транспортировка и хранение</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J: Деятельность в области информации и связи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K: Деятельность финансовая и страховая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L: Деятельность по операциям с недвижимым имуществом</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M: Деятельность профессиональная, научная и техническая</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N: Деятельность административная и сопутствующие дополнительные услуги</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O: Государственное управление и обеспечение военной безопасности; социальное обеспечение</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P: Образование</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Q: Деятельность в области здравоохранения и социальных услуг</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Раздел R: Деятельность в области культуры, спорта, организации досуга и развлечений</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val="restart"/>
            <w:hideMark/>
          </w:tcPr>
          <w:p w:rsidR="001A3FBC" w:rsidRPr="001A3FBC" w:rsidRDefault="001A3FBC" w:rsidP="001A3FBC">
            <w:r w:rsidRPr="001A3FBC">
              <w:t xml:space="preserve">Раздел S: Предоставление прочих </w:t>
            </w:r>
            <w:r w:rsidRPr="001A3FBC">
              <w:lastRenderedPageBreak/>
              <w:t>видов услуг</w:t>
            </w:r>
          </w:p>
        </w:tc>
        <w:tc>
          <w:tcPr>
            <w:tcW w:w="4300" w:type="dxa"/>
            <w:hideMark/>
          </w:tcPr>
          <w:p w:rsidR="001A3FBC" w:rsidRPr="001A3FBC" w:rsidRDefault="001A3FBC">
            <w:r w:rsidRPr="001A3FBC">
              <w:lastRenderedPageBreak/>
              <w:t xml:space="preserve">инвестпроекты </w:t>
            </w:r>
            <w:r w:rsidRPr="001A3FBC">
              <w:lastRenderedPageBreak/>
              <w:t>отсутствуют</w:t>
            </w:r>
          </w:p>
        </w:tc>
        <w:tc>
          <w:tcPr>
            <w:tcW w:w="4300" w:type="dxa"/>
            <w:hideMark/>
          </w:tcPr>
          <w:p w:rsidR="001A3FBC" w:rsidRPr="001A3FBC" w:rsidRDefault="001A3FBC">
            <w:r w:rsidRPr="001A3FBC">
              <w:lastRenderedPageBreak/>
              <w:t xml:space="preserve">инвестпроекты </w:t>
            </w:r>
            <w:r w:rsidRPr="001A3FBC">
              <w:lastRenderedPageBreak/>
              <w:t>отсутствуют</w:t>
            </w:r>
          </w:p>
        </w:tc>
        <w:tc>
          <w:tcPr>
            <w:tcW w:w="4300" w:type="dxa"/>
            <w:hideMark/>
          </w:tcPr>
          <w:p w:rsidR="001A3FBC" w:rsidRPr="001A3FBC" w:rsidRDefault="001A3FBC">
            <w:r w:rsidRPr="001A3FBC">
              <w:lastRenderedPageBreak/>
              <w:t xml:space="preserve">инвестпроекты </w:t>
            </w:r>
            <w:r w:rsidRPr="001A3FBC">
              <w:lastRenderedPageBreak/>
              <w:t>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c>
          <w:tcPr>
            <w:tcW w:w="4300" w:type="dxa"/>
            <w:hideMark/>
          </w:tcPr>
          <w:p w:rsidR="001A3FBC" w:rsidRPr="001A3FBC" w:rsidRDefault="001A3FBC">
            <w:r w:rsidRPr="001A3FBC">
              <w:t>инвестпроекты отсутствуют</w:t>
            </w:r>
          </w:p>
        </w:tc>
      </w:tr>
      <w:tr w:rsidR="001A3FBC" w:rsidRPr="001A3FBC" w:rsidTr="001A3FBC">
        <w:trPr>
          <w:trHeight w:val="390"/>
        </w:trPr>
        <w:tc>
          <w:tcPr>
            <w:tcW w:w="8140" w:type="dxa"/>
            <w:hideMark/>
          </w:tcPr>
          <w:p w:rsidR="001A3FBC" w:rsidRPr="001A3FBC" w:rsidRDefault="001A3FBC">
            <w:pPr>
              <w:rPr>
                <w:b/>
                <w:bCs/>
              </w:rPr>
            </w:pPr>
            <w:r w:rsidRPr="001A3FBC">
              <w:rPr>
                <w:b/>
                <w:bCs/>
              </w:rPr>
              <w:t>9. Строительство и жилищно-коммунальное хозяйство</w:t>
            </w:r>
          </w:p>
        </w:tc>
        <w:tc>
          <w:tcPr>
            <w:tcW w:w="12900" w:type="dxa"/>
            <w:gridSpan w:val="3"/>
            <w:hideMark/>
          </w:tcPr>
          <w:p w:rsidR="001A3FBC" w:rsidRPr="001A3FBC" w:rsidRDefault="001A3FBC">
            <w:r w:rsidRPr="001A3FBC">
              <w:t> </w:t>
            </w:r>
          </w:p>
        </w:tc>
      </w:tr>
      <w:tr w:rsidR="001A3FBC" w:rsidRPr="001A3FBC" w:rsidTr="001A3FBC">
        <w:trPr>
          <w:trHeight w:val="675"/>
        </w:trPr>
        <w:tc>
          <w:tcPr>
            <w:tcW w:w="8140" w:type="dxa"/>
            <w:hideMark/>
          </w:tcPr>
          <w:p w:rsidR="001A3FBC" w:rsidRPr="001A3FBC" w:rsidRDefault="001A3FBC" w:rsidP="001A3FBC">
            <w:pPr>
              <w:rPr>
                <w:b/>
                <w:bCs/>
              </w:rPr>
            </w:pPr>
            <w:r w:rsidRPr="001A3FBC">
              <w:rPr>
                <w:b/>
                <w:bCs/>
              </w:rPr>
              <w:t>Объем работ, выполненных по виду экономической деятельности «Строительство» (Раздел F)</w:t>
            </w:r>
          </w:p>
        </w:tc>
        <w:tc>
          <w:tcPr>
            <w:tcW w:w="12900" w:type="dxa"/>
            <w:gridSpan w:val="3"/>
            <w:hideMark/>
          </w:tcPr>
          <w:p w:rsidR="001A3FBC" w:rsidRPr="001A3FBC" w:rsidRDefault="001A3FBC" w:rsidP="001A3FBC">
            <w:r w:rsidRPr="001A3FBC">
              <w:t> </w:t>
            </w:r>
          </w:p>
        </w:tc>
      </w:tr>
      <w:tr w:rsidR="001A3FBC" w:rsidRPr="001A3FBC" w:rsidTr="001A3FBC">
        <w:trPr>
          <w:trHeight w:val="1035"/>
        </w:trPr>
        <w:tc>
          <w:tcPr>
            <w:tcW w:w="8140" w:type="dxa"/>
            <w:hideMark/>
          </w:tcPr>
          <w:p w:rsidR="001A3FBC" w:rsidRPr="001A3FBC" w:rsidRDefault="001A3FBC" w:rsidP="001A3FBC">
            <w:r w:rsidRPr="001A3FBC">
              <w:t>Причины увеличения/снижения темпов роста строительства в отчетном периоде</w:t>
            </w:r>
          </w:p>
        </w:tc>
        <w:tc>
          <w:tcPr>
            <w:tcW w:w="12900" w:type="dxa"/>
            <w:gridSpan w:val="3"/>
            <w:hideMark/>
          </w:tcPr>
          <w:p w:rsidR="001A3FBC" w:rsidRPr="001A3FBC" w:rsidRDefault="001A3FBC" w:rsidP="0057584A">
            <w:r w:rsidRPr="001A3FBC">
              <w:t>В сфере строительства снижения объема работ и услуг не н</w:t>
            </w:r>
            <w:r w:rsidR="0057584A">
              <w:t xml:space="preserve">аблюдается.  Благодаря участию </w:t>
            </w:r>
            <w:r w:rsidRPr="001A3FBC">
              <w:t xml:space="preserve">в государственных </w:t>
            </w:r>
            <w:r w:rsidR="0057584A">
              <w:t xml:space="preserve">программах Московской области </w:t>
            </w:r>
            <w:r w:rsidRPr="001A3FBC">
              <w:t>активно ведется строительство объектов социального назначения (сады, школы, школы искусств, физкультурно-оздоровите</w:t>
            </w:r>
            <w:r w:rsidR="0057584A">
              <w:t>льные комплексы, ледовые дворцы)</w:t>
            </w:r>
            <w:r w:rsidRPr="001A3FBC">
              <w:t>. Введены в эксплуатацию  два ледовых дворца в г. Наро-Фоминске и поселке Селятино, детская поликлиника в г. Апрелевке.</w:t>
            </w:r>
          </w:p>
        </w:tc>
      </w:tr>
      <w:tr w:rsidR="001A3FBC" w:rsidRPr="001A3FBC" w:rsidTr="001A3FBC">
        <w:trPr>
          <w:trHeight w:val="675"/>
        </w:trPr>
        <w:tc>
          <w:tcPr>
            <w:tcW w:w="8140" w:type="dxa"/>
            <w:hideMark/>
          </w:tcPr>
          <w:p w:rsidR="001A3FBC" w:rsidRPr="001A3FBC" w:rsidRDefault="001A3FBC" w:rsidP="001A3FBC">
            <w:r w:rsidRPr="001A3FBC">
              <w:t>Факторы, влияющие на увеличение/снижение темпов роста строительства по оценке</w:t>
            </w:r>
          </w:p>
        </w:tc>
        <w:tc>
          <w:tcPr>
            <w:tcW w:w="12900" w:type="dxa"/>
            <w:gridSpan w:val="3"/>
            <w:hideMark/>
          </w:tcPr>
          <w:p w:rsidR="001A3FBC" w:rsidRPr="001A3FBC" w:rsidRDefault="001A3FBC">
            <w:r w:rsidRPr="001A3FBC">
              <w:t>На увеличение темпов роста строительства влияют факторы  участия  в государственных  программах Московской области, в рамках которых планируется ввод в эксплуатацию детского сада на 220 мест в г. Наро-Фоминске, ул. Брянская.</w:t>
            </w:r>
          </w:p>
        </w:tc>
      </w:tr>
      <w:tr w:rsidR="001A3FBC" w:rsidRPr="001A3FBC" w:rsidTr="001A3FBC">
        <w:trPr>
          <w:trHeight w:val="675"/>
        </w:trPr>
        <w:tc>
          <w:tcPr>
            <w:tcW w:w="8140" w:type="dxa"/>
            <w:hideMark/>
          </w:tcPr>
          <w:p w:rsidR="001A3FBC" w:rsidRPr="001A3FBC" w:rsidRDefault="001A3FBC" w:rsidP="001A3FBC">
            <w:r w:rsidRPr="001A3FBC">
              <w:t>Факторы, влияющие на увеличение/снижение темпов роста строительства в прогнозном периоде</w:t>
            </w:r>
          </w:p>
        </w:tc>
        <w:tc>
          <w:tcPr>
            <w:tcW w:w="12900" w:type="dxa"/>
            <w:gridSpan w:val="3"/>
            <w:hideMark/>
          </w:tcPr>
          <w:p w:rsidR="001A3FBC" w:rsidRPr="001A3FBC" w:rsidRDefault="0057584A">
            <w:r>
              <w:t xml:space="preserve">В прогнозном периоде </w:t>
            </w:r>
            <w:r w:rsidR="001A3FBC" w:rsidRPr="001A3FBC">
              <w:t>снижения объема работ и услуг не наблюдается.  В рам</w:t>
            </w:r>
            <w:r>
              <w:t xml:space="preserve">ках реализации государственных программ Московской области планируется ввод в эксплуатацию </w:t>
            </w:r>
            <w:r w:rsidR="001A3FBC" w:rsidRPr="001A3FBC">
              <w:t xml:space="preserve">ДШИ в г. Апрелевке, ул. Комсомольская, ФОК в пос. Калининец. </w:t>
            </w:r>
          </w:p>
        </w:tc>
      </w:tr>
      <w:tr w:rsidR="001A3FBC" w:rsidRPr="001A3FBC" w:rsidTr="001A3FBC">
        <w:trPr>
          <w:trHeight w:val="675"/>
        </w:trPr>
        <w:tc>
          <w:tcPr>
            <w:tcW w:w="8140" w:type="dxa"/>
            <w:hideMark/>
          </w:tcPr>
          <w:p w:rsidR="001A3FBC" w:rsidRPr="001A3FBC" w:rsidRDefault="001A3FBC" w:rsidP="001A3FBC">
            <w:pPr>
              <w:rPr>
                <w:b/>
                <w:bCs/>
              </w:rPr>
            </w:pPr>
            <w:r w:rsidRPr="001A3FBC">
              <w:rPr>
                <w:b/>
                <w:bCs/>
              </w:rPr>
              <w:t>Ввод в действие жилых домов, построенных за счёт всех источников финансирования</w:t>
            </w:r>
          </w:p>
        </w:tc>
        <w:tc>
          <w:tcPr>
            <w:tcW w:w="12900" w:type="dxa"/>
            <w:gridSpan w:val="3"/>
            <w:hideMark/>
          </w:tcPr>
          <w:p w:rsidR="001A3FBC" w:rsidRPr="001A3FBC" w:rsidRDefault="001A3FBC" w:rsidP="001A3FBC">
            <w:r w:rsidRPr="001A3FBC">
              <w:t> </w:t>
            </w:r>
          </w:p>
        </w:tc>
      </w:tr>
      <w:tr w:rsidR="001A3FBC" w:rsidRPr="001A3FBC" w:rsidTr="001A3FBC">
        <w:trPr>
          <w:trHeight w:val="675"/>
        </w:trPr>
        <w:tc>
          <w:tcPr>
            <w:tcW w:w="8140" w:type="dxa"/>
            <w:hideMark/>
          </w:tcPr>
          <w:p w:rsidR="001A3FBC" w:rsidRPr="001A3FBC" w:rsidRDefault="001A3FBC" w:rsidP="001A3FBC">
            <w:r w:rsidRPr="001A3FBC">
              <w:t>Крупные объекты жилищного строительства, введённые в эксплуатацию</w:t>
            </w:r>
          </w:p>
        </w:tc>
        <w:tc>
          <w:tcPr>
            <w:tcW w:w="12900" w:type="dxa"/>
            <w:gridSpan w:val="3"/>
            <w:hideMark/>
          </w:tcPr>
          <w:p w:rsidR="001A3FBC" w:rsidRPr="001A3FBC" w:rsidRDefault="001A3FBC">
            <w:r w:rsidRPr="001A3FBC">
              <w:t>31.05.2019 г. введен в эксплуатацию многоквартирный жилой дом переменной этажности (2-12-20) со встроенно-пристроенными помещениями общественного назначения и ДДУ., площадью 21706,40 кв.м.</w:t>
            </w:r>
          </w:p>
        </w:tc>
      </w:tr>
      <w:tr w:rsidR="001A3FBC" w:rsidRPr="001A3FBC" w:rsidTr="001A3FBC">
        <w:trPr>
          <w:trHeight w:val="795"/>
        </w:trPr>
        <w:tc>
          <w:tcPr>
            <w:tcW w:w="8140" w:type="dxa"/>
            <w:hideMark/>
          </w:tcPr>
          <w:p w:rsidR="001A3FBC" w:rsidRPr="001A3FBC" w:rsidRDefault="001A3FBC" w:rsidP="001A3FBC">
            <w:r w:rsidRPr="001A3FBC">
              <w:t>Планируемые крупные объекты жилищного строительства ко вводу в эксплуатацию в текущем и прогнозном периодах</w:t>
            </w:r>
          </w:p>
        </w:tc>
        <w:tc>
          <w:tcPr>
            <w:tcW w:w="12900" w:type="dxa"/>
            <w:gridSpan w:val="3"/>
            <w:hideMark/>
          </w:tcPr>
          <w:p w:rsidR="001A3FBC" w:rsidRPr="001A3FBC" w:rsidRDefault="001A3FBC">
            <w:r w:rsidRPr="001A3FBC">
              <w:t>В текущем году планируется ввести в эксплуатацию 147.0 тыс. кв. м об</w:t>
            </w:r>
            <w:r w:rsidR="0057584A">
              <w:t xml:space="preserve">щей площади жилья, в том числе 46.5 тыс. кв. м </w:t>
            </w:r>
            <w:r w:rsidRPr="001A3FBC">
              <w:t>в многоквартирных жилых домах. К концу прогнозируемого периода  планируется ввести в эксплуатацию  3 жилых дома в г. Апреевке -ООО "Старт СК",  2 очередь строительства ЖК "Воскресенский в г. Наро-Фоминске, многоквартирные жилые дома в г. Апрелевке ООО "ПКС Девелопмент".</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Индивидуальные жилые дома</w:t>
            </w:r>
          </w:p>
        </w:tc>
        <w:tc>
          <w:tcPr>
            <w:tcW w:w="12900" w:type="dxa"/>
            <w:gridSpan w:val="3"/>
            <w:hideMark/>
          </w:tcPr>
          <w:p w:rsidR="001A3FBC" w:rsidRPr="001A3FBC" w:rsidRDefault="001A3FBC" w:rsidP="001A3FBC">
            <w:r w:rsidRPr="001A3FBC">
              <w:t> </w:t>
            </w:r>
          </w:p>
        </w:tc>
      </w:tr>
      <w:tr w:rsidR="001A3FBC" w:rsidRPr="001A3FBC" w:rsidTr="001A3FBC">
        <w:trPr>
          <w:trHeight w:val="675"/>
        </w:trPr>
        <w:tc>
          <w:tcPr>
            <w:tcW w:w="8140" w:type="dxa"/>
            <w:hideMark/>
          </w:tcPr>
          <w:p w:rsidR="001A3FBC" w:rsidRPr="001A3FBC" w:rsidRDefault="001A3FBC" w:rsidP="001A3FBC">
            <w:r w:rsidRPr="001A3FBC">
              <w:t>Текущие и прогнозируемые тенденции в сфере индивидуального жилищного строительства и их причины</w:t>
            </w:r>
          </w:p>
        </w:tc>
        <w:tc>
          <w:tcPr>
            <w:tcW w:w="12900" w:type="dxa"/>
            <w:gridSpan w:val="3"/>
            <w:hideMark/>
          </w:tcPr>
          <w:p w:rsidR="001A3FBC" w:rsidRPr="001A3FBC" w:rsidRDefault="001A3FBC">
            <w:r w:rsidRPr="001A3FBC">
              <w:t>В сфере индивидуального жилищного строительства в  2019 году  планируется  ввести в эксплуатацию 100,5 тыс.кв.м, к концу прогнозируемого периода- 97,4 тыс.кв.м общей площади жилья.</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Ветхий и аварийный жилищный фонд</w:t>
            </w:r>
          </w:p>
        </w:tc>
        <w:tc>
          <w:tcPr>
            <w:tcW w:w="12900" w:type="dxa"/>
            <w:gridSpan w:val="3"/>
            <w:hideMark/>
          </w:tcPr>
          <w:p w:rsidR="001A3FBC" w:rsidRPr="001A3FBC" w:rsidRDefault="001A3FBC" w:rsidP="001A3FBC">
            <w:r w:rsidRPr="001A3FBC">
              <w:t> </w:t>
            </w:r>
          </w:p>
        </w:tc>
      </w:tr>
      <w:tr w:rsidR="001A3FBC" w:rsidRPr="001A3FBC" w:rsidTr="001A3FBC">
        <w:trPr>
          <w:trHeight w:val="795"/>
        </w:trPr>
        <w:tc>
          <w:tcPr>
            <w:tcW w:w="8140" w:type="dxa"/>
            <w:hideMark/>
          </w:tcPr>
          <w:p w:rsidR="001A3FBC" w:rsidRPr="001A3FBC" w:rsidRDefault="001A3FBC" w:rsidP="001A3FBC">
            <w:r w:rsidRPr="001A3FBC">
              <w:t>Мероприятия по расселению и ликвидации ветхого и аварийного жилищного фонда</w:t>
            </w:r>
          </w:p>
        </w:tc>
        <w:tc>
          <w:tcPr>
            <w:tcW w:w="12900" w:type="dxa"/>
            <w:gridSpan w:val="3"/>
            <w:hideMark/>
          </w:tcPr>
          <w:p w:rsidR="001A3FBC" w:rsidRPr="001A3FBC" w:rsidRDefault="001A3FBC">
            <w:r w:rsidRPr="001A3FBC">
              <w:t xml:space="preserve">Общая площадь ветхих и аварийный жилых помещений на конец 2017 года составила 11,93 тыс.м2. В соответствии с договорами застройки территории (ДРЗТ), общая площадь ветхого и аварийного жилья будет снижаться.Аварийным признан один МКД (ул.Школьная, д.14), общая площадь которого 0,53 тыс.м2. Планируемый срок расселения жителей и сноса аварийного дома - 2020 года. </w:t>
            </w:r>
          </w:p>
        </w:tc>
      </w:tr>
      <w:tr w:rsidR="001A3FBC" w:rsidRPr="001A3FBC" w:rsidTr="001A3FBC">
        <w:trPr>
          <w:trHeight w:val="390"/>
        </w:trPr>
        <w:tc>
          <w:tcPr>
            <w:tcW w:w="8140" w:type="dxa"/>
            <w:hideMark/>
          </w:tcPr>
          <w:p w:rsidR="001A3FBC" w:rsidRPr="001A3FBC" w:rsidRDefault="001A3FBC">
            <w:pPr>
              <w:rPr>
                <w:b/>
                <w:bCs/>
              </w:rPr>
            </w:pPr>
            <w:r w:rsidRPr="001A3FBC">
              <w:rPr>
                <w:b/>
                <w:bCs/>
              </w:rPr>
              <w:t>11. Финансы</w:t>
            </w:r>
          </w:p>
        </w:tc>
        <w:tc>
          <w:tcPr>
            <w:tcW w:w="12900" w:type="dxa"/>
            <w:gridSpan w:val="3"/>
            <w:hideMark/>
          </w:tcPr>
          <w:p w:rsidR="001A3FBC" w:rsidRPr="001A3FBC" w:rsidRDefault="001A3FBC">
            <w:r w:rsidRPr="001A3FBC">
              <w:t> </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Прибыль</w:t>
            </w:r>
          </w:p>
        </w:tc>
        <w:tc>
          <w:tcPr>
            <w:tcW w:w="12900" w:type="dxa"/>
            <w:gridSpan w:val="3"/>
            <w:hideMark/>
          </w:tcPr>
          <w:p w:rsidR="001A3FBC" w:rsidRPr="001A3FBC" w:rsidRDefault="001A3FBC" w:rsidP="001A3FBC">
            <w:r w:rsidRPr="001A3FBC">
              <w:t> </w:t>
            </w:r>
          </w:p>
        </w:tc>
      </w:tr>
      <w:tr w:rsidR="001A3FBC" w:rsidRPr="001A3FBC" w:rsidTr="001A3FBC">
        <w:trPr>
          <w:trHeight w:val="675"/>
        </w:trPr>
        <w:tc>
          <w:tcPr>
            <w:tcW w:w="8140" w:type="dxa"/>
            <w:hideMark/>
          </w:tcPr>
          <w:p w:rsidR="001A3FBC" w:rsidRPr="001A3FBC" w:rsidRDefault="001A3FBC" w:rsidP="001A3FBC">
            <w:pPr>
              <w:rPr>
                <w:b/>
                <w:bCs/>
              </w:rPr>
            </w:pPr>
            <w:r w:rsidRPr="001A3FBC">
              <w:rPr>
                <w:b/>
                <w:bCs/>
              </w:rPr>
              <w:t xml:space="preserve">Перечень основных предприятий, обеспечивших формирование прибыли </w:t>
            </w:r>
          </w:p>
        </w:tc>
        <w:tc>
          <w:tcPr>
            <w:tcW w:w="4300" w:type="dxa"/>
            <w:hideMark/>
          </w:tcPr>
          <w:p w:rsidR="001A3FBC" w:rsidRPr="001A3FBC" w:rsidRDefault="001A3FBC" w:rsidP="001A3FBC">
            <w:pPr>
              <w:rPr>
                <w:b/>
                <w:bCs/>
              </w:rPr>
            </w:pPr>
            <w:r w:rsidRPr="001A3FBC">
              <w:rPr>
                <w:b/>
                <w:bCs/>
              </w:rPr>
              <w:t>Наименование предприятия</w:t>
            </w:r>
          </w:p>
        </w:tc>
        <w:tc>
          <w:tcPr>
            <w:tcW w:w="4300" w:type="dxa"/>
            <w:hideMark/>
          </w:tcPr>
          <w:p w:rsidR="001A3FBC" w:rsidRPr="001A3FBC" w:rsidRDefault="001A3FBC" w:rsidP="001A3FBC">
            <w:pPr>
              <w:rPr>
                <w:b/>
                <w:bCs/>
              </w:rPr>
            </w:pPr>
            <w:r w:rsidRPr="001A3FBC">
              <w:rPr>
                <w:b/>
                <w:bCs/>
              </w:rPr>
              <w:t>Объем прибыли</w:t>
            </w:r>
          </w:p>
        </w:tc>
        <w:tc>
          <w:tcPr>
            <w:tcW w:w="4300" w:type="dxa"/>
            <w:hideMark/>
          </w:tcPr>
          <w:p w:rsidR="001A3FBC" w:rsidRPr="001A3FBC" w:rsidRDefault="001A3FBC" w:rsidP="001A3FBC">
            <w:pPr>
              <w:rPr>
                <w:b/>
                <w:bCs/>
              </w:rPr>
            </w:pPr>
            <w:r w:rsidRPr="001A3FBC">
              <w:rPr>
                <w:b/>
                <w:bCs/>
              </w:rPr>
              <w:t>Краткое описание</w:t>
            </w:r>
          </w:p>
        </w:tc>
      </w:tr>
      <w:tr w:rsidR="001A3FBC" w:rsidRPr="001A3FBC" w:rsidTr="001A3FBC">
        <w:trPr>
          <w:trHeight w:val="570"/>
        </w:trPr>
        <w:tc>
          <w:tcPr>
            <w:tcW w:w="8140" w:type="dxa"/>
            <w:vMerge w:val="restart"/>
            <w:hideMark/>
          </w:tcPr>
          <w:p w:rsidR="001A3FBC" w:rsidRPr="001A3FBC" w:rsidRDefault="001A3FBC" w:rsidP="001A3FBC">
            <w:r w:rsidRPr="001A3FBC">
              <w:t>Раздел А: сельское, лесное хозяйство, охота, рыболовство и рыбоводство</w:t>
            </w:r>
          </w:p>
        </w:tc>
        <w:tc>
          <w:tcPr>
            <w:tcW w:w="4300" w:type="dxa"/>
            <w:hideMark/>
          </w:tcPr>
          <w:p w:rsidR="001A3FBC" w:rsidRPr="001A3FBC" w:rsidRDefault="001A3FBC">
            <w:r w:rsidRPr="001A3FBC">
              <w:t xml:space="preserve">Не оказывает существенное </w:t>
            </w:r>
            <w:r w:rsidRPr="001A3FBC">
              <w:lastRenderedPageBreak/>
              <w:t>влияние на формирование прибыли</w:t>
            </w:r>
          </w:p>
        </w:tc>
        <w:tc>
          <w:tcPr>
            <w:tcW w:w="4300" w:type="dxa"/>
            <w:hideMark/>
          </w:tcPr>
          <w:p w:rsidR="001A3FBC" w:rsidRPr="001A3FBC" w:rsidRDefault="001A3FBC">
            <w:r w:rsidRPr="001A3FBC">
              <w:lastRenderedPageBreak/>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10 Производство пищевых продуктов</w:t>
            </w:r>
          </w:p>
        </w:tc>
        <w:tc>
          <w:tcPr>
            <w:tcW w:w="4300" w:type="dxa"/>
            <w:hideMark/>
          </w:tcPr>
          <w:p w:rsidR="001A3FBC" w:rsidRPr="001A3FBC" w:rsidRDefault="001A3FBC">
            <w:r w:rsidRPr="001A3FBC">
              <w:t xml:space="preserve">ООО "Элинар - Бройлер" </w:t>
            </w:r>
          </w:p>
        </w:tc>
        <w:tc>
          <w:tcPr>
            <w:tcW w:w="4300" w:type="dxa"/>
            <w:hideMark/>
          </w:tcPr>
          <w:p w:rsidR="001A3FBC" w:rsidRPr="001A3FBC" w:rsidRDefault="001A3FBC">
            <w:r w:rsidRPr="001A3FBC">
              <w:t>Прибыль  за 2018 год составила 70 млн. руб.</w:t>
            </w:r>
          </w:p>
        </w:tc>
        <w:tc>
          <w:tcPr>
            <w:tcW w:w="4300" w:type="dxa"/>
            <w:hideMark/>
          </w:tcPr>
          <w:p w:rsidR="001A3FBC" w:rsidRPr="001A3FBC" w:rsidRDefault="001A3FBC">
            <w:r w:rsidRPr="001A3FBC">
              <w:t>производство и переработка  мяса птицы</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11 Производство напитков</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13 Производство текстильных изделий</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14 Производство одежды</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15 Производство кожи и изделий из кожи</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17 Производство бумаги и бумажных изделий</w:t>
            </w:r>
          </w:p>
        </w:tc>
        <w:tc>
          <w:tcPr>
            <w:tcW w:w="4300" w:type="dxa"/>
            <w:hideMark/>
          </w:tcPr>
          <w:p w:rsidR="001A3FBC" w:rsidRPr="001A3FBC" w:rsidRDefault="001A3FBC">
            <w:r w:rsidRPr="001A3FBC">
              <w:t xml:space="preserve">Нет крупных и средних предприятий, ведущих свою деятельность по </w:t>
            </w:r>
            <w:r w:rsidRPr="001A3FBC">
              <w:lastRenderedPageBreak/>
              <w:t>соответствующему ОКВЭД</w:t>
            </w:r>
          </w:p>
        </w:tc>
        <w:tc>
          <w:tcPr>
            <w:tcW w:w="4300" w:type="dxa"/>
            <w:hideMark/>
          </w:tcPr>
          <w:p w:rsidR="001A3FBC" w:rsidRPr="001A3FBC" w:rsidRDefault="001A3FBC">
            <w:r w:rsidRPr="001A3FBC">
              <w:lastRenderedPageBreak/>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18 Деятельность полиграфическая и копирование носителей информации</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20 Производство химических веществ и химических продуктов</w:t>
            </w:r>
          </w:p>
        </w:tc>
        <w:tc>
          <w:tcPr>
            <w:tcW w:w="4300" w:type="dxa"/>
            <w:hideMark/>
          </w:tcPr>
          <w:p w:rsidR="001A3FBC" w:rsidRPr="001A3FBC" w:rsidRDefault="001A3FBC">
            <w:r w:rsidRPr="001A3FBC">
              <w:t>ФИЛИАЛ ООО "ЭЙВОН БЬЮТИ ПРОДАКТС КОМПАНИ"</w:t>
            </w:r>
          </w:p>
        </w:tc>
        <w:tc>
          <w:tcPr>
            <w:tcW w:w="4300" w:type="dxa"/>
            <w:hideMark/>
          </w:tcPr>
          <w:p w:rsidR="001A3FBC" w:rsidRPr="001A3FBC" w:rsidRDefault="001A3FBC">
            <w:r w:rsidRPr="001A3FBC">
              <w:t>Прибыль  за 2018 год составила 732 млн. руб.</w:t>
            </w:r>
          </w:p>
        </w:tc>
        <w:tc>
          <w:tcPr>
            <w:tcW w:w="4300" w:type="dxa"/>
            <w:hideMark/>
          </w:tcPr>
          <w:p w:rsidR="001A3FBC" w:rsidRPr="001A3FBC" w:rsidRDefault="001A3FBC">
            <w:r w:rsidRPr="001A3FBC">
              <w:t>производство парфюмерно-косметической продукции</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21 Производство лекарственных средств и материалов, применяемых в медицинских целях</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22 Производство резиновых и пластмассовых изделий</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23 Производство прочей неметаллической минеральной продукции</w:t>
            </w:r>
          </w:p>
        </w:tc>
        <w:tc>
          <w:tcPr>
            <w:tcW w:w="4300" w:type="dxa"/>
            <w:hideMark/>
          </w:tcPr>
          <w:p w:rsidR="001A3FBC" w:rsidRPr="001A3FBC" w:rsidRDefault="001A3FBC">
            <w:r w:rsidRPr="001A3FBC">
              <w:t>ООО "КЕРАЛИТ"</w:t>
            </w:r>
          </w:p>
        </w:tc>
        <w:tc>
          <w:tcPr>
            <w:tcW w:w="4300" w:type="dxa"/>
            <w:hideMark/>
          </w:tcPr>
          <w:p w:rsidR="001A3FBC" w:rsidRPr="001A3FBC" w:rsidRDefault="001A3FBC">
            <w:r w:rsidRPr="001A3FBC">
              <w:t>Прибыль  за 2018 год составила 265 млн. руб.</w:t>
            </w:r>
          </w:p>
        </w:tc>
        <w:tc>
          <w:tcPr>
            <w:tcW w:w="4300" w:type="dxa"/>
            <w:hideMark/>
          </w:tcPr>
          <w:p w:rsidR="001A3FBC" w:rsidRPr="001A3FBC" w:rsidRDefault="001A3FBC">
            <w:r w:rsidRPr="001A3FBC">
              <w:t>Производство огнеупорных изделий</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24 Производство металлургическое</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25 Производство готовых металлических изделий, кроме машин и оборудования</w:t>
            </w:r>
          </w:p>
        </w:tc>
        <w:tc>
          <w:tcPr>
            <w:tcW w:w="4300" w:type="dxa"/>
            <w:hideMark/>
          </w:tcPr>
          <w:p w:rsidR="001A3FBC" w:rsidRPr="001A3FBC" w:rsidRDefault="001A3FBC">
            <w:r w:rsidRPr="001A3FBC">
              <w:t>ООО "БОЛЛ БЕВЕРИДЖ ПЭКЕДЖИНГ НАРО-ФОМИНСК"</w:t>
            </w:r>
          </w:p>
        </w:tc>
        <w:tc>
          <w:tcPr>
            <w:tcW w:w="4300" w:type="dxa"/>
            <w:hideMark/>
          </w:tcPr>
          <w:p w:rsidR="001A3FBC" w:rsidRPr="001A3FBC" w:rsidRDefault="001A3FBC">
            <w:r w:rsidRPr="001A3FBC">
              <w:t>Прибыль  за 2018 год составила 3,1 млр. руб.</w:t>
            </w:r>
          </w:p>
        </w:tc>
        <w:tc>
          <w:tcPr>
            <w:tcW w:w="4300" w:type="dxa"/>
            <w:hideMark/>
          </w:tcPr>
          <w:p w:rsidR="001A3FBC" w:rsidRPr="001A3FBC" w:rsidRDefault="001A3FBC">
            <w:r w:rsidRPr="001A3FBC">
              <w:t>Производство тары из легких металлов</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lastRenderedPageBreak/>
              <w:t>26 Производство компьютеров, электронных и оптических изделий</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27 Производство электрического оборудования</w:t>
            </w:r>
          </w:p>
        </w:tc>
        <w:tc>
          <w:tcPr>
            <w:tcW w:w="4300" w:type="dxa"/>
            <w:hideMark/>
          </w:tcPr>
          <w:p w:rsidR="001A3FBC" w:rsidRPr="001A3FBC" w:rsidRDefault="001A3FBC">
            <w:r w:rsidRPr="001A3FBC">
              <w:t>ООО «Завод электроизоляционных материалов «ЭЛИНАР»</w:t>
            </w:r>
          </w:p>
        </w:tc>
        <w:tc>
          <w:tcPr>
            <w:tcW w:w="4300" w:type="dxa"/>
            <w:hideMark/>
          </w:tcPr>
          <w:p w:rsidR="001A3FBC" w:rsidRPr="001A3FBC" w:rsidRDefault="001A3FBC">
            <w:r w:rsidRPr="001A3FBC">
              <w:t>Прибыль  за 2018 год составила 49 млн. руб.</w:t>
            </w:r>
          </w:p>
        </w:tc>
        <w:tc>
          <w:tcPr>
            <w:tcW w:w="4300" w:type="dxa"/>
            <w:hideMark/>
          </w:tcPr>
          <w:p w:rsidR="001A3FBC" w:rsidRPr="001A3FBC" w:rsidRDefault="001A3FBC">
            <w:r w:rsidRPr="001A3FBC">
              <w:t>производство электроизоляционных материалов</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28 Производство машин и оборудования, не включенных в другие группировки</w:t>
            </w:r>
          </w:p>
        </w:tc>
        <w:tc>
          <w:tcPr>
            <w:tcW w:w="4300" w:type="dxa"/>
            <w:hideMark/>
          </w:tcPr>
          <w:p w:rsidR="001A3FBC" w:rsidRPr="001A3FBC" w:rsidRDefault="001A3FBC">
            <w:r w:rsidRPr="001A3FBC">
              <w:t>ООО «Арнег»</w:t>
            </w:r>
          </w:p>
        </w:tc>
        <w:tc>
          <w:tcPr>
            <w:tcW w:w="4300" w:type="dxa"/>
            <w:hideMark/>
          </w:tcPr>
          <w:p w:rsidR="001A3FBC" w:rsidRPr="001A3FBC" w:rsidRDefault="001A3FBC">
            <w:r w:rsidRPr="001A3FBC">
              <w:t>Прибыль  за 2018 год составила 258 млн. руб.</w:t>
            </w:r>
          </w:p>
        </w:tc>
        <w:tc>
          <w:tcPr>
            <w:tcW w:w="4300" w:type="dxa"/>
            <w:hideMark/>
          </w:tcPr>
          <w:p w:rsidR="001A3FBC" w:rsidRPr="001A3FBC" w:rsidRDefault="001A3FBC">
            <w:r w:rsidRPr="001A3FBC">
              <w:t>Производство холодильного оборудования</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29 Производство автотранспортных средств, прицепов и полуприцепов</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30 Производство прочих транспортных средств и оборудования</w:t>
            </w:r>
          </w:p>
        </w:tc>
        <w:tc>
          <w:tcPr>
            <w:tcW w:w="4300" w:type="dxa"/>
            <w:hideMark/>
          </w:tcPr>
          <w:p w:rsidR="001A3FBC" w:rsidRPr="001A3FBC" w:rsidRDefault="001A3FBC">
            <w:r w:rsidRPr="001A3FBC">
              <w:t xml:space="preserve">АО "НФМЗ" </w:t>
            </w:r>
          </w:p>
        </w:tc>
        <w:tc>
          <w:tcPr>
            <w:tcW w:w="4300" w:type="dxa"/>
            <w:hideMark/>
          </w:tcPr>
          <w:p w:rsidR="001A3FBC" w:rsidRPr="001A3FBC" w:rsidRDefault="001A3FBC">
            <w:r w:rsidRPr="001A3FBC">
              <w:t>Прибыль  за 2018 год составила 115 млн. руб.</w:t>
            </w:r>
          </w:p>
        </w:tc>
        <w:tc>
          <w:tcPr>
            <w:tcW w:w="4300" w:type="dxa"/>
            <w:hideMark/>
          </w:tcPr>
          <w:p w:rsidR="001A3FBC" w:rsidRPr="001A3FBC" w:rsidRDefault="001A3FBC">
            <w:r w:rsidRPr="001A3FBC">
              <w:t>изготовление комплектов для летательных аппаратов</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31 Производство мебели</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32 Производство прочих готовых изделий</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D: Обеспечение электрической энергией, газом и паром; кондиционирование воздуха</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Е: Водоснабжение; водоотведение, организация сбора и утилизации отходов, деятельность по ликвидации загрязнений</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F: Строительство</w:t>
            </w:r>
          </w:p>
        </w:tc>
        <w:tc>
          <w:tcPr>
            <w:tcW w:w="4300" w:type="dxa"/>
            <w:hideMark/>
          </w:tcPr>
          <w:p w:rsidR="001A3FBC" w:rsidRPr="001A3FBC" w:rsidRDefault="001A3FBC">
            <w:r w:rsidRPr="001A3FBC">
              <w:t xml:space="preserve"> АО «ПИК-Индустрия» </w:t>
            </w:r>
          </w:p>
        </w:tc>
        <w:tc>
          <w:tcPr>
            <w:tcW w:w="4300" w:type="dxa"/>
            <w:hideMark/>
          </w:tcPr>
          <w:p w:rsidR="001A3FBC" w:rsidRPr="001A3FBC" w:rsidRDefault="001A3FBC">
            <w:r w:rsidRPr="001A3FBC">
              <w:t>Прибыль  за 2018 год составила 70 млн. руб.</w:t>
            </w:r>
          </w:p>
        </w:tc>
        <w:tc>
          <w:tcPr>
            <w:tcW w:w="4300" w:type="dxa"/>
            <w:hideMark/>
          </w:tcPr>
          <w:p w:rsidR="001A3FBC" w:rsidRPr="001A3FBC" w:rsidRDefault="001A3FBC">
            <w:r w:rsidRPr="001A3FBC">
              <w:t>Производство изделий из бетона для использования в строительстве</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Раздел G: Торговля оптовая и розничная; ремонт автотранспортных средств и мотоциклов</w:t>
            </w:r>
          </w:p>
        </w:tc>
        <w:tc>
          <w:tcPr>
            <w:tcW w:w="4300" w:type="dxa"/>
            <w:hideMark/>
          </w:tcPr>
          <w:p w:rsidR="001A3FBC" w:rsidRPr="001A3FBC" w:rsidRDefault="001A3FBC">
            <w:r w:rsidRPr="001A3FBC">
              <w:t>ООО "Бмв Русланд Трейдинг"</w:t>
            </w:r>
          </w:p>
        </w:tc>
        <w:tc>
          <w:tcPr>
            <w:tcW w:w="4300" w:type="dxa"/>
            <w:hideMark/>
          </w:tcPr>
          <w:p w:rsidR="001A3FBC" w:rsidRPr="001A3FBC" w:rsidRDefault="001A3FBC">
            <w:r w:rsidRPr="001A3FBC">
              <w:t>Прибыль  за 2018 год составила 1,3 млр. руб.</w:t>
            </w:r>
          </w:p>
        </w:tc>
        <w:tc>
          <w:tcPr>
            <w:tcW w:w="4300" w:type="dxa"/>
            <w:hideMark/>
          </w:tcPr>
          <w:p w:rsidR="001A3FBC" w:rsidRPr="001A3FBC" w:rsidRDefault="001A3FBC">
            <w:r w:rsidRPr="001A3FBC">
              <w:t>Складские услуги</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I: Деятельность гостиниц и предприятий общественного питания</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Раздел H: Транспортировка и хранение</w:t>
            </w:r>
          </w:p>
        </w:tc>
        <w:tc>
          <w:tcPr>
            <w:tcW w:w="4300" w:type="dxa"/>
            <w:hideMark/>
          </w:tcPr>
          <w:p w:rsidR="001A3FBC" w:rsidRPr="001A3FBC" w:rsidRDefault="001A3FBC">
            <w:r w:rsidRPr="001A3FBC">
              <w:t>ООО "ТЕРМИНАЛ СЕЛЯТИНО"</w:t>
            </w:r>
          </w:p>
        </w:tc>
        <w:tc>
          <w:tcPr>
            <w:tcW w:w="4300" w:type="dxa"/>
            <w:hideMark/>
          </w:tcPr>
          <w:p w:rsidR="001A3FBC" w:rsidRPr="001A3FBC" w:rsidRDefault="001A3FBC">
            <w:r w:rsidRPr="001A3FBC">
              <w:t>Прибыль  за 2018 год составила 142 млн. руб.</w:t>
            </w:r>
          </w:p>
        </w:tc>
        <w:tc>
          <w:tcPr>
            <w:tcW w:w="4300" w:type="dxa"/>
            <w:hideMark/>
          </w:tcPr>
          <w:p w:rsidR="001A3FBC" w:rsidRPr="001A3FBC" w:rsidRDefault="001A3FBC">
            <w:r w:rsidRPr="001A3FBC">
              <w:t>Транспортная обработка грузов</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J: Деятельность в области информации и связи</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K: Деятельность финансовая и страховая</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L: Деятельность по операциям с недвижимым имуществом</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 xml:space="preserve">Раздел M: Деятельность профессиональная, научная и </w:t>
            </w:r>
            <w:r w:rsidRPr="001A3FBC">
              <w:lastRenderedPageBreak/>
              <w:t>техническая</w:t>
            </w:r>
          </w:p>
        </w:tc>
        <w:tc>
          <w:tcPr>
            <w:tcW w:w="4300" w:type="dxa"/>
            <w:hideMark/>
          </w:tcPr>
          <w:p w:rsidR="001A3FBC" w:rsidRPr="001A3FBC" w:rsidRDefault="001A3FBC">
            <w:r w:rsidRPr="001A3FBC">
              <w:lastRenderedPageBreak/>
              <w:t xml:space="preserve">Не оказывает существенное </w:t>
            </w:r>
            <w:r w:rsidRPr="001A3FBC">
              <w:lastRenderedPageBreak/>
              <w:t>влияние на формирование прибыли</w:t>
            </w:r>
          </w:p>
        </w:tc>
        <w:tc>
          <w:tcPr>
            <w:tcW w:w="4300" w:type="dxa"/>
            <w:hideMark/>
          </w:tcPr>
          <w:p w:rsidR="001A3FBC" w:rsidRPr="001A3FBC" w:rsidRDefault="001A3FBC">
            <w:r w:rsidRPr="001A3FBC">
              <w:lastRenderedPageBreak/>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N: Деятельность административная и сопутствующие дополнительные услуги</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O: Государственное управление и обеспечение военной безопасности; социальное обеспечение</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P: Образование</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Q: Деятельность в области здравоохранения и социальных услуг</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R: Деятельность в области культуры, спорта, организации досуга и развлечений</w:t>
            </w:r>
          </w:p>
        </w:tc>
        <w:tc>
          <w:tcPr>
            <w:tcW w:w="4300" w:type="dxa"/>
            <w:hideMark/>
          </w:tcPr>
          <w:p w:rsidR="001A3FBC" w:rsidRPr="001A3FBC" w:rsidRDefault="001A3FBC">
            <w:r w:rsidRPr="001A3FBC">
              <w:t>Не оказывает существенное влияние на формирование прибыли</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945"/>
        </w:trPr>
        <w:tc>
          <w:tcPr>
            <w:tcW w:w="8140" w:type="dxa"/>
            <w:hideMark/>
          </w:tcPr>
          <w:p w:rsidR="001A3FBC" w:rsidRPr="001A3FBC" w:rsidRDefault="001A3FBC" w:rsidP="001A3FBC">
            <w:pPr>
              <w:rPr>
                <w:b/>
                <w:bCs/>
              </w:rPr>
            </w:pPr>
            <w:r w:rsidRPr="001A3FBC">
              <w:rPr>
                <w:b/>
                <w:bCs/>
              </w:rPr>
              <w:t xml:space="preserve">Перечень основных предприятий, планируемых ко вводу в эксплуатацию в текущем и прогнозных периодах, которые повлияют на динамику прибыли </w:t>
            </w:r>
          </w:p>
        </w:tc>
        <w:tc>
          <w:tcPr>
            <w:tcW w:w="4300" w:type="dxa"/>
            <w:hideMark/>
          </w:tcPr>
          <w:p w:rsidR="001A3FBC" w:rsidRPr="001A3FBC" w:rsidRDefault="001A3FBC" w:rsidP="001A3FBC">
            <w:pPr>
              <w:rPr>
                <w:b/>
                <w:bCs/>
              </w:rPr>
            </w:pPr>
            <w:r w:rsidRPr="001A3FBC">
              <w:rPr>
                <w:b/>
                <w:bCs/>
              </w:rPr>
              <w:t>Наименование предприятия</w:t>
            </w:r>
          </w:p>
        </w:tc>
        <w:tc>
          <w:tcPr>
            <w:tcW w:w="4300" w:type="dxa"/>
            <w:hideMark/>
          </w:tcPr>
          <w:p w:rsidR="001A3FBC" w:rsidRPr="001A3FBC" w:rsidRDefault="001A3FBC" w:rsidP="001A3FBC">
            <w:pPr>
              <w:rPr>
                <w:b/>
                <w:bCs/>
              </w:rPr>
            </w:pPr>
            <w:r w:rsidRPr="001A3FBC">
              <w:rPr>
                <w:b/>
                <w:bCs/>
              </w:rPr>
              <w:t>Объем прибыли</w:t>
            </w:r>
          </w:p>
        </w:tc>
        <w:tc>
          <w:tcPr>
            <w:tcW w:w="4300" w:type="dxa"/>
            <w:hideMark/>
          </w:tcPr>
          <w:p w:rsidR="001A3FBC" w:rsidRPr="001A3FBC" w:rsidRDefault="001A3FBC" w:rsidP="001A3FBC">
            <w:pPr>
              <w:rPr>
                <w:b/>
                <w:bCs/>
              </w:rPr>
            </w:pPr>
            <w:r w:rsidRPr="001A3FBC">
              <w:rPr>
                <w:b/>
                <w:bCs/>
              </w:rPr>
              <w:t>Краткое описание</w:t>
            </w:r>
          </w:p>
        </w:tc>
      </w:tr>
      <w:tr w:rsidR="001A3FBC" w:rsidRPr="001A3FBC" w:rsidTr="001A3FBC">
        <w:trPr>
          <w:trHeight w:val="1725"/>
        </w:trPr>
        <w:tc>
          <w:tcPr>
            <w:tcW w:w="8140" w:type="dxa"/>
            <w:hideMark/>
          </w:tcPr>
          <w:p w:rsidR="001A3FBC" w:rsidRPr="001A3FBC" w:rsidRDefault="001A3FBC" w:rsidP="001A3FBC">
            <w:r w:rsidRPr="001A3FBC">
              <w:t>Раздел А: сельское, лесное хозяйство, охота, рыболовство и рыбоводство</w:t>
            </w:r>
          </w:p>
        </w:tc>
        <w:tc>
          <w:tcPr>
            <w:tcW w:w="4300" w:type="dxa"/>
            <w:hideMark/>
          </w:tcPr>
          <w:p w:rsidR="001A3FBC" w:rsidRPr="001A3FBC" w:rsidRDefault="001A3FBC">
            <w:r w:rsidRPr="001A3FBC">
              <w:t>ООО «Птицефабрика «Элинар-Бройлер»</w:t>
            </w:r>
          </w:p>
        </w:tc>
        <w:tc>
          <w:tcPr>
            <w:tcW w:w="4300" w:type="dxa"/>
            <w:hideMark/>
          </w:tcPr>
          <w:p w:rsidR="001A3FBC" w:rsidRPr="001A3FBC" w:rsidRDefault="001A3FBC">
            <w:r w:rsidRPr="001A3FBC">
              <w:t>Объём инвестиций 2017 - 597 млн. руб., 2018 - 423 млн., 2019 - 880 млн. руб.</w:t>
            </w:r>
          </w:p>
        </w:tc>
        <w:tc>
          <w:tcPr>
            <w:tcW w:w="4300" w:type="dxa"/>
            <w:hideMark/>
          </w:tcPr>
          <w:p w:rsidR="001A3FBC" w:rsidRPr="001A3FBC" w:rsidRDefault="001A3FBC">
            <w:r w:rsidRPr="001A3FBC">
              <w:t xml:space="preserve">Проект предусматривает Строительство 16 птичников выращивания птицы на территории ООО «Птицефабрика «Элинар-Бройлер», на земельном участке в границах проектирования 132 840 кв.м.. Общая </w:t>
            </w:r>
            <w:r w:rsidRPr="001A3FBC">
              <w:lastRenderedPageBreak/>
              <w:t xml:space="preserve">площадь 16 птичников 33400 кв.м., производительность в год – 7,2 млн.голов/год. </w:t>
            </w:r>
          </w:p>
        </w:tc>
      </w:tr>
      <w:tr w:rsidR="001A3FBC" w:rsidRPr="001A3FBC" w:rsidTr="001A3FBC">
        <w:trPr>
          <w:trHeight w:val="570"/>
        </w:trPr>
        <w:tc>
          <w:tcPr>
            <w:tcW w:w="8140" w:type="dxa"/>
            <w:vMerge w:val="restart"/>
            <w:hideMark/>
          </w:tcPr>
          <w:p w:rsidR="001A3FBC" w:rsidRPr="001A3FBC" w:rsidRDefault="001A3FBC" w:rsidP="001A3FBC">
            <w:r w:rsidRPr="001A3FBC">
              <w:lastRenderedPageBreak/>
              <w:t>10 Производство пищевых продуктов</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11 Производство напитков</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13 Производство текстильных изделий</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14 Производство одежды</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15 Производство кожи и изделий из кожи</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17 Производство бумаги и бумажных изделий</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18 Деятельность полиграфическая и копирование носителей информации</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20 Производство химических веществ и химических продуктов</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21 Производство лекарственных средств и материалов, применяемых в медицинских целях</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2415"/>
        </w:trPr>
        <w:tc>
          <w:tcPr>
            <w:tcW w:w="8140" w:type="dxa"/>
            <w:hideMark/>
          </w:tcPr>
          <w:p w:rsidR="001A3FBC" w:rsidRPr="001A3FBC" w:rsidRDefault="001A3FBC" w:rsidP="001A3FBC">
            <w:r w:rsidRPr="001A3FBC">
              <w:t>22 Производство резиновых и пластмассовых изделий</w:t>
            </w:r>
          </w:p>
        </w:tc>
        <w:tc>
          <w:tcPr>
            <w:tcW w:w="4300" w:type="dxa"/>
            <w:hideMark/>
          </w:tcPr>
          <w:p w:rsidR="001A3FBC" w:rsidRPr="001A3FBC" w:rsidRDefault="001A3FBC">
            <w:r w:rsidRPr="001A3FBC">
              <w:t>ООО "Эктрузионные технологии" Завод по производству ленты из полимерных материалов, Сроки реализации: 2017-2019</w:t>
            </w:r>
          </w:p>
        </w:tc>
        <w:tc>
          <w:tcPr>
            <w:tcW w:w="4300" w:type="dxa"/>
            <w:hideMark/>
          </w:tcPr>
          <w:p w:rsidR="001A3FBC" w:rsidRPr="001A3FBC" w:rsidRDefault="001A3FBC">
            <w:r w:rsidRPr="001A3FBC">
              <w:t>Объём инвестиций 2018 - 1000 млн. руб., 2019 - 620 млн. руб. Объём прибыли 740 тыс. рублей</w:t>
            </w:r>
          </w:p>
        </w:tc>
        <w:tc>
          <w:tcPr>
            <w:tcW w:w="4300" w:type="dxa"/>
            <w:hideMark/>
          </w:tcPr>
          <w:p w:rsidR="001A3FBC" w:rsidRPr="001A3FBC" w:rsidRDefault="001A3FBC">
            <w:r w:rsidRPr="001A3FBC">
              <w:t>Проект предусматривает строительство завода по производству ленты из полимерных материалов для пищевой упаковки (Применяется для упаковки молочных продуктов, десертов, мороженого и т.п.) Проект реализуется на территории многофункционального промышленного округа «Котово», на земельном участке площадью 4,7 га. Общая площадь основного здания завода составляет 6,5 тыс. кв.м.</w:t>
            </w:r>
          </w:p>
        </w:tc>
      </w:tr>
      <w:tr w:rsidR="001A3FBC" w:rsidRPr="001A3FBC" w:rsidTr="001A3FBC">
        <w:trPr>
          <w:trHeight w:val="2175"/>
        </w:trPr>
        <w:tc>
          <w:tcPr>
            <w:tcW w:w="8140" w:type="dxa"/>
            <w:hideMark/>
          </w:tcPr>
          <w:p w:rsidR="001A3FBC" w:rsidRPr="001A3FBC" w:rsidRDefault="001A3FBC" w:rsidP="001A3FBC">
            <w:r w:rsidRPr="001A3FBC">
              <w:t>23 Производство прочей неметаллической минеральной продукции</w:t>
            </w:r>
          </w:p>
        </w:tc>
        <w:tc>
          <w:tcPr>
            <w:tcW w:w="4300" w:type="dxa"/>
            <w:hideMark/>
          </w:tcPr>
          <w:p w:rsidR="001A3FBC" w:rsidRPr="001A3FBC" w:rsidRDefault="001A3FBC">
            <w:r w:rsidRPr="001A3FBC">
              <w:t>ООО "Кералит" Производственно-складской комплекс №3, Сроки реализации: 2018-2019</w:t>
            </w:r>
          </w:p>
        </w:tc>
        <w:tc>
          <w:tcPr>
            <w:tcW w:w="4300" w:type="dxa"/>
            <w:hideMark/>
          </w:tcPr>
          <w:p w:rsidR="001A3FBC" w:rsidRPr="001A3FBC" w:rsidRDefault="001A3FBC">
            <w:r w:rsidRPr="001A3FBC">
              <w:t>Объём инвестиций 2018 – 280 млн. руб., 2019 – 426 млн. руб.</w:t>
            </w:r>
          </w:p>
        </w:tc>
        <w:tc>
          <w:tcPr>
            <w:tcW w:w="4300" w:type="dxa"/>
            <w:hideMark/>
          </w:tcPr>
          <w:p w:rsidR="001A3FBC" w:rsidRPr="001A3FBC" w:rsidRDefault="001A3FBC">
            <w:r w:rsidRPr="001A3FBC">
              <w:t>Проект предусматривает создание на производственной площадке завода «Кералит» в г. Наро-Фоминске Производственно-Складского Комплекса №3 (ПСК3) по выпуску периклазо-углеродистых и алюмо-</w:t>
            </w:r>
            <w:r w:rsidRPr="001A3FBC">
              <w:lastRenderedPageBreak/>
              <w:t>углеродистых изделий, а также перенос действующей линии по производству неформованных огнеупоров расположенной в здании ПСК №1</w:t>
            </w:r>
          </w:p>
        </w:tc>
      </w:tr>
      <w:tr w:rsidR="001A3FBC" w:rsidRPr="001A3FBC" w:rsidTr="001A3FBC">
        <w:trPr>
          <w:trHeight w:val="795"/>
        </w:trPr>
        <w:tc>
          <w:tcPr>
            <w:tcW w:w="8140" w:type="dxa"/>
            <w:vMerge w:val="restart"/>
            <w:hideMark/>
          </w:tcPr>
          <w:p w:rsidR="001A3FBC" w:rsidRPr="001A3FBC" w:rsidRDefault="001A3FBC" w:rsidP="001A3FBC">
            <w:r w:rsidRPr="001A3FBC">
              <w:lastRenderedPageBreak/>
              <w:t>24 Производство металлургическое</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25 Производство готовых металлических изделий, кроме машин и оборудования</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26 Производство компьютеров, электронных и оптических изделий</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27 Производство электрического оборудования</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28 Производство машин и оборудования, не включенных в другие группировки</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29 Производство автотранспортных средств, прицепов и полуприцепов</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30 Производство прочих транспортных средств и оборудования</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31 Производство мебели</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32 Производство прочих готовых изделий</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D: Обеспечение электрической энергией, газом и паром; кондиционирование воздуха</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Е: Водоснабжение; водоотведение, организация сбора и утилизации отходов, деятельность по ликвидации загрязнений</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F: Строительство</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G: Торговля оптовая и розничная; ремонт автотранспортных средств и мотоциклов</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2175"/>
        </w:trPr>
        <w:tc>
          <w:tcPr>
            <w:tcW w:w="8140" w:type="dxa"/>
            <w:hideMark/>
          </w:tcPr>
          <w:p w:rsidR="001A3FBC" w:rsidRPr="001A3FBC" w:rsidRDefault="001A3FBC" w:rsidP="001A3FBC">
            <w:r w:rsidRPr="001A3FBC">
              <w:t>Раздел I: Деятельность гостиниц и предприятий общественного питания</w:t>
            </w:r>
          </w:p>
        </w:tc>
        <w:tc>
          <w:tcPr>
            <w:tcW w:w="4300" w:type="dxa"/>
            <w:hideMark/>
          </w:tcPr>
          <w:p w:rsidR="001A3FBC" w:rsidRPr="001A3FBC" w:rsidRDefault="001A3FBC">
            <w:r w:rsidRPr="001A3FBC">
              <w:t>Апарт-отель "Фабрикант", срок реализации 2018-2019</w:t>
            </w:r>
          </w:p>
        </w:tc>
        <w:tc>
          <w:tcPr>
            <w:tcW w:w="4300" w:type="dxa"/>
            <w:hideMark/>
          </w:tcPr>
          <w:p w:rsidR="001A3FBC" w:rsidRPr="001A3FBC" w:rsidRDefault="001A3FBC">
            <w:r w:rsidRPr="001A3FBC">
              <w:t>Объём инвестиций 2018 – 20 млн. руб., 2019 – 230 млн. руб.</w:t>
            </w:r>
          </w:p>
        </w:tc>
        <w:tc>
          <w:tcPr>
            <w:tcW w:w="4300" w:type="dxa"/>
            <w:hideMark/>
          </w:tcPr>
          <w:p w:rsidR="001A3FBC" w:rsidRPr="001A3FBC" w:rsidRDefault="001A3FBC">
            <w:r w:rsidRPr="001A3FBC">
              <w:t>Проект предусматривает реконструкцию доходного дома с восстановлением фасадов в рамках исторической архитектурной концепции здания и стилистике окружающей исторической застройки начала 20-го века. Интерьеры отеля будут решены в стиле «лофт» с полной меблировкой и оснащением современным оборудованием. Кол-во номеров – 62.</w:t>
            </w:r>
          </w:p>
        </w:tc>
      </w:tr>
      <w:tr w:rsidR="001A3FBC" w:rsidRPr="001A3FBC" w:rsidTr="001A3FBC">
        <w:trPr>
          <w:trHeight w:val="570"/>
        </w:trPr>
        <w:tc>
          <w:tcPr>
            <w:tcW w:w="8140" w:type="dxa"/>
            <w:vMerge w:val="restart"/>
            <w:hideMark/>
          </w:tcPr>
          <w:p w:rsidR="001A3FBC" w:rsidRPr="001A3FBC" w:rsidRDefault="001A3FBC" w:rsidP="001A3FBC">
            <w:r w:rsidRPr="001A3FBC">
              <w:lastRenderedPageBreak/>
              <w:t>Раздел H: Транспортировка и хранение</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J: Деятельность в области информации и связи</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K: Деятельность финансовая и страховая</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L: Деятельность по операциям с недвижимым имуществом</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M: Деятельность профессиональная, научная и техническая</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N: Деятельность административная и сопутствующие дополнительные услуги</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O: Государственное управление и обеспечение военной безопасности; социальное обеспечение</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P: Образование</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Q: Деятельность в области здравоохранения и социальных услуг</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R: Деятельность в области культуры, спорта, организации досуга и развлечений</w:t>
            </w:r>
          </w:p>
        </w:tc>
        <w:tc>
          <w:tcPr>
            <w:tcW w:w="4300" w:type="dxa"/>
            <w:hideMark/>
          </w:tcPr>
          <w:p w:rsidR="001A3FBC" w:rsidRPr="001A3FBC" w:rsidRDefault="001A3FBC">
            <w:r w:rsidRPr="001A3FBC">
              <w:t>По данному ОКВЭД не планируется ввод в эксплуатацию</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945"/>
        </w:trPr>
        <w:tc>
          <w:tcPr>
            <w:tcW w:w="8140" w:type="dxa"/>
            <w:hideMark/>
          </w:tcPr>
          <w:p w:rsidR="001A3FBC" w:rsidRPr="001A3FBC" w:rsidRDefault="001A3FBC" w:rsidP="001A3FBC">
            <w:pPr>
              <w:rPr>
                <w:b/>
                <w:bCs/>
              </w:rPr>
            </w:pPr>
            <w:r w:rsidRPr="001A3FBC">
              <w:rPr>
                <w:b/>
                <w:bCs/>
              </w:rPr>
              <w:lastRenderedPageBreak/>
              <w:t>Прибыль по организациям, не относящимся к субъектам малого предпринимательства, средняя численность работников которых превышает 15 человек</w:t>
            </w:r>
          </w:p>
        </w:tc>
        <w:tc>
          <w:tcPr>
            <w:tcW w:w="12900" w:type="dxa"/>
            <w:gridSpan w:val="3"/>
            <w:hideMark/>
          </w:tcPr>
          <w:p w:rsidR="001A3FBC" w:rsidRPr="001A3FBC" w:rsidRDefault="001A3FBC" w:rsidP="001A3FBC">
            <w:r w:rsidRPr="001A3FBC">
              <w:t> </w:t>
            </w:r>
          </w:p>
        </w:tc>
      </w:tr>
      <w:tr w:rsidR="001A3FBC" w:rsidRPr="001A3FBC" w:rsidTr="001A3FBC">
        <w:trPr>
          <w:trHeight w:val="675"/>
        </w:trPr>
        <w:tc>
          <w:tcPr>
            <w:tcW w:w="8140" w:type="dxa"/>
            <w:hideMark/>
          </w:tcPr>
          <w:p w:rsidR="001A3FBC" w:rsidRPr="001A3FBC" w:rsidRDefault="001A3FBC" w:rsidP="001A3FBC">
            <w:r w:rsidRPr="001A3FBC">
              <w:t>Причины увеличения/снижения темпов роста прибыли в отчетном периоде</w:t>
            </w:r>
          </w:p>
        </w:tc>
        <w:tc>
          <w:tcPr>
            <w:tcW w:w="12900" w:type="dxa"/>
            <w:gridSpan w:val="3"/>
            <w:hideMark/>
          </w:tcPr>
          <w:p w:rsidR="001A3FBC" w:rsidRPr="001A3FBC" w:rsidRDefault="001A3FBC">
            <w:r w:rsidRPr="001A3FBC">
              <w:t>За 2018 год прибыль составила 9 381,3 млн. руб. (снижение на 13,8%). В основном снижение показателя связано с тем, что крупное предприятие ООО "Лукойл-Энергосервис" ушло с территории Наро-Фоминского городского округа.</w:t>
            </w:r>
          </w:p>
        </w:tc>
      </w:tr>
      <w:tr w:rsidR="001A3FBC" w:rsidRPr="001A3FBC" w:rsidTr="001A3FBC">
        <w:trPr>
          <w:trHeight w:val="1035"/>
        </w:trPr>
        <w:tc>
          <w:tcPr>
            <w:tcW w:w="8140" w:type="dxa"/>
            <w:hideMark/>
          </w:tcPr>
          <w:p w:rsidR="001A3FBC" w:rsidRPr="001A3FBC" w:rsidRDefault="001A3FBC" w:rsidP="001A3FBC">
            <w:r w:rsidRPr="001A3FBC">
              <w:t>Факторы, влияющие на увеличение/снижение темпов роста прибыли по оценке</w:t>
            </w:r>
          </w:p>
        </w:tc>
        <w:tc>
          <w:tcPr>
            <w:tcW w:w="12900" w:type="dxa"/>
            <w:gridSpan w:val="3"/>
            <w:hideMark/>
          </w:tcPr>
          <w:p w:rsidR="001A3FBC" w:rsidRPr="001A3FBC" w:rsidRDefault="001A3FBC">
            <w:r w:rsidRPr="001A3FBC">
              <w:t>В 2019 году оценка составит 10 038 млн. рублей (темп роста составит 107%). Рост за счёт наиболее крупных инвестиционных проектов: многофункциональные промышленные округа "Бекасово-Пожитково", «Котово» (МПО «Котово»). Строительство 16-ти птичников (инвестор ООО «Птицефабрика «Элинар-Бройлер»), завод по производству ленты из полимерных материалов (инвестор ООО «Экструзионные технологии»), производственно-складской комплекс №3 (инвестор ООО «Кералит») .</w:t>
            </w:r>
          </w:p>
        </w:tc>
      </w:tr>
      <w:tr w:rsidR="001A3FBC" w:rsidRPr="001A3FBC" w:rsidTr="001A3FBC">
        <w:trPr>
          <w:trHeight w:val="1260"/>
        </w:trPr>
        <w:tc>
          <w:tcPr>
            <w:tcW w:w="8140" w:type="dxa"/>
            <w:hideMark/>
          </w:tcPr>
          <w:p w:rsidR="001A3FBC" w:rsidRPr="001A3FBC" w:rsidRDefault="001A3FBC" w:rsidP="001A3FBC">
            <w:r w:rsidRPr="001A3FBC">
              <w:t>Факторы, влияющие на увеличение/снижение темпов роста прибыли в прогнозном периоде</w:t>
            </w:r>
          </w:p>
        </w:tc>
        <w:tc>
          <w:tcPr>
            <w:tcW w:w="12900" w:type="dxa"/>
            <w:gridSpan w:val="3"/>
            <w:hideMark/>
          </w:tcPr>
          <w:p w:rsidR="001A3FBC" w:rsidRPr="001A3FBC" w:rsidRDefault="001A3FBC">
            <w:r w:rsidRPr="001A3FBC">
              <w:t>В прогнозном периоде планируется рост прибыли за счёт развития крупных инвестиционных проектов: многофункциональные промышленные округа "Бекасово-Пожитково", «Котово» (МПО «Котово»). Планируемый рост прибыли предприятия Наро-Фоминского городского округа будут обеспечивать ростом объемов производимой продукции в соответствии с договорными условиями, снижением ее себестоимости, повышением качества, улучшением ассортимента, повышением эффективности использования производственных фондов, ростом производительности труда, а также строительством новых предприятий и освоением промышленных округов.</w:t>
            </w:r>
          </w:p>
        </w:tc>
      </w:tr>
      <w:tr w:rsidR="001A3FBC" w:rsidRPr="001A3FBC" w:rsidTr="001A3FBC">
        <w:trPr>
          <w:trHeight w:val="945"/>
        </w:trPr>
        <w:tc>
          <w:tcPr>
            <w:tcW w:w="8140" w:type="dxa"/>
            <w:hideMark/>
          </w:tcPr>
          <w:p w:rsidR="001A3FBC" w:rsidRPr="001A3FBC" w:rsidRDefault="001A3FBC" w:rsidP="001A3FBC">
            <w:pPr>
              <w:rPr>
                <w:b/>
                <w:bCs/>
              </w:rPr>
            </w:pPr>
            <w:r w:rsidRPr="001A3FBC">
              <w:rPr>
                <w:b/>
                <w:bCs/>
              </w:rPr>
              <w:t>Прибыль по организациям, не относящимся к субъектам малого предпринимательства, средняя численность работников которых не превышает 15 человек</w:t>
            </w:r>
          </w:p>
        </w:tc>
        <w:tc>
          <w:tcPr>
            <w:tcW w:w="12900" w:type="dxa"/>
            <w:gridSpan w:val="3"/>
            <w:hideMark/>
          </w:tcPr>
          <w:p w:rsidR="001A3FBC" w:rsidRPr="001A3FBC" w:rsidRDefault="001A3FBC" w:rsidP="001A3FBC">
            <w:r w:rsidRPr="001A3FBC">
              <w:t> </w:t>
            </w:r>
          </w:p>
        </w:tc>
      </w:tr>
      <w:tr w:rsidR="001A3FBC" w:rsidRPr="001A3FBC" w:rsidTr="001A3FBC">
        <w:trPr>
          <w:trHeight w:val="1035"/>
        </w:trPr>
        <w:tc>
          <w:tcPr>
            <w:tcW w:w="8140" w:type="dxa"/>
            <w:hideMark/>
          </w:tcPr>
          <w:p w:rsidR="001A3FBC" w:rsidRPr="001A3FBC" w:rsidRDefault="001A3FBC" w:rsidP="001A3FBC">
            <w:r w:rsidRPr="001A3FBC">
              <w:t>Причины увеличения/снижения темпов роста прибыли в отчетном периоде</w:t>
            </w:r>
          </w:p>
        </w:tc>
        <w:tc>
          <w:tcPr>
            <w:tcW w:w="12900" w:type="dxa"/>
            <w:gridSpan w:val="3"/>
            <w:hideMark/>
          </w:tcPr>
          <w:p w:rsidR="001A3FBC" w:rsidRPr="001A3FBC" w:rsidRDefault="001A3FBC">
            <w:r w:rsidRPr="001A3FBC">
              <w:t>За 2018 год прибыль составила 4304,2 млн. руб. (темп роста 101%). Рост прибыли предприятий Наро-Фоминского городского округа обеспечивается ростом объемов производимой продукции в соответствии с договорными условиями, снижением ее себестоимости, повышением качества, улучшением ассортимента, повышением эффективности использования производственных фондов, ростом производительности труда, а также строительством новых предприятий и освоением промышленных округов.</w:t>
            </w:r>
          </w:p>
        </w:tc>
      </w:tr>
      <w:tr w:rsidR="001A3FBC" w:rsidRPr="001A3FBC" w:rsidTr="001A3FBC">
        <w:trPr>
          <w:trHeight w:val="1035"/>
        </w:trPr>
        <w:tc>
          <w:tcPr>
            <w:tcW w:w="8140" w:type="dxa"/>
            <w:hideMark/>
          </w:tcPr>
          <w:p w:rsidR="001A3FBC" w:rsidRPr="001A3FBC" w:rsidRDefault="001A3FBC" w:rsidP="001A3FBC">
            <w:r w:rsidRPr="001A3FBC">
              <w:t>Факторы, влияющие на увеличение/снижение темпов роста прибыли по оценке</w:t>
            </w:r>
          </w:p>
        </w:tc>
        <w:tc>
          <w:tcPr>
            <w:tcW w:w="12900" w:type="dxa"/>
            <w:gridSpan w:val="3"/>
            <w:hideMark/>
          </w:tcPr>
          <w:p w:rsidR="001A3FBC" w:rsidRPr="001A3FBC" w:rsidRDefault="001A3FBC">
            <w:r w:rsidRPr="001A3FBC">
              <w:t>Планируемый рост прибыли предприятия Наро-Фоминского городского округа будут обеспечивать ростом объемов производимой продукции в соответствии с договорными условиями, снижением ее себестоимости, повышением качества, улучшением ассортимента, повышением эффективности использования производственных фондов, ростом производительности труда, а также строительством новых предприятий и освоением промышленных округов.</w:t>
            </w:r>
          </w:p>
        </w:tc>
      </w:tr>
      <w:tr w:rsidR="001A3FBC" w:rsidRPr="001A3FBC" w:rsidTr="001A3FBC">
        <w:trPr>
          <w:trHeight w:val="1035"/>
        </w:trPr>
        <w:tc>
          <w:tcPr>
            <w:tcW w:w="8140" w:type="dxa"/>
            <w:hideMark/>
          </w:tcPr>
          <w:p w:rsidR="001A3FBC" w:rsidRPr="001A3FBC" w:rsidRDefault="001A3FBC" w:rsidP="001A3FBC">
            <w:r w:rsidRPr="001A3FBC">
              <w:t>Факторы, влияющие на увеличение/снижение темпов роста прибыли в прогнозном периоде</w:t>
            </w:r>
          </w:p>
        </w:tc>
        <w:tc>
          <w:tcPr>
            <w:tcW w:w="12900" w:type="dxa"/>
            <w:gridSpan w:val="3"/>
            <w:hideMark/>
          </w:tcPr>
          <w:p w:rsidR="001A3FBC" w:rsidRPr="001A3FBC" w:rsidRDefault="001A3FBC">
            <w:r w:rsidRPr="001A3FBC">
              <w:t>Планируемый рост прибыли предприятия Наро-Фоминского городского округа будут обеспечивать ростом объемов производимой продукции в соответствии с договорными условиями, снижением ее себестоимости, повышением качества, улучшением ассортимента, повышением эффективности использования производственных фондов, ростом производительности труда, а также строительством новых предприятий и освоением промышленных округов.</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Прибыль по малым предприятиям (включая микропредприятия)</w:t>
            </w:r>
          </w:p>
        </w:tc>
        <w:tc>
          <w:tcPr>
            <w:tcW w:w="12900" w:type="dxa"/>
            <w:gridSpan w:val="3"/>
            <w:hideMark/>
          </w:tcPr>
          <w:p w:rsidR="001A3FBC" w:rsidRPr="001A3FBC" w:rsidRDefault="001A3FBC" w:rsidP="001A3FBC">
            <w:r w:rsidRPr="001A3FBC">
              <w:t> </w:t>
            </w:r>
          </w:p>
        </w:tc>
      </w:tr>
      <w:tr w:rsidR="001A3FBC" w:rsidRPr="001A3FBC" w:rsidTr="001A3FBC">
        <w:trPr>
          <w:trHeight w:val="1725"/>
        </w:trPr>
        <w:tc>
          <w:tcPr>
            <w:tcW w:w="8140" w:type="dxa"/>
            <w:hideMark/>
          </w:tcPr>
          <w:p w:rsidR="001A3FBC" w:rsidRPr="001A3FBC" w:rsidRDefault="001A3FBC" w:rsidP="001A3FBC">
            <w:r w:rsidRPr="001A3FBC">
              <w:lastRenderedPageBreak/>
              <w:t>Причины увеличения/снижения темпов роста прибыли в отчетном периоде</w:t>
            </w:r>
          </w:p>
        </w:tc>
        <w:tc>
          <w:tcPr>
            <w:tcW w:w="12900" w:type="dxa"/>
            <w:gridSpan w:val="3"/>
            <w:hideMark/>
          </w:tcPr>
          <w:p w:rsidR="001A3FBC" w:rsidRPr="001A3FBC" w:rsidRDefault="001A3FBC">
            <w:r w:rsidRPr="001A3FBC">
              <w:t xml:space="preserve">За 2018 год прибыль по малым предприятиям составила 2620,4 млн. руб. (темп роста 107,5%). В округе проводятся ряд мероприятий: частичная компенсация субъектов МСП, связанных с приобретением оборудования в целях создания и (или) развития либо модернизации производства товаров (работ, услуг) предусмотрено 400 тысяч рублей, организованы обучающие семинары для субъектов МСП (обучено 113 субъектов), оказывается консультационная поддержка (131 чел.), внесены дополнения в перечень муниципального имущества Наро-Фоминского городского округа, свободного от прав третьих лиц (за исключением имущественных прав субъектов МСП) предназначенного для передачи во владение и (или) пользование субъектов МСП и организациям, образующим инфраструктуру поддержки субъектов МСП, расширение перечня услуг для субъектов МСП, предоставляемых на базе МФЦ. </w:t>
            </w:r>
          </w:p>
        </w:tc>
      </w:tr>
      <w:tr w:rsidR="001A3FBC" w:rsidRPr="001A3FBC" w:rsidTr="001A3FBC">
        <w:trPr>
          <w:trHeight w:val="1725"/>
        </w:trPr>
        <w:tc>
          <w:tcPr>
            <w:tcW w:w="8140" w:type="dxa"/>
            <w:hideMark/>
          </w:tcPr>
          <w:p w:rsidR="001A3FBC" w:rsidRPr="001A3FBC" w:rsidRDefault="001A3FBC" w:rsidP="001A3FBC">
            <w:r w:rsidRPr="001A3FBC">
              <w:t>Факторы, влияющие на увеличение/снижение темпов роста прибыли по оценке</w:t>
            </w:r>
          </w:p>
        </w:tc>
        <w:tc>
          <w:tcPr>
            <w:tcW w:w="12900" w:type="dxa"/>
            <w:gridSpan w:val="3"/>
            <w:hideMark/>
          </w:tcPr>
          <w:p w:rsidR="001A3FBC" w:rsidRPr="001A3FBC" w:rsidRDefault="001A3FBC">
            <w:r w:rsidRPr="001A3FBC">
              <w:t xml:space="preserve">Планируется рост прибыли за счёт проведения ряда мероприятий для благоприятного климата и развития МСП: частичная компенсация субъектов МСП, связанных с приобретением оборудования в целях создания и (или) развития либо модернизации производства товаров (работ, услуг) предусмотрено 400 тысяч рублей, организованы обучающие семинары для субъектов МСП (обучено 113 субъектов), оказывается консультационная поддержка (131 чел.), внесены дополнения в перечень муниципального имущества Наро-Фоминского городского округа, свободного от прав третьих лиц (за исключением имущественных прав субъектов МСП) предназначенного для передачи во владение и (или) пользование субъектов МСП и организациям, образующим инфраструктуру поддержки субъектов МСП, расширение перечня услуг для субъектов МСП, предоставляемых на базе МФЦ. </w:t>
            </w:r>
          </w:p>
        </w:tc>
      </w:tr>
      <w:tr w:rsidR="001A3FBC" w:rsidRPr="001A3FBC" w:rsidTr="001A3FBC">
        <w:trPr>
          <w:trHeight w:val="1725"/>
        </w:trPr>
        <w:tc>
          <w:tcPr>
            <w:tcW w:w="8140" w:type="dxa"/>
            <w:hideMark/>
          </w:tcPr>
          <w:p w:rsidR="001A3FBC" w:rsidRPr="001A3FBC" w:rsidRDefault="001A3FBC" w:rsidP="001A3FBC">
            <w:r w:rsidRPr="001A3FBC">
              <w:t>Факторы, влияющие на увеличение/снижение темпов роста прибыли в прогнозном периоде</w:t>
            </w:r>
          </w:p>
        </w:tc>
        <w:tc>
          <w:tcPr>
            <w:tcW w:w="12900" w:type="dxa"/>
            <w:gridSpan w:val="3"/>
            <w:hideMark/>
          </w:tcPr>
          <w:p w:rsidR="001A3FBC" w:rsidRPr="001A3FBC" w:rsidRDefault="001A3FBC">
            <w:r w:rsidRPr="001A3FBC">
              <w:t xml:space="preserve">Планируется рост прибыли за счёт проведения ряда мероприятий для благоприятного климата и развития МСП: частичная компенсация субъектов МСП, связанных с приобретением оборудования в целях создания и (или) развития либо модернизации производства товаров (работ, услуг) предусмотрено 400 тысяч рублей, организованы обучающие семинары для субъектов МСП (обучено 113 субъектов), оказывается консультационная поддержка (131 чел.), внесены дополнения в перечень муниципального имущества Наро-Фоминского городского округа, свободного от прав третьих лиц (за исключением имущественных прав субъектов МСП) предназначенного для передачи во владение и (или) пользование субъектов МСП и организациям, образующим инфраструктуру поддержки субъектов МСП, расширение перечня услуг для субъектов МСП, предоставляемых на базе МФЦ. </w:t>
            </w:r>
          </w:p>
        </w:tc>
      </w:tr>
      <w:tr w:rsidR="001A3FBC" w:rsidRPr="001A3FBC" w:rsidTr="001A3FBC">
        <w:trPr>
          <w:trHeight w:val="390"/>
        </w:trPr>
        <w:tc>
          <w:tcPr>
            <w:tcW w:w="8140" w:type="dxa"/>
            <w:hideMark/>
          </w:tcPr>
          <w:p w:rsidR="001A3FBC" w:rsidRPr="001A3FBC" w:rsidRDefault="001A3FBC">
            <w:pPr>
              <w:rPr>
                <w:b/>
                <w:bCs/>
              </w:rPr>
            </w:pPr>
            <w:r w:rsidRPr="001A3FBC">
              <w:rPr>
                <w:b/>
                <w:bCs/>
              </w:rPr>
              <w:t>12. Труд и заработная плата</w:t>
            </w:r>
          </w:p>
        </w:tc>
        <w:tc>
          <w:tcPr>
            <w:tcW w:w="12900" w:type="dxa"/>
            <w:gridSpan w:val="3"/>
            <w:hideMark/>
          </w:tcPr>
          <w:p w:rsidR="001A3FBC" w:rsidRPr="001A3FBC" w:rsidRDefault="001A3FBC">
            <w:r w:rsidRPr="001A3FBC">
              <w:t> </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Количество созданных рабочих мест</w:t>
            </w:r>
          </w:p>
        </w:tc>
        <w:tc>
          <w:tcPr>
            <w:tcW w:w="12900" w:type="dxa"/>
            <w:gridSpan w:val="3"/>
            <w:hideMark/>
          </w:tcPr>
          <w:p w:rsidR="001A3FBC" w:rsidRPr="001A3FBC" w:rsidRDefault="001A3FBC" w:rsidP="001A3FBC">
            <w:r w:rsidRPr="001A3FBC">
              <w:t> </w:t>
            </w:r>
          </w:p>
        </w:tc>
      </w:tr>
      <w:tr w:rsidR="001A3FBC" w:rsidRPr="001A3FBC" w:rsidTr="001A3FBC">
        <w:trPr>
          <w:trHeight w:val="1035"/>
        </w:trPr>
        <w:tc>
          <w:tcPr>
            <w:tcW w:w="8140" w:type="dxa"/>
            <w:hideMark/>
          </w:tcPr>
          <w:p w:rsidR="001A3FBC" w:rsidRPr="001A3FBC" w:rsidRDefault="001A3FBC" w:rsidP="001A3FBC">
            <w:r w:rsidRPr="001A3FBC">
              <w:t>Наимен</w:t>
            </w:r>
            <w:r w:rsidR="0086358C">
              <w:t>ование предприятия с указание</w:t>
            </w:r>
            <w:r w:rsidRPr="001A3FBC">
              <w:t>м количест</w:t>
            </w:r>
            <w:r w:rsidR="0086358C">
              <w:t>ва созданных рабочих мест в отче</w:t>
            </w:r>
            <w:r w:rsidRPr="001A3FBC">
              <w:t>тном периоде</w:t>
            </w:r>
          </w:p>
        </w:tc>
        <w:tc>
          <w:tcPr>
            <w:tcW w:w="12900" w:type="dxa"/>
            <w:gridSpan w:val="3"/>
            <w:hideMark/>
          </w:tcPr>
          <w:p w:rsidR="001A3FBC" w:rsidRPr="001A3FBC" w:rsidRDefault="001A3FBC">
            <w:r w:rsidRPr="001A3FBC">
              <w:t>Модернизация производства АО "НФМЗ" - 41, ТЦ "Центральный рынок "Каравай " - 131, Модернизация действующего производства ООО "Кералит" - 19, Строительство птичников, ООО "Птицефабрика "Элинар - Бройлер" - 49,  Производственно-складской комплекс "БТС Логистик", ООО "БТС Логистик" - 25, Оптово-распределительный центр "Славтранс-Сервис", АО "Славтранс-Сервис" - 37, Технопарк "Сеславино", ООО "Сеславино" - 14, Многофункциональный округ "Бекасово-Пожитково", ООО "Проект-Девелопмент" - 69, Иные - 133</w:t>
            </w:r>
          </w:p>
        </w:tc>
      </w:tr>
      <w:tr w:rsidR="001A3FBC" w:rsidRPr="001A3FBC" w:rsidTr="001A3FBC">
        <w:trPr>
          <w:trHeight w:val="1260"/>
        </w:trPr>
        <w:tc>
          <w:tcPr>
            <w:tcW w:w="8140" w:type="dxa"/>
            <w:hideMark/>
          </w:tcPr>
          <w:p w:rsidR="001A3FBC" w:rsidRPr="001A3FBC" w:rsidRDefault="001A3FBC" w:rsidP="001A3FBC">
            <w:r w:rsidRPr="001A3FBC">
              <w:lastRenderedPageBreak/>
              <w:t>Наименвание предприятия с указаниенм количества созданных рабочих мест в текущем и прогнозном периоде</w:t>
            </w:r>
          </w:p>
        </w:tc>
        <w:tc>
          <w:tcPr>
            <w:tcW w:w="12900" w:type="dxa"/>
            <w:gridSpan w:val="3"/>
            <w:hideMark/>
          </w:tcPr>
          <w:p w:rsidR="001A3FBC" w:rsidRPr="001A3FBC" w:rsidRDefault="001A3FBC">
            <w:r w:rsidRPr="001A3FBC">
              <w:t>Планируемые к созданию новые рабочие места: Торгово-развлекательный центр ""Воскресенский пассаж"", Модернизация действующего производства ООО ""Кералит"" - 11, Комплекс по ремонту и сервисному обслуживанию грузовых автомобилей, АОЗТ ""Мосдизайнмаш"" - 62, Оптово-распределительный центр ""Славтранс-Сервис"", АО ""Славтранс-Сервис""- 24, Строительство птичников, ООО ""Птицефабрика ""Элинар - Бройлер"" - 21, ООО ""Остов Стройинвест"" - 88, Апар-отель ""Фабрикант"" ИП Извеков О.В. - 30,  Модернизация производства АО ""НФМЗ"" - 15,  Завод по производству полимерных материалов ООО ""Экструзионные технологии"" - 85, Иные - 204</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t>Численность официально зарегистрированных безработных</w:t>
            </w:r>
          </w:p>
        </w:tc>
        <w:tc>
          <w:tcPr>
            <w:tcW w:w="12900" w:type="dxa"/>
            <w:gridSpan w:val="3"/>
            <w:hideMark/>
          </w:tcPr>
          <w:p w:rsidR="001A3FBC" w:rsidRPr="001A3FBC" w:rsidRDefault="001A3FBC" w:rsidP="001A3FBC">
            <w:r w:rsidRPr="001A3FBC">
              <w:t> </w:t>
            </w:r>
          </w:p>
        </w:tc>
      </w:tr>
      <w:tr w:rsidR="001A3FBC" w:rsidRPr="001A3FBC" w:rsidTr="001A3FBC">
        <w:trPr>
          <w:trHeight w:val="1725"/>
        </w:trPr>
        <w:tc>
          <w:tcPr>
            <w:tcW w:w="8140" w:type="dxa"/>
            <w:hideMark/>
          </w:tcPr>
          <w:p w:rsidR="001A3FBC" w:rsidRPr="001A3FBC" w:rsidRDefault="001A3FBC" w:rsidP="001A3FBC">
            <w:r w:rsidRPr="001A3FBC">
              <w:t>Текущая ситуация и перспективы развития рынка труда</w:t>
            </w:r>
          </w:p>
        </w:tc>
        <w:tc>
          <w:tcPr>
            <w:tcW w:w="12900" w:type="dxa"/>
            <w:gridSpan w:val="3"/>
            <w:hideMark/>
          </w:tcPr>
          <w:p w:rsidR="001A3FBC" w:rsidRPr="001A3FBC" w:rsidRDefault="001A3FBC">
            <w:r w:rsidRPr="001A3FBC">
              <w:t xml:space="preserve">В течение 2018 года в поисках подходящей работы в Наро-Фоминский центр занятости населения обратились 1890 человек, признано безработными 563 человека. По состоянию на 31.12.2018 года численность граждан, состоящих на регистрационном учете в службе занятости населения составляет 608 человек, из них безработных граждан – 330 человек. Уровень общей безработицы равен 1,7%. Уровень регистрируемой безработицы 0,35%. 88 работодателей представили в службу занятости сведения о высвобождении 1667 работников, что на 710 человек больше чем в 2017 году. По оценке 2019 года и прогноза на 2020 год планируется рост показателя по итогам статистических данных в текущем году. В прогнозном периоде планируется снижение данного показателя за счёт профессионального обучения и дополнительного профессионального обучения безработных граждан. </w:t>
            </w:r>
          </w:p>
        </w:tc>
      </w:tr>
      <w:tr w:rsidR="001A3FBC" w:rsidRPr="001A3FBC" w:rsidTr="001A3FBC">
        <w:trPr>
          <w:trHeight w:val="675"/>
        </w:trPr>
        <w:tc>
          <w:tcPr>
            <w:tcW w:w="8140" w:type="dxa"/>
            <w:hideMark/>
          </w:tcPr>
          <w:p w:rsidR="001A3FBC" w:rsidRPr="001A3FBC" w:rsidRDefault="001A3FBC" w:rsidP="001A3FBC">
            <w:pPr>
              <w:rPr>
                <w:b/>
                <w:bCs/>
              </w:rPr>
            </w:pPr>
            <w:r w:rsidRPr="001A3FBC">
              <w:rPr>
                <w:b/>
                <w:bCs/>
              </w:rPr>
              <w:t>Фонд начисленной заработной платы крупных и средних предприятий</w:t>
            </w:r>
          </w:p>
        </w:tc>
        <w:tc>
          <w:tcPr>
            <w:tcW w:w="12900" w:type="dxa"/>
            <w:gridSpan w:val="3"/>
            <w:hideMark/>
          </w:tcPr>
          <w:p w:rsidR="001A3FBC" w:rsidRPr="001A3FBC" w:rsidRDefault="001A3FBC" w:rsidP="001A3FBC">
            <w:r w:rsidRPr="001A3FBC">
              <w:t> </w:t>
            </w:r>
          </w:p>
        </w:tc>
      </w:tr>
      <w:tr w:rsidR="001A3FBC" w:rsidRPr="001A3FBC" w:rsidTr="001A3FBC">
        <w:trPr>
          <w:trHeight w:val="1260"/>
        </w:trPr>
        <w:tc>
          <w:tcPr>
            <w:tcW w:w="8140" w:type="dxa"/>
            <w:hideMark/>
          </w:tcPr>
          <w:p w:rsidR="001A3FBC" w:rsidRPr="001A3FBC" w:rsidRDefault="001A3FBC" w:rsidP="001A3FBC">
            <w:r w:rsidRPr="001A3FBC">
              <w:t>Причины увеличения/снижения темпов роста фонда заработной платы крупных и средних предприятий в отчетном периоде</w:t>
            </w:r>
          </w:p>
        </w:tc>
        <w:tc>
          <w:tcPr>
            <w:tcW w:w="12900" w:type="dxa"/>
            <w:gridSpan w:val="3"/>
            <w:hideMark/>
          </w:tcPr>
          <w:p w:rsidR="001A3FBC" w:rsidRPr="001A3FBC" w:rsidRDefault="0057584A">
            <w:r>
              <w:t xml:space="preserve">Фонд заработной платы </w:t>
            </w:r>
            <w:r w:rsidR="001A3FBC" w:rsidRPr="001A3FBC">
              <w:t>крупных и средних предприятий за 2018 год составил 16145,0 млн. рублей (темп роста составил 110,1%). Основную долю 30% занимает промышленное производство.  Увеличение произошло в сфере торговли: открытие Торгового центра  "Каравай" (сетевой магазин Галамарт), Торгово-развлекательного центра «Воскресенский пассаж» (гипермаркет Лента), в сфере образования и культуры: новых зданий школы искусств «Классика» в пос. Калининец и Хореографической школы имени Ирины Зайцевой в Наро-Фоминске, в сфере здравоохранения: введена в эксплуатацию детская поликлиника в г.Апрелевка,  два ФАПа в д. Устье и д. Шустиково</w:t>
            </w:r>
          </w:p>
        </w:tc>
      </w:tr>
      <w:tr w:rsidR="001A3FBC" w:rsidRPr="001A3FBC" w:rsidTr="001A3FBC">
        <w:trPr>
          <w:trHeight w:val="675"/>
        </w:trPr>
        <w:tc>
          <w:tcPr>
            <w:tcW w:w="8140" w:type="dxa"/>
            <w:hideMark/>
          </w:tcPr>
          <w:p w:rsidR="001A3FBC" w:rsidRPr="001A3FBC" w:rsidRDefault="001A3FBC" w:rsidP="001A3FBC">
            <w:r w:rsidRPr="001A3FBC">
              <w:t>Факторы, влияющие на увеличение/снижение темпов роста фонда заработной платы крупных и средних предприятий по оценке</w:t>
            </w:r>
          </w:p>
        </w:tc>
        <w:tc>
          <w:tcPr>
            <w:tcW w:w="12900" w:type="dxa"/>
            <w:gridSpan w:val="3"/>
            <w:hideMark/>
          </w:tcPr>
          <w:p w:rsidR="001A3FBC" w:rsidRPr="001A3FBC" w:rsidRDefault="001A3FBC">
            <w:r w:rsidRPr="001A3FBC">
              <w:t> </w:t>
            </w:r>
          </w:p>
        </w:tc>
      </w:tr>
      <w:tr w:rsidR="001A3FBC" w:rsidRPr="001A3FBC" w:rsidTr="001A3FBC">
        <w:trPr>
          <w:trHeight w:val="945"/>
        </w:trPr>
        <w:tc>
          <w:tcPr>
            <w:tcW w:w="8140" w:type="dxa"/>
            <w:hideMark/>
          </w:tcPr>
          <w:p w:rsidR="001A3FBC" w:rsidRPr="001A3FBC" w:rsidRDefault="001A3FBC" w:rsidP="001A3FBC">
            <w:r w:rsidRPr="001A3FBC">
              <w:t>Факторы, влияющие на увеличение/снижение темпов роста фонда заработной платы крупных и средних предприятий  в прогнозном периоде</w:t>
            </w:r>
          </w:p>
        </w:tc>
        <w:tc>
          <w:tcPr>
            <w:tcW w:w="12900" w:type="dxa"/>
            <w:gridSpan w:val="3"/>
            <w:hideMark/>
          </w:tcPr>
          <w:p w:rsidR="001A3FBC" w:rsidRPr="001A3FBC" w:rsidRDefault="001A3FBC">
            <w:r w:rsidRPr="001A3FBC">
              <w:t> </w:t>
            </w:r>
          </w:p>
        </w:tc>
      </w:tr>
      <w:tr w:rsidR="001A3FBC" w:rsidRPr="001A3FBC" w:rsidTr="001A3FBC">
        <w:trPr>
          <w:trHeight w:val="675"/>
        </w:trPr>
        <w:tc>
          <w:tcPr>
            <w:tcW w:w="8140" w:type="dxa"/>
            <w:hideMark/>
          </w:tcPr>
          <w:p w:rsidR="001A3FBC" w:rsidRPr="001A3FBC" w:rsidRDefault="001A3FBC" w:rsidP="001A3FBC">
            <w:pPr>
              <w:rPr>
                <w:b/>
                <w:bCs/>
              </w:rPr>
            </w:pPr>
            <w:r w:rsidRPr="001A3FBC">
              <w:rPr>
                <w:b/>
                <w:bCs/>
              </w:rPr>
              <w:t>Среднемесячная номинальная начисленная заработная плата работников по крупным и средним организациям</w:t>
            </w:r>
          </w:p>
        </w:tc>
        <w:tc>
          <w:tcPr>
            <w:tcW w:w="12900" w:type="dxa"/>
            <w:gridSpan w:val="3"/>
            <w:hideMark/>
          </w:tcPr>
          <w:p w:rsidR="001A3FBC" w:rsidRPr="001A3FBC" w:rsidRDefault="001A3FBC" w:rsidP="001A3FBC">
            <w:r w:rsidRPr="001A3FBC">
              <w:t> </w:t>
            </w:r>
          </w:p>
        </w:tc>
      </w:tr>
      <w:tr w:rsidR="001A3FBC" w:rsidRPr="001A3FBC" w:rsidTr="001A3FBC">
        <w:trPr>
          <w:trHeight w:val="1035"/>
        </w:trPr>
        <w:tc>
          <w:tcPr>
            <w:tcW w:w="8140" w:type="dxa"/>
            <w:hideMark/>
          </w:tcPr>
          <w:p w:rsidR="001A3FBC" w:rsidRPr="001A3FBC" w:rsidRDefault="001A3FBC" w:rsidP="001A3FBC">
            <w:r w:rsidRPr="001A3FBC">
              <w:t>Причины увеличения/снижения темпов роста среднемесячной заработной платы в отчетном периоде</w:t>
            </w:r>
          </w:p>
        </w:tc>
        <w:tc>
          <w:tcPr>
            <w:tcW w:w="12900" w:type="dxa"/>
            <w:gridSpan w:val="3"/>
            <w:hideMark/>
          </w:tcPr>
          <w:p w:rsidR="001A3FBC" w:rsidRPr="001A3FBC" w:rsidRDefault="001A3FBC">
            <w:r w:rsidRPr="001A3FBC">
              <w:t xml:space="preserve">Среднемесячная начисленная заработная плата работников крупных и средних организаций за 2018 год составила 50 496,5 рублей (темп роста 108,5%). Рост произошёл за счёт достижения целевых показателей социально-экономического развития, установленные Указами Президента Российской Федерации; увеличение минимальной заработной платы по Московской </w:t>
            </w:r>
            <w:r w:rsidRPr="001A3FBC">
              <w:lastRenderedPageBreak/>
              <w:t>области; увеличение высокопроизводительных рабочих мест (многофункциональные промышленные округа).</w:t>
            </w:r>
          </w:p>
        </w:tc>
      </w:tr>
      <w:tr w:rsidR="001A3FBC" w:rsidRPr="001A3FBC" w:rsidTr="001A3FBC">
        <w:trPr>
          <w:trHeight w:val="675"/>
        </w:trPr>
        <w:tc>
          <w:tcPr>
            <w:tcW w:w="8140" w:type="dxa"/>
            <w:hideMark/>
          </w:tcPr>
          <w:p w:rsidR="001A3FBC" w:rsidRPr="001A3FBC" w:rsidRDefault="001A3FBC" w:rsidP="001A3FBC">
            <w:r w:rsidRPr="001A3FBC">
              <w:lastRenderedPageBreak/>
              <w:t>Факторы, влияющие на увеличение/снижение темпов роста среднемесячной заработной платы по оценке</w:t>
            </w:r>
          </w:p>
        </w:tc>
        <w:tc>
          <w:tcPr>
            <w:tcW w:w="12900" w:type="dxa"/>
            <w:gridSpan w:val="3"/>
            <w:hideMark/>
          </w:tcPr>
          <w:p w:rsidR="001A3FBC" w:rsidRPr="001A3FBC" w:rsidRDefault="001A3FBC">
            <w:r w:rsidRPr="001A3FBC">
              <w:t> </w:t>
            </w:r>
          </w:p>
        </w:tc>
      </w:tr>
      <w:tr w:rsidR="001A3FBC" w:rsidRPr="001A3FBC" w:rsidTr="001A3FBC">
        <w:trPr>
          <w:trHeight w:val="675"/>
        </w:trPr>
        <w:tc>
          <w:tcPr>
            <w:tcW w:w="8140" w:type="dxa"/>
            <w:hideMark/>
          </w:tcPr>
          <w:p w:rsidR="001A3FBC" w:rsidRPr="001A3FBC" w:rsidRDefault="001A3FBC" w:rsidP="001A3FBC">
            <w:r w:rsidRPr="001A3FBC">
              <w:t>Факторы, влияющие на увеличение/снижение темпов роста среднемесячной заработной платы в прогнозном периоде</w:t>
            </w:r>
          </w:p>
        </w:tc>
        <w:tc>
          <w:tcPr>
            <w:tcW w:w="12900" w:type="dxa"/>
            <w:gridSpan w:val="3"/>
            <w:hideMark/>
          </w:tcPr>
          <w:p w:rsidR="001A3FBC" w:rsidRPr="001A3FBC" w:rsidRDefault="001A3FBC">
            <w:r w:rsidRPr="001A3FBC">
              <w:t> </w:t>
            </w:r>
          </w:p>
        </w:tc>
      </w:tr>
      <w:tr w:rsidR="001A3FBC" w:rsidRPr="001A3FBC" w:rsidTr="001A3FBC">
        <w:trPr>
          <w:trHeight w:val="1500"/>
        </w:trPr>
        <w:tc>
          <w:tcPr>
            <w:tcW w:w="8140" w:type="dxa"/>
            <w:hideMark/>
          </w:tcPr>
          <w:p w:rsidR="001A3FBC" w:rsidRPr="001A3FBC" w:rsidRDefault="001A3FBC" w:rsidP="001A3FBC">
            <w:pPr>
              <w:rPr>
                <w:b/>
                <w:bCs/>
              </w:rPr>
            </w:pPr>
            <w:r w:rsidRPr="001A3FBC">
              <w:rPr>
                <w:b/>
                <w:bCs/>
              </w:rPr>
              <w:t>Перечень крупных и средних предприятий, с высоким уровнем средней заработной платы, оказывающих значительное влияние на средний уровень заработной платы по муниципальному образованию (существующие, созданные, ликвидированные, с указанием наименования)</w:t>
            </w:r>
          </w:p>
        </w:tc>
        <w:tc>
          <w:tcPr>
            <w:tcW w:w="4300" w:type="dxa"/>
            <w:hideMark/>
          </w:tcPr>
          <w:p w:rsidR="001A3FBC" w:rsidRPr="001A3FBC" w:rsidRDefault="001A3FBC" w:rsidP="001A3FBC">
            <w:pPr>
              <w:rPr>
                <w:b/>
                <w:bCs/>
              </w:rPr>
            </w:pPr>
            <w:r w:rsidRPr="001A3FBC">
              <w:rPr>
                <w:b/>
                <w:bCs/>
              </w:rPr>
              <w:t>Наименование предприятия</w:t>
            </w:r>
          </w:p>
        </w:tc>
        <w:tc>
          <w:tcPr>
            <w:tcW w:w="4300" w:type="dxa"/>
            <w:hideMark/>
          </w:tcPr>
          <w:p w:rsidR="001A3FBC" w:rsidRPr="001A3FBC" w:rsidRDefault="001A3FBC" w:rsidP="001A3FBC">
            <w:pPr>
              <w:rPr>
                <w:b/>
                <w:bCs/>
              </w:rPr>
            </w:pPr>
            <w:r w:rsidRPr="001A3FBC">
              <w:rPr>
                <w:b/>
                <w:bCs/>
              </w:rPr>
              <w:t>Уровень зп</w:t>
            </w:r>
          </w:p>
        </w:tc>
        <w:tc>
          <w:tcPr>
            <w:tcW w:w="4300" w:type="dxa"/>
            <w:hideMark/>
          </w:tcPr>
          <w:p w:rsidR="001A3FBC" w:rsidRPr="001A3FBC" w:rsidRDefault="001A3FBC" w:rsidP="001A3FBC">
            <w:pPr>
              <w:rPr>
                <w:b/>
                <w:bCs/>
              </w:rPr>
            </w:pPr>
            <w:r w:rsidRPr="001A3FBC">
              <w:rPr>
                <w:b/>
                <w:bCs/>
              </w:rPr>
              <w:t>Краткое описание</w:t>
            </w:r>
          </w:p>
        </w:tc>
      </w:tr>
      <w:tr w:rsidR="001A3FBC" w:rsidRPr="001A3FBC" w:rsidTr="001A3FBC">
        <w:trPr>
          <w:trHeight w:val="570"/>
        </w:trPr>
        <w:tc>
          <w:tcPr>
            <w:tcW w:w="8140" w:type="dxa"/>
            <w:vMerge w:val="restart"/>
            <w:hideMark/>
          </w:tcPr>
          <w:p w:rsidR="001A3FBC" w:rsidRPr="001A3FBC" w:rsidRDefault="001A3FBC" w:rsidP="001A3FBC">
            <w:r w:rsidRPr="001A3FBC">
              <w:t>Раздел А: сельское, лесное хозяйство, охота, рыболовство и рыбоводство</w:t>
            </w:r>
          </w:p>
        </w:tc>
        <w:tc>
          <w:tcPr>
            <w:tcW w:w="4300" w:type="dxa"/>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10 Производство пищевых продуктов</w:t>
            </w:r>
          </w:p>
        </w:tc>
        <w:tc>
          <w:tcPr>
            <w:tcW w:w="4300" w:type="dxa"/>
            <w:hideMark/>
          </w:tcPr>
          <w:p w:rsidR="001A3FBC" w:rsidRPr="001A3FBC" w:rsidRDefault="001A3FBC">
            <w:r w:rsidRPr="001A3FBC">
              <w:t xml:space="preserve">ООО "Элинар - Бройлер" </w:t>
            </w:r>
          </w:p>
        </w:tc>
        <w:tc>
          <w:tcPr>
            <w:tcW w:w="4300" w:type="dxa"/>
            <w:hideMark/>
          </w:tcPr>
          <w:p w:rsidR="001A3FBC" w:rsidRPr="001A3FBC" w:rsidRDefault="001A3FBC">
            <w:r w:rsidRPr="001A3FBC">
              <w:t>51 000 рублей</w:t>
            </w:r>
          </w:p>
        </w:tc>
        <w:tc>
          <w:tcPr>
            <w:tcW w:w="4300" w:type="dxa"/>
            <w:hideMark/>
          </w:tcPr>
          <w:p w:rsidR="001A3FBC" w:rsidRPr="001A3FBC" w:rsidRDefault="001A3FBC">
            <w:r w:rsidRPr="001A3FBC">
              <w:t>производство и переработка  мяса птицы</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11 Производство напитков</w:t>
            </w:r>
          </w:p>
        </w:tc>
        <w:tc>
          <w:tcPr>
            <w:tcW w:w="4300" w:type="dxa"/>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13 Производство текстильных изделий</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14 Производство одежды</w:t>
            </w:r>
          </w:p>
        </w:tc>
        <w:tc>
          <w:tcPr>
            <w:tcW w:w="4300" w:type="dxa"/>
            <w:hideMark/>
          </w:tcPr>
          <w:p w:rsidR="001A3FBC" w:rsidRPr="001A3FBC" w:rsidRDefault="001A3FBC">
            <w:r w:rsidRPr="001A3FBC">
              <w:t>ООО СЭП «ЛУЧ»</w:t>
            </w:r>
          </w:p>
        </w:tc>
        <w:tc>
          <w:tcPr>
            <w:tcW w:w="4300" w:type="dxa"/>
            <w:hideMark/>
          </w:tcPr>
          <w:p w:rsidR="001A3FBC" w:rsidRPr="001A3FBC" w:rsidRDefault="001A3FBC">
            <w:r w:rsidRPr="001A3FBC">
              <w:t>49 000 рублей</w:t>
            </w:r>
          </w:p>
        </w:tc>
        <w:tc>
          <w:tcPr>
            <w:tcW w:w="4300" w:type="dxa"/>
            <w:hideMark/>
          </w:tcPr>
          <w:p w:rsidR="001A3FBC" w:rsidRPr="001A3FBC" w:rsidRDefault="001A3FBC">
            <w:r w:rsidRPr="001A3FBC">
              <w:t>производство спортивно-экипировочной одежды</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lastRenderedPageBreak/>
              <w:t>15 Производство кожи и изделий из кожи</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795"/>
        </w:trPr>
        <w:tc>
          <w:tcPr>
            <w:tcW w:w="8140" w:type="dxa"/>
            <w:vMerge w:val="restart"/>
            <w:hideMark/>
          </w:tcPr>
          <w:p w:rsidR="001A3FBC" w:rsidRPr="001A3FBC" w:rsidRDefault="001A3FBC" w:rsidP="001A3FBC">
            <w:r w:rsidRPr="001A3FBC">
              <w:t>17 Производство бумаги и бумажных изделий</w:t>
            </w:r>
          </w:p>
        </w:tc>
        <w:tc>
          <w:tcPr>
            <w:tcW w:w="4300" w:type="dxa"/>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18 Деятельность полиграфическая и копирование носителей информации</w:t>
            </w:r>
          </w:p>
        </w:tc>
        <w:tc>
          <w:tcPr>
            <w:tcW w:w="4300" w:type="dxa"/>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hideMark/>
          </w:tcPr>
          <w:p w:rsidR="001A3FBC" w:rsidRPr="001A3FBC" w:rsidRDefault="001A3FBC" w:rsidP="001A3FBC">
            <w:r w:rsidRPr="001A3FBC">
              <w:t>20 Производство химических веществ и химических продуктов</w:t>
            </w:r>
          </w:p>
        </w:tc>
        <w:tc>
          <w:tcPr>
            <w:tcW w:w="4300" w:type="dxa"/>
            <w:hideMark/>
          </w:tcPr>
          <w:p w:rsidR="001A3FBC" w:rsidRPr="001A3FBC" w:rsidRDefault="001A3FBC">
            <w:r w:rsidRPr="001A3FBC">
              <w:t>ФИЛИАЛ ООО "ЭЙВОН БЬЮТИ ПРОДАКТС КОМПАНИ"</w:t>
            </w:r>
          </w:p>
        </w:tc>
        <w:tc>
          <w:tcPr>
            <w:tcW w:w="4300" w:type="dxa"/>
            <w:hideMark/>
          </w:tcPr>
          <w:p w:rsidR="001A3FBC" w:rsidRPr="001A3FBC" w:rsidRDefault="001A3FBC">
            <w:r w:rsidRPr="001A3FBC">
              <w:t>65 000 рублей</w:t>
            </w:r>
          </w:p>
        </w:tc>
        <w:tc>
          <w:tcPr>
            <w:tcW w:w="4300" w:type="dxa"/>
            <w:hideMark/>
          </w:tcPr>
          <w:p w:rsidR="001A3FBC" w:rsidRPr="001A3FBC" w:rsidRDefault="001A3FBC">
            <w:r w:rsidRPr="001A3FBC">
              <w:t>производство парфюмерно-косметической продукции</w:t>
            </w:r>
          </w:p>
        </w:tc>
      </w:tr>
      <w:tr w:rsidR="001A3FBC" w:rsidRPr="001A3FBC" w:rsidTr="001A3FBC">
        <w:trPr>
          <w:trHeight w:val="330"/>
        </w:trPr>
        <w:tc>
          <w:tcPr>
            <w:tcW w:w="8140" w:type="dxa"/>
            <w:vMerge w:val="restart"/>
            <w:hideMark/>
          </w:tcPr>
          <w:p w:rsidR="001A3FBC" w:rsidRPr="001A3FBC" w:rsidRDefault="001A3FBC" w:rsidP="001A3FBC">
            <w:r w:rsidRPr="001A3FBC">
              <w:t>21 Производство лекарственных средств и материалов, применяемых в медицинских целях</w:t>
            </w:r>
          </w:p>
        </w:tc>
        <w:tc>
          <w:tcPr>
            <w:tcW w:w="4300" w:type="dxa"/>
            <w:vMerge w:val="restart"/>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22 Производство резиновых и пластмассовых изделий</w:t>
            </w:r>
          </w:p>
        </w:tc>
        <w:tc>
          <w:tcPr>
            <w:tcW w:w="4300" w:type="dxa"/>
            <w:vMerge w:val="restart"/>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23 Производство прочей неметаллической минеральной продукции</w:t>
            </w:r>
          </w:p>
        </w:tc>
        <w:tc>
          <w:tcPr>
            <w:tcW w:w="4300" w:type="dxa"/>
            <w:hideMark/>
          </w:tcPr>
          <w:p w:rsidR="001A3FBC" w:rsidRPr="001A3FBC" w:rsidRDefault="001A3FBC">
            <w:r w:rsidRPr="001A3FBC">
              <w:t>ООО «Кералит»</w:t>
            </w:r>
          </w:p>
        </w:tc>
        <w:tc>
          <w:tcPr>
            <w:tcW w:w="4300" w:type="dxa"/>
            <w:hideMark/>
          </w:tcPr>
          <w:p w:rsidR="001A3FBC" w:rsidRPr="001A3FBC" w:rsidRDefault="001A3FBC">
            <w:r w:rsidRPr="001A3FBC">
              <w:t>42 000 рублей</w:t>
            </w:r>
          </w:p>
        </w:tc>
        <w:tc>
          <w:tcPr>
            <w:tcW w:w="4300" w:type="dxa"/>
            <w:hideMark/>
          </w:tcPr>
          <w:p w:rsidR="001A3FBC" w:rsidRPr="001A3FBC" w:rsidRDefault="001A3FBC">
            <w:r w:rsidRPr="001A3FBC">
              <w:t>производство огнеупорной продукции</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24 Производство металлургическое</w:t>
            </w:r>
          </w:p>
        </w:tc>
        <w:tc>
          <w:tcPr>
            <w:tcW w:w="4300" w:type="dxa"/>
            <w:vMerge w:val="restart"/>
            <w:hideMark/>
          </w:tcPr>
          <w:p w:rsidR="001A3FBC" w:rsidRPr="001A3FBC" w:rsidRDefault="001A3FBC">
            <w:r w:rsidRPr="001A3FBC">
              <w:t xml:space="preserve">Нет крупных и средних </w:t>
            </w:r>
            <w:r w:rsidRPr="001A3FBC">
              <w:lastRenderedPageBreak/>
              <w:t>предприятий, ведущих свою деятельность по соответствующему ОКВЭД</w:t>
            </w:r>
          </w:p>
        </w:tc>
        <w:tc>
          <w:tcPr>
            <w:tcW w:w="4300" w:type="dxa"/>
            <w:hideMark/>
          </w:tcPr>
          <w:p w:rsidR="001A3FBC" w:rsidRPr="001A3FBC" w:rsidRDefault="001A3FBC">
            <w:r w:rsidRPr="001A3FBC">
              <w:lastRenderedPageBreak/>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lastRenderedPageBreak/>
              <w:t>25 Производство готовых металлических изделий, кроме машин и оборудования</w:t>
            </w:r>
          </w:p>
        </w:tc>
        <w:tc>
          <w:tcPr>
            <w:tcW w:w="4300" w:type="dxa"/>
            <w:vMerge w:val="restart"/>
            <w:hideMark/>
          </w:tcPr>
          <w:p w:rsidR="001A3FBC" w:rsidRPr="001A3FBC" w:rsidRDefault="001A3FBC">
            <w:r w:rsidRPr="001A3FBC">
              <w:t>ООО "БОЛЛ БЕВЕРИДЖ ПЭКЕДЖИНГ НАРО-ФОМИНСК"</w:t>
            </w:r>
          </w:p>
        </w:tc>
        <w:tc>
          <w:tcPr>
            <w:tcW w:w="4300" w:type="dxa"/>
            <w:hideMark/>
          </w:tcPr>
          <w:p w:rsidR="001A3FBC" w:rsidRPr="001A3FBC" w:rsidRDefault="001A3FBC">
            <w:r w:rsidRPr="001A3FBC">
              <w:t>80 000 рублей</w:t>
            </w:r>
          </w:p>
        </w:tc>
        <w:tc>
          <w:tcPr>
            <w:tcW w:w="4300" w:type="dxa"/>
            <w:vMerge w:val="restart"/>
            <w:hideMark/>
          </w:tcPr>
          <w:p w:rsidR="001A3FBC" w:rsidRPr="001A3FBC" w:rsidRDefault="001A3FBC">
            <w:r w:rsidRPr="001A3FBC">
              <w:t>производство металлических банок и крышек для напитков</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vMerge/>
            <w:hideMark/>
          </w:tcPr>
          <w:p w:rsidR="001A3FBC" w:rsidRPr="001A3FBC" w:rsidRDefault="001A3FBC"/>
        </w:tc>
      </w:tr>
      <w:tr w:rsidR="001A3FBC" w:rsidRPr="001A3FBC" w:rsidTr="001A3FBC">
        <w:trPr>
          <w:trHeight w:val="330"/>
        </w:trPr>
        <w:tc>
          <w:tcPr>
            <w:tcW w:w="8140" w:type="dxa"/>
            <w:vMerge w:val="restart"/>
            <w:hideMark/>
          </w:tcPr>
          <w:p w:rsidR="001A3FBC" w:rsidRPr="001A3FBC" w:rsidRDefault="001A3FBC" w:rsidP="001A3FBC">
            <w:r w:rsidRPr="001A3FBC">
              <w:t>26 Производство компьютеров, электронных и оптических изделий</w:t>
            </w:r>
          </w:p>
        </w:tc>
        <w:tc>
          <w:tcPr>
            <w:tcW w:w="4300" w:type="dxa"/>
            <w:vMerge w:val="restart"/>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27 Производство электрического оборудования</w:t>
            </w:r>
          </w:p>
        </w:tc>
        <w:tc>
          <w:tcPr>
            <w:tcW w:w="4300" w:type="dxa"/>
            <w:vMerge w:val="restart"/>
            <w:hideMark/>
          </w:tcPr>
          <w:p w:rsidR="001A3FBC" w:rsidRPr="001A3FBC" w:rsidRDefault="001A3FBC">
            <w:r w:rsidRPr="001A3FBC">
              <w:t>ООО «Завод электроизоляционных материалов «ЭЛИНАР»</w:t>
            </w:r>
          </w:p>
        </w:tc>
        <w:tc>
          <w:tcPr>
            <w:tcW w:w="4300" w:type="dxa"/>
            <w:hideMark/>
          </w:tcPr>
          <w:p w:rsidR="001A3FBC" w:rsidRPr="001A3FBC" w:rsidRDefault="001A3FBC">
            <w:r w:rsidRPr="001A3FBC">
              <w:t>48 000 рублей</w:t>
            </w:r>
          </w:p>
        </w:tc>
        <w:tc>
          <w:tcPr>
            <w:tcW w:w="4300" w:type="dxa"/>
            <w:hideMark/>
          </w:tcPr>
          <w:p w:rsidR="001A3FBC" w:rsidRPr="001A3FBC" w:rsidRDefault="001A3FBC">
            <w:r w:rsidRPr="001A3FBC">
              <w:t>производство электроизоляционных материалов</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24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28 Производство машин и оборудования, не включенных в другие группировки</w:t>
            </w:r>
          </w:p>
        </w:tc>
        <w:tc>
          <w:tcPr>
            <w:tcW w:w="4300" w:type="dxa"/>
            <w:hideMark/>
          </w:tcPr>
          <w:p w:rsidR="001A3FBC" w:rsidRPr="001A3FBC" w:rsidRDefault="001A3FBC">
            <w:r w:rsidRPr="001A3FBC">
              <w:t>ООО «Арнег»</w:t>
            </w:r>
          </w:p>
        </w:tc>
        <w:tc>
          <w:tcPr>
            <w:tcW w:w="4300" w:type="dxa"/>
            <w:hideMark/>
          </w:tcPr>
          <w:p w:rsidR="001A3FBC" w:rsidRPr="001A3FBC" w:rsidRDefault="001A3FBC">
            <w:r w:rsidRPr="001A3FBC">
              <w:t>42 000 рублей</w:t>
            </w:r>
          </w:p>
        </w:tc>
        <w:tc>
          <w:tcPr>
            <w:tcW w:w="4300" w:type="dxa"/>
            <w:hideMark/>
          </w:tcPr>
          <w:p w:rsidR="001A3FBC" w:rsidRPr="001A3FBC" w:rsidRDefault="001A3FBC">
            <w:r w:rsidRPr="001A3FBC">
              <w:t>производство холодильного оборудования</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29 Производство автотранспортных средств, прицепов и полуприцепов</w:t>
            </w:r>
          </w:p>
        </w:tc>
        <w:tc>
          <w:tcPr>
            <w:tcW w:w="4300" w:type="dxa"/>
            <w:vMerge w:val="restart"/>
            <w:hideMark/>
          </w:tcPr>
          <w:p w:rsidR="001A3FBC" w:rsidRPr="001A3FBC" w:rsidRDefault="001A3FBC">
            <w:r w:rsidRPr="001A3FBC">
              <w:t>Нет крупных и средних предприятий, ведущих свою деятельность по соответствующему ОКВЭД</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0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30 Производство прочих транспортных средств и оборудования</w:t>
            </w:r>
          </w:p>
        </w:tc>
        <w:tc>
          <w:tcPr>
            <w:tcW w:w="4300" w:type="dxa"/>
            <w:hideMark/>
          </w:tcPr>
          <w:p w:rsidR="001A3FBC" w:rsidRPr="001A3FBC" w:rsidRDefault="001A3FBC">
            <w:r w:rsidRPr="001A3FBC">
              <w:t xml:space="preserve">АО "НФМЗ" </w:t>
            </w:r>
          </w:p>
        </w:tc>
        <w:tc>
          <w:tcPr>
            <w:tcW w:w="4300" w:type="dxa"/>
            <w:hideMark/>
          </w:tcPr>
          <w:p w:rsidR="001A3FBC" w:rsidRPr="001A3FBC" w:rsidRDefault="001A3FBC">
            <w:r w:rsidRPr="001A3FBC">
              <w:t>62 000 рублей</w:t>
            </w:r>
          </w:p>
        </w:tc>
        <w:tc>
          <w:tcPr>
            <w:tcW w:w="4300" w:type="dxa"/>
            <w:vMerge w:val="restart"/>
            <w:hideMark/>
          </w:tcPr>
          <w:p w:rsidR="001A3FBC" w:rsidRPr="001A3FBC" w:rsidRDefault="001A3FBC">
            <w:r w:rsidRPr="001A3FBC">
              <w:t>изготовление комплектов для летательных аппаратов</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vMerge/>
            <w:hideMark/>
          </w:tcPr>
          <w:p w:rsidR="001A3FBC" w:rsidRPr="001A3FBC" w:rsidRDefault="001A3FBC"/>
        </w:tc>
      </w:tr>
      <w:tr w:rsidR="001A3FBC" w:rsidRPr="001A3FBC" w:rsidTr="001A3FBC">
        <w:trPr>
          <w:trHeight w:val="255"/>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31 Производство мебели</w:t>
            </w:r>
          </w:p>
        </w:tc>
        <w:tc>
          <w:tcPr>
            <w:tcW w:w="4300" w:type="dxa"/>
            <w:vMerge w:val="restart"/>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32 Производство прочих готовых изделий</w:t>
            </w:r>
          </w:p>
        </w:tc>
        <w:tc>
          <w:tcPr>
            <w:tcW w:w="4300" w:type="dxa"/>
            <w:vMerge w:val="restart"/>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Раздел D: Обеспечение электрической энергией, газом и паром; кондиционирование воздуха</w:t>
            </w:r>
          </w:p>
        </w:tc>
        <w:tc>
          <w:tcPr>
            <w:tcW w:w="4300" w:type="dxa"/>
            <w:vMerge w:val="restart"/>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27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 xml:space="preserve">Раздел Е: Водоснабжение; </w:t>
            </w:r>
            <w:r w:rsidRPr="001A3FBC">
              <w:lastRenderedPageBreak/>
              <w:t>водоотведение, организация сбора и утилизации отходов, деятельность по ликвидации загрязнений</w:t>
            </w:r>
          </w:p>
        </w:tc>
        <w:tc>
          <w:tcPr>
            <w:tcW w:w="4300" w:type="dxa"/>
            <w:vMerge w:val="restart"/>
            <w:hideMark/>
          </w:tcPr>
          <w:p w:rsidR="001A3FBC" w:rsidRPr="001A3FBC" w:rsidRDefault="001A3FBC">
            <w:r w:rsidRPr="001A3FBC">
              <w:lastRenderedPageBreak/>
              <w:t xml:space="preserve">Не оказывает </w:t>
            </w:r>
            <w:r w:rsidRPr="001A3FBC">
              <w:lastRenderedPageBreak/>
              <w:t>существенное влияние на средний уровень заработной платы</w:t>
            </w:r>
          </w:p>
        </w:tc>
        <w:tc>
          <w:tcPr>
            <w:tcW w:w="4300" w:type="dxa"/>
            <w:hideMark/>
          </w:tcPr>
          <w:p w:rsidR="001A3FBC" w:rsidRPr="001A3FBC" w:rsidRDefault="001A3FBC">
            <w:r w:rsidRPr="001A3FBC">
              <w:lastRenderedPageBreak/>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Раздел F: Строительство</w:t>
            </w:r>
          </w:p>
        </w:tc>
        <w:tc>
          <w:tcPr>
            <w:tcW w:w="4300" w:type="dxa"/>
            <w:hideMark/>
          </w:tcPr>
          <w:p w:rsidR="001A3FBC" w:rsidRPr="001A3FBC" w:rsidRDefault="001A3FBC">
            <w:r w:rsidRPr="001A3FBC">
              <w:t xml:space="preserve"> АО «ПИК-Индустрия» </w:t>
            </w:r>
          </w:p>
        </w:tc>
        <w:tc>
          <w:tcPr>
            <w:tcW w:w="4300" w:type="dxa"/>
            <w:hideMark/>
          </w:tcPr>
          <w:p w:rsidR="001A3FBC" w:rsidRPr="001A3FBC" w:rsidRDefault="001A3FBC">
            <w:r w:rsidRPr="001A3FBC">
              <w:t>49 000 рублей</w:t>
            </w:r>
          </w:p>
        </w:tc>
        <w:tc>
          <w:tcPr>
            <w:tcW w:w="4300" w:type="dxa"/>
            <w:vMerge w:val="restart"/>
            <w:hideMark/>
          </w:tcPr>
          <w:p w:rsidR="001A3FBC" w:rsidRPr="001A3FBC" w:rsidRDefault="001A3FBC">
            <w:r w:rsidRPr="001A3FBC">
              <w:t>Производство изделий из бетона для использования в строительстве</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vMerge/>
            <w:hideMark/>
          </w:tcPr>
          <w:p w:rsidR="001A3FBC" w:rsidRPr="001A3FBC" w:rsidRDefault="001A3FBC"/>
        </w:tc>
      </w:tr>
      <w:tr w:rsidR="001A3FBC" w:rsidRPr="001A3FBC" w:rsidTr="001A3FBC">
        <w:trPr>
          <w:trHeight w:val="24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Раздел G: Торговля оптовая и розничная; ремонт автотранспортных средств и мотоциклов</w:t>
            </w:r>
          </w:p>
        </w:tc>
        <w:tc>
          <w:tcPr>
            <w:tcW w:w="4300" w:type="dxa"/>
            <w:hideMark/>
          </w:tcPr>
          <w:p w:rsidR="001A3FBC" w:rsidRPr="001A3FBC" w:rsidRDefault="001A3FBC">
            <w:r w:rsidRPr="001A3FBC">
              <w:t>ООО "Бмв Русланд Трейдинг"</w:t>
            </w:r>
          </w:p>
        </w:tc>
        <w:tc>
          <w:tcPr>
            <w:tcW w:w="4300" w:type="dxa"/>
            <w:hideMark/>
          </w:tcPr>
          <w:p w:rsidR="001A3FBC" w:rsidRPr="001A3FBC" w:rsidRDefault="001A3FBC">
            <w:r w:rsidRPr="001A3FBC">
              <w:t>59 093 рублей</w:t>
            </w:r>
          </w:p>
        </w:tc>
        <w:tc>
          <w:tcPr>
            <w:tcW w:w="4300" w:type="dxa"/>
            <w:hideMark/>
          </w:tcPr>
          <w:p w:rsidR="001A3FBC" w:rsidRPr="001A3FBC" w:rsidRDefault="001A3FBC">
            <w:r w:rsidRPr="001A3FBC">
              <w:t>Складские услуги</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Раздел I: Деятельность гостиниц и предприятий общественного питания</w:t>
            </w:r>
          </w:p>
        </w:tc>
        <w:tc>
          <w:tcPr>
            <w:tcW w:w="4300" w:type="dxa"/>
            <w:vMerge w:val="restart"/>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21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435"/>
        </w:trPr>
        <w:tc>
          <w:tcPr>
            <w:tcW w:w="8140" w:type="dxa"/>
            <w:vMerge w:val="restart"/>
            <w:hideMark/>
          </w:tcPr>
          <w:p w:rsidR="001A3FBC" w:rsidRPr="001A3FBC" w:rsidRDefault="001A3FBC" w:rsidP="001A3FBC">
            <w:r w:rsidRPr="001A3FBC">
              <w:t>Раздел H: Транспортировка и хранение</w:t>
            </w:r>
          </w:p>
        </w:tc>
        <w:tc>
          <w:tcPr>
            <w:tcW w:w="4300" w:type="dxa"/>
            <w:hideMark/>
          </w:tcPr>
          <w:p w:rsidR="001A3FBC" w:rsidRPr="001A3FBC" w:rsidRDefault="001A3FBC">
            <w:r w:rsidRPr="001A3FBC">
              <w:t>ООО "ЮНИМИЛК Лоджистик"</w:t>
            </w:r>
          </w:p>
        </w:tc>
        <w:tc>
          <w:tcPr>
            <w:tcW w:w="4300" w:type="dxa"/>
            <w:hideMark/>
          </w:tcPr>
          <w:p w:rsidR="001A3FBC" w:rsidRPr="001A3FBC" w:rsidRDefault="001A3FBC">
            <w:r w:rsidRPr="001A3FBC">
              <w:t>40 000 рублей</w:t>
            </w:r>
          </w:p>
        </w:tc>
        <w:tc>
          <w:tcPr>
            <w:tcW w:w="4300" w:type="dxa"/>
            <w:hideMark/>
          </w:tcPr>
          <w:p w:rsidR="001A3FBC" w:rsidRPr="001A3FBC" w:rsidRDefault="001A3FBC">
            <w:r w:rsidRPr="001A3FBC">
              <w:t>Складские услуги</w:t>
            </w:r>
          </w:p>
        </w:tc>
      </w:tr>
      <w:tr w:rsidR="001A3FBC" w:rsidRPr="001A3FBC" w:rsidTr="001A3FBC">
        <w:trPr>
          <w:trHeight w:val="33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21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Раздел J: Деятельность в области информации и связи</w:t>
            </w:r>
          </w:p>
        </w:tc>
        <w:tc>
          <w:tcPr>
            <w:tcW w:w="4300" w:type="dxa"/>
            <w:vMerge w:val="restart"/>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0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Раздел K: Деятельность финансовая и страховая</w:t>
            </w:r>
          </w:p>
        </w:tc>
        <w:tc>
          <w:tcPr>
            <w:tcW w:w="4300" w:type="dxa"/>
            <w:vMerge w:val="restart"/>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195"/>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Раздел L: Деятельность по операциям с недвижимым имуществом</w:t>
            </w:r>
          </w:p>
        </w:tc>
        <w:tc>
          <w:tcPr>
            <w:tcW w:w="4300" w:type="dxa"/>
            <w:vMerge w:val="restart"/>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Раздел M: Деятельность профессиональная, научная и техническая</w:t>
            </w:r>
          </w:p>
        </w:tc>
        <w:tc>
          <w:tcPr>
            <w:tcW w:w="4300" w:type="dxa"/>
            <w:vMerge w:val="restart"/>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285"/>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val="restart"/>
            <w:hideMark/>
          </w:tcPr>
          <w:p w:rsidR="001A3FBC" w:rsidRPr="001A3FBC" w:rsidRDefault="001A3FBC" w:rsidP="001A3FBC">
            <w:r w:rsidRPr="001A3FBC">
              <w:t>Раздел N: Деятельность административная и сопутствующие дополнительные услуги</w:t>
            </w:r>
          </w:p>
        </w:tc>
        <w:tc>
          <w:tcPr>
            <w:tcW w:w="4300" w:type="dxa"/>
            <w:vMerge w:val="restart"/>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O: Государственное управление и обеспечение военной безопасности; социальное обеспечение</w:t>
            </w:r>
          </w:p>
        </w:tc>
        <w:tc>
          <w:tcPr>
            <w:tcW w:w="4300" w:type="dxa"/>
            <w:vMerge w:val="restart"/>
            <w:hideMark/>
          </w:tcPr>
          <w:p w:rsidR="001A3FBC" w:rsidRPr="001A3FBC" w:rsidRDefault="001A3FBC">
            <w:r w:rsidRPr="001A3FBC">
              <w:t xml:space="preserve">Органы государственного управления и местного самоуправления </w:t>
            </w:r>
          </w:p>
        </w:tc>
        <w:tc>
          <w:tcPr>
            <w:tcW w:w="4300" w:type="dxa"/>
            <w:hideMark/>
          </w:tcPr>
          <w:p w:rsidR="001A3FBC" w:rsidRPr="001A3FBC" w:rsidRDefault="001A3FBC">
            <w:r w:rsidRPr="001A3FBC">
              <w:t>49 415 рублей</w:t>
            </w:r>
          </w:p>
        </w:tc>
        <w:tc>
          <w:tcPr>
            <w:tcW w:w="4300" w:type="dxa"/>
            <w:hideMark/>
          </w:tcPr>
          <w:p w:rsidR="001A3FBC" w:rsidRPr="001A3FBC" w:rsidRDefault="001A3FBC">
            <w:r w:rsidRPr="001A3FBC">
              <w:t>управление вопросами общего характера</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P: Образование</w:t>
            </w:r>
          </w:p>
        </w:tc>
        <w:tc>
          <w:tcPr>
            <w:tcW w:w="4300" w:type="dxa"/>
            <w:vMerge w:val="restart"/>
            <w:hideMark/>
          </w:tcPr>
          <w:p w:rsidR="001A3FBC" w:rsidRPr="001A3FBC" w:rsidRDefault="001A3FBC">
            <w:r w:rsidRPr="001A3FBC">
              <w:t xml:space="preserve">Муниципальные бюджетные </w:t>
            </w:r>
            <w:r w:rsidRPr="001A3FBC">
              <w:lastRenderedPageBreak/>
              <w:t>учреждения Наро-Фоминского городского округа</w:t>
            </w:r>
          </w:p>
        </w:tc>
        <w:tc>
          <w:tcPr>
            <w:tcW w:w="4300" w:type="dxa"/>
            <w:hideMark/>
          </w:tcPr>
          <w:p w:rsidR="001A3FBC" w:rsidRPr="001A3FBC" w:rsidRDefault="001A3FBC">
            <w:r w:rsidRPr="001A3FBC">
              <w:lastRenderedPageBreak/>
              <w:t>47 439 рублей</w:t>
            </w:r>
          </w:p>
        </w:tc>
        <w:tc>
          <w:tcPr>
            <w:tcW w:w="4300" w:type="dxa"/>
            <w:hideMark/>
          </w:tcPr>
          <w:p w:rsidR="001A3FBC" w:rsidRPr="001A3FBC" w:rsidRDefault="001A3FBC">
            <w:r w:rsidRPr="001A3FBC">
              <w:t xml:space="preserve">оказание образовательных </w:t>
            </w:r>
            <w:r w:rsidRPr="001A3FBC">
              <w:lastRenderedPageBreak/>
              <w:t>услуг</w:t>
            </w:r>
          </w:p>
        </w:tc>
      </w:tr>
      <w:tr w:rsidR="001A3FBC" w:rsidRPr="001A3FBC" w:rsidTr="001A3FBC">
        <w:trPr>
          <w:trHeight w:val="33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vMerge w:val="restart"/>
            <w:hideMark/>
          </w:tcPr>
          <w:p w:rsidR="001A3FBC" w:rsidRPr="001A3FBC" w:rsidRDefault="001A3FBC" w:rsidP="001A3FBC">
            <w:r w:rsidRPr="001A3FBC">
              <w:t>Раздел Q: Деятельность в области здравоохранения и социальных услуг</w:t>
            </w:r>
          </w:p>
        </w:tc>
        <w:tc>
          <w:tcPr>
            <w:tcW w:w="4300" w:type="dxa"/>
            <w:vMerge w:val="restart"/>
            <w:hideMark/>
          </w:tcPr>
          <w:p w:rsidR="001A3FBC" w:rsidRPr="001A3FBC" w:rsidRDefault="001A3FBC">
            <w:r w:rsidRPr="001A3FBC">
              <w:t>ГОСУДАРСТВЕННОЕ БЮДЖЕТНОЕ УЧРЕЖДЕНИЕ ЗДРАВООХРАНЕНИЯ МОСКОВСКОЙ ОБЛАСТИ "НАРО-ФОМИНСКИЙ ПЕРИНАТАЛЬНЫЙ ЦЕНТР"</w:t>
            </w:r>
          </w:p>
        </w:tc>
        <w:tc>
          <w:tcPr>
            <w:tcW w:w="4300" w:type="dxa"/>
            <w:hideMark/>
          </w:tcPr>
          <w:p w:rsidR="001A3FBC" w:rsidRPr="001A3FBC" w:rsidRDefault="001A3FBC">
            <w:r w:rsidRPr="001A3FBC">
              <w:t>52 847 рублей</w:t>
            </w:r>
          </w:p>
        </w:tc>
        <w:tc>
          <w:tcPr>
            <w:tcW w:w="4300" w:type="dxa"/>
            <w:hideMark/>
          </w:tcPr>
          <w:p w:rsidR="001A3FBC" w:rsidRPr="001A3FBC" w:rsidRDefault="001A3FBC">
            <w:r w:rsidRPr="001A3FBC">
              <w:t>оказание медицинских услуг</w:t>
            </w:r>
          </w:p>
        </w:tc>
      </w:tr>
      <w:tr w:rsidR="001A3FBC" w:rsidRPr="001A3FBC" w:rsidTr="001A3FBC">
        <w:trPr>
          <w:trHeight w:val="450"/>
        </w:trPr>
        <w:tc>
          <w:tcPr>
            <w:tcW w:w="8140" w:type="dxa"/>
            <w:vMerge/>
            <w:hideMark/>
          </w:tcPr>
          <w:p w:rsidR="001A3FBC" w:rsidRPr="001A3FBC" w:rsidRDefault="001A3FBC"/>
        </w:tc>
        <w:tc>
          <w:tcPr>
            <w:tcW w:w="430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1035"/>
        </w:trPr>
        <w:tc>
          <w:tcPr>
            <w:tcW w:w="8140" w:type="dxa"/>
            <w:hideMark/>
          </w:tcPr>
          <w:p w:rsidR="001A3FBC" w:rsidRPr="001A3FBC" w:rsidRDefault="001A3FBC" w:rsidP="001A3FBC">
            <w:r w:rsidRPr="001A3FBC">
              <w:t>Раздел R: Деятельность в области культуры, спорта, организации досуга и развлечений</w:t>
            </w:r>
          </w:p>
        </w:tc>
        <w:tc>
          <w:tcPr>
            <w:tcW w:w="4300" w:type="dxa"/>
            <w:hideMark/>
          </w:tcPr>
          <w:p w:rsidR="001A3FBC" w:rsidRPr="001A3FBC" w:rsidRDefault="001A3FBC">
            <w:r w:rsidRPr="001A3FBC">
              <w:t>Не оказывает существенное влияние на средний уровень заработной платы</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570"/>
        </w:trPr>
        <w:tc>
          <w:tcPr>
            <w:tcW w:w="8140" w:type="dxa"/>
            <w:hideMark/>
          </w:tcPr>
          <w:p w:rsidR="001A3FBC" w:rsidRPr="001A3FBC" w:rsidRDefault="001A3FBC" w:rsidP="001A3FBC">
            <w:pPr>
              <w:rPr>
                <w:b/>
                <w:bCs/>
              </w:rPr>
            </w:pPr>
            <w:r w:rsidRPr="001A3FBC">
              <w:rPr>
                <w:b/>
                <w:bCs/>
              </w:rPr>
              <w:t>Фонд начисленной заработной платы малых предприятий (включая микропредприятия)</w:t>
            </w:r>
          </w:p>
        </w:tc>
        <w:tc>
          <w:tcPr>
            <w:tcW w:w="12900" w:type="dxa"/>
            <w:gridSpan w:val="3"/>
            <w:hideMark/>
          </w:tcPr>
          <w:p w:rsidR="001A3FBC" w:rsidRPr="001A3FBC" w:rsidRDefault="001A3FBC" w:rsidP="001A3FBC">
            <w:r w:rsidRPr="001A3FBC">
              <w:t> </w:t>
            </w:r>
          </w:p>
        </w:tc>
      </w:tr>
      <w:tr w:rsidR="001A3FBC" w:rsidRPr="001A3FBC" w:rsidTr="001A3FBC">
        <w:trPr>
          <w:trHeight w:val="1620"/>
        </w:trPr>
        <w:tc>
          <w:tcPr>
            <w:tcW w:w="8140" w:type="dxa"/>
            <w:hideMark/>
          </w:tcPr>
          <w:p w:rsidR="001A3FBC" w:rsidRPr="001A3FBC" w:rsidRDefault="001A3FBC" w:rsidP="001A3FBC">
            <w:r w:rsidRPr="001A3FBC">
              <w:t>Причины увеличения/снижения темпов роста фонда заработной платы малых предприятий (включая микропредприятия) в отчетном периоде</w:t>
            </w:r>
          </w:p>
        </w:tc>
        <w:tc>
          <w:tcPr>
            <w:tcW w:w="12900" w:type="dxa"/>
            <w:gridSpan w:val="3"/>
            <w:hideMark/>
          </w:tcPr>
          <w:p w:rsidR="001A3FBC" w:rsidRPr="001A3FBC" w:rsidRDefault="001A3FBC">
            <w:r w:rsidRPr="001A3FBC">
              <w:t xml:space="preserve">Снижение фонда заработной платы малых предприятий за 2018 год произошёл за счёт корректировки данных о количестве малых предприятий в едином реестре субъектов малого и среднего предпринимательства. В 2018 году на территории Наро-Фоминского городского округа открыты два новых торговых центра (ТЦ «Каравай» в г. Наро-Фоминск, ТЦ «Воскресенский пассаж» в г. Наро-Фоминск), что позволило увеличить число субъектов малого предпринимательства.  Введено в эксплуатацию 23 новых объектов стационарной розничной торговой сети общей площадью 17186,7 кв. м. Открыто 11 предприятий общественного питания на 178 посадочных мест. </w:t>
            </w:r>
          </w:p>
        </w:tc>
      </w:tr>
      <w:tr w:rsidR="001A3FBC" w:rsidRPr="001A3FBC" w:rsidTr="001A3FBC">
        <w:trPr>
          <w:trHeight w:val="2115"/>
        </w:trPr>
        <w:tc>
          <w:tcPr>
            <w:tcW w:w="8140" w:type="dxa"/>
            <w:hideMark/>
          </w:tcPr>
          <w:p w:rsidR="001A3FBC" w:rsidRPr="001A3FBC" w:rsidRDefault="001A3FBC" w:rsidP="001A3FBC">
            <w:r w:rsidRPr="001A3FBC">
              <w:t>Факторы, влияющие на увеличение/снижение темпов роста фонда заработной платы  малых предприятий (включая микропредприятия) по оценке</w:t>
            </w:r>
          </w:p>
        </w:tc>
        <w:tc>
          <w:tcPr>
            <w:tcW w:w="12900" w:type="dxa"/>
            <w:gridSpan w:val="3"/>
            <w:hideMark/>
          </w:tcPr>
          <w:p w:rsidR="001A3FBC" w:rsidRPr="001A3FBC" w:rsidRDefault="001A3FBC">
            <w:r w:rsidRPr="001A3FBC">
              <w:t xml:space="preserve">Фонд растёт за счёт привлечения субъектов МСП и ежегодного увеличения минимального размера оплаты труда по Московской области. Проводятся ряд мероприятий: частичная компенсация субъектов МСП, связанных с приобретением оборудования в целях создания и (или) развития либо модернизации производства товаров (работ, услуг) предусмотрено 400 тысяч рублей, организованы обучающие семинары для субъектов МСП (обучено 113 субъектов), оказывается консультационная поддержка (131 чел.), внесены дополнения в перечень муниципального имущества Наро-Фоминского городского округа, свободного от прав третьих лиц (за исключением имущественных прав субъектов МСП) предназначенного для передачи во владение и (или) пользование субъектов МСП и организациям, образующим инфраструктуру поддержки субъектов МСП, расширение перечня услуг для субъектов МСП, предоставляемых на базе МФЦ. В 2019 году продолжается заполнение торговых мест в ТЦ «Каравай», ТЦ «Воскресенский пассаж». </w:t>
            </w:r>
          </w:p>
        </w:tc>
      </w:tr>
      <w:tr w:rsidR="001A3FBC" w:rsidRPr="001A3FBC" w:rsidTr="001A3FBC">
        <w:trPr>
          <w:trHeight w:val="1470"/>
        </w:trPr>
        <w:tc>
          <w:tcPr>
            <w:tcW w:w="8140" w:type="dxa"/>
            <w:hideMark/>
          </w:tcPr>
          <w:p w:rsidR="001A3FBC" w:rsidRPr="001A3FBC" w:rsidRDefault="001A3FBC" w:rsidP="001A3FBC">
            <w:r w:rsidRPr="001A3FBC">
              <w:t>Факторы, влияющие на увеличение/снижение темпов роста фонда заработной платы малых предприятий (включая микропредприятия)  в прогнозном периоде</w:t>
            </w:r>
          </w:p>
        </w:tc>
        <w:tc>
          <w:tcPr>
            <w:tcW w:w="12900" w:type="dxa"/>
            <w:gridSpan w:val="3"/>
            <w:hideMark/>
          </w:tcPr>
          <w:p w:rsidR="001A3FBC" w:rsidRPr="001A3FBC" w:rsidRDefault="001A3FBC">
            <w:r w:rsidRPr="001A3FBC">
              <w:t xml:space="preserve">Темп роста фонда планируется на 2020-2024 гг. от 105,5 % до 106,2 %. Для выполнения данного показателя запланированы следующие мероприятия для субъектов МСП: привлечение субъектов МСП, выполнение ежегодного увеличения минимального размера оплаты труда по Московской области, предоставление частичной компенсации для субъектов МСП, связанных с приобретением оборудования в целях создания и (или) развития либо модернизации производства товаров (работ, услуг). </w:t>
            </w:r>
          </w:p>
        </w:tc>
      </w:tr>
      <w:tr w:rsidR="001A3FBC" w:rsidRPr="001A3FBC" w:rsidTr="001A3FBC">
        <w:trPr>
          <w:trHeight w:val="810"/>
        </w:trPr>
        <w:tc>
          <w:tcPr>
            <w:tcW w:w="8140" w:type="dxa"/>
            <w:hideMark/>
          </w:tcPr>
          <w:p w:rsidR="001A3FBC" w:rsidRPr="001A3FBC" w:rsidRDefault="001A3FBC" w:rsidP="001A3FBC">
            <w:pPr>
              <w:rPr>
                <w:b/>
                <w:bCs/>
              </w:rPr>
            </w:pPr>
            <w:r w:rsidRPr="001A3FBC">
              <w:rPr>
                <w:b/>
                <w:bCs/>
              </w:rPr>
              <w:t>Среднемесячная заработная плата работников малых предприятий (включая микропредприятия)</w:t>
            </w:r>
          </w:p>
        </w:tc>
        <w:tc>
          <w:tcPr>
            <w:tcW w:w="12900" w:type="dxa"/>
            <w:gridSpan w:val="3"/>
            <w:hideMark/>
          </w:tcPr>
          <w:p w:rsidR="001A3FBC" w:rsidRPr="001A3FBC" w:rsidRDefault="001A3FBC" w:rsidP="001A3FBC">
            <w:r w:rsidRPr="001A3FBC">
              <w:t> </w:t>
            </w:r>
          </w:p>
        </w:tc>
      </w:tr>
      <w:tr w:rsidR="001A3FBC" w:rsidRPr="001A3FBC" w:rsidTr="001A3FBC">
        <w:trPr>
          <w:trHeight w:val="855"/>
        </w:trPr>
        <w:tc>
          <w:tcPr>
            <w:tcW w:w="8140" w:type="dxa"/>
            <w:hideMark/>
          </w:tcPr>
          <w:p w:rsidR="001A3FBC" w:rsidRPr="001A3FBC" w:rsidRDefault="001A3FBC" w:rsidP="001A3FBC">
            <w:r w:rsidRPr="001A3FBC">
              <w:lastRenderedPageBreak/>
              <w:t>Причины увеличения/снижения темпов роста среднемесячной заработной платы в отчетном периоде</w:t>
            </w:r>
          </w:p>
        </w:tc>
        <w:tc>
          <w:tcPr>
            <w:tcW w:w="12900" w:type="dxa"/>
            <w:gridSpan w:val="3"/>
            <w:hideMark/>
          </w:tcPr>
          <w:p w:rsidR="001A3FBC" w:rsidRPr="001A3FBC" w:rsidRDefault="001A3FBC">
            <w:r w:rsidRPr="001A3FBC">
              <w:t>Темп роста среднемесячной заработной платы работников малых предприятий составил 100,3%. Темп роста незначительный в связи с тем, что в Наро-Фоминском городском округе за последние 3 года среднемесячная заработная плата составила 38-39 тыс. руб.</w:t>
            </w:r>
          </w:p>
        </w:tc>
      </w:tr>
      <w:tr w:rsidR="001A3FBC" w:rsidRPr="001A3FBC" w:rsidTr="001A3FBC">
        <w:trPr>
          <w:trHeight w:val="1035"/>
        </w:trPr>
        <w:tc>
          <w:tcPr>
            <w:tcW w:w="8140" w:type="dxa"/>
            <w:hideMark/>
          </w:tcPr>
          <w:p w:rsidR="001A3FBC" w:rsidRPr="001A3FBC" w:rsidRDefault="001A3FBC" w:rsidP="001A3FBC">
            <w:r w:rsidRPr="001A3FBC">
              <w:t>Факторы, влияющие на увеличение/снижение темпов роста среднемесячной заработной платы по оценке</w:t>
            </w:r>
          </w:p>
        </w:tc>
        <w:tc>
          <w:tcPr>
            <w:tcW w:w="12900" w:type="dxa"/>
            <w:gridSpan w:val="3"/>
            <w:hideMark/>
          </w:tcPr>
          <w:p w:rsidR="001A3FBC" w:rsidRPr="001A3FBC" w:rsidRDefault="001A3FBC">
            <w:r w:rsidRPr="001A3FBC">
              <w:t xml:space="preserve">В 2019 году оценка составит 39871,18 рублей (темп роста составит 101,4%). Среднемесячная заработная плата будет расти за счёт ежегодного увеличения минимального размера оплаты труда по Московской области. </w:t>
            </w:r>
          </w:p>
        </w:tc>
      </w:tr>
      <w:tr w:rsidR="001A3FBC" w:rsidRPr="001A3FBC" w:rsidTr="001A3FBC">
        <w:trPr>
          <w:trHeight w:val="915"/>
        </w:trPr>
        <w:tc>
          <w:tcPr>
            <w:tcW w:w="8140" w:type="dxa"/>
            <w:hideMark/>
          </w:tcPr>
          <w:p w:rsidR="001A3FBC" w:rsidRPr="001A3FBC" w:rsidRDefault="001A3FBC" w:rsidP="001A3FBC">
            <w:r w:rsidRPr="001A3FBC">
              <w:t>Факторы, влияющие на увеличение/снижение темпов роста среднемесячной заработной платы в прогнозном периоде</w:t>
            </w:r>
          </w:p>
        </w:tc>
        <w:tc>
          <w:tcPr>
            <w:tcW w:w="12900" w:type="dxa"/>
            <w:gridSpan w:val="3"/>
            <w:hideMark/>
          </w:tcPr>
          <w:p w:rsidR="001A3FBC" w:rsidRPr="001A3FBC" w:rsidRDefault="001A3FBC">
            <w:r w:rsidRPr="001A3FBC">
              <w:t>Темп роста планируется увеличить до 102,1%. Администрация Наро-Фоминского гор</w:t>
            </w:r>
            <w:r w:rsidR="0086358C">
              <w:t xml:space="preserve">одского округа будет проводить </w:t>
            </w:r>
            <w:r w:rsidRPr="001A3FBC">
              <w:t>работу по выявлению скрытой оплаты труда организаций всех форм собственности. Заработная плата будет ежегодно увеличиваться за счёт повышения минимального размера оплаты труда по Московской области.  Предусмотренные меры поддержки для МСП также положительно повлияют на увеличение среднемесячной заработной платы.</w:t>
            </w:r>
          </w:p>
        </w:tc>
      </w:tr>
      <w:tr w:rsidR="001A3FBC" w:rsidRPr="001A3FBC" w:rsidTr="001A3FBC">
        <w:trPr>
          <w:trHeight w:val="3240"/>
        </w:trPr>
        <w:tc>
          <w:tcPr>
            <w:tcW w:w="8140" w:type="dxa"/>
            <w:hideMark/>
          </w:tcPr>
          <w:p w:rsidR="001A3FBC" w:rsidRPr="001A3FBC" w:rsidRDefault="001A3FBC">
            <w:pPr>
              <w:rPr>
                <w:b/>
                <w:bCs/>
              </w:rPr>
            </w:pPr>
            <w:r w:rsidRPr="001A3FBC">
              <w:rPr>
                <w:b/>
                <w:bCs/>
              </w:rPr>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tc>
        <w:tc>
          <w:tcPr>
            <w:tcW w:w="12900" w:type="dxa"/>
            <w:gridSpan w:val="3"/>
            <w:hideMark/>
          </w:tcPr>
          <w:p w:rsidR="001A3FBC" w:rsidRPr="001A3FBC" w:rsidRDefault="001A3FBC">
            <w:r w:rsidRPr="001A3FBC">
              <w:t> </w:t>
            </w:r>
          </w:p>
        </w:tc>
      </w:tr>
      <w:tr w:rsidR="001A3FBC" w:rsidRPr="001A3FBC" w:rsidTr="001A3FBC">
        <w:trPr>
          <w:trHeight w:val="495"/>
        </w:trPr>
        <w:tc>
          <w:tcPr>
            <w:tcW w:w="8140" w:type="dxa"/>
            <w:hideMark/>
          </w:tcPr>
          <w:p w:rsidR="001A3FBC" w:rsidRPr="001A3FBC" w:rsidRDefault="001A3FBC" w:rsidP="001A3FBC">
            <w:pPr>
              <w:rPr>
                <w:b/>
                <w:bCs/>
              </w:rPr>
            </w:pPr>
            <w:r w:rsidRPr="001A3FBC">
              <w:rPr>
                <w:b/>
                <w:bCs/>
              </w:rPr>
              <w:t>Образование</w:t>
            </w:r>
          </w:p>
        </w:tc>
        <w:tc>
          <w:tcPr>
            <w:tcW w:w="12900" w:type="dxa"/>
            <w:gridSpan w:val="3"/>
            <w:hideMark/>
          </w:tcPr>
          <w:p w:rsidR="001A3FBC" w:rsidRPr="001A3FBC" w:rsidRDefault="001A3FBC" w:rsidP="001A3FBC">
            <w:r w:rsidRPr="001A3FBC">
              <w:t> </w:t>
            </w:r>
          </w:p>
        </w:tc>
      </w:tr>
      <w:tr w:rsidR="001A3FBC" w:rsidRPr="001A3FBC" w:rsidTr="001A3FBC">
        <w:trPr>
          <w:trHeight w:val="1035"/>
        </w:trPr>
        <w:tc>
          <w:tcPr>
            <w:tcW w:w="8140" w:type="dxa"/>
            <w:hideMark/>
          </w:tcPr>
          <w:p w:rsidR="001A3FBC" w:rsidRPr="001A3FBC" w:rsidRDefault="001A3FBC" w:rsidP="001A3FBC">
            <w:r w:rsidRPr="001A3FBC">
              <w:t xml:space="preserve">Мероприятия по обеспечению соответствия уровней средних заработных плат работников сферы образования (по категориям) установленным нормативам в соответствии с указами Президента РФ </w:t>
            </w:r>
          </w:p>
        </w:tc>
        <w:tc>
          <w:tcPr>
            <w:tcW w:w="12900" w:type="dxa"/>
            <w:gridSpan w:val="3"/>
            <w:hideMark/>
          </w:tcPr>
          <w:p w:rsidR="001A3FBC" w:rsidRPr="001A3FBC" w:rsidRDefault="001A3FBC">
            <w:r w:rsidRPr="001A3FBC">
              <w:t> </w:t>
            </w:r>
          </w:p>
        </w:tc>
      </w:tr>
      <w:tr w:rsidR="001A3FBC" w:rsidRPr="001A3FBC" w:rsidTr="001A3FBC">
        <w:trPr>
          <w:trHeight w:val="450"/>
        </w:trPr>
        <w:tc>
          <w:tcPr>
            <w:tcW w:w="8140" w:type="dxa"/>
            <w:hideMark/>
          </w:tcPr>
          <w:p w:rsidR="001A3FBC" w:rsidRPr="001A3FBC" w:rsidRDefault="001A3FBC" w:rsidP="001A3FBC">
            <w:pPr>
              <w:rPr>
                <w:b/>
                <w:bCs/>
              </w:rPr>
            </w:pPr>
            <w:r w:rsidRPr="001A3FBC">
              <w:rPr>
                <w:b/>
                <w:bCs/>
              </w:rPr>
              <w:t>Культура</w:t>
            </w:r>
          </w:p>
        </w:tc>
        <w:tc>
          <w:tcPr>
            <w:tcW w:w="12900" w:type="dxa"/>
            <w:gridSpan w:val="3"/>
            <w:hideMark/>
          </w:tcPr>
          <w:p w:rsidR="001A3FBC" w:rsidRPr="001A3FBC" w:rsidRDefault="001A3FBC" w:rsidP="001A3FBC">
            <w:r w:rsidRPr="001A3FBC">
              <w:t> </w:t>
            </w:r>
          </w:p>
        </w:tc>
      </w:tr>
      <w:tr w:rsidR="001A3FBC" w:rsidRPr="001A3FBC" w:rsidTr="001A3FBC">
        <w:trPr>
          <w:trHeight w:val="3720"/>
        </w:trPr>
        <w:tc>
          <w:tcPr>
            <w:tcW w:w="8140" w:type="dxa"/>
            <w:hideMark/>
          </w:tcPr>
          <w:p w:rsidR="001A3FBC" w:rsidRPr="001A3FBC" w:rsidRDefault="001A3FBC" w:rsidP="001A3FBC">
            <w:r w:rsidRPr="001A3FBC">
              <w:lastRenderedPageBreak/>
              <w:t>Мероприятия по обеспечению соответствия уровней средних заработных плат работников культуры установленным нормативам в соответствии с указами Президента РФ</w:t>
            </w:r>
          </w:p>
        </w:tc>
        <w:tc>
          <w:tcPr>
            <w:tcW w:w="12900" w:type="dxa"/>
            <w:gridSpan w:val="3"/>
            <w:hideMark/>
          </w:tcPr>
          <w:p w:rsidR="001A3FBC" w:rsidRPr="001A3FBC" w:rsidRDefault="001A3FBC">
            <w:r w:rsidRPr="001A3FBC">
              <w:t xml:space="preserve">По состоянию на 2019 год на территории Наро-Фоминского городского округа осуществляют свою деятельность: 12 учреждений культурно-досугового типа (24 сет.ед.), 20 библиотек (3 юр. лица), 2 музея, 3 парка (1 юр.лицо).Среднемесячная номинальная начисленная заработная плата работников муниципальных учреждений культуры и искусства на 2019 год по прогнозным показателям достигнет 49960 руб. Прогноз на 2020 год: 1-й вариант – 52419,0 руб., 2-й вариант – 52517,1 руб. Прогноз на 2021 год: 1-й вариант – 56350,4 руб., 2-й вариант – 56718,5 руб. Прогноз на 2022 год: 1-й вариант – 60633,0 руб., 2-й вариант – 61256,0 руб.С целью достижения показателя «Мероприятия по обеспечению соответствия уровней средней заработанной платы работников культуры установленным нормативам в соответствии с указами Президента РФ» в Наро-Фоминском городском округе проводятся следующие мероприятия:- Дополнительное стимулирование сотрудников учреждений; - Индивидуальный подход по достижению показателя к каждому учреждению сферы культуры и дополнительного образования; - Контроль за предоставлением ежемесячной статистической отчетности по заработной плате каждого учреждения; - Работа по выявлению и достижению показателя учреждениями не входящими в сеть учреждений культуры Наро-Фоминского городского округа, но влияющими на общий показатель (Направлено обращение в Отдел государственной статистки в г. Наро-Фоминск с просьбой предоставить списки организаций включенных в реестр организаций культуры ежемесячно предоставляющих сведения в орган федерального статистического наблюдения по форме «ЗП-культура», для последующего выявления учреждений, не являющихся учреждениями культуры и исключения данных организаций из реестра). </w:t>
            </w:r>
          </w:p>
        </w:tc>
      </w:tr>
      <w:tr w:rsidR="001A3FBC" w:rsidRPr="001A3FBC" w:rsidTr="001A3FBC">
        <w:trPr>
          <w:trHeight w:val="270"/>
        </w:trPr>
        <w:tc>
          <w:tcPr>
            <w:tcW w:w="8140" w:type="dxa"/>
            <w:hideMark/>
          </w:tcPr>
          <w:p w:rsidR="001A3FBC" w:rsidRPr="001A3FBC" w:rsidRDefault="001A3FBC">
            <w:pPr>
              <w:rPr>
                <w:b/>
                <w:bCs/>
              </w:rPr>
            </w:pPr>
            <w:r w:rsidRPr="001A3FBC">
              <w:rPr>
                <w:b/>
                <w:bCs/>
              </w:rPr>
              <w:t>14. Торговля и услуги</w:t>
            </w:r>
          </w:p>
        </w:tc>
        <w:tc>
          <w:tcPr>
            <w:tcW w:w="12900" w:type="dxa"/>
            <w:gridSpan w:val="3"/>
            <w:hideMark/>
          </w:tcPr>
          <w:p w:rsidR="001A3FBC" w:rsidRPr="001A3FBC" w:rsidRDefault="001A3FBC">
            <w:r w:rsidRPr="001A3FBC">
              <w:t> </w:t>
            </w:r>
          </w:p>
        </w:tc>
      </w:tr>
      <w:tr w:rsidR="001A3FBC" w:rsidRPr="001A3FBC" w:rsidTr="001A3FBC">
        <w:trPr>
          <w:trHeight w:val="660"/>
        </w:trPr>
        <w:tc>
          <w:tcPr>
            <w:tcW w:w="8140" w:type="dxa"/>
            <w:vMerge w:val="restart"/>
            <w:hideMark/>
          </w:tcPr>
          <w:p w:rsidR="001A3FBC" w:rsidRPr="001A3FBC" w:rsidRDefault="001A3FBC" w:rsidP="001A3FBC">
            <w:pPr>
              <w:rPr>
                <w:b/>
                <w:bCs/>
              </w:rPr>
            </w:pPr>
            <w:r w:rsidRPr="001A3FBC">
              <w:rPr>
                <w:b/>
                <w:bCs/>
              </w:rPr>
              <w:t>Крупнейшие предприятия оптовой торговли</w:t>
            </w:r>
          </w:p>
        </w:tc>
        <w:tc>
          <w:tcPr>
            <w:tcW w:w="4300" w:type="dxa"/>
            <w:hideMark/>
          </w:tcPr>
          <w:p w:rsidR="001A3FBC" w:rsidRPr="001A3FBC" w:rsidRDefault="001A3FBC" w:rsidP="001A3FBC">
            <w:pPr>
              <w:rPr>
                <w:b/>
                <w:bCs/>
              </w:rPr>
            </w:pPr>
            <w:r w:rsidRPr="001A3FBC">
              <w:rPr>
                <w:b/>
                <w:bCs/>
              </w:rPr>
              <w:t>Наименование предприятия</w:t>
            </w:r>
          </w:p>
        </w:tc>
        <w:tc>
          <w:tcPr>
            <w:tcW w:w="4300" w:type="dxa"/>
            <w:hideMark/>
          </w:tcPr>
          <w:p w:rsidR="001A3FBC" w:rsidRPr="001A3FBC" w:rsidRDefault="001A3FBC" w:rsidP="001A3FBC">
            <w:pPr>
              <w:rPr>
                <w:b/>
                <w:bCs/>
              </w:rPr>
            </w:pPr>
            <w:r w:rsidRPr="001A3FBC">
              <w:rPr>
                <w:b/>
                <w:bCs/>
              </w:rPr>
              <w:t>Основной вид деятельности (краткое описание)</w:t>
            </w:r>
          </w:p>
        </w:tc>
        <w:tc>
          <w:tcPr>
            <w:tcW w:w="4300" w:type="dxa"/>
            <w:hideMark/>
          </w:tcPr>
          <w:p w:rsidR="001A3FBC" w:rsidRPr="001A3FBC" w:rsidRDefault="001A3FBC" w:rsidP="001A3FBC">
            <w:pPr>
              <w:rPr>
                <w:b/>
                <w:bCs/>
              </w:rPr>
            </w:pPr>
            <w:r w:rsidRPr="001A3FBC">
              <w:rPr>
                <w:b/>
                <w:bCs/>
              </w:rPr>
              <w:t>Планы развития предприятия</w:t>
            </w:r>
          </w:p>
        </w:tc>
      </w:tr>
      <w:tr w:rsidR="001A3FBC" w:rsidRPr="001A3FBC" w:rsidTr="001A3FBC">
        <w:trPr>
          <w:trHeight w:val="495"/>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"Хладокомбинат"</w:t>
            </w:r>
          </w:p>
        </w:tc>
        <w:tc>
          <w:tcPr>
            <w:tcW w:w="4300" w:type="dxa"/>
            <w:hideMark/>
          </w:tcPr>
          <w:p w:rsidR="001A3FBC" w:rsidRPr="001A3FBC" w:rsidRDefault="001A3FBC">
            <w:r w:rsidRPr="001A3FBC">
              <w:t>Хладокомбинат/хранение замороженных продуктов (18590 кв.м)</w:t>
            </w:r>
          </w:p>
        </w:tc>
        <w:tc>
          <w:tcPr>
            <w:tcW w:w="4300" w:type="dxa"/>
            <w:hideMark/>
          </w:tcPr>
          <w:p w:rsidR="001A3FBC" w:rsidRPr="001A3FBC" w:rsidRDefault="001A3FBC">
            <w:r w:rsidRPr="001A3FBC">
              <w:t>Модернизация оборудования</w:t>
            </w:r>
          </w:p>
        </w:tc>
      </w:tr>
      <w:tr w:rsidR="001A3FBC" w:rsidRPr="001A3FBC" w:rsidTr="001A3FBC">
        <w:trPr>
          <w:trHeight w:val="39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ООО "Дальпроминвест и К"</w:t>
            </w:r>
          </w:p>
        </w:tc>
        <w:tc>
          <w:tcPr>
            <w:tcW w:w="4300" w:type="dxa"/>
            <w:hideMark/>
          </w:tcPr>
          <w:p w:rsidR="001A3FBC" w:rsidRPr="001A3FBC" w:rsidRDefault="001A3FBC">
            <w:r w:rsidRPr="001A3FBC">
              <w:t>Хладокомбинат/хранение замороженных продуктов (4600 кв.м)</w:t>
            </w:r>
          </w:p>
        </w:tc>
        <w:tc>
          <w:tcPr>
            <w:tcW w:w="4300" w:type="dxa"/>
            <w:hideMark/>
          </w:tcPr>
          <w:p w:rsidR="001A3FBC" w:rsidRPr="001A3FBC" w:rsidRDefault="001A3FBC">
            <w:r w:rsidRPr="001A3FBC">
              <w:t>Модернизация оборудования</w:t>
            </w:r>
          </w:p>
        </w:tc>
      </w:tr>
      <w:tr w:rsidR="001A3FBC" w:rsidRPr="001A3FBC" w:rsidTr="001A3FBC">
        <w:trPr>
          <w:trHeight w:val="675"/>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ООО "ЭлисПродсервис"</w:t>
            </w:r>
          </w:p>
        </w:tc>
        <w:tc>
          <w:tcPr>
            <w:tcW w:w="4300" w:type="dxa"/>
            <w:hideMark/>
          </w:tcPr>
          <w:p w:rsidR="001A3FBC" w:rsidRPr="001A3FBC" w:rsidRDefault="001A3FBC">
            <w:r w:rsidRPr="001A3FBC">
              <w:t>Склад/Оптовая торговля (14953,75 кв.м)</w:t>
            </w:r>
          </w:p>
        </w:tc>
        <w:tc>
          <w:tcPr>
            <w:tcW w:w="4300" w:type="dxa"/>
            <w:hideMark/>
          </w:tcPr>
          <w:p w:rsidR="001A3FBC" w:rsidRPr="001A3FBC" w:rsidRDefault="001A3FBC">
            <w:r w:rsidRPr="001A3FBC">
              <w:t>Модернизация оборудования</w:t>
            </w:r>
          </w:p>
        </w:tc>
      </w:tr>
      <w:tr w:rsidR="001A3FBC" w:rsidRPr="001A3FBC" w:rsidTr="001A3FBC">
        <w:trPr>
          <w:trHeight w:val="57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ООО "Терминал Селятино"</w:t>
            </w:r>
          </w:p>
        </w:tc>
        <w:tc>
          <w:tcPr>
            <w:tcW w:w="4300" w:type="dxa"/>
            <w:hideMark/>
          </w:tcPr>
          <w:p w:rsidR="001A3FBC" w:rsidRPr="001A3FBC" w:rsidRDefault="001A3FBC">
            <w:r w:rsidRPr="001A3FBC">
              <w:t>Склад/Оптовая торговля (14000 кв.м)</w:t>
            </w:r>
          </w:p>
        </w:tc>
        <w:tc>
          <w:tcPr>
            <w:tcW w:w="4300" w:type="dxa"/>
            <w:hideMark/>
          </w:tcPr>
          <w:p w:rsidR="001A3FBC" w:rsidRPr="001A3FBC" w:rsidRDefault="001A3FBC">
            <w:r w:rsidRPr="001A3FBC">
              <w:t>Модернизация оборудования</w:t>
            </w:r>
          </w:p>
        </w:tc>
      </w:tr>
      <w:tr w:rsidR="001A3FBC" w:rsidRPr="001A3FBC" w:rsidTr="001A3FBC">
        <w:trPr>
          <w:trHeight w:val="57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АО «Славтранс-Сервис»</w:t>
            </w:r>
          </w:p>
        </w:tc>
        <w:tc>
          <w:tcPr>
            <w:tcW w:w="4300" w:type="dxa"/>
            <w:hideMark/>
          </w:tcPr>
          <w:p w:rsidR="001A3FBC" w:rsidRPr="001A3FBC" w:rsidRDefault="001A3FBC">
            <w:r w:rsidRPr="001A3FBC">
              <w:t>Склад/Оптовая торговля (18250 кв.м)</w:t>
            </w:r>
          </w:p>
        </w:tc>
        <w:tc>
          <w:tcPr>
            <w:tcW w:w="4300" w:type="dxa"/>
            <w:hideMark/>
          </w:tcPr>
          <w:p w:rsidR="001A3FBC" w:rsidRPr="001A3FBC" w:rsidRDefault="001A3FBC">
            <w:r w:rsidRPr="001A3FBC">
              <w:t>Модернизация оборудования</w:t>
            </w:r>
          </w:p>
        </w:tc>
      </w:tr>
      <w:tr w:rsidR="001A3FBC" w:rsidRPr="001A3FBC" w:rsidTr="001A3FBC">
        <w:trPr>
          <w:trHeight w:val="585"/>
        </w:trPr>
        <w:tc>
          <w:tcPr>
            <w:tcW w:w="8140" w:type="dxa"/>
            <w:vMerge w:val="restart"/>
            <w:hideMark/>
          </w:tcPr>
          <w:p w:rsidR="001A3FBC" w:rsidRPr="001A3FBC" w:rsidRDefault="001A3FBC" w:rsidP="001A3FBC">
            <w:pPr>
              <w:rPr>
                <w:b/>
                <w:bCs/>
              </w:rPr>
            </w:pPr>
            <w:r w:rsidRPr="001A3FBC">
              <w:rPr>
                <w:b/>
                <w:bCs/>
              </w:rPr>
              <w:t>Крупнейшие предприятия розничной торговли</w:t>
            </w:r>
          </w:p>
        </w:tc>
        <w:tc>
          <w:tcPr>
            <w:tcW w:w="4300" w:type="dxa"/>
            <w:hideMark/>
          </w:tcPr>
          <w:p w:rsidR="001A3FBC" w:rsidRPr="001A3FBC" w:rsidRDefault="001A3FBC" w:rsidP="001A3FBC">
            <w:pPr>
              <w:rPr>
                <w:b/>
                <w:bCs/>
              </w:rPr>
            </w:pPr>
            <w:r w:rsidRPr="001A3FBC">
              <w:rPr>
                <w:b/>
                <w:bCs/>
              </w:rPr>
              <w:t>Наименование предприятия</w:t>
            </w:r>
          </w:p>
        </w:tc>
        <w:tc>
          <w:tcPr>
            <w:tcW w:w="4300" w:type="dxa"/>
            <w:hideMark/>
          </w:tcPr>
          <w:p w:rsidR="001A3FBC" w:rsidRPr="001A3FBC" w:rsidRDefault="001A3FBC" w:rsidP="001A3FBC">
            <w:pPr>
              <w:rPr>
                <w:b/>
                <w:bCs/>
              </w:rPr>
            </w:pPr>
            <w:r w:rsidRPr="001A3FBC">
              <w:rPr>
                <w:b/>
                <w:bCs/>
              </w:rPr>
              <w:t>Основной вид деятельности (краткое описание)</w:t>
            </w:r>
          </w:p>
        </w:tc>
        <w:tc>
          <w:tcPr>
            <w:tcW w:w="4300" w:type="dxa"/>
            <w:hideMark/>
          </w:tcPr>
          <w:p w:rsidR="001A3FBC" w:rsidRPr="001A3FBC" w:rsidRDefault="001A3FBC" w:rsidP="001A3FBC">
            <w:pPr>
              <w:rPr>
                <w:b/>
                <w:bCs/>
              </w:rPr>
            </w:pPr>
            <w:r w:rsidRPr="001A3FBC">
              <w:rPr>
                <w:b/>
                <w:bCs/>
              </w:rPr>
              <w:t>Планы развития предприятия</w:t>
            </w:r>
          </w:p>
        </w:tc>
      </w:tr>
      <w:tr w:rsidR="001A3FBC" w:rsidRPr="001A3FBC" w:rsidTr="001A3FBC">
        <w:trPr>
          <w:trHeight w:val="75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ТЦ "Воскресенский пассаж"</w:t>
            </w:r>
          </w:p>
        </w:tc>
        <w:tc>
          <w:tcPr>
            <w:tcW w:w="4300" w:type="dxa"/>
            <w:hideMark/>
          </w:tcPr>
          <w:p w:rsidR="001A3FBC" w:rsidRPr="001A3FBC" w:rsidRDefault="001A3FBC">
            <w:r w:rsidRPr="001A3FBC">
              <w:t>Розничная торговля (23612 кв.м)</w:t>
            </w:r>
          </w:p>
        </w:tc>
        <w:tc>
          <w:tcPr>
            <w:tcW w:w="4300" w:type="dxa"/>
            <w:hideMark/>
          </w:tcPr>
          <w:p w:rsidR="001A3FBC" w:rsidRPr="001A3FBC" w:rsidRDefault="001A3FBC">
            <w:r w:rsidRPr="001A3FBC">
              <w:t>Модернизация то</w:t>
            </w:r>
            <w:r w:rsidR="0086358C">
              <w:t>ргово</w:t>
            </w:r>
            <w:r w:rsidRPr="001A3FBC">
              <w:t xml:space="preserve">го оборудования и увеличение ассортимента </w:t>
            </w:r>
            <w:r w:rsidRPr="001A3FBC">
              <w:lastRenderedPageBreak/>
              <w:t>продовольственных товаров</w:t>
            </w:r>
          </w:p>
        </w:tc>
      </w:tr>
      <w:tr w:rsidR="001A3FBC" w:rsidRPr="001A3FBC" w:rsidTr="001A3FBC">
        <w:trPr>
          <w:trHeight w:val="75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ТЦ "Каравай"</w:t>
            </w:r>
          </w:p>
        </w:tc>
        <w:tc>
          <w:tcPr>
            <w:tcW w:w="4300" w:type="dxa"/>
            <w:hideMark/>
          </w:tcPr>
          <w:p w:rsidR="001A3FBC" w:rsidRPr="001A3FBC" w:rsidRDefault="001A3FBC">
            <w:r w:rsidRPr="001A3FBC">
              <w:t>Розничная торговля (11918,3 кв.м)</w:t>
            </w:r>
          </w:p>
        </w:tc>
        <w:tc>
          <w:tcPr>
            <w:tcW w:w="4300" w:type="dxa"/>
            <w:hideMark/>
          </w:tcPr>
          <w:p w:rsidR="001A3FBC" w:rsidRPr="001A3FBC" w:rsidRDefault="0086358C">
            <w:r>
              <w:t>Модернизация торгово</w:t>
            </w:r>
            <w:r w:rsidR="001A3FBC" w:rsidRPr="001A3FBC">
              <w:t>го оборудования и увеличение ассортимента продовольственных товаров</w:t>
            </w:r>
          </w:p>
        </w:tc>
      </w:tr>
      <w:tr w:rsidR="001A3FBC" w:rsidRPr="001A3FBC" w:rsidTr="001A3FBC">
        <w:trPr>
          <w:trHeight w:val="675"/>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ТЦ "Заречье"</w:t>
            </w:r>
          </w:p>
        </w:tc>
        <w:tc>
          <w:tcPr>
            <w:tcW w:w="4300" w:type="dxa"/>
            <w:hideMark/>
          </w:tcPr>
          <w:p w:rsidR="001A3FBC" w:rsidRPr="001A3FBC" w:rsidRDefault="001A3FBC">
            <w:r w:rsidRPr="001A3FBC">
              <w:t>Розничная торговля (8730,9 кв.м)</w:t>
            </w:r>
          </w:p>
        </w:tc>
        <w:tc>
          <w:tcPr>
            <w:tcW w:w="4300" w:type="dxa"/>
            <w:hideMark/>
          </w:tcPr>
          <w:p w:rsidR="001A3FBC" w:rsidRPr="001A3FBC" w:rsidRDefault="0086358C">
            <w:r>
              <w:t>Модернизация торгово</w:t>
            </w:r>
            <w:r w:rsidR="001A3FBC" w:rsidRPr="001A3FBC">
              <w:t>го оборудования и увеличение ассортимента продовольственных товаров</w:t>
            </w:r>
          </w:p>
        </w:tc>
      </w:tr>
      <w:tr w:rsidR="001A3FBC" w:rsidRPr="001A3FBC" w:rsidTr="001A3FBC">
        <w:trPr>
          <w:trHeight w:val="795"/>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ТЦ "Серпантин"</w:t>
            </w:r>
          </w:p>
        </w:tc>
        <w:tc>
          <w:tcPr>
            <w:tcW w:w="4300" w:type="dxa"/>
            <w:hideMark/>
          </w:tcPr>
          <w:p w:rsidR="001A3FBC" w:rsidRPr="001A3FBC" w:rsidRDefault="001A3FBC">
            <w:r w:rsidRPr="001A3FBC">
              <w:t>Розничная торговля (12790 кв.м)</w:t>
            </w:r>
          </w:p>
        </w:tc>
        <w:tc>
          <w:tcPr>
            <w:tcW w:w="4300" w:type="dxa"/>
            <w:hideMark/>
          </w:tcPr>
          <w:p w:rsidR="001A3FBC" w:rsidRPr="001A3FBC" w:rsidRDefault="0086358C">
            <w:r>
              <w:t>Модернизация торгово</w:t>
            </w:r>
            <w:r w:rsidR="001A3FBC" w:rsidRPr="001A3FBC">
              <w:t>го оборудования и увеличение ассортимента продовольственных товаров</w:t>
            </w:r>
          </w:p>
        </w:tc>
      </w:tr>
      <w:tr w:rsidR="001A3FBC" w:rsidRPr="001A3FBC" w:rsidTr="001A3FBC">
        <w:trPr>
          <w:trHeight w:val="795"/>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ТЦ "Гранд Каскад"</w:t>
            </w:r>
          </w:p>
        </w:tc>
        <w:tc>
          <w:tcPr>
            <w:tcW w:w="4300" w:type="dxa"/>
            <w:hideMark/>
          </w:tcPr>
          <w:p w:rsidR="001A3FBC" w:rsidRPr="001A3FBC" w:rsidRDefault="001A3FBC">
            <w:r w:rsidRPr="001A3FBC">
              <w:t>Розничная торговля (4217,3 кв.м)</w:t>
            </w:r>
          </w:p>
        </w:tc>
        <w:tc>
          <w:tcPr>
            <w:tcW w:w="4300" w:type="dxa"/>
            <w:hideMark/>
          </w:tcPr>
          <w:p w:rsidR="001A3FBC" w:rsidRPr="001A3FBC" w:rsidRDefault="0086358C">
            <w:r>
              <w:t>Модернизация торгово</w:t>
            </w:r>
            <w:r w:rsidR="001A3FBC" w:rsidRPr="001A3FBC">
              <w:t>го оборудования и увеличение ассортимента продовольственных товаров</w:t>
            </w:r>
          </w:p>
        </w:tc>
      </w:tr>
      <w:tr w:rsidR="001A3FBC" w:rsidRPr="001A3FBC" w:rsidTr="001A3FBC">
        <w:trPr>
          <w:trHeight w:val="795"/>
        </w:trPr>
        <w:tc>
          <w:tcPr>
            <w:tcW w:w="8140" w:type="dxa"/>
            <w:vMerge w:val="restart"/>
            <w:hideMark/>
          </w:tcPr>
          <w:p w:rsidR="001A3FBC" w:rsidRPr="001A3FBC" w:rsidRDefault="001A3FBC" w:rsidP="001A3FBC">
            <w:pPr>
              <w:rPr>
                <w:b/>
                <w:bCs/>
              </w:rPr>
            </w:pPr>
            <w:r w:rsidRPr="001A3FBC">
              <w:rPr>
                <w:b/>
                <w:bCs/>
              </w:rPr>
              <w:t>Крупнейшие предприятия общественного питания</w:t>
            </w:r>
          </w:p>
        </w:tc>
        <w:tc>
          <w:tcPr>
            <w:tcW w:w="4300" w:type="dxa"/>
            <w:hideMark/>
          </w:tcPr>
          <w:p w:rsidR="001A3FBC" w:rsidRPr="001A3FBC" w:rsidRDefault="001A3FBC" w:rsidP="001A3FBC">
            <w:pPr>
              <w:rPr>
                <w:b/>
                <w:bCs/>
              </w:rPr>
            </w:pPr>
            <w:r w:rsidRPr="001A3FBC">
              <w:rPr>
                <w:b/>
                <w:bCs/>
              </w:rPr>
              <w:t>Наименование предприятия</w:t>
            </w:r>
          </w:p>
        </w:tc>
        <w:tc>
          <w:tcPr>
            <w:tcW w:w="4300" w:type="dxa"/>
            <w:hideMark/>
          </w:tcPr>
          <w:p w:rsidR="001A3FBC" w:rsidRPr="001A3FBC" w:rsidRDefault="001A3FBC" w:rsidP="001A3FBC">
            <w:pPr>
              <w:rPr>
                <w:b/>
                <w:bCs/>
              </w:rPr>
            </w:pPr>
            <w:r w:rsidRPr="001A3FBC">
              <w:rPr>
                <w:b/>
                <w:bCs/>
              </w:rPr>
              <w:t>Основной вид деятельности (краткое описание)</w:t>
            </w:r>
          </w:p>
        </w:tc>
        <w:tc>
          <w:tcPr>
            <w:tcW w:w="4300" w:type="dxa"/>
            <w:hideMark/>
          </w:tcPr>
          <w:p w:rsidR="001A3FBC" w:rsidRPr="001A3FBC" w:rsidRDefault="001A3FBC" w:rsidP="001A3FBC">
            <w:pPr>
              <w:rPr>
                <w:b/>
                <w:bCs/>
              </w:rPr>
            </w:pPr>
            <w:r w:rsidRPr="001A3FBC">
              <w:rPr>
                <w:b/>
                <w:bCs/>
              </w:rPr>
              <w:t>Планы развития предприятия</w:t>
            </w:r>
          </w:p>
        </w:tc>
      </w:tr>
      <w:tr w:rsidR="001A3FBC" w:rsidRPr="001A3FBC" w:rsidTr="001A3FBC">
        <w:trPr>
          <w:trHeight w:val="795"/>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Ресторан "Александр"</w:t>
            </w:r>
          </w:p>
        </w:tc>
        <w:tc>
          <w:tcPr>
            <w:tcW w:w="4300" w:type="dxa"/>
            <w:hideMark/>
          </w:tcPr>
          <w:p w:rsidR="001A3FBC" w:rsidRPr="001A3FBC" w:rsidRDefault="001A3FBC">
            <w:r w:rsidRPr="001A3FBC">
              <w:t>Оказание услуг общественного питания - Русская кухня (120 п. мест)</w:t>
            </w:r>
          </w:p>
        </w:tc>
        <w:tc>
          <w:tcPr>
            <w:tcW w:w="4300" w:type="dxa"/>
            <w:hideMark/>
          </w:tcPr>
          <w:p w:rsidR="001A3FBC" w:rsidRPr="001A3FBC" w:rsidRDefault="001A3FBC">
            <w:r w:rsidRPr="001A3FBC">
              <w:t>Модернизация оборудования</w:t>
            </w:r>
          </w:p>
        </w:tc>
      </w:tr>
      <w:tr w:rsidR="001A3FBC" w:rsidRPr="001A3FBC" w:rsidTr="001A3FBC">
        <w:trPr>
          <w:trHeight w:val="795"/>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Ресторан "Русь"</w:t>
            </w:r>
          </w:p>
        </w:tc>
        <w:tc>
          <w:tcPr>
            <w:tcW w:w="4300" w:type="dxa"/>
            <w:hideMark/>
          </w:tcPr>
          <w:p w:rsidR="001A3FBC" w:rsidRPr="001A3FBC" w:rsidRDefault="001A3FBC">
            <w:r w:rsidRPr="001A3FBC">
              <w:t>Оказание услуг общественного питания-Русская кухня (200 п. мест)</w:t>
            </w:r>
          </w:p>
        </w:tc>
        <w:tc>
          <w:tcPr>
            <w:tcW w:w="4300" w:type="dxa"/>
            <w:hideMark/>
          </w:tcPr>
          <w:p w:rsidR="001A3FBC" w:rsidRPr="001A3FBC" w:rsidRDefault="001A3FBC">
            <w:r w:rsidRPr="001A3FBC">
              <w:t>Модернизация оборудования, открытие кулинарии</w:t>
            </w:r>
          </w:p>
        </w:tc>
      </w:tr>
      <w:tr w:rsidR="001A3FBC" w:rsidRPr="001A3FBC" w:rsidTr="001A3FBC">
        <w:trPr>
          <w:trHeight w:val="675"/>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Кафе-Бар "Изба"</w:t>
            </w:r>
          </w:p>
        </w:tc>
        <w:tc>
          <w:tcPr>
            <w:tcW w:w="4300" w:type="dxa"/>
            <w:hideMark/>
          </w:tcPr>
          <w:p w:rsidR="001A3FBC" w:rsidRPr="001A3FBC" w:rsidRDefault="001A3FBC">
            <w:r w:rsidRPr="001A3FBC">
              <w:t>Оказание услуг общественного питания-Русская кухня (178 п. мест)</w:t>
            </w:r>
          </w:p>
        </w:tc>
        <w:tc>
          <w:tcPr>
            <w:tcW w:w="4300" w:type="dxa"/>
            <w:hideMark/>
          </w:tcPr>
          <w:p w:rsidR="001A3FBC" w:rsidRPr="001A3FBC" w:rsidRDefault="001A3FBC">
            <w:r w:rsidRPr="001A3FBC">
              <w:t>Модернизация оборудования</w:t>
            </w:r>
          </w:p>
        </w:tc>
      </w:tr>
      <w:tr w:rsidR="001A3FBC" w:rsidRPr="001A3FBC" w:rsidTr="001A3FBC">
        <w:trPr>
          <w:trHeight w:val="57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Ресторан "Мельница"</w:t>
            </w:r>
          </w:p>
        </w:tc>
        <w:tc>
          <w:tcPr>
            <w:tcW w:w="4300" w:type="dxa"/>
            <w:hideMark/>
          </w:tcPr>
          <w:p w:rsidR="001A3FBC" w:rsidRPr="001A3FBC" w:rsidRDefault="001A3FBC">
            <w:r w:rsidRPr="001A3FBC">
              <w:t>Оказание услуг общественного питания-Украинская кухня (220 п. мест)</w:t>
            </w:r>
          </w:p>
        </w:tc>
        <w:tc>
          <w:tcPr>
            <w:tcW w:w="4300" w:type="dxa"/>
            <w:hideMark/>
          </w:tcPr>
          <w:p w:rsidR="001A3FBC" w:rsidRPr="001A3FBC" w:rsidRDefault="001A3FBC">
            <w:r w:rsidRPr="001A3FBC">
              <w:t>Модернизация оборудования, открытие кулинарии</w:t>
            </w:r>
          </w:p>
        </w:tc>
      </w:tr>
      <w:tr w:rsidR="001A3FBC" w:rsidRPr="001A3FBC" w:rsidTr="001A3FBC">
        <w:trPr>
          <w:trHeight w:val="570"/>
        </w:trPr>
        <w:tc>
          <w:tcPr>
            <w:tcW w:w="8140" w:type="dxa"/>
            <w:vMerge/>
            <w:hideMark/>
          </w:tcPr>
          <w:p w:rsidR="001A3FBC" w:rsidRPr="001A3FBC" w:rsidRDefault="001A3FBC">
            <w:pPr>
              <w:rPr>
                <w:b/>
                <w:bCs/>
              </w:rPr>
            </w:pPr>
          </w:p>
        </w:tc>
        <w:tc>
          <w:tcPr>
            <w:tcW w:w="4300" w:type="dxa"/>
            <w:hideMark/>
          </w:tcPr>
          <w:p w:rsidR="001A3FBC" w:rsidRPr="001A3FBC" w:rsidRDefault="001A3FBC">
            <w:r w:rsidRPr="001A3FBC">
              <w:t>Ресторан "Акварель"</w:t>
            </w:r>
          </w:p>
        </w:tc>
        <w:tc>
          <w:tcPr>
            <w:tcW w:w="4300" w:type="dxa"/>
            <w:hideMark/>
          </w:tcPr>
          <w:p w:rsidR="001A3FBC" w:rsidRPr="001A3FBC" w:rsidRDefault="001A3FBC">
            <w:r w:rsidRPr="001A3FBC">
              <w:t>Оказание услуг общественного питания-Русская кухня (100 п. мест)</w:t>
            </w:r>
          </w:p>
        </w:tc>
        <w:tc>
          <w:tcPr>
            <w:tcW w:w="4300" w:type="dxa"/>
            <w:hideMark/>
          </w:tcPr>
          <w:p w:rsidR="001A3FBC" w:rsidRPr="001A3FBC" w:rsidRDefault="001A3FBC">
            <w:r w:rsidRPr="001A3FBC">
              <w:t>Модернизация оборудования, открытие кулинарии</w:t>
            </w:r>
          </w:p>
        </w:tc>
      </w:tr>
      <w:tr w:rsidR="001A3FBC" w:rsidRPr="001A3FBC" w:rsidTr="001A3FBC">
        <w:trPr>
          <w:trHeight w:val="315"/>
        </w:trPr>
        <w:tc>
          <w:tcPr>
            <w:tcW w:w="8140" w:type="dxa"/>
            <w:hideMark/>
          </w:tcPr>
          <w:p w:rsidR="001A3FBC" w:rsidRPr="001A3FBC" w:rsidRDefault="001A3FBC" w:rsidP="001A3FBC">
            <w:pPr>
              <w:rPr>
                <w:b/>
                <w:bCs/>
              </w:rPr>
            </w:pPr>
            <w:r w:rsidRPr="001A3FBC">
              <w:rPr>
                <w:b/>
                <w:bCs/>
              </w:rPr>
              <w:t>Площадь торговых объектов</w:t>
            </w:r>
          </w:p>
        </w:tc>
        <w:tc>
          <w:tcPr>
            <w:tcW w:w="12900" w:type="dxa"/>
            <w:gridSpan w:val="3"/>
            <w:hideMark/>
          </w:tcPr>
          <w:p w:rsidR="001A3FBC" w:rsidRPr="001A3FBC" w:rsidRDefault="001A3FBC" w:rsidP="001A3FBC">
            <w:r w:rsidRPr="001A3FBC">
              <w:t> </w:t>
            </w:r>
          </w:p>
        </w:tc>
      </w:tr>
      <w:tr w:rsidR="001A3FBC" w:rsidRPr="001A3FBC" w:rsidTr="001A3FBC">
        <w:trPr>
          <w:trHeight w:val="570"/>
        </w:trPr>
        <w:tc>
          <w:tcPr>
            <w:tcW w:w="8140" w:type="dxa"/>
            <w:hideMark/>
          </w:tcPr>
          <w:p w:rsidR="001A3FBC" w:rsidRPr="001A3FBC" w:rsidRDefault="001A3FBC" w:rsidP="001A3FBC">
            <w:r w:rsidRPr="001A3FBC">
              <w:t>Причины увеличения/снижения площади торговых объектов предприятий розничной торговли</w:t>
            </w:r>
          </w:p>
        </w:tc>
        <w:tc>
          <w:tcPr>
            <w:tcW w:w="12900" w:type="dxa"/>
            <w:gridSpan w:val="3"/>
            <w:hideMark/>
          </w:tcPr>
          <w:p w:rsidR="001A3FBC" w:rsidRPr="001A3FBC" w:rsidRDefault="001A3FBC">
            <w:r w:rsidRPr="001A3FBC">
              <w:t xml:space="preserve">Введение новых объектов и перепрофилирование ранее введенных объектов </w:t>
            </w:r>
          </w:p>
        </w:tc>
      </w:tr>
      <w:tr w:rsidR="001A3FBC" w:rsidRPr="001A3FBC" w:rsidTr="001A3FBC">
        <w:trPr>
          <w:trHeight w:val="420"/>
        </w:trPr>
        <w:tc>
          <w:tcPr>
            <w:tcW w:w="8140" w:type="dxa"/>
            <w:hideMark/>
          </w:tcPr>
          <w:p w:rsidR="001A3FBC" w:rsidRPr="001A3FBC" w:rsidRDefault="001A3FBC" w:rsidP="001A3FBC">
            <w:r w:rsidRPr="001A3FBC">
              <w:t>Причины увеличения/снижения площади объектов оптовой торговли</w:t>
            </w:r>
          </w:p>
        </w:tc>
        <w:tc>
          <w:tcPr>
            <w:tcW w:w="12900" w:type="dxa"/>
            <w:gridSpan w:val="3"/>
            <w:hideMark/>
          </w:tcPr>
          <w:p w:rsidR="001A3FBC" w:rsidRPr="001A3FBC" w:rsidRDefault="001A3FBC">
            <w:r w:rsidRPr="001A3FBC">
              <w:t xml:space="preserve">Информация по вводу новых объектов оптовой торговли на сегодняшний день отсутствует </w:t>
            </w:r>
          </w:p>
        </w:tc>
      </w:tr>
      <w:tr w:rsidR="001A3FBC" w:rsidRPr="001A3FBC" w:rsidTr="001A3FBC">
        <w:trPr>
          <w:trHeight w:val="390"/>
        </w:trPr>
        <w:tc>
          <w:tcPr>
            <w:tcW w:w="8140" w:type="dxa"/>
            <w:hideMark/>
          </w:tcPr>
          <w:p w:rsidR="001A3FBC" w:rsidRPr="001A3FBC" w:rsidRDefault="001A3FBC" w:rsidP="001A3FBC">
            <w:pPr>
              <w:rPr>
                <w:b/>
                <w:bCs/>
              </w:rPr>
            </w:pPr>
            <w:r w:rsidRPr="001A3FBC">
              <w:rPr>
                <w:b/>
                <w:bCs/>
              </w:rPr>
              <w:lastRenderedPageBreak/>
              <w:t>Оборот розничной торговли</w:t>
            </w:r>
          </w:p>
        </w:tc>
        <w:tc>
          <w:tcPr>
            <w:tcW w:w="12900" w:type="dxa"/>
            <w:gridSpan w:val="3"/>
            <w:hideMark/>
          </w:tcPr>
          <w:p w:rsidR="001A3FBC" w:rsidRPr="001A3FBC" w:rsidRDefault="001A3FBC" w:rsidP="001A3FBC">
            <w:r w:rsidRPr="001A3FBC">
              <w:t> </w:t>
            </w:r>
          </w:p>
        </w:tc>
      </w:tr>
      <w:tr w:rsidR="001A3FBC" w:rsidRPr="001A3FBC" w:rsidTr="001A3FBC">
        <w:trPr>
          <w:trHeight w:val="675"/>
        </w:trPr>
        <w:tc>
          <w:tcPr>
            <w:tcW w:w="8140" w:type="dxa"/>
            <w:hideMark/>
          </w:tcPr>
          <w:p w:rsidR="001A3FBC" w:rsidRPr="001A3FBC" w:rsidRDefault="001A3FBC" w:rsidP="001A3FBC">
            <w:r w:rsidRPr="001A3FBC">
              <w:t>Причины увеличения/снижения темпов роста оборота розничной торговли в отчетном периоде</w:t>
            </w:r>
          </w:p>
        </w:tc>
        <w:tc>
          <w:tcPr>
            <w:tcW w:w="12900" w:type="dxa"/>
            <w:gridSpan w:val="3"/>
            <w:hideMark/>
          </w:tcPr>
          <w:p w:rsidR="001A3FBC" w:rsidRPr="001A3FBC" w:rsidRDefault="001A3FBC">
            <w:r w:rsidRPr="001A3FBC">
              <w:t>Увеличение реального дохода населения; Увеличение общей площади торговых объектов.</w:t>
            </w:r>
          </w:p>
        </w:tc>
      </w:tr>
      <w:tr w:rsidR="001A3FBC" w:rsidRPr="001A3FBC" w:rsidTr="001A3FBC">
        <w:trPr>
          <w:trHeight w:val="630"/>
        </w:trPr>
        <w:tc>
          <w:tcPr>
            <w:tcW w:w="8140" w:type="dxa"/>
            <w:hideMark/>
          </w:tcPr>
          <w:p w:rsidR="001A3FBC" w:rsidRPr="001A3FBC" w:rsidRDefault="001A3FBC" w:rsidP="001A3FBC">
            <w:r w:rsidRPr="001A3FBC">
              <w:t>Факторы, влияющие на увеличение/снижение темпов роста розничной торговли по оценке</w:t>
            </w:r>
          </w:p>
        </w:tc>
        <w:tc>
          <w:tcPr>
            <w:tcW w:w="12900" w:type="dxa"/>
            <w:gridSpan w:val="3"/>
            <w:hideMark/>
          </w:tcPr>
          <w:p w:rsidR="001A3FBC" w:rsidRPr="001A3FBC" w:rsidRDefault="001A3FBC">
            <w:r w:rsidRPr="001A3FBC">
              <w:t>Конкуренция, сезонная динамика продаж (изменяются продажи в зависимости от времени года, сезона, месяца), изменения в законодательстве, товарный ассортимент и ценообразование</w:t>
            </w:r>
          </w:p>
        </w:tc>
      </w:tr>
      <w:tr w:rsidR="001A3FBC" w:rsidRPr="001A3FBC" w:rsidTr="001A3FBC">
        <w:trPr>
          <w:trHeight w:val="630"/>
        </w:trPr>
        <w:tc>
          <w:tcPr>
            <w:tcW w:w="8140" w:type="dxa"/>
            <w:hideMark/>
          </w:tcPr>
          <w:p w:rsidR="001A3FBC" w:rsidRPr="001A3FBC" w:rsidRDefault="001A3FBC" w:rsidP="001A3FBC">
            <w:r w:rsidRPr="001A3FBC">
              <w:t>Факторы, влияющие на увеличение/снижение темпов роста розничной торговли в прогнозном периоде</w:t>
            </w:r>
          </w:p>
        </w:tc>
        <w:tc>
          <w:tcPr>
            <w:tcW w:w="12900" w:type="dxa"/>
            <w:gridSpan w:val="3"/>
            <w:hideMark/>
          </w:tcPr>
          <w:p w:rsidR="001A3FBC" w:rsidRPr="001A3FBC" w:rsidRDefault="001A3FBC">
            <w:r w:rsidRPr="001A3FBC">
              <w:t>Увеличение реального дохода населения; Расширение товарного ассортимента; Увеличение общей площади торговых объектов; Открытие новых торговых точек.</w:t>
            </w:r>
          </w:p>
        </w:tc>
      </w:tr>
      <w:tr w:rsidR="001A3FBC" w:rsidRPr="001A3FBC" w:rsidTr="001A3FBC">
        <w:trPr>
          <w:trHeight w:val="615"/>
        </w:trPr>
        <w:tc>
          <w:tcPr>
            <w:tcW w:w="8140" w:type="dxa"/>
            <w:hideMark/>
          </w:tcPr>
          <w:p w:rsidR="001A3FBC" w:rsidRPr="001A3FBC" w:rsidRDefault="001A3FBC" w:rsidP="001A3FBC">
            <w:pPr>
              <w:rPr>
                <w:b/>
                <w:bCs/>
              </w:rPr>
            </w:pPr>
            <w:r w:rsidRPr="001A3FBC">
              <w:rPr>
                <w:b/>
                <w:bCs/>
              </w:rPr>
              <w:t>Планируемые к открытию в прогнозном периоде объекты торговли</w:t>
            </w:r>
          </w:p>
        </w:tc>
        <w:tc>
          <w:tcPr>
            <w:tcW w:w="4300" w:type="dxa"/>
            <w:hideMark/>
          </w:tcPr>
          <w:p w:rsidR="001A3FBC" w:rsidRPr="001A3FBC" w:rsidRDefault="001A3FBC" w:rsidP="001A3FBC">
            <w:pPr>
              <w:rPr>
                <w:b/>
                <w:bCs/>
              </w:rPr>
            </w:pPr>
            <w:r w:rsidRPr="001A3FBC">
              <w:rPr>
                <w:b/>
                <w:bCs/>
              </w:rPr>
              <w:t>Наименование предприятия</w:t>
            </w:r>
          </w:p>
        </w:tc>
        <w:tc>
          <w:tcPr>
            <w:tcW w:w="4300" w:type="dxa"/>
            <w:hideMark/>
          </w:tcPr>
          <w:p w:rsidR="001A3FBC" w:rsidRPr="001A3FBC" w:rsidRDefault="001A3FBC" w:rsidP="001A3FBC">
            <w:pPr>
              <w:rPr>
                <w:b/>
                <w:bCs/>
              </w:rPr>
            </w:pPr>
            <w:r w:rsidRPr="001A3FBC">
              <w:rPr>
                <w:b/>
                <w:bCs/>
              </w:rPr>
              <w:t>Год ввода в эксплуатацию</w:t>
            </w:r>
          </w:p>
        </w:tc>
        <w:tc>
          <w:tcPr>
            <w:tcW w:w="4300" w:type="dxa"/>
            <w:hideMark/>
          </w:tcPr>
          <w:p w:rsidR="001A3FBC" w:rsidRPr="001A3FBC" w:rsidRDefault="001A3FBC" w:rsidP="001A3FBC">
            <w:pPr>
              <w:rPr>
                <w:b/>
                <w:bCs/>
              </w:rPr>
            </w:pPr>
            <w:r w:rsidRPr="001A3FBC">
              <w:rPr>
                <w:b/>
                <w:bCs/>
              </w:rPr>
              <w:t>Краткое описание (с указанием площади)</w:t>
            </w:r>
          </w:p>
        </w:tc>
      </w:tr>
      <w:tr w:rsidR="001A3FBC" w:rsidRPr="001A3FBC" w:rsidTr="001A3FBC">
        <w:trPr>
          <w:trHeight w:val="465"/>
        </w:trPr>
        <w:tc>
          <w:tcPr>
            <w:tcW w:w="8140" w:type="dxa"/>
            <w:vMerge w:val="restart"/>
            <w:hideMark/>
          </w:tcPr>
          <w:p w:rsidR="001A3FBC" w:rsidRPr="001A3FBC" w:rsidRDefault="001A3FBC" w:rsidP="001A3FBC">
            <w:r w:rsidRPr="001A3FBC">
              <w:t>Объекты розничной торговли</w:t>
            </w:r>
          </w:p>
        </w:tc>
        <w:tc>
          <w:tcPr>
            <w:tcW w:w="4300" w:type="dxa"/>
            <w:hideMark/>
          </w:tcPr>
          <w:p w:rsidR="001A3FBC" w:rsidRPr="001A3FBC" w:rsidRDefault="001A3FBC">
            <w:r w:rsidRPr="001A3FBC">
              <w:t xml:space="preserve"> магазин</w:t>
            </w:r>
          </w:p>
        </w:tc>
        <w:tc>
          <w:tcPr>
            <w:tcW w:w="4300" w:type="dxa"/>
            <w:hideMark/>
          </w:tcPr>
          <w:p w:rsidR="001A3FBC" w:rsidRPr="001A3FBC" w:rsidRDefault="001A3FBC">
            <w:r w:rsidRPr="001A3FBC">
              <w:t>2019</w:t>
            </w:r>
          </w:p>
        </w:tc>
        <w:tc>
          <w:tcPr>
            <w:tcW w:w="4300" w:type="dxa"/>
            <w:hideMark/>
          </w:tcPr>
          <w:p w:rsidR="001A3FBC" w:rsidRPr="001A3FBC" w:rsidRDefault="001A3FBC">
            <w:r w:rsidRPr="001A3FBC">
              <w:t xml:space="preserve"> Наро-Фоминский ГО, г. Наро-Фоминск (382 кв.м)</w:t>
            </w:r>
          </w:p>
        </w:tc>
      </w:tr>
      <w:tr w:rsidR="001A3FBC" w:rsidRPr="001A3FBC" w:rsidTr="001A3FBC">
        <w:trPr>
          <w:trHeight w:val="405"/>
        </w:trPr>
        <w:tc>
          <w:tcPr>
            <w:tcW w:w="8140" w:type="dxa"/>
            <w:vMerge/>
            <w:hideMark/>
          </w:tcPr>
          <w:p w:rsidR="001A3FBC" w:rsidRPr="001A3FBC" w:rsidRDefault="001A3FBC"/>
        </w:tc>
        <w:tc>
          <w:tcPr>
            <w:tcW w:w="4300" w:type="dxa"/>
            <w:hideMark/>
          </w:tcPr>
          <w:p w:rsidR="001A3FBC" w:rsidRPr="001A3FBC" w:rsidRDefault="001A3FBC">
            <w:r w:rsidRPr="001A3FBC">
              <w:t>магазин</w:t>
            </w:r>
          </w:p>
        </w:tc>
        <w:tc>
          <w:tcPr>
            <w:tcW w:w="4300" w:type="dxa"/>
            <w:hideMark/>
          </w:tcPr>
          <w:p w:rsidR="001A3FBC" w:rsidRPr="001A3FBC" w:rsidRDefault="001A3FBC">
            <w:r w:rsidRPr="001A3FBC">
              <w:t>2020</w:t>
            </w:r>
          </w:p>
        </w:tc>
        <w:tc>
          <w:tcPr>
            <w:tcW w:w="4300" w:type="dxa"/>
            <w:hideMark/>
          </w:tcPr>
          <w:p w:rsidR="001A3FBC" w:rsidRPr="001A3FBC" w:rsidRDefault="001A3FBC">
            <w:r w:rsidRPr="001A3FBC">
              <w:t>Наро-Фоминский ГО, г. Наро-Фоминск (280 кв.м)</w:t>
            </w:r>
          </w:p>
        </w:tc>
      </w:tr>
      <w:tr w:rsidR="001A3FBC" w:rsidRPr="001A3FBC" w:rsidTr="001A3FBC">
        <w:trPr>
          <w:trHeight w:val="585"/>
        </w:trPr>
        <w:tc>
          <w:tcPr>
            <w:tcW w:w="8140" w:type="dxa"/>
            <w:vMerge/>
            <w:hideMark/>
          </w:tcPr>
          <w:p w:rsidR="001A3FBC" w:rsidRPr="001A3FBC" w:rsidRDefault="001A3FBC"/>
        </w:tc>
        <w:tc>
          <w:tcPr>
            <w:tcW w:w="4300" w:type="dxa"/>
            <w:hideMark/>
          </w:tcPr>
          <w:p w:rsidR="001A3FBC" w:rsidRPr="001A3FBC" w:rsidRDefault="001A3FBC">
            <w:r w:rsidRPr="001A3FBC">
              <w:t xml:space="preserve">Торговый центр </w:t>
            </w:r>
          </w:p>
        </w:tc>
        <w:tc>
          <w:tcPr>
            <w:tcW w:w="4300" w:type="dxa"/>
            <w:hideMark/>
          </w:tcPr>
          <w:p w:rsidR="001A3FBC" w:rsidRPr="001A3FBC" w:rsidRDefault="001A3FBC">
            <w:r w:rsidRPr="001A3FBC">
              <w:t>2018-2021</w:t>
            </w:r>
          </w:p>
        </w:tc>
        <w:tc>
          <w:tcPr>
            <w:tcW w:w="4300" w:type="dxa"/>
            <w:hideMark/>
          </w:tcPr>
          <w:p w:rsidR="001A3FBC" w:rsidRPr="001A3FBC" w:rsidRDefault="001A3FBC">
            <w:r w:rsidRPr="001A3FBC">
              <w:t xml:space="preserve">Наро-Фоминский ГО, г. Наро-Фоминск, пл. Свободы (3000 кв.м) </w:t>
            </w:r>
          </w:p>
        </w:tc>
      </w:tr>
      <w:tr w:rsidR="001A3FBC" w:rsidRPr="001A3FBC" w:rsidTr="001A3FBC">
        <w:trPr>
          <w:trHeight w:val="570"/>
        </w:trPr>
        <w:tc>
          <w:tcPr>
            <w:tcW w:w="8140" w:type="dxa"/>
            <w:vMerge/>
            <w:hideMark/>
          </w:tcPr>
          <w:p w:rsidR="001A3FBC" w:rsidRPr="001A3FBC" w:rsidRDefault="001A3FBC"/>
        </w:tc>
        <w:tc>
          <w:tcPr>
            <w:tcW w:w="4300" w:type="dxa"/>
            <w:hideMark/>
          </w:tcPr>
          <w:p w:rsidR="001A3FBC" w:rsidRPr="001A3FBC" w:rsidRDefault="001A3FBC">
            <w:r w:rsidRPr="001A3FBC">
              <w:t>магазин</w:t>
            </w:r>
          </w:p>
        </w:tc>
        <w:tc>
          <w:tcPr>
            <w:tcW w:w="4300" w:type="dxa"/>
            <w:hideMark/>
          </w:tcPr>
          <w:p w:rsidR="001A3FBC" w:rsidRPr="001A3FBC" w:rsidRDefault="001A3FBC">
            <w:r w:rsidRPr="001A3FBC">
              <w:t>2019</w:t>
            </w:r>
          </w:p>
        </w:tc>
        <w:tc>
          <w:tcPr>
            <w:tcW w:w="4300" w:type="dxa"/>
            <w:hideMark/>
          </w:tcPr>
          <w:p w:rsidR="001A3FBC" w:rsidRPr="001A3FBC" w:rsidRDefault="001A3FBC">
            <w:r w:rsidRPr="001A3FBC">
              <w:t>Наро-Фоминский ГО, д. Таширово (280 кв.м.)</w:t>
            </w:r>
          </w:p>
        </w:tc>
      </w:tr>
      <w:tr w:rsidR="001A3FBC" w:rsidRPr="001A3FBC" w:rsidTr="001A3FBC">
        <w:trPr>
          <w:trHeight w:val="825"/>
        </w:trPr>
        <w:tc>
          <w:tcPr>
            <w:tcW w:w="8140" w:type="dxa"/>
            <w:vMerge/>
            <w:hideMark/>
          </w:tcPr>
          <w:p w:rsidR="001A3FBC" w:rsidRPr="001A3FBC" w:rsidRDefault="001A3FBC"/>
        </w:tc>
        <w:tc>
          <w:tcPr>
            <w:tcW w:w="4300" w:type="dxa"/>
            <w:hideMark/>
          </w:tcPr>
          <w:p w:rsidR="001A3FBC" w:rsidRPr="001A3FBC" w:rsidRDefault="001A3FBC">
            <w:r w:rsidRPr="001A3FBC">
              <w:t>магазин</w:t>
            </w:r>
          </w:p>
        </w:tc>
        <w:tc>
          <w:tcPr>
            <w:tcW w:w="4300" w:type="dxa"/>
            <w:hideMark/>
          </w:tcPr>
          <w:p w:rsidR="001A3FBC" w:rsidRPr="001A3FBC" w:rsidRDefault="001A3FBC">
            <w:r w:rsidRPr="001A3FBC">
              <w:t>2020</w:t>
            </w:r>
          </w:p>
        </w:tc>
        <w:tc>
          <w:tcPr>
            <w:tcW w:w="4300" w:type="dxa"/>
            <w:hideMark/>
          </w:tcPr>
          <w:p w:rsidR="001A3FBC" w:rsidRPr="001A3FBC" w:rsidRDefault="001A3FBC">
            <w:r w:rsidRPr="001A3FBC">
              <w:t>Наро-Фоминский, д. Васильчиново, ул. Восточная,  (160 кв.м.), Наро-Фоминский, д. Любаново, ул. Заречная (220 кв.м.)</w:t>
            </w:r>
          </w:p>
        </w:tc>
      </w:tr>
      <w:tr w:rsidR="001A3FBC" w:rsidRPr="001A3FBC" w:rsidTr="001A3FBC">
        <w:trPr>
          <w:trHeight w:val="570"/>
        </w:trPr>
        <w:tc>
          <w:tcPr>
            <w:tcW w:w="8140" w:type="dxa"/>
            <w:vMerge w:val="restart"/>
            <w:hideMark/>
          </w:tcPr>
          <w:p w:rsidR="001A3FBC" w:rsidRPr="001A3FBC" w:rsidRDefault="001A3FBC" w:rsidP="001A3FBC">
            <w:r w:rsidRPr="001A3FBC">
              <w:t>Объекты оптовой торговли</w:t>
            </w:r>
          </w:p>
        </w:tc>
        <w:tc>
          <w:tcPr>
            <w:tcW w:w="4300" w:type="dxa"/>
            <w:hideMark/>
          </w:tcPr>
          <w:p w:rsidR="001A3FBC" w:rsidRPr="001A3FBC" w:rsidRDefault="001A3FBC">
            <w:r w:rsidRPr="001A3FBC">
              <w:t xml:space="preserve">Информация по вводу новых объектов оптовой торговли на сегодняшний день отсутствует </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195"/>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195"/>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195"/>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195"/>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480"/>
        </w:trPr>
        <w:tc>
          <w:tcPr>
            <w:tcW w:w="8140" w:type="dxa"/>
            <w:vMerge w:val="restart"/>
            <w:hideMark/>
          </w:tcPr>
          <w:p w:rsidR="001A3FBC" w:rsidRPr="001A3FBC" w:rsidRDefault="001A3FBC" w:rsidP="001A3FBC">
            <w:r w:rsidRPr="001A3FBC">
              <w:t>Объекты общественного питания</w:t>
            </w:r>
          </w:p>
        </w:tc>
        <w:tc>
          <w:tcPr>
            <w:tcW w:w="4300" w:type="dxa"/>
            <w:hideMark/>
          </w:tcPr>
          <w:p w:rsidR="001A3FBC" w:rsidRPr="001A3FBC" w:rsidRDefault="001A3FBC">
            <w:r w:rsidRPr="001A3FBC">
              <w:t xml:space="preserve"> ресторан</w:t>
            </w:r>
          </w:p>
        </w:tc>
        <w:tc>
          <w:tcPr>
            <w:tcW w:w="4300" w:type="dxa"/>
            <w:hideMark/>
          </w:tcPr>
          <w:p w:rsidR="001A3FBC" w:rsidRPr="001A3FBC" w:rsidRDefault="001A3FBC">
            <w:r w:rsidRPr="001A3FBC">
              <w:t>2019-2020</w:t>
            </w:r>
          </w:p>
        </w:tc>
        <w:tc>
          <w:tcPr>
            <w:tcW w:w="4300" w:type="dxa"/>
            <w:hideMark/>
          </w:tcPr>
          <w:p w:rsidR="001A3FBC" w:rsidRPr="001A3FBC" w:rsidRDefault="001A3FBC">
            <w:r w:rsidRPr="001A3FBC">
              <w:t>Наро-Фоминский ГО, г. Апрелевка, ул. Некрасова (292 кв.м) на 70 пос. мест</w:t>
            </w:r>
          </w:p>
        </w:tc>
      </w:tr>
      <w:tr w:rsidR="001A3FBC" w:rsidRPr="001A3FBC" w:rsidTr="001A3FBC">
        <w:trPr>
          <w:trHeight w:val="24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24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24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240"/>
        </w:trPr>
        <w:tc>
          <w:tcPr>
            <w:tcW w:w="8140" w:type="dxa"/>
            <w:vMerge/>
            <w:hideMark/>
          </w:tcPr>
          <w:p w:rsidR="001A3FBC" w:rsidRPr="001A3FBC" w:rsidRDefault="001A3FBC"/>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c>
          <w:tcPr>
            <w:tcW w:w="4300" w:type="dxa"/>
            <w:hideMark/>
          </w:tcPr>
          <w:p w:rsidR="001A3FBC" w:rsidRPr="001A3FBC" w:rsidRDefault="001A3FBC">
            <w:r w:rsidRPr="001A3FBC">
              <w:t>-</w:t>
            </w:r>
          </w:p>
        </w:tc>
      </w:tr>
      <w:tr w:rsidR="001A3FBC" w:rsidRPr="001A3FBC" w:rsidTr="001A3FBC">
        <w:trPr>
          <w:trHeight w:val="330"/>
        </w:trPr>
        <w:tc>
          <w:tcPr>
            <w:tcW w:w="8140" w:type="dxa"/>
            <w:hideMark/>
          </w:tcPr>
          <w:p w:rsidR="001A3FBC" w:rsidRPr="001A3FBC" w:rsidRDefault="001A3FBC">
            <w:pPr>
              <w:rPr>
                <w:b/>
                <w:bCs/>
              </w:rPr>
            </w:pPr>
            <w:r w:rsidRPr="001A3FBC">
              <w:rPr>
                <w:b/>
                <w:bCs/>
              </w:rPr>
              <w:t>17. Образование</w:t>
            </w:r>
          </w:p>
        </w:tc>
        <w:tc>
          <w:tcPr>
            <w:tcW w:w="12900" w:type="dxa"/>
            <w:gridSpan w:val="3"/>
            <w:hideMark/>
          </w:tcPr>
          <w:p w:rsidR="001A3FBC" w:rsidRPr="001A3FBC" w:rsidRDefault="001A3FBC">
            <w:r w:rsidRPr="001A3FBC">
              <w:t> </w:t>
            </w:r>
          </w:p>
        </w:tc>
      </w:tr>
      <w:tr w:rsidR="001A3FBC" w:rsidRPr="001A3FBC" w:rsidTr="001A3FBC">
        <w:trPr>
          <w:trHeight w:val="330"/>
        </w:trPr>
        <w:tc>
          <w:tcPr>
            <w:tcW w:w="8140" w:type="dxa"/>
            <w:hideMark/>
          </w:tcPr>
          <w:p w:rsidR="001A3FBC" w:rsidRPr="001A3FBC" w:rsidRDefault="001A3FBC" w:rsidP="001A3FBC">
            <w:pPr>
              <w:rPr>
                <w:b/>
                <w:bCs/>
              </w:rPr>
            </w:pPr>
            <w:r w:rsidRPr="001A3FBC">
              <w:rPr>
                <w:b/>
                <w:bCs/>
              </w:rPr>
              <w:t>Дошкольное образование</w:t>
            </w:r>
          </w:p>
        </w:tc>
        <w:tc>
          <w:tcPr>
            <w:tcW w:w="12900" w:type="dxa"/>
            <w:gridSpan w:val="3"/>
            <w:hideMark/>
          </w:tcPr>
          <w:p w:rsidR="001A3FBC" w:rsidRPr="001A3FBC" w:rsidRDefault="001A3FBC" w:rsidP="001A3FBC">
            <w:r w:rsidRPr="001A3FBC">
              <w:t> </w:t>
            </w:r>
          </w:p>
        </w:tc>
      </w:tr>
      <w:tr w:rsidR="001A3FBC" w:rsidRPr="001A3FBC" w:rsidTr="001A3FBC">
        <w:trPr>
          <w:trHeight w:val="525"/>
        </w:trPr>
        <w:tc>
          <w:tcPr>
            <w:tcW w:w="8140" w:type="dxa"/>
            <w:hideMark/>
          </w:tcPr>
          <w:p w:rsidR="001A3FBC" w:rsidRPr="001A3FBC" w:rsidRDefault="001A3FBC" w:rsidP="001A3FBC">
            <w:r w:rsidRPr="001A3FBC">
              <w:t>Общая характеристика развития сети учреждений дошкольного образования</w:t>
            </w:r>
          </w:p>
        </w:tc>
        <w:tc>
          <w:tcPr>
            <w:tcW w:w="12900" w:type="dxa"/>
            <w:gridSpan w:val="3"/>
            <w:hideMark/>
          </w:tcPr>
          <w:p w:rsidR="001A3FBC" w:rsidRPr="001A3FBC" w:rsidRDefault="001A3FBC">
            <w:r w:rsidRPr="001A3FBC">
              <w:t>На территории Наро-Фоминского городского округа функционируют  39 муниципальных организаций дошкольного образования</w:t>
            </w:r>
          </w:p>
        </w:tc>
      </w:tr>
      <w:tr w:rsidR="001A3FBC" w:rsidRPr="001A3FBC" w:rsidTr="001A3FBC">
        <w:trPr>
          <w:trHeight w:val="600"/>
        </w:trPr>
        <w:tc>
          <w:tcPr>
            <w:tcW w:w="8140" w:type="dxa"/>
            <w:hideMark/>
          </w:tcPr>
          <w:p w:rsidR="001A3FBC" w:rsidRPr="001A3FBC" w:rsidRDefault="001A3FBC" w:rsidP="001A3FBC">
            <w:r w:rsidRPr="001A3FBC">
              <w:lastRenderedPageBreak/>
              <w:t>Планируемые ко вводу в эксплуатацию в прогнозном периоде объекты учреждений дошкольного образования</w:t>
            </w:r>
          </w:p>
        </w:tc>
        <w:tc>
          <w:tcPr>
            <w:tcW w:w="12900" w:type="dxa"/>
            <w:gridSpan w:val="3"/>
            <w:hideMark/>
          </w:tcPr>
          <w:p w:rsidR="001A3FBC" w:rsidRPr="001A3FBC" w:rsidRDefault="001A3FBC">
            <w:r w:rsidRPr="001A3FBC">
              <w:t xml:space="preserve">В  2019 году завершение строительства   детского сада  по адресу: Наро-Фоминский район, городское поселение Наро-Фоминск,  г. Наро-Фоминск, ул. Брянская, участок №12. </w:t>
            </w:r>
          </w:p>
        </w:tc>
      </w:tr>
      <w:tr w:rsidR="001A3FBC" w:rsidRPr="001A3FBC" w:rsidTr="001A3FBC">
        <w:trPr>
          <w:trHeight w:val="915"/>
        </w:trPr>
        <w:tc>
          <w:tcPr>
            <w:tcW w:w="8140" w:type="dxa"/>
            <w:hideMark/>
          </w:tcPr>
          <w:p w:rsidR="001A3FBC" w:rsidRPr="001A3FBC" w:rsidRDefault="001A3FBC" w:rsidP="001A3FBC">
            <w:r w:rsidRPr="001A3FBC">
              <w:t>Характеристика обеспеченности населения местами в дошкольных образовательных организациях в отчетном, текущем и прогнозном периодах</w:t>
            </w:r>
          </w:p>
        </w:tc>
        <w:tc>
          <w:tcPr>
            <w:tcW w:w="12900" w:type="dxa"/>
            <w:gridSpan w:val="3"/>
            <w:hideMark/>
          </w:tcPr>
          <w:p w:rsidR="001A3FBC" w:rsidRPr="001A3FBC" w:rsidRDefault="001A3FBC">
            <w:r w:rsidRPr="001A3FBC">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w:t>
            </w:r>
          </w:p>
        </w:tc>
      </w:tr>
      <w:tr w:rsidR="001A3FBC" w:rsidRPr="001A3FBC" w:rsidTr="001A3FBC">
        <w:trPr>
          <w:trHeight w:val="375"/>
        </w:trPr>
        <w:tc>
          <w:tcPr>
            <w:tcW w:w="8140" w:type="dxa"/>
            <w:hideMark/>
          </w:tcPr>
          <w:p w:rsidR="001A3FBC" w:rsidRPr="001A3FBC" w:rsidRDefault="001A3FBC" w:rsidP="001A3FBC">
            <w:pPr>
              <w:rPr>
                <w:b/>
                <w:bCs/>
              </w:rPr>
            </w:pPr>
            <w:r w:rsidRPr="001A3FBC">
              <w:rPr>
                <w:b/>
                <w:bCs/>
              </w:rPr>
              <w:t>Общее образование</w:t>
            </w:r>
          </w:p>
        </w:tc>
        <w:tc>
          <w:tcPr>
            <w:tcW w:w="12900" w:type="dxa"/>
            <w:gridSpan w:val="3"/>
            <w:hideMark/>
          </w:tcPr>
          <w:p w:rsidR="001A3FBC" w:rsidRPr="001A3FBC" w:rsidRDefault="001A3FBC" w:rsidP="001A3FBC">
            <w:r w:rsidRPr="001A3FBC">
              <w:t> </w:t>
            </w:r>
          </w:p>
        </w:tc>
      </w:tr>
      <w:tr w:rsidR="001A3FBC" w:rsidRPr="001A3FBC" w:rsidTr="001A3FBC">
        <w:trPr>
          <w:trHeight w:val="675"/>
        </w:trPr>
        <w:tc>
          <w:tcPr>
            <w:tcW w:w="8140" w:type="dxa"/>
            <w:hideMark/>
          </w:tcPr>
          <w:p w:rsidR="001A3FBC" w:rsidRPr="001A3FBC" w:rsidRDefault="001A3FBC" w:rsidP="001A3FBC">
            <w:r w:rsidRPr="001A3FBC">
              <w:t>Общая характеристика развития сети учреждений общего образования</w:t>
            </w:r>
          </w:p>
        </w:tc>
        <w:tc>
          <w:tcPr>
            <w:tcW w:w="12900" w:type="dxa"/>
            <w:gridSpan w:val="3"/>
            <w:hideMark/>
          </w:tcPr>
          <w:p w:rsidR="001A3FBC" w:rsidRPr="001A3FBC" w:rsidRDefault="001A3FBC">
            <w:r w:rsidRPr="001A3FBC">
              <w:t xml:space="preserve">Сеть муниципальных общеобразовательных организаций включает в себя 31 школу: 16 городских и 15 сельских, 1 начальная школа, 1 вечерняя (сменная) школа, Наро-Фоминская школа для детей с ограниченными возможностями здоровья (ОВЗ), Вышегородская школа-интернат для детей с ОВЗ. </w:t>
            </w:r>
          </w:p>
        </w:tc>
      </w:tr>
      <w:tr w:rsidR="001A3FBC" w:rsidRPr="001A3FBC" w:rsidTr="001A3FBC">
        <w:trPr>
          <w:trHeight w:val="1035"/>
        </w:trPr>
        <w:tc>
          <w:tcPr>
            <w:tcW w:w="8140" w:type="dxa"/>
            <w:hideMark/>
          </w:tcPr>
          <w:p w:rsidR="001A3FBC" w:rsidRPr="001A3FBC" w:rsidRDefault="001A3FBC" w:rsidP="001A3FBC">
            <w:r w:rsidRPr="001A3FBC">
              <w:t>Планируемые ко вводу в эксплуатацию в прогнозном периоде объекты учреждений общего образования</w:t>
            </w:r>
          </w:p>
        </w:tc>
        <w:tc>
          <w:tcPr>
            <w:tcW w:w="12900" w:type="dxa"/>
            <w:gridSpan w:val="3"/>
            <w:hideMark/>
          </w:tcPr>
          <w:p w:rsidR="001A3FBC" w:rsidRPr="001A3FBC" w:rsidRDefault="001A3FBC">
            <w:r w:rsidRPr="001A3FBC">
              <w:t>В 2020 году запланировано строительство новог</w:t>
            </w:r>
            <w:r w:rsidR="0086358C">
              <w:t xml:space="preserve">о здания Наро-Фоминской СОШ №7 </w:t>
            </w:r>
            <w:r w:rsidRPr="001A3FBC">
              <w:t xml:space="preserve">на 825 мест по адресу: Московская обл.,    Наро-Фоминский район,  г. Наро-Фоминск , ул. Калинина  и пристройки на 300 мест  к зданию МАОУ Апрелевская СОШ №1 по адресу: Московская обл., Наро-Фоминский район, г.Апрелевка, ул.Февральская, д.59.   В 2021 году за счет внебюджетных средств запланирована реконструкция Апрелевской СОШ №2 в микрорайоне «Победа»  на 620 мест </w:t>
            </w:r>
          </w:p>
        </w:tc>
      </w:tr>
      <w:tr w:rsidR="001A3FBC" w:rsidRPr="001A3FBC" w:rsidTr="001A3FBC">
        <w:trPr>
          <w:trHeight w:val="375"/>
        </w:trPr>
        <w:tc>
          <w:tcPr>
            <w:tcW w:w="8140" w:type="dxa"/>
            <w:hideMark/>
          </w:tcPr>
          <w:p w:rsidR="001A3FBC" w:rsidRPr="001A3FBC" w:rsidRDefault="001A3FBC">
            <w:pPr>
              <w:rPr>
                <w:b/>
                <w:bCs/>
              </w:rPr>
            </w:pPr>
            <w:r w:rsidRPr="001A3FBC">
              <w:rPr>
                <w:b/>
                <w:bCs/>
              </w:rPr>
              <w:t>18. Культура и туризм</w:t>
            </w:r>
          </w:p>
        </w:tc>
        <w:tc>
          <w:tcPr>
            <w:tcW w:w="12900" w:type="dxa"/>
            <w:gridSpan w:val="3"/>
            <w:hideMark/>
          </w:tcPr>
          <w:p w:rsidR="001A3FBC" w:rsidRPr="001A3FBC" w:rsidRDefault="001A3FBC">
            <w:r w:rsidRPr="001A3FBC">
              <w:t> </w:t>
            </w:r>
          </w:p>
        </w:tc>
      </w:tr>
      <w:tr w:rsidR="001A3FBC" w:rsidRPr="001A3FBC" w:rsidTr="001A3FBC">
        <w:trPr>
          <w:trHeight w:val="405"/>
        </w:trPr>
        <w:tc>
          <w:tcPr>
            <w:tcW w:w="8140" w:type="dxa"/>
            <w:hideMark/>
          </w:tcPr>
          <w:p w:rsidR="001A3FBC" w:rsidRPr="001A3FBC" w:rsidRDefault="001A3FBC" w:rsidP="001A3FBC">
            <w:pPr>
              <w:rPr>
                <w:b/>
                <w:bCs/>
              </w:rPr>
            </w:pPr>
            <w:r w:rsidRPr="001A3FBC">
              <w:rPr>
                <w:b/>
                <w:bCs/>
              </w:rPr>
              <w:t>Уровень обеспеченности населения учреждениями культуры</w:t>
            </w:r>
          </w:p>
        </w:tc>
        <w:tc>
          <w:tcPr>
            <w:tcW w:w="12900" w:type="dxa"/>
            <w:gridSpan w:val="3"/>
            <w:hideMark/>
          </w:tcPr>
          <w:p w:rsidR="001A3FBC" w:rsidRPr="001A3FBC" w:rsidRDefault="001A3FBC" w:rsidP="001A3FBC">
            <w:r w:rsidRPr="001A3FBC">
              <w:t> </w:t>
            </w:r>
          </w:p>
        </w:tc>
      </w:tr>
      <w:tr w:rsidR="001A3FBC" w:rsidRPr="001A3FBC" w:rsidTr="001A3FBC">
        <w:trPr>
          <w:trHeight w:val="3990"/>
        </w:trPr>
        <w:tc>
          <w:tcPr>
            <w:tcW w:w="8140" w:type="dxa"/>
            <w:hideMark/>
          </w:tcPr>
          <w:p w:rsidR="001A3FBC" w:rsidRPr="001A3FBC" w:rsidRDefault="001A3FBC" w:rsidP="001A3FBC">
            <w:r w:rsidRPr="001A3FBC">
              <w:t>Общая характеристика функционирования учреждений культуры</w:t>
            </w:r>
          </w:p>
        </w:tc>
        <w:tc>
          <w:tcPr>
            <w:tcW w:w="12900" w:type="dxa"/>
            <w:gridSpan w:val="3"/>
            <w:hideMark/>
          </w:tcPr>
          <w:p w:rsidR="001A3FBC" w:rsidRPr="001A3FBC" w:rsidRDefault="001A3FBC">
            <w:r w:rsidRPr="001A3FBC">
              <w:t>В Наро-Фоминском городском округе сфера культуры представлена следующими типами организаций культуры:  - 24 учреждений культурно-досугового типа; - 2 муниципальных музея; - 20 библиотек; - 8 школ искусств; - 1 дирекция управления парками Наро-Фоминского городского округа. Проект Центральной библиотеки «Библиосфера» занявший 2-е место среди лучших проектов  Московской области по перезагрузке библиотек, выдвинут на Международную премию «IFLA». В 2018 году Центральный парк города Наро-Фоминска в очередной раз стал участником государственной программы Московской области по благоустройству парков на условиях софинансирования. В рамках данной программы проведены работы по созданию городской площади с трибунами и амфитеатром, установке детской площадки, освещения и ограждения.  В 2019 году в данную программу включен парк «Дубки» в п. Калининец и парк «Мечта» в п. Селятино. На территории района установлены 18 знаков туристической навигации к историко-краеведческим музеям и объектам культурного наследия Наро-Фоминского городского округа. 2017 год Указом Президента Российской Федерации был объявлен Годом волонтера, который в Наро-Фоминском городском округе был наполнен яркими культурными событиями и творческими мероприятиями. Дома культуры, библиотеки, музеи и парки посетило более 600 тыс. жителей и гостей Наро-Фоминского городского округа. В 408 клубных формированиях и любительских объединениях занимается более 6800 чел., из них 17 коллективов носят почетное звание «Народный» и «Образцовый», 2-м из которых данное звание было присвоено в 2018 году (коллективу детского ансамбля танца «Варенька» и Молодежному театру «Арт-Бум» МАУК «Центральный Дворец Культуры «Звезда»). В 2019 году запланировано присвоение звания еще 2-м театральным коллективам (коллективу театральной студии «Факел» МАУК «Дворец культуры и спорта «Тамань» и коллективу «Детского театра «Карусель» МАУК «Дом культуры «Мечта»)</w:t>
            </w:r>
          </w:p>
        </w:tc>
      </w:tr>
      <w:tr w:rsidR="001A3FBC" w:rsidRPr="001A3FBC" w:rsidTr="001A3FBC">
        <w:trPr>
          <w:trHeight w:val="1290"/>
        </w:trPr>
        <w:tc>
          <w:tcPr>
            <w:tcW w:w="8140" w:type="dxa"/>
            <w:hideMark/>
          </w:tcPr>
          <w:p w:rsidR="001A3FBC" w:rsidRPr="001A3FBC" w:rsidRDefault="001A3FBC" w:rsidP="001A3FBC">
            <w:r w:rsidRPr="001A3FBC">
              <w:lastRenderedPageBreak/>
              <w:t>Планируемые ко вводу в эксплуатацию в прогнозном периоде объектов культуры</w:t>
            </w:r>
          </w:p>
        </w:tc>
        <w:tc>
          <w:tcPr>
            <w:tcW w:w="12900" w:type="dxa"/>
            <w:gridSpan w:val="3"/>
            <w:hideMark/>
          </w:tcPr>
          <w:p w:rsidR="001A3FBC" w:rsidRPr="001A3FBC" w:rsidRDefault="001A3FBC">
            <w:r w:rsidRPr="001A3FBC">
              <w:t>С целью увеличения охвата жителей района услугами сферы культуры в Наро-Фоминском городском округе в мае состоялось торжественное открытие «Городского Дворца культуры «Созвездие» в Наро-Фоминске. В сентябре 2018 года открыли свои двери для учащихся новые здания школы искусств «Классика» в пос. Калининец и Хореографической школы имени Ирины Зайцевой в Наро-Фоминске. Завершена реконструкция «Дворца культуры «Тамань» п. Калининец. Данные учреждения полностью укомплектованы всем необходимым современным оборудованием, мебелью и музыкальными инструментами.</w:t>
            </w:r>
          </w:p>
        </w:tc>
      </w:tr>
      <w:tr w:rsidR="001A3FBC" w:rsidRPr="001A3FBC" w:rsidTr="001A3FBC">
        <w:trPr>
          <w:trHeight w:val="1215"/>
        </w:trPr>
        <w:tc>
          <w:tcPr>
            <w:tcW w:w="8140" w:type="dxa"/>
            <w:hideMark/>
          </w:tcPr>
          <w:p w:rsidR="001A3FBC" w:rsidRPr="001A3FBC" w:rsidRDefault="001A3FBC" w:rsidP="001A3FBC">
            <w:r w:rsidRPr="001A3FBC">
              <w:t>Меры по привлечению детей к участию в творческих мероприятиях в сфере культуры</w:t>
            </w:r>
          </w:p>
        </w:tc>
        <w:tc>
          <w:tcPr>
            <w:tcW w:w="12900" w:type="dxa"/>
            <w:gridSpan w:val="3"/>
            <w:hideMark/>
          </w:tcPr>
          <w:p w:rsidR="001A3FBC" w:rsidRPr="001A3FBC" w:rsidRDefault="001A3FBC">
            <w:r w:rsidRPr="001A3FBC">
              <w:t xml:space="preserve">На сегодняшний день охват детского населения округа услугами дополнительного образования составляет – 14,35 %, норматив по Московской области составляет 15.0 %. 67 учащихся вошли в рейтинг одаренных детей Московской области и 2 из них в первую 10-ку рейтинга (2-ое и 8-ое место). В сентябре 2018 года открыли свои двери для учащихся новые здания школы искусств «Классика» в пос. Калининец и Хореографической школы имени Ирины Зайцевой в Наро-Фоминске. </w:t>
            </w:r>
          </w:p>
        </w:tc>
      </w:tr>
      <w:tr w:rsidR="001A3FBC" w:rsidRPr="001A3FBC" w:rsidTr="001A3FBC">
        <w:trPr>
          <w:trHeight w:val="420"/>
        </w:trPr>
        <w:tc>
          <w:tcPr>
            <w:tcW w:w="8140" w:type="dxa"/>
            <w:hideMark/>
          </w:tcPr>
          <w:p w:rsidR="001A3FBC" w:rsidRPr="001A3FBC" w:rsidRDefault="001A3FBC">
            <w:pPr>
              <w:rPr>
                <w:b/>
                <w:bCs/>
              </w:rPr>
            </w:pPr>
            <w:r w:rsidRPr="001A3FBC">
              <w:rPr>
                <w:b/>
                <w:bCs/>
              </w:rPr>
              <w:t>19. Физическая культура и спорт</w:t>
            </w:r>
          </w:p>
        </w:tc>
        <w:tc>
          <w:tcPr>
            <w:tcW w:w="12900" w:type="dxa"/>
            <w:gridSpan w:val="3"/>
            <w:hideMark/>
          </w:tcPr>
          <w:p w:rsidR="001A3FBC" w:rsidRPr="001A3FBC" w:rsidRDefault="001A3FBC">
            <w:r w:rsidRPr="001A3FBC">
              <w:t> </w:t>
            </w:r>
          </w:p>
        </w:tc>
      </w:tr>
      <w:tr w:rsidR="001A3FBC" w:rsidRPr="001A3FBC" w:rsidTr="001A3FBC">
        <w:trPr>
          <w:trHeight w:val="360"/>
        </w:trPr>
        <w:tc>
          <w:tcPr>
            <w:tcW w:w="8140" w:type="dxa"/>
            <w:hideMark/>
          </w:tcPr>
          <w:p w:rsidR="001A3FBC" w:rsidRPr="001A3FBC" w:rsidRDefault="001A3FBC" w:rsidP="001A3FBC">
            <w:pPr>
              <w:rPr>
                <w:b/>
                <w:bCs/>
              </w:rPr>
            </w:pPr>
            <w:r w:rsidRPr="001A3FBC">
              <w:rPr>
                <w:b/>
                <w:bCs/>
              </w:rPr>
              <w:t>Обеспеченность населения спортивными сооружениями</w:t>
            </w:r>
          </w:p>
        </w:tc>
        <w:tc>
          <w:tcPr>
            <w:tcW w:w="12900" w:type="dxa"/>
            <w:gridSpan w:val="3"/>
            <w:hideMark/>
          </w:tcPr>
          <w:p w:rsidR="001A3FBC" w:rsidRPr="001A3FBC" w:rsidRDefault="001A3FBC" w:rsidP="001A3FBC">
            <w:r w:rsidRPr="001A3FBC">
              <w:t> </w:t>
            </w:r>
          </w:p>
        </w:tc>
      </w:tr>
      <w:tr w:rsidR="001A3FBC" w:rsidRPr="001A3FBC" w:rsidTr="001A3FBC">
        <w:trPr>
          <w:trHeight w:val="2910"/>
        </w:trPr>
        <w:tc>
          <w:tcPr>
            <w:tcW w:w="8140" w:type="dxa"/>
            <w:hideMark/>
          </w:tcPr>
          <w:p w:rsidR="001A3FBC" w:rsidRPr="001A3FBC" w:rsidRDefault="001A3FBC" w:rsidP="001A3FBC">
            <w:r w:rsidRPr="001A3FBC">
              <w:t xml:space="preserve">Общая характеристика развития спортивной инфраструктуры </w:t>
            </w:r>
          </w:p>
        </w:tc>
        <w:tc>
          <w:tcPr>
            <w:tcW w:w="12900" w:type="dxa"/>
            <w:gridSpan w:val="3"/>
            <w:hideMark/>
          </w:tcPr>
          <w:p w:rsidR="001A3FBC" w:rsidRPr="001A3FBC" w:rsidRDefault="001A3FBC">
            <w:r w:rsidRPr="001A3FBC">
              <w:t xml:space="preserve">На территории Наро-Фоминского  городского округа функционируют 12 учреждений спорта из них,- 3 крупных спортивных комплекса: Муниципальное автономное учреждение спорта «Культурно-спортивный комплекс «Нара», Муниципальное автономное учреждение спорта «Физкультурно-оздоровительный комплекс «Мелодия», Муниципальное автономное учреждение спорта «Спорткомбинат «Строитель»; - 1 спортивный клуб для спортсменов-инвалидов – Муниципальное бюджетное учреждение спорта «Физкультурно-оздоровительный клуб для спортсменов инвалидов «Атлант»; Муниципальное автономное учреждение спорта "Ледовый дворец "Наро-Фоминск",3 спортивных учреждения территориальных управления: Муниципальное бюджетное учреждение спорта «Спортивный клуб «Медведи», Муниципальное бюджетное учреждение «Спортивно-досуговый центр», Муниципальное автономное учреждение «Молодежный культурно-спортивный центр «Зодиак»; 4 спортивные школы МАУ ЦСШ№1, МАУ  СШ №2 «Юность», МБУ СШ №3 «Мелодия», МБУС СШ №4. Согласно форме 1-ФК федерального статистическог наблюдения на территории муниципального образования зарегистрировано 191 спортивных сооружения (2 стадиона, 44 спортивных зала, 10 плавательных бассейнов, 21  плоскостное спортивное сооружение и 72 объекта городской и рекреационной инфраструктуры). В настоящее время коэффициент эффективного использования спортивных сооружений составляет 100%.  </w:t>
            </w:r>
          </w:p>
        </w:tc>
      </w:tr>
      <w:tr w:rsidR="001A3FBC" w:rsidRPr="001A3FBC" w:rsidTr="001A3FBC">
        <w:trPr>
          <w:trHeight w:val="720"/>
        </w:trPr>
        <w:tc>
          <w:tcPr>
            <w:tcW w:w="8140" w:type="dxa"/>
            <w:hideMark/>
          </w:tcPr>
          <w:p w:rsidR="001A3FBC" w:rsidRPr="001A3FBC" w:rsidRDefault="001A3FBC" w:rsidP="001A3FBC">
            <w:r w:rsidRPr="001A3FBC">
              <w:t>Планируемые ко вводу в эксплуатацию в прогнозном периоде объекты спортивной инфраструктуры</w:t>
            </w:r>
          </w:p>
        </w:tc>
        <w:tc>
          <w:tcPr>
            <w:tcW w:w="12900" w:type="dxa"/>
            <w:gridSpan w:val="3"/>
            <w:hideMark/>
          </w:tcPr>
          <w:p w:rsidR="001A3FBC" w:rsidRPr="001A3FBC" w:rsidRDefault="001A3FBC">
            <w:r w:rsidRPr="001A3FBC">
              <w:t>Планируется ввести в эксплуатацию: многофункциональная хоккейная площадка, скейт-парк, площадка для силовой гимнастики "Воркаут", ФОК "Трудовые резервы", ФОК в п. Калининец, мини-стадион "Трудовые резервы"</w:t>
            </w:r>
          </w:p>
        </w:tc>
      </w:tr>
    </w:tbl>
    <w:p w:rsidR="001A3FBC" w:rsidRDefault="001A3FBC" w:rsidP="00DE5170"/>
    <w:p w:rsidR="001A3FBC" w:rsidRDefault="001A3FBC">
      <w:r>
        <w:br w:type="page"/>
      </w:r>
    </w:p>
    <w:p w:rsidR="001A3FBC" w:rsidRPr="001A3FBC" w:rsidRDefault="001A3FBC" w:rsidP="001A3FBC">
      <w:pPr>
        <w:spacing w:after="0" w:line="240" w:lineRule="auto"/>
        <w:jc w:val="center"/>
        <w:rPr>
          <w:rFonts w:ascii="Times New Roman" w:eastAsia="Times New Roman" w:hAnsi="Times New Roman" w:cs="Times New Roman"/>
          <w:b/>
          <w:sz w:val="24"/>
          <w:szCs w:val="20"/>
          <w:lang w:eastAsia="ru-RU"/>
        </w:rPr>
      </w:pPr>
      <w:r w:rsidRPr="001A3FBC">
        <w:rPr>
          <w:rFonts w:ascii="Times New Roman" w:eastAsia="Times New Roman" w:hAnsi="Times New Roman" w:cs="Times New Roman"/>
          <w:b/>
          <w:sz w:val="24"/>
          <w:szCs w:val="20"/>
          <w:lang w:eastAsia="ru-RU"/>
        </w:rPr>
        <w:lastRenderedPageBreak/>
        <w:t xml:space="preserve">Верхний предел муниципального долга </w:t>
      </w:r>
    </w:p>
    <w:p w:rsidR="001A3FBC" w:rsidRPr="001A3FBC" w:rsidRDefault="001A3FBC" w:rsidP="001A3FBC">
      <w:pPr>
        <w:spacing w:after="0" w:line="240" w:lineRule="auto"/>
        <w:jc w:val="center"/>
        <w:rPr>
          <w:rFonts w:ascii="Times New Roman" w:eastAsia="Times New Roman" w:hAnsi="Times New Roman" w:cs="Times New Roman"/>
          <w:b/>
          <w:sz w:val="24"/>
          <w:szCs w:val="20"/>
          <w:lang w:eastAsia="ru-RU"/>
        </w:rPr>
      </w:pPr>
      <w:r w:rsidRPr="001A3FBC">
        <w:rPr>
          <w:rFonts w:ascii="Times New Roman" w:eastAsia="Times New Roman" w:hAnsi="Times New Roman" w:cs="Times New Roman"/>
          <w:b/>
          <w:sz w:val="24"/>
          <w:szCs w:val="20"/>
          <w:lang w:eastAsia="ru-RU"/>
        </w:rPr>
        <w:t xml:space="preserve">Наро-Фоминского городского округа </w:t>
      </w:r>
    </w:p>
    <w:p w:rsidR="001A3FBC" w:rsidRPr="001A3FBC" w:rsidRDefault="001A3FBC" w:rsidP="001A3FBC">
      <w:pPr>
        <w:spacing w:after="0" w:line="240" w:lineRule="auto"/>
        <w:jc w:val="center"/>
        <w:rPr>
          <w:rFonts w:ascii="Times New Roman" w:eastAsia="Times New Roman" w:hAnsi="Times New Roman" w:cs="Times New Roman"/>
          <w:b/>
          <w:sz w:val="24"/>
          <w:szCs w:val="20"/>
          <w:lang w:eastAsia="ru-RU"/>
        </w:rPr>
      </w:pPr>
      <w:r w:rsidRPr="001A3FBC">
        <w:rPr>
          <w:rFonts w:ascii="Times New Roman" w:eastAsia="Times New Roman" w:hAnsi="Times New Roman" w:cs="Times New Roman"/>
          <w:b/>
          <w:sz w:val="24"/>
          <w:szCs w:val="20"/>
          <w:lang w:eastAsia="ru-RU"/>
        </w:rPr>
        <w:t xml:space="preserve">по состоянию на 01.01.2021 </w:t>
      </w:r>
      <w:r w:rsidR="00B078C6">
        <w:rPr>
          <w:rFonts w:ascii="Times New Roman" w:eastAsia="Times New Roman" w:hAnsi="Times New Roman" w:cs="Times New Roman"/>
          <w:b/>
          <w:sz w:val="24"/>
          <w:szCs w:val="20"/>
          <w:lang w:eastAsia="ru-RU"/>
        </w:rPr>
        <w:t>г</w:t>
      </w:r>
      <w:r w:rsidRPr="001A3FBC">
        <w:rPr>
          <w:rFonts w:ascii="Times New Roman" w:eastAsia="Times New Roman" w:hAnsi="Times New Roman" w:cs="Times New Roman"/>
          <w:b/>
          <w:sz w:val="24"/>
          <w:szCs w:val="20"/>
          <w:lang w:eastAsia="ru-RU"/>
        </w:rPr>
        <w:t>ода, 01.01.2022 и 01.01.2023 годов</w:t>
      </w:r>
    </w:p>
    <w:p w:rsidR="001A3FBC" w:rsidRPr="001A3FBC" w:rsidRDefault="001A3FBC" w:rsidP="001A3FBC">
      <w:pPr>
        <w:spacing w:after="0" w:line="240" w:lineRule="auto"/>
        <w:jc w:val="both"/>
        <w:rPr>
          <w:rFonts w:ascii="Times New Roman" w:eastAsia="Times New Roman" w:hAnsi="Times New Roman" w:cs="Times New Roman"/>
          <w:b/>
          <w:sz w:val="24"/>
          <w:szCs w:val="20"/>
          <w:lang w:eastAsia="ru-RU"/>
        </w:rPr>
      </w:pPr>
    </w:p>
    <w:p w:rsidR="001A3FBC" w:rsidRPr="001A3FBC" w:rsidRDefault="001A3FBC" w:rsidP="001A3FBC">
      <w:pPr>
        <w:spacing w:after="0" w:line="240" w:lineRule="auto"/>
        <w:jc w:val="both"/>
        <w:rPr>
          <w:rFonts w:ascii="Times New Roman" w:eastAsia="Times New Roman" w:hAnsi="Times New Roman" w:cs="Times New Roman"/>
          <w:sz w:val="24"/>
          <w:szCs w:val="20"/>
          <w:lang w:eastAsia="ru-RU"/>
        </w:rPr>
      </w:pPr>
      <w:r w:rsidRPr="001A3FBC">
        <w:rPr>
          <w:rFonts w:ascii="Times New Roman" w:eastAsia="Times New Roman" w:hAnsi="Times New Roman" w:cs="Times New Roman"/>
          <w:b/>
          <w:sz w:val="24"/>
          <w:szCs w:val="20"/>
          <w:lang w:eastAsia="ru-RU"/>
        </w:rPr>
        <w:tab/>
      </w:r>
      <w:r w:rsidRPr="001A3FBC">
        <w:rPr>
          <w:rFonts w:ascii="Times New Roman" w:eastAsia="Times New Roman" w:hAnsi="Times New Roman" w:cs="Times New Roman"/>
          <w:sz w:val="24"/>
          <w:szCs w:val="20"/>
          <w:lang w:eastAsia="ru-RU"/>
        </w:rPr>
        <w:t>Утвердить верхний предел муниципального долга Наро-Фоминского городского округа по состоянию на 01 января 2021 года в размере 1 458 000 тыс. рублей, в том числе:</w:t>
      </w:r>
    </w:p>
    <w:p w:rsidR="001A3FBC" w:rsidRPr="001A3FBC" w:rsidRDefault="001A3FBC" w:rsidP="001A3FBC">
      <w:pPr>
        <w:spacing w:after="0" w:line="240" w:lineRule="auto"/>
        <w:ind w:firstLine="708"/>
        <w:jc w:val="both"/>
        <w:rPr>
          <w:rFonts w:ascii="Times New Roman" w:eastAsia="Times New Roman" w:hAnsi="Times New Roman" w:cs="Times New Roman"/>
          <w:sz w:val="24"/>
          <w:szCs w:val="20"/>
          <w:lang w:eastAsia="ru-RU"/>
        </w:rPr>
      </w:pPr>
      <w:r w:rsidRPr="001A3FBC">
        <w:rPr>
          <w:rFonts w:ascii="Times New Roman" w:eastAsia="Times New Roman" w:hAnsi="Times New Roman" w:cs="Times New Roman"/>
          <w:sz w:val="24"/>
          <w:szCs w:val="20"/>
          <w:lang w:eastAsia="ru-RU"/>
        </w:rPr>
        <w:t>по кредитам, полученным от кредитных организаций, - 1 458 000 тыс. рублей;</w:t>
      </w:r>
    </w:p>
    <w:p w:rsidR="001A3FBC" w:rsidRPr="001A3FBC" w:rsidRDefault="001A3FBC" w:rsidP="001A3FBC">
      <w:pPr>
        <w:spacing w:after="0" w:line="240" w:lineRule="auto"/>
        <w:ind w:firstLine="708"/>
        <w:jc w:val="both"/>
        <w:rPr>
          <w:rFonts w:ascii="Times New Roman" w:eastAsia="Times New Roman" w:hAnsi="Times New Roman" w:cs="Times New Roman"/>
          <w:sz w:val="24"/>
          <w:szCs w:val="20"/>
          <w:lang w:eastAsia="ru-RU"/>
        </w:rPr>
      </w:pPr>
      <w:r w:rsidRPr="001A3FBC">
        <w:rPr>
          <w:rFonts w:ascii="Times New Roman" w:eastAsia="Times New Roman" w:hAnsi="Times New Roman" w:cs="Times New Roman"/>
          <w:sz w:val="24"/>
          <w:szCs w:val="20"/>
          <w:lang w:eastAsia="ru-RU"/>
        </w:rPr>
        <w:t>по муниципальным гарантиям Наро-Фоминского городского округа, - 0 тыс. рублей.</w:t>
      </w:r>
    </w:p>
    <w:p w:rsidR="001A3FBC" w:rsidRPr="001A3FBC" w:rsidRDefault="001A3FBC" w:rsidP="001A3FBC">
      <w:pPr>
        <w:spacing w:after="0" w:line="240" w:lineRule="auto"/>
        <w:ind w:firstLine="708"/>
        <w:jc w:val="both"/>
        <w:rPr>
          <w:rFonts w:ascii="Times New Roman" w:eastAsia="Times New Roman" w:hAnsi="Times New Roman" w:cs="Times New Roman"/>
          <w:sz w:val="24"/>
          <w:szCs w:val="24"/>
          <w:lang w:eastAsia="ru-RU"/>
        </w:rPr>
      </w:pPr>
      <w:r w:rsidRPr="001A3FBC">
        <w:rPr>
          <w:rFonts w:ascii="Times New Roman" w:eastAsia="Times New Roman" w:hAnsi="Times New Roman" w:cs="Times New Roman"/>
          <w:sz w:val="24"/>
          <w:szCs w:val="24"/>
          <w:lang w:eastAsia="ru-RU"/>
        </w:rPr>
        <w:t xml:space="preserve">Утвердить предельный объем муниципального долга Наро-Фоминского </w:t>
      </w:r>
      <w:r w:rsidRPr="001A3FBC">
        <w:rPr>
          <w:rFonts w:ascii="Times New Roman" w:eastAsia="Times New Roman" w:hAnsi="Times New Roman" w:cs="Times New Roman"/>
          <w:sz w:val="24"/>
          <w:szCs w:val="20"/>
          <w:lang w:eastAsia="ru-RU"/>
        </w:rPr>
        <w:t xml:space="preserve">городского округа </w:t>
      </w:r>
      <w:r w:rsidRPr="001A3FBC">
        <w:rPr>
          <w:rFonts w:ascii="Times New Roman" w:eastAsia="Times New Roman" w:hAnsi="Times New Roman" w:cs="Times New Roman"/>
          <w:sz w:val="24"/>
          <w:szCs w:val="24"/>
          <w:lang w:eastAsia="ru-RU"/>
        </w:rPr>
        <w:t>на 2020 год в размере 2 480 000 тыс. рублей.</w:t>
      </w:r>
    </w:p>
    <w:p w:rsidR="001A3FBC" w:rsidRPr="001A3FBC" w:rsidRDefault="001A3FBC" w:rsidP="001A3FBC">
      <w:pPr>
        <w:spacing w:after="0" w:line="240" w:lineRule="auto"/>
        <w:jc w:val="both"/>
        <w:rPr>
          <w:rFonts w:ascii="Times New Roman" w:eastAsia="Times New Roman" w:hAnsi="Times New Roman" w:cs="Times New Roman"/>
          <w:sz w:val="24"/>
          <w:szCs w:val="20"/>
          <w:lang w:eastAsia="ru-RU"/>
        </w:rPr>
      </w:pPr>
    </w:p>
    <w:p w:rsidR="001A3FBC" w:rsidRPr="001A3FBC" w:rsidRDefault="001A3FBC" w:rsidP="001A3FBC">
      <w:pPr>
        <w:spacing w:after="0" w:line="240" w:lineRule="auto"/>
        <w:ind w:firstLine="708"/>
        <w:jc w:val="both"/>
        <w:rPr>
          <w:rFonts w:ascii="Times New Roman" w:eastAsia="Times New Roman" w:hAnsi="Times New Roman" w:cs="Times New Roman"/>
          <w:sz w:val="24"/>
          <w:szCs w:val="20"/>
          <w:lang w:eastAsia="ru-RU"/>
        </w:rPr>
      </w:pPr>
      <w:r w:rsidRPr="001A3FBC">
        <w:rPr>
          <w:rFonts w:ascii="Times New Roman" w:eastAsia="Times New Roman" w:hAnsi="Times New Roman" w:cs="Times New Roman"/>
          <w:sz w:val="24"/>
          <w:szCs w:val="20"/>
          <w:lang w:eastAsia="ru-RU"/>
        </w:rPr>
        <w:t>Утвердить верхний предел муниципального долга Наро-Фоминского городского округа по состоянию на 01 января 2022 года в размере 1 589 000 тыс. рублей, в том числе:</w:t>
      </w:r>
    </w:p>
    <w:p w:rsidR="001A3FBC" w:rsidRPr="001A3FBC" w:rsidRDefault="001A3FBC" w:rsidP="001A3FBC">
      <w:pPr>
        <w:spacing w:after="0" w:line="240" w:lineRule="auto"/>
        <w:ind w:firstLine="708"/>
        <w:jc w:val="both"/>
        <w:rPr>
          <w:rFonts w:ascii="Times New Roman" w:eastAsia="Times New Roman" w:hAnsi="Times New Roman" w:cs="Times New Roman"/>
          <w:sz w:val="24"/>
          <w:szCs w:val="20"/>
          <w:lang w:eastAsia="ru-RU"/>
        </w:rPr>
      </w:pPr>
      <w:r w:rsidRPr="001A3FBC">
        <w:rPr>
          <w:rFonts w:ascii="Times New Roman" w:eastAsia="Times New Roman" w:hAnsi="Times New Roman" w:cs="Times New Roman"/>
          <w:sz w:val="24"/>
          <w:szCs w:val="20"/>
          <w:lang w:eastAsia="ru-RU"/>
        </w:rPr>
        <w:t>по кредитам, полученным от кредитных организаций, - 1 589 000 тыс. рублей;</w:t>
      </w:r>
    </w:p>
    <w:p w:rsidR="001A3FBC" w:rsidRPr="001A3FBC" w:rsidRDefault="001A3FBC" w:rsidP="001A3FBC">
      <w:pPr>
        <w:spacing w:after="0" w:line="240" w:lineRule="auto"/>
        <w:ind w:firstLine="708"/>
        <w:jc w:val="both"/>
        <w:rPr>
          <w:rFonts w:ascii="Times New Roman" w:eastAsia="Times New Roman" w:hAnsi="Times New Roman" w:cs="Times New Roman"/>
          <w:sz w:val="24"/>
          <w:szCs w:val="20"/>
          <w:lang w:eastAsia="ru-RU"/>
        </w:rPr>
      </w:pPr>
      <w:r w:rsidRPr="001A3FBC">
        <w:rPr>
          <w:rFonts w:ascii="Times New Roman" w:eastAsia="Times New Roman" w:hAnsi="Times New Roman" w:cs="Times New Roman"/>
          <w:sz w:val="24"/>
          <w:szCs w:val="20"/>
          <w:lang w:eastAsia="ru-RU"/>
        </w:rPr>
        <w:t>по муниципальным гарантиям Наро-Фоминского городского округа, - 0 тыс. рублей.</w:t>
      </w:r>
    </w:p>
    <w:p w:rsidR="001A3FBC" w:rsidRPr="001A3FBC" w:rsidRDefault="001A3FBC" w:rsidP="001A3FBC">
      <w:pPr>
        <w:spacing w:after="0" w:line="240" w:lineRule="auto"/>
        <w:ind w:firstLine="708"/>
        <w:jc w:val="both"/>
        <w:rPr>
          <w:rFonts w:ascii="Times New Roman" w:eastAsia="Times New Roman" w:hAnsi="Times New Roman" w:cs="Times New Roman"/>
          <w:sz w:val="24"/>
          <w:szCs w:val="24"/>
          <w:lang w:eastAsia="ru-RU"/>
        </w:rPr>
      </w:pPr>
      <w:r w:rsidRPr="001A3FBC">
        <w:rPr>
          <w:rFonts w:ascii="Times New Roman" w:eastAsia="Times New Roman" w:hAnsi="Times New Roman" w:cs="Times New Roman"/>
          <w:sz w:val="24"/>
          <w:szCs w:val="24"/>
          <w:lang w:eastAsia="ru-RU"/>
        </w:rPr>
        <w:t xml:space="preserve">Утвердить предельный объем муниципального долга Наро-Фоминского </w:t>
      </w:r>
      <w:r w:rsidRPr="001A3FBC">
        <w:rPr>
          <w:rFonts w:ascii="Times New Roman" w:eastAsia="Times New Roman" w:hAnsi="Times New Roman" w:cs="Times New Roman"/>
          <w:sz w:val="24"/>
          <w:szCs w:val="20"/>
          <w:lang w:eastAsia="ru-RU"/>
        </w:rPr>
        <w:t xml:space="preserve">городского округа </w:t>
      </w:r>
      <w:r w:rsidRPr="001A3FBC">
        <w:rPr>
          <w:rFonts w:ascii="Times New Roman" w:eastAsia="Times New Roman" w:hAnsi="Times New Roman" w:cs="Times New Roman"/>
          <w:sz w:val="24"/>
          <w:szCs w:val="24"/>
          <w:lang w:eastAsia="ru-RU"/>
        </w:rPr>
        <w:t>на 2021 год в размере 1 989 000 тыс. рублей.</w:t>
      </w:r>
    </w:p>
    <w:p w:rsidR="001A3FBC" w:rsidRPr="001A3FBC" w:rsidRDefault="001A3FBC" w:rsidP="001A3FBC">
      <w:pPr>
        <w:spacing w:after="0" w:line="240" w:lineRule="auto"/>
        <w:ind w:firstLine="708"/>
        <w:jc w:val="both"/>
        <w:rPr>
          <w:rFonts w:ascii="Times New Roman" w:eastAsia="Times New Roman" w:hAnsi="Times New Roman" w:cs="Times New Roman"/>
          <w:sz w:val="24"/>
          <w:szCs w:val="24"/>
          <w:lang w:eastAsia="ru-RU"/>
        </w:rPr>
      </w:pPr>
    </w:p>
    <w:p w:rsidR="001A3FBC" w:rsidRPr="001A3FBC" w:rsidRDefault="001A3FBC" w:rsidP="001A3FBC">
      <w:pPr>
        <w:spacing w:after="0" w:line="240" w:lineRule="auto"/>
        <w:ind w:firstLine="708"/>
        <w:jc w:val="both"/>
        <w:rPr>
          <w:rFonts w:ascii="Times New Roman" w:eastAsia="Times New Roman" w:hAnsi="Times New Roman" w:cs="Times New Roman"/>
          <w:sz w:val="24"/>
          <w:szCs w:val="20"/>
          <w:lang w:eastAsia="ru-RU"/>
        </w:rPr>
      </w:pPr>
      <w:r w:rsidRPr="001A3FBC">
        <w:rPr>
          <w:rFonts w:ascii="Times New Roman" w:eastAsia="Times New Roman" w:hAnsi="Times New Roman" w:cs="Times New Roman"/>
          <w:sz w:val="24"/>
          <w:szCs w:val="20"/>
          <w:lang w:eastAsia="ru-RU"/>
        </w:rPr>
        <w:t>Утвердить верхний предел муниципального долга Наро-Фоминского городского округа по состоянию на 01 января 2023 года в размере 1 729 000 тыс. рублей, в том числе:</w:t>
      </w:r>
    </w:p>
    <w:p w:rsidR="001A3FBC" w:rsidRPr="001A3FBC" w:rsidRDefault="001A3FBC" w:rsidP="001A3FBC">
      <w:pPr>
        <w:spacing w:after="0" w:line="240" w:lineRule="auto"/>
        <w:ind w:firstLine="708"/>
        <w:jc w:val="both"/>
        <w:rPr>
          <w:rFonts w:ascii="Times New Roman" w:eastAsia="Times New Roman" w:hAnsi="Times New Roman" w:cs="Times New Roman"/>
          <w:sz w:val="24"/>
          <w:szCs w:val="20"/>
          <w:lang w:eastAsia="ru-RU"/>
        </w:rPr>
      </w:pPr>
      <w:r w:rsidRPr="001A3FBC">
        <w:rPr>
          <w:rFonts w:ascii="Times New Roman" w:eastAsia="Times New Roman" w:hAnsi="Times New Roman" w:cs="Times New Roman"/>
          <w:sz w:val="24"/>
          <w:szCs w:val="20"/>
          <w:lang w:eastAsia="ru-RU"/>
        </w:rPr>
        <w:t>по кредитам, полученным от кредитных организаций, - 1 729 000 тыс. рублей;</w:t>
      </w:r>
    </w:p>
    <w:p w:rsidR="001A3FBC" w:rsidRPr="001A3FBC" w:rsidRDefault="001A3FBC" w:rsidP="001A3FBC">
      <w:pPr>
        <w:spacing w:after="0" w:line="240" w:lineRule="auto"/>
        <w:ind w:firstLine="708"/>
        <w:jc w:val="both"/>
        <w:rPr>
          <w:rFonts w:ascii="Times New Roman" w:eastAsia="Times New Roman" w:hAnsi="Times New Roman" w:cs="Times New Roman"/>
          <w:sz w:val="24"/>
          <w:szCs w:val="20"/>
          <w:lang w:eastAsia="ru-RU"/>
        </w:rPr>
      </w:pPr>
      <w:r w:rsidRPr="001A3FBC">
        <w:rPr>
          <w:rFonts w:ascii="Times New Roman" w:eastAsia="Times New Roman" w:hAnsi="Times New Roman" w:cs="Times New Roman"/>
          <w:sz w:val="24"/>
          <w:szCs w:val="20"/>
          <w:lang w:eastAsia="ru-RU"/>
        </w:rPr>
        <w:t>по муниципальным гарантиям Наро-Фоминского городского округа, - 0 тыс. рублей.</w:t>
      </w:r>
    </w:p>
    <w:p w:rsidR="001A3FBC" w:rsidRPr="001A3FBC" w:rsidRDefault="001A3FBC" w:rsidP="001A3FBC">
      <w:pPr>
        <w:spacing w:after="0" w:line="240" w:lineRule="auto"/>
        <w:ind w:firstLine="708"/>
        <w:jc w:val="both"/>
        <w:rPr>
          <w:rFonts w:ascii="Times New Roman" w:eastAsia="Times New Roman" w:hAnsi="Times New Roman" w:cs="Times New Roman"/>
          <w:sz w:val="24"/>
          <w:szCs w:val="24"/>
          <w:lang w:eastAsia="ru-RU"/>
        </w:rPr>
      </w:pPr>
      <w:r w:rsidRPr="001A3FBC">
        <w:rPr>
          <w:rFonts w:ascii="Times New Roman" w:eastAsia="Times New Roman" w:hAnsi="Times New Roman" w:cs="Times New Roman"/>
          <w:sz w:val="24"/>
          <w:szCs w:val="24"/>
          <w:lang w:eastAsia="ru-RU"/>
        </w:rPr>
        <w:t xml:space="preserve">Утвердить предельный объем муниципального долга Наро-Фоминского </w:t>
      </w:r>
      <w:r w:rsidRPr="001A3FBC">
        <w:rPr>
          <w:rFonts w:ascii="Times New Roman" w:eastAsia="Times New Roman" w:hAnsi="Times New Roman" w:cs="Times New Roman"/>
          <w:sz w:val="24"/>
          <w:szCs w:val="20"/>
          <w:lang w:eastAsia="ru-RU"/>
        </w:rPr>
        <w:t xml:space="preserve">городского округа </w:t>
      </w:r>
      <w:r w:rsidRPr="001A3FBC">
        <w:rPr>
          <w:rFonts w:ascii="Times New Roman" w:eastAsia="Times New Roman" w:hAnsi="Times New Roman" w:cs="Times New Roman"/>
          <w:sz w:val="24"/>
          <w:szCs w:val="24"/>
          <w:lang w:eastAsia="ru-RU"/>
        </w:rPr>
        <w:t>на 2022 год в размере 2 259 000 тыс. рублей.</w:t>
      </w:r>
    </w:p>
    <w:p w:rsidR="001A3FBC" w:rsidRPr="001A3FBC" w:rsidRDefault="001A3FBC" w:rsidP="001A3FBC">
      <w:pPr>
        <w:spacing w:after="0" w:line="240" w:lineRule="auto"/>
        <w:rPr>
          <w:rFonts w:ascii="Times New Roman" w:eastAsia="Times New Roman" w:hAnsi="Times New Roman" w:cs="Times New Roman"/>
          <w:lang w:eastAsia="ru-RU"/>
        </w:rPr>
      </w:pPr>
    </w:p>
    <w:p w:rsidR="001A3FBC" w:rsidRPr="001A3FBC" w:rsidRDefault="001A3FBC" w:rsidP="001A3FBC">
      <w:pPr>
        <w:spacing w:after="0" w:line="240" w:lineRule="auto"/>
        <w:rPr>
          <w:rFonts w:ascii="Times New Roman" w:eastAsia="Times New Roman" w:hAnsi="Times New Roman" w:cs="Times New Roman"/>
          <w:sz w:val="24"/>
          <w:szCs w:val="24"/>
          <w:lang w:eastAsia="ru-RU"/>
        </w:rPr>
      </w:pPr>
    </w:p>
    <w:p w:rsidR="001A3FBC" w:rsidRPr="001A3FBC" w:rsidRDefault="001A3FBC" w:rsidP="001A3FBC">
      <w:pPr>
        <w:spacing w:after="0" w:line="240" w:lineRule="auto"/>
        <w:rPr>
          <w:rFonts w:ascii="Times New Roman" w:eastAsia="Times New Roman" w:hAnsi="Times New Roman" w:cs="Times New Roman"/>
          <w:sz w:val="24"/>
          <w:szCs w:val="24"/>
          <w:lang w:eastAsia="ru-RU"/>
        </w:rPr>
      </w:pPr>
    </w:p>
    <w:p w:rsidR="00032369" w:rsidRDefault="00032369">
      <w:r>
        <w:br w:type="page"/>
      </w:r>
    </w:p>
    <w:tbl>
      <w:tblPr>
        <w:tblStyle w:val="af5"/>
        <w:tblW w:w="0" w:type="auto"/>
        <w:tblLook w:val="04A0"/>
      </w:tblPr>
      <w:tblGrid>
        <w:gridCol w:w="2405"/>
        <w:gridCol w:w="3692"/>
        <w:gridCol w:w="1393"/>
        <w:gridCol w:w="1218"/>
        <w:gridCol w:w="863"/>
      </w:tblGrid>
      <w:tr w:rsidR="00032369" w:rsidRPr="00032369" w:rsidTr="00C04B8A">
        <w:trPr>
          <w:trHeight w:val="645"/>
        </w:trPr>
        <w:tc>
          <w:tcPr>
            <w:tcW w:w="9571" w:type="dxa"/>
            <w:gridSpan w:val="5"/>
            <w:hideMark/>
          </w:tcPr>
          <w:p w:rsidR="00032369" w:rsidRPr="00032369" w:rsidRDefault="00032369" w:rsidP="00293D3A">
            <w:pPr>
              <w:jc w:val="center"/>
              <w:rPr>
                <w:b/>
                <w:bCs/>
              </w:rPr>
            </w:pPr>
            <w:r w:rsidRPr="00032369">
              <w:rPr>
                <w:b/>
                <w:bCs/>
              </w:rPr>
              <w:lastRenderedPageBreak/>
              <w:t>Оценка ожидаемого исполнения бюджета Наро-Фоминского городского округа  за 2019 год.</w:t>
            </w:r>
          </w:p>
        </w:tc>
      </w:tr>
      <w:tr w:rsidR="00C04B8A" w:rsidRPr="00032369" w:rsidTr="00C04B8A">
        <w:trPr>
          <w:trHeight w:val="180"/>
        </w:trPr>
        <w:tc>
          <w:tcPr>
            <w:tcW w:w="9571" w:type="dxa"/>
            <w:gridSpan w:val="5"/>
            <w:hideMark/>
          </w:tcPr>
          <w:p w:rsidR="00C04B8A" w:rsidRPr="00032369" w:rsidRDefault="00C04B8A" w:rsidP="00293D3A">
            <w:pPr>
              <w:jc w:val="center"/>
            </w:pPr>
            <w:r>
              <w:t>т</w:t>
            </w:r>
            <w:r w:rsidRPr="00032369">
              <w:t>ыс.руб.</w:t>
            </w:r>
          </w:p>
          <w:p w:rsidR="00C04B8A" w:rsidRPr="00032369" w:rsidRDefault="00C04B8A" w:rsidP="00293D3A">
            <w:pPr>
              <w:jc w:val="center"/>
            </w:pPr>
          </w:p>
        </w:tc>
      </w:tr>
      <w:tr w:rsidR="00032369" w:rsidRPr="00032369" w:rsidTr="00C04B8A">
        <w:trPr>
          <w:trHeight w:val="964"/>
        </w:trPr>
        <w:tc>
          <w:tcPr>
            <w:tcW w:w="2405" w:type="dxa"/>
            <w:hideMark/>
          </w:tcPr>
          <w:p w:rsidR="00032369" w:rsidRPr="00032369" w:rsidRDefault="00032369" w:rsidP="00032369">
            <w:r w:rsidRPr="00032369">
              <w:t>Код</w:t>
            </w:r>
            <w:r w:rsidRPr="00032369">
              <w:br/>
              <w:t>дохода</w:t>
            </w:r>
          </w:p>
        </w:tc>
        <w:tc>
          <w:tcPr>
            <w:tcW w:w="3692" w:type="dxa"/>
            <w:hideMark/>
          </w:tcPr>
          <w:p w:rsidR="00032369" w:rsidRPr="00032369" w:rsidRDefault="00032369" w:rsidP="00032369">
            <w:r w:rsidRPr="00032369">
              <w:t>Наименование дохода</w:t>
            </w:r>
          </w:p>
        </w:tc>
        <w:tc>
          <w:tcPr>
            <w:tcW w:w="1393" w:type="dxa"/>
            <w:hideMark/>
          </w:tcPr>
          <w:p w:rsidR="00032369" w:rsidRPr="00032369" w:rsidRDefault="00032369" w:rsidP="00032369">
            <w:r w:rsidRPr="00032369">
              <w:t xml:space="preserve">Уточненный план </w:t>
            </w:r>
            <w:r w:rsidRPr="00032369">
              <w:br/>
              <w:t>на 2019 год</w:t>
            </w:r>
          </w:p>
        </w:tc>
        <w:tc>
          <w:tcPr>
            <w:tcW w:w="1218" w:type="dxa"/>
            <w:hideMark/>
          </w:tcPr>
          <w:p w:rsidR="00032369" w:rsidRPr="00032369" w:rsidRDefault="00032369" w:rsidP="00032369">
            <w:r w:rsidRPr="00032369">
              <w:t>Ожидаемое исполнение</w:t>
            </w:r>
          </w:p>
        </w:tc>
        <w:tc>
          <w:tcPr>
            <w:tcW w:w="863" w:type="dxa"/>
            <w:hideMark/>
          </w:tcPr>
          <w:p w:rsidR="00032369" w:rsidRPr="00032369" w:rsidRDefault="00032369" w:rsidP="00032369">
            <w:r w:rsidRPr="00032369">
              <w:t>%</w:t>
            </w:r>
            <w:r w:rsidRPr="00032369">
              <w:br/>
              <w:t>вы-</w:t>
            </w:r>
            <w:r w:rsidRPr="00032369">
              <w:br/>
              <w:t>полн.</w:t>
            </w:r>
          </w:p>
        </w:tc>
      </w:tr>
      <w:tr w:rsidR="00032369" w:rsidRPr="00032369" w:rsidTr="00C04B8A">
        <w:trPr>
          <w:trHeight w:val="360"/>
        </w:trPr>
        <w:tc>
          <w:tcPr>
            <w:tcW w:w="2405" w:type="dxa"/>
            <w:hideMark/>
          </w:tcPr>
          <w:p w:rsidR="00032369" w:rsidRPr="00032369" w:rsidRDefault="00032369" w:rsidP="005D0E32">
            <w:pPr>
              <w:jc w:val="center"/>
            </w:pPr>
            <w:r w:rsidRPr="00032369">
              <w:t>1</w:t>
            </w:r>
          </w:p>
        </w:tc>
        <w:tc>
          <w:tcPr>
            <w:tcW w:w="3692" w:type="dxa"/>
            <w:hideMark/>
          </w:tcPr>
          <w:p w:rsidR="00032369" w:rsidRPr="00032369" w:rsidRDefault="00032369" w:rsidP="005D0E32">
            <w:pPr>
              <w:jc w:val="center"/>
            </w:pPr>
            <w:r w:rsidRPr="00032369">
              <w:t>2</w:t>
            </w:r>
          </w:p>
        </w:tc>
        <w:tc>
          <w:tcPr>
            <w:tcW w:w="1393" w:type="dxa"/>
            <w:hideMark/>
          </w:tcPr>
          <w:p w:rsidR="00032369" w:rsidRPr="00032369" w:rsidRDefault="00032369" w:rsidP="005D0E32">
            <w:pPr>
              <w:jc w:val="center"/>
            </w:pPr>
            <w:r w:rsidRPr="00032369">
              <w:t>3</w:t>
            </w:r>
          </w:p>
        </w:tc>
        <w:tc>
          <w:tcPr>
            <w:tcW w:w="1218" w:type="dxa"/>
            <w:hideMark/>
          </w:tcPr>
          <w:p w:rsidR="00032369" w:rsidRPr="00032369" w:rsidRDefault="00032369" w:rsidP="005D0E32">
            <w:pPr>
              <w:jc w:val="center"/>
            </w:pPr>
            <w:r w:rsidRPr="00032369">
              <w:t>4</w:t>
            </w:r>
          </w:p>
        </w:tc>
        <w:tc>
          <w:tcPr>
            <w:tcW w:w="863" w:type="dxa"/>
            <w:hideMark/>
          </w:tcPr>
          <w:p w:rsidR="00032369" w:rsidRPr="00032369" w:rsidRDefault="00032369" w:rsidP="005D0E32">
            <w:pPr>
              <w:jc w:val="center"/>
            </w:pPr>
            <w:r w:rsidRPr="00032369">
              <w:t>5</w:t>
            </w:r>
          </w:p>
        </w:tc>
      </w:tr>
      <w:tr w:rsidR="00032369" w:rsidRPr="00032369" w:rsidTr="00C04B8A">
        <w:trPr>
          <w:trHeight w:val="390"/>
        </w:trPr>
        <w:tc>
          <w:tcPr>
            <w:tcW w:w="2405" w:type="dxa"/>
            <w:hideMark/>
          </w:tcPr>
          <w:p w:rsidR="00032369" w:rsidRPr="00032369" w:rsidRDefault="00032369" w:rsidP="00032369">
            <w:r w:rsidRPr="00032369">
              <w:t>00010000000000000000</w:t>
            </w:r>
          </w:p>
        </w:tc>
        <w:tc>
          <w:tcPr>
            <w:tcW w:w="3692" w:type="dxa"/>
            <w:hideMark/>
          </w:tcPr>
          <w:p w:rsidR="00032369" w:rsidRPr="00032369" w:rsidRDefault="00032369">
            <w:r w:rsidRPr="00032369">
              <w:t>НАЛОГОВЫЕ И НЕНАЛОГОВЫЕ ДОХОДЫ</w:t>
            </w:r>
          </w:p>
        </w:tc>
        <w:tc>
          <w:tcPr>
            <w:tcW w:w="1393" w:type="dxa"/>
            <w:hideMark/>
          </w:tcPr>
          <w:p w:rsidR="00032369" w:rsidRPr="00032369" w:rsidRDefault="00032369" w:rsidP="00032369">
            <w:r w:rsidRPr="00032369">
              <w:t>5 205 798</w:t>
            </w:r>
          </w:p>
        </w:tc>
        <w:tc>
          <w:tcPr>
            <w:tcW w:w="1218" w:type="dxa"/>
            <w:hideMark/>
          </w:tcPr>
          <w:p w:rsidR="00032369" w:rsidRPr="00032369" w:rsidRDefault="00032369" w:rsidP="00032369">
            <w:r w:rsidRPr="00032369">
              <w:t>3 116 197</w:t>
            </w:r>
          </w:p>
        </w:tc>
        <w:tc>
          <w:tcPr>
            <w:tcW w:w="863" w:type="dxa"/>
            <w:hideMark/>
          </w:tcPr>
          <w:p w:rsidR="00032369" w:rsidRPr="00032369" w:rsidRDefault="00032369" w:rsidP="00032369">
            <w:r w:rsidRPr="00032369">
              <w:t>59,9</w:t>
            </w:r>
          </w:p>
        </w:tc>
      </w:tr>
      <w:tr w:rsidR="00032369" w:rsidRPr="00032369" w:rsidTr="00C04B8A">
        <w:trPr>
          <w:trHeight w:val="435"/>
        </w:trPr>
        <w:tc>
          <w:tcPr>
            <w:tcW w:w="2405" w:type="dxa"/>
            <w:hideMark/>
          </w:tcPr>
          <w:p w:rsidR="00032369" w:rsidRPr="00032369" w:rsidRDefault="00032369" w:rsidP="00032369">
            <w:r w:rsidRPr="00032369">
              <w:t>00010100000000000000</w:t>
            </w:r>
          </w:p>
        </w:tc>
        <w:tc>
          <w:tcPr>
            <w:tcW w:w="3692" w:type="dxa"/>
            <w:hideMark/>
          </w:tcPr>
          <w:p w:rsidR="00032369" w:rsidRPr="00032369" w:rsidRDefault="00032369">
            <w:r w:rsidRPr="00032369">
              <w:t>НАЛОГИ НА ПРИБЫЛЬ, ДОХОДЫ</w:t>
            </w:r>
          </w:p>
        </w:tc>
        <w:tc>
          <w:tcPr>
            <w:tcW w:w="1393" w:type="dxa"/>
            <w:hideMark/>
          </w:tcPr>
          <w:p w:rsidR="00032369" w:rsidRPr="00032369" w:rsidRDefault="00032369" w:rsidP="00032369">
            <w:r w:rsidRPr="00032369">
              <w:t>1 422 377</w:t>
            </w:r>
          </w:p>
        </w:tc>
        <w:tc>
          <w:tcPr>
            <w:tcW w:w="1218" w:type="dxa"/>
            <w:hideMark/>
          </w:tcPr>
          <w:p w:rsidR="00032369" w:rsidRPr="00032369" w:rsidRDefault="00032369" w:rsidP="00032369">
            <w:r w:rsidRPr="00032369">
              <w:t>1 363 624</w:t>
            </w:r>
          </w:p>
        </w:tc>
        <w:tc>
          <w:tcPr>
            <w:tcW w:w="863" w:type="dxa"/>
            <w:hideMark/>
          </w:tcPr>
          <w:p w:rsidR="00032369" w:rsidRPr="00032369" w:rsidRDefault="00032369" w:rsidP="00032369">
            <w:r w:rsidRPr="00032369">
              <w:t>95,9</w:t>
            </w:r>
          </w:p>
        </w:tc>
      </w:tr>
      <w:tr w:rsidR="00032369" w:rsidRPr="00032369" w:rsidTr="00C04B8A">
        <w:trPr>
          <w:trHeight w:val="405"/>
        </w:trPr>
        <w:tc>
          <w:tcPr>
            <w:tcW w:w="2405" w:type="dxa"/>
            <w:hideMark/>
          </w:tcPr>
          <w:p w:rsidR="00032369" w:rsidRPr="00032369" w:rsidRDefault="00032369" w:rsidP="00032369">
            <w:r w:rsidRPr="00032369">
              <w:t>00010102000010000110</w:t>
            </w:r>
          </w:p>
        </w:tc>
        <w:tc>
          <w:tcPr>
            <w:tcW w:w="3692" w:type="dxa"/>
            <w:hideMark/>
          </w:tcPr>
          <w:p w:rsidR="00032369" w:rsidRPr="00032369" w:rsidRDefault="00032369">
            <w:r w:rsidRPr="00032369">
              <w:t>Налог на доходы физических лиц</w:t>
            </w:r>
          </w:p>
        </w:tc>
        <w:tc>
          <w:tcPr>
            <w:tcW w:w="1393" w:type="dxa"/>
            <w:hideMark/>
          </w:tcPr>
          <w:p w:rsidR="00032369" w:rsidRPr="00032369" w:rsidRDefault="00032369" w:rsidP="00032369">
            <w:r w:rsidRPr="00032369">
              <w:t>1 422 377</w:t>
            </w:r>
          </w:p>
        </w:tc>
        <w:tc>
          <w:tcPr>
            <w:tcW w:w="1218" w:type="dxa"/>
            <w:hideMark/>
          </w:tcPr>
          <w:p w:rsidR="00032369" w:rsidRPr="00032369" w:rsidRDefault="00032369" w:rsidP="00032369">
            <w:r w:rsidRPr="00032369">
              <w:t>1 363 624</w:t>
            </w:r>
          </w:p>
        </w:tc>
        <w:tc>
          <w:tcPr>
            <w:tcW w:w="863" w:type="dxa"/>
            <w:hideMark/>
          </w:tcPr>
          <w:p w:rsidR="00032369" w:rsidRPr="00032369" w:rsidRDefault="00032369" w:rsidP="00032369">
            <w:r w:rsidRPr="00032369">
              <w:t>95,9</w:t>
            </w:r>
          </w:p>
        </w:tc>
      </w:tr>
      <w:tr w:rsidR="00032369" w:rsidRPr="00032369" w:rsidTr="00C04B8A">
        <w:trPr>
          <w:trHeight w:val="634"/>
        </w:trPr>
        <w:tc>
          <w:tcPr>
            <w:tcW w:w="2405" w:type="dxa"/>
            <w:hideMark/>
          </w:tcPr>
          <w:p w:rsidR="00032369" w:rsidRPr="00032369" w:rsidRDefault="00032369" w:rsidP="00032369">
            <w:r w:rsidRPr="00032369">
              <w:t>00010300000000000000</w:t>
            </w:r>
          </w:p>
        </w:tc>
        <w:tc>
          <w:tcPr>
            <w:tcW w:w="3692" w:type="dxa"/>
            <w:hideMark/>
          </w:tcPr>
          <w:p w:rsidR="00032369" w:rsidRPr="00032369" w:rsidRDefault="00032369">
            <w:r w:rsidRPr="00032369">
              <w:t>НАЛОГИ НА ТОВАРЫ (РАБОТЫ, УСЛУГИ), РЕАЛИЗУЕМЫЕ НА ТЕРРИТОРИИ РОССИЙСКОЙ ФЕДЕРАЦИИ</w:t>
            </w:r>
          </w:p>
        </w:tc>
        <w:tc>
          <w:tcPr>
            <w:tcW w:w="1393" w:type="dxa"/>
            <w:hideMark/>
          </w:tcPr>
          <w:p w:rsidR="00032369" w:rsidRPr="00032369" w:rsidRDefault="00032369" w:rsidP="00032369">
            <w:r w:rsidRPr="00032369">
              <w:t>64 099</w:t>
            </w:r>
          </w:p>
        </w:tc>
        <w:tc>
          <w:tcPr>
            <w:tcW w:w="1218" w:type="dxa"/>
            <w:hideMark/>
          </w:tcPr>
          <w:p w:rsidR="00032369" w:rsidRPr="00032369" w:rsidRDefault="00032369" w:rsidP="00032369">
            <w:r w:rsidRPr="00032369">
              <w:t>64 099</w:t>
            </w:r>
          </w:p>
        </w:tc>
        <w:tc>
          <w:tcPr>
            <w:tcW w:w="863" w:type="dxa"/>
            <w:hideMark/>
          </w:tcPr>
          <w:p w:rsidR="00032369" w:rsidRPr="00032369" w:rsidRDefault="00032369" w:rsidP="00032369">
            <w:r w:rsidRPr="00032369">
              <w:t>100,0</w:t>
            </w:r>
          </w:p>
        </w:tc>
      </w:tr>
      <w:tr w:rsidR="00032369" w:rsidRPr="00032369" w:rsidTr="00C04B8A">
        <w:trPr>
          <w:trHeight w:val="975"/>
        </w:trPr>
        <w:tc>
          <w:tcPr>
            <w:tcW w:w="2405" w:type="dxa"/>
            <w:hideMark/>
          </w:tcPr>
          <w:p w:rsidR="00032369" w:rsidRPr="00032369" w:rsidRDefault="00032369" w:rsidP="00032369">
            <w:r w:rsidRPr="00032369">
              <w:t>00010302000010000110</w:t>
            </w:r>
          </w:p>
        </w:tc>
        <w:tc>
          <w:tcPr>
            <w:tcW w:w="3692" w:type="dxa"/>
            <w:hideMark/>
          </w:tcPr>
          <w:p w:rsidR="00032369" w:rsidRPr="00032369" w:rsidRDefault="00032369">
            <w:r w:rsidRPr="00032369">
              <w:t>Акцизы по подакцизным товарам (продукции), производимым на территории Российской Федерации</w:t>
            </w:r>
          </w:p>
        </w:tc>
        <w:tc>
          <w:tcPr>
            <w:tcW w:w="1393" w:type="dxa"/>
            <w:hideMark/>
          </w:tcPr>
          <w:p w:rsidR="00032369" w:rsidRPr="00032369" w:rsidRDefault="00032369" w:rsidP="00032369">
            <w:r w:rsidRPr="00032369">
              <w:t>64 099</w:t>
            </w:r>
          </w:p>
        </w:tc>
        <w:tc>
          <w:tcPr>
            <w:tcW w:w="1218" w:type="dxa"/>
            <w:hideMark/>
          </w:tcPr>
          <w:p w:rsidR="00032369" w:rsidRPr="00032369" w:rsidRDefault="00032369" w:rsidP="00032369">
            <w:r w:rsidRPr="00032369">
              <w:t>64 099</w:t>
            </w:r>
          </w:p>
        </w:tc>
        <w:tc>
          <w:tcPr>
            <w:tcW w:w="863" w:type="dxa"/>
            <w:hideMark/>
          </w:tcPr>
          <w:p w:rsidR="00032369" w:rsidRPr="00032369" w:rsidRDefault="00032369" w:rsidP="00032369">
            <w:r w:rsidRPr="00032369">
              <w:t>100,0</w:t>
            </w:r>
          </w:p>
        </w:tc>
      </w:tr>
      <w:tr w:rsidR="00032369" w:rsidRPr="00032369" w:rsidTr="00C04B8A">
        <w:trPr>
          <w:trHeight w:val="420"/>
        </w:trPr>
        <w:tc>
          <w:tcPr>
            <w:tcW w:w="2405" w:type="dxa"/>
            <w:hideMark/>
          </w:tcPr>
          <w:p w:rsidR="00032369" w:rsidRPr="00032369" w:rsidRDefault="00032369" w:rsidP="00032369">
            <w:r w:rsidRPr="00032369">
              <w:t>00010500000000000000</w:t>
            </w:r>
          </w:p>
        </w:tc>
        <w:tc>
          <w:tcPr>
            <w:tcW w:w="3692" w:type="dxa"/>
            <w:hideMark/>
          </w:tcPr>
          <w:p w:rsidR="00032369" w:rsidRPr="00032369" w:rsidRDefault="00032369">
            <w:r w:rsidRPr="00032369">
              <w:t>НАЛОГИ НА СОВОКУПНЫЙ ДОХОД</w:t>
            </w:r>
          </w:p>
        </w:tc>
        <w:tc>
          <w:tcPr>
            <w:tcW w:w="1393" w:type="dxa"/>
            <w:hideMark/>
          </w:tcPr>
          <w:p w:rsidR="00032369" w:rsidRPr="00032369" w:rsidRDefault="00032369" w:rsidP="00032369">
            <w:r w:rsidRPr="00032369">
              <w:t>435 215</w:t>
            </w:r>
          </w:p>
        </w:tc>
        <w:tc>
          <w:tcPr>
            <w:tcW w:w="1218" w:type="dxa"/>
            <w:hideMark/>
          </w:tcPr>
          <w:p w:rsidR="00032369" w:rsidRPr="00032369" w:rsidRDefault="00032369" w:rsidP="00032369">
            <w:r w:rsidRPr="00032369">
              <w:t>431 559</w:t>
            </w:r>
          </w:p>
        </w:tc>
        <w:tc>
          <w:tcPr>
            <w:tcW w:w="863" w:type="dxa"/>
            <w:hideMark/>
          </w:tcPr>
          <w:p w:rsidR="00032369" w:rsidRPr="00032369" w:rsidRDefault="00032369" w:rsidP="00032369">
            <w:r w:rsidRPr="00032369">
              <w:t>99,2</w:t>
            </w:r>
          </w:p>
        </w:tc>
      </w:tr>
      <w:tr w:rsidR="00032369" w:rsidRPr="00032369" w:rsidTr="00C04B8A">
        <w:trPr>
          <w:trHeight w:val="660"/>
        </w:trPr>
        <w:tc>
          <w:tcPr>
            <w:tcW w:w="2405" w:type="dxa"/>
            <w:hideMark/>
          </w:tcPr>
          <w:p w:rsidR="00032369" w:rsidRPr="00032369" w:rsidRDefault="00032369" w:rsidP="00032369">
            <w:r w:rsidRPr="00032369">
              <w:t>00010501000000000110</w:t>
            </w:r>
          </w:p>
        </w:tc>
        <w:tc>
          <w:tcPr>
            <w:tcW w:w="3692" w:type="dxa"/>
            <w:hideMark/>
          </w:tcPr>
          <w:p w:rsidR="00032369" w:rsidRPr="00032369" w:rsidRDefault="00032369">
            <w:r w:rsidRPr="00032369">
              <w:t>Налог, взимаемый в связи с применением упрощенной системы налогообложения</w:t>
            </w:r>
          </w:p>
        </w:tc>
        <w:tc>
          <w:tcPr>
            <w:tcW w:w="1393" w:type="dxa"/>
            <w:hideMark/>
          </w:tcPr>
          <w:p w:rsidR="00032369" w:rsidRPr="00032369" w:rsidRDefault="00032369" w:rsidP="00032369">
            <w:r w:rsidRPr="00032369">
              <w:t>336 269</w:t>
            </w:r>
          </w:p>
        </w:tc>
        <w:tc>
          <w:tcPr>
            <w:tcW w:w="1218" w:type="dxa"/>
            <w:hideMark/>
          </w:tcPr>
          <w:p w:rsidR="00032369" w:rsidRPr="00032369" w:rsidRDefault="00032369" w:rsidP="00032369">
            <w:r w:rsidRPr="00032369">
              <w:t>325 053</w:t>
            </w:r>
          </w:p>
        </w:tc>
        <w:tc>
          <w:tcPr>
            <w:tcW w:w="863" w:type="dxa"/>
            <w:hideMark/>
          </w:tcPr>
          <w:p w:rsidR="00032369" w:rsidRPr="00032369" w:rsidRDefault="00032369" w:rsidP="00032369">
            <w:r w:rsidRPr="00032369">
              <w:t>96,7</w:t>
            </w:r>
          </w:p>
        </w:tc>
      </w:tr>
      <w:tr w:rsidR="00032369" w:rsidRPr="00032369" w:rsidTr="00C04B8A">
        <w:trPr>
          <w:trHeight w:val="675"/>
        </w:trPr>
        <w:tc>
          <w:tcPr>
            <w:tcW w:w="2405" w:type="dxa"/>
            <w:hideMark/>
          </w:tcPr>
          <w:p w:rsidR="00032369" w:rsidRPr="00032369" w:rsidRDefault="00032369" w:rsidP="00032369">
            <w:r w:rsidRPr="00032369">
              <w:t>00010502000020000110</w:t>
            </w:r>
          </w:p>
        </w:tc>
        <w:tc>
          <w:tcPr>
            <w:tcW w:w="3692" w:type="dxa"/>
            <w:hideMark/>
          </w:tcPr>
          <w:p w:rsidR="00032369" w:rsidRPr="00032369" w:rsidRDefault="00032369">
            <w:r w:rsidRPr="00032369">
              <w:t>Единый налог на вмененный доход для отдельных видов деятельности</w:t>
            </w:r>
          </w:p>
        </w:tc>
        <w:tc>
          <w:tcPr>
            <w:tcW w:w="1393" w:type="dxa"/>
            <w:hideMark/>
          </w:tcPr>
          <w:p w:rsidR="00032369" w:rsidRPr="00032369" w:rsidRDefault="00032369" w:rsidP="00032369">
            <w:r w:rsidRPr="00032369">
              <w:t>59 677</w:t>
            </w:r>
          </w:p>
        </w:tc>
        <w:tc>
          <w:tcPr>
            <w:tcW w:w="1218" w:type="dxa"/>
            <w:hideMark/>
          </w:tcPr>
          <w:p w:rsidR="00032369" w:rsidRPr="00032369" w:rsidRDefault="00032369" w:rsidP="00032369">
            <w:r w:rsidRPr="00032369">
              <w:t>66 903</w:t>
            </w:r>
          </w:p>
        </w:tc>
        <w:tc>
          <w:tcPr>
            <w:tcW w:w="863" w:type="dxa"/>
            <w:hideMark/>
          </w:tcPr>
          <w:p w:rsidR="00032369" w:rsidRPr="00032369" w:rsidRDefault="00032369" w:rsidP="00032369">
            <w:r w:rsidRPr="00032369">
              <w:t>112,1</w:t>
            </w:r>
          </w:p>
        </w:tc>
      </w:tr>
      <w:tr w:rsidR="00032369" w:rsidRPr="00032369" w:rsidTr="00C04B8A">
        <w:trPr>
          <w:trHeight w:val="465"/>
        </w:trPr>
        <w:tc>
          <w:tcPr>
            <w:tcW w:w="2405" w:type="dxa"/>
            <w:hideMark/>
          </w:tcPr>
          <w:p w:rsidR="00032369" w:rsidRPr="00032369" w:rsidRDefault="00032369" w:rsidP="00032369">
            <w:r w:rsidRPr="00032369">
              <w:t>00010503000010000110</w:t>
            </w:r>
          </w:p>
        </w:tc>
        <w:tc>
          <w:tcPr>
            <w:tcW w:w="3692" w:type="dxa"/>
            <w:hideMark/>
          </w:tcPr>
          <w:p w:rsidR="00032369" w:rsidRPr="00032369" w:rsidRDefault="00032369">
            <w:r w:rsidRPr="00032369">
              <w:t>Единый сельскохозяйственный налог</w:t>
            </w:r>
          </w:p>
        </w:tc>
        <w:tc>
          <w:tcPr>
            <w:tcW w:w="1393" w:type="dxa"/>
            <w:hideMark/>
          </w:tcPr>
          <w:p w:rsidR="00032369" w:rsidRPr="00032369" w:rsidRDefault="00032369" w:rsidP="00032369">
            <w:r w:rsidRPr="00032369">
              <w:t>84</w:t>
            </w:r>
          </w:p>
        </w:tc>
        <w:tc>
          <w:tcPr>
            <w:tcW w:w="1218" w:type="dxa"/>
            <w:hideMark/>
          </w:tcPr>
          <w:p w:rsidR="00032369" w:rsidRPr="00032369" w:rsidRDefault="00032369" w:rsidP="00032369">
            <w:r w:rsidRPr="00032369">
              <w:t>95</w:t>
            </w:r>
          </w:p>
        </w:tc>
        <w:tc>
          <w:tcPr>
            <w:tcW w:w="863" w:type="dxa"/>
            <w:hideMark/>
          </w:tcPr>
          <w:p w:rsidR="00032369" w:rsidRPr="00032369" w:rsidRDefault="00032369" w:rsidP="00032369">
            <w:r w:rsidRPr="00032369">
              <w:t>113,1</w:t>
            </w:r>
          </w:p>
        </w:tc>
      </w:tr>
      <w:tr w:rsidR="00032369" w:rsidRPr="00032369" w:rsidTr="00C04B8A">
        <w:trPr>
          <w:trHeight w:val="960"/>
        </w:trPr>
        <w:tc>
          <w:tcPr>
            <w:tcW w:w="2405" w:type="dxa"/>
            <w:hideMark/>
          </w:tcPr>
          <w:p w:rsidR="00032369" w:rsidRPr="00032369" w:rsidRDefault="00032369" w:rsidP="00032369">
            <w:r w:rsidRPr="00032369">
              <w:t>00010504010020000110</w:t>
            </w:r>
          </w:p>
        </w:tc>
        <w:tc>
          <w:tcPr>
            <w:tcW w:w="3692" w:type="dxa"/>
            <w:hideMark/>
          </w:tcPr>
          <w:p w:rsidR="00032369" w:rsidRPr="00032369" w:rsidRDefault="00032369">
            <w:r w:rsidRPr="00032369">
              <w:t>Налог, взимаемый в связи с применением патентной системы налогообложения, зачисляемый в бюджеты городских округов</w:t>
            </w:r>
          </w:p>
        </w:tc>
        <w:tc>
          <w:tcPr>
            <w:tcW w:w="1393" w:type="dxa"/>
            <w:hideMark/>
          </w:tcPr>
          <w:p w:rsidR="00032369" w:rsidRPr="00032369" w:rsidRDefault="00032369" w:rsidP="00032369">
            <w:r w:rsidRPr="00032369">
              <w:t>39 185</w:t>
            </w:r>
          </w:p>
        </w:tc>
        <w:tc>
          <w:tcPr>
            <w:tcW w:w="1218" w:type="dxa"/>
            <w:hideMark/>
          </w:tcPr>
          <w:p w:rsidR="00032369" w:rsidRPr="00032369" w:rsidRDefault="00032369" w:rsidP="00032369">
            <w:r w:rsidRPr="00032369">
              <w:t>39 508</w:t>
            </w:r>
          </w:p>
        </w:tc>
        <w:tc>
          <w:tcPr>
            <w:tcW w:w="863" w:type="dxa"/>
            <w:hideMark/>
          </w:tcPr>
          <w:p w:rsidR="00032369" w:rsidRPr="00032369" w:rsidRDefault="00032369" w:rsidP="00032369">
            <w:r w:rsidRPr="00032369">
              <w:t>100,8</w:t>
            </w:r>
          </w:p>
        </w:tc>
      </w:tr>
      <w:tr w:rsidR="00032369" w:rsidRPr="00032369" w:rsidTr="00C04B8A">
        <w:trPr>
          <w:trHeight w:val="375"/>
        </w:trPr>
        <w:tc>
          <w:tcPr>
            <w:tcW w:w="2405" w:type="dxa"/>
            <w:hideMark/>
          </w:tcPr>
          <w:p w:rsidR="00032369" w:rsidRPr="00032369" w:rsidRDefault="00032369" w:rsidP="00032369">
            <w:r w:rsidRPr="00032369">
              <w:t>00010600000000000000</w:t>
            </w:r>
          </w:p>
        </w:tc>
        <w:tc>
          <w:tcPr>
            <w:tcW w:w="3692" w:type="dxa"/>
            <w:hideMark/>
          </w:tcPr>
          <w:p w:rsidR="00032369" w:rsidRPr="00032369" w:rsidRDefault="00032369">
            <w:r w:rsidRPr="00032369">
              <w:t>НАЛОГИ НА ИМУЩЕСТВО</w:t>
            </w:r>
          </w:p>
        </w:tc>
        <w:tc>
          <w:tcPr>
            <w:tcW w:w="1393" w:type="dxa"/>
            <w:hideMark/>
          </w:tcPr>
          <w:p w:rsidR="00032369" w:rsidRPr="00032369" w:rsidRDefault="00032369" w:rsidP="00032369">
            <w:r w:rsidRPr="00032369">
              <w:t>858 989</w:t>
            </w:r>
          </w:p>
        </w:tc>
        <w:tc>
          <w:tcPr>
            <w:tcW w:w="1218" w:type="dxa"/>
            <w:hideMark/>
          </w:tcPr>
          <w:p w:rsidR="00032369" w:rsidRPr="00032369" w:rsidRDefault="00032369" w:rsidP="00032369">
            <w:r w:rsidRPr="00032369">
              <w:t>809 236</w:t>
            </w:r>
          </w:p>
        </w:tc>
        <w:tc>
          <w:tcPr>
            <w:tcW w:w="863" w:type="dxa"/>
            <w:hideMark/>
          </w:tcPr>
          <w:p w:rsidR="00032369" w:rsidRPr="00032369" w:rsidRDefault="00032369" w:rsidP="00032369">
            <w:r w:rsidRPr="00032369">
              <w:t>94,2</w:t>
            </w:r>
          </w:p>
        </w:tc>
      </w:tr>
      <w:tr w:rsidR="00032369" w:rsidRPr="00032369" w:rsidTr="00C04B8A">
        <w:trPr>
          <w:trHeight w:val="930"/>
        </w:trPr>
        <w:tc>
          <w:tcPr>
            <w:tcW w:w="2405" w:type="dxa"/>
            <w:hideMark/>
          </w:tcPr>
          <w:p w:rsidR="00032369" w:rsidRPr="00032369" w:rsidRDefault="00032369" w:rsidP="00032369">
            <w:r w:rsidRPr="00032369">
              <w:t>00010601020040000110</w:t>
            </w:r>
          </w:p>
        </w:tc>
        <w:tc>
          <w:tcPr>
            <w:tcW w:w="3692" w:type="dxa"/>
            <w:hideMark/>
          </w:tcPr>
          <w:p w:rsidR="00032369" w:rsidRPr="00032369" w:rsidRDefault="00032369">
            <w:r w:rsidRPr="00032369">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93" w:type="dxa"/>
            <w:hideMark/>
          </w:tcPr>
          <w:p w:rsidR="00032369" w:rsidRPr="00032369" w:rsidRDefault="00032369" w:rsidP="00032369">
            <w:r w:rsidRPr="00032369">
              <w:t>137 538</w:t>
            </w:r>
          </w:p>
        </w:tc>
        <w:tc>
          <w:tcPr>
            <w:tcW w:w="1218" w:type="dxa"/>
            <w:hideMark/>
          </w:tcPr>
          <w:p w:rsidR="00032369" w:rsidRPr="00032369" w:rsidRDefault="00032369" w:rsidP="00032369">
            <w:r w:rsidRPr="00032369">
              <w:t>127 523</w:t>
            </w:r>
          </w:p>
        </w:tc>
        <w:tc>
          <w:tcPr>
            <w:tcW w:w="863" w:type="dxa"/>
            <w:hideMark/>
          </w:tcPr>
          <w:p w:rsidR="00032369" w:rsidRPr="00032369" w:rsidRDefault="00032369" w:rsidP="00032369">
            <w:r w:rsidRPr="00032369">
              <w:t>92,7</w:t>
            </w:r>
          </w:p>
        </w:tc>
      </w:tr>
      <w:tr w:rsidR="00032369" w:rsidRPr="00032369" w:rsidTr="00C04B8A">
        <w:trPr>
          <w:trHeight w:val="330"/>
        </w:trPr>
        <w:tc>
          <w:tcPr>
            <w:tcW w:w="2405" w:type="dxa"/>
            <w:hideMark/>
          </w:tcPr>
          <w:p w:rsidR="00032369" w:rsidRPr="00032369" w:rsidRDefault="00032369" w:rsidP="00032369">
            <w:r w:rsidRPr="00032369">
              <w:t>00010606000000000110</w:t>
            </w:r>
          </w:p>
        </w:tc>
        <w:tc>
          <w:tcPr>
            <w:tcW w:w="3692" w:type="dxa"/>
            <w:hideMark/>
          </w:tcPr>
          <w:p w:rsidR="00032369" w:rsidRPr="00032369" w:rsidRDefault="00032369">
            <w:r w:rsidRPr="00032369">
              <w:t>Земельный налог</w:t>
            </w:r>
          </w:p>
        </w:tc>
        <w:tc>
          <w:tcPr>
            <w:tcW w:w="1393" w:type="dxa"/>
            <w:hideMark/>
          </w:tcPr>
          <w:p w:rsidR="00032369" w:rsidRPr="00032369" w:rsidRDefault="00032369" w:rsidP="00032369">
            <w:r w:rsidRPr="00032369">
              <w:t>721 451</w:t>
            </w:r>
          </w:p>
        </w:tc>
        <w:tc>
          <w:tcPr>
            <w:tcW w:w="1218" w:type="dxa"/>
            <w:hideMark/>
          </w:tcPr>
          <w:p w:rsidR="00032369" w:rsidRPr="00032369" w:rsidRDefault="00032369" w:rsidP="00032369">
            <w:r w:rsidRPr="00032369">
              <w:t>681 713</w:t>
            </w:r>
          </w:p>
        </w:tc>
        <w:tc>
          <w:tcPr>
            <w:tcW w:w="863" w:type="dxa"/>
            <w:hideMark/>
          </w:tcPr>
          <w:p w:rsidR="00032369" w:rsidRPr="00032369" w:rsidRDefault="00032369" w:rsidP="00032369">
            <w:r w:rsidRPr="00032369">
              <w:t>94,5</w:t>
            </w:r>
          </w:p>
        </w:tc>
      </w:tr>
      <w:tr w:rsidR="00032369" w:rsidRPr="00032369" w:rsidTr="00C04B8A">
        <w:trPr>
          <w:trHeight w:val="360"/>
        </w:trPr>
        <w:tc>
          <w:tcPr>
            <w:tcW w:w="2405" w:type="dxa"/>
            <w:hideMark/>
          </w:tcPr>
          <w:p w:rsidR="00032369" w:rsidRPr="00032369" w:rsidRDefault="00032369" w:rsidP="00032369">
            <w:r w:rsidRPr="00032369">
              <w:t>00010606030000000110</w:t>
            </w:r>
          </w:p>
        </w:tc>
        <w:tc>
          <w:tcPr>
            <w:tcW w:w="3692" w:type="dxa"/>
            <w:hideMark/>
          </w:tcPr>
          <w:p w:rsidR="00032369" w:rsidRPr="00032369" w:rsidRDefault="00032369">
            <w:r w:rsidRPr="00032369">
              <w:t>Земельный налог с организаций</w:t>
            </w:r>
          </w:p>
        </w:tc>
        <w:tc>
          <w:tcPr>
            <w:tcW w:w="1393" w:type="dxa"/>
            <w:hideMark/>
          </w:tcPr>
          <w:p w:rsidR="00032369" w:rsidRPr="00032369" w:rsidRDefault="00032369" w:rsidP="00032369">
            <w:r w:rsidRPr="00032369">
              <w:t>391 276</w:t>
            </w:r>
          </w:p>
        </w:tc>
        <w:tc>
          <w:tcPr>
            <w:tcW w:w="1218" w:type="dxa"/>
            <w:hideMark/>
          </w:tcPr>
          <w:p w:rsidR="00032369" w:rsidRPr="00032369" w:rsidRDefault="00032369" w:rsidP="00032369">
            <w:r w:rsidRPr="00032369">
              <w:t>341 800</w:t>
            </w:r>
          </w:p>
        </w:tc>
        <w:tc>
          <w:tcPr>
            <w:tcW w:w="863" w:type="dxa"/>
            <w:hideMark/>
          </w:tcPr>
          <w:p w:rsidR="00032369" w:rsidRPr="00032369" w:rsidRDefault="00032369" w:rsidP="00032369">
            <w:r w:rsidRPr="00032369">
              <w:t>87,4</w:t>
            </w:r>
          </w:p>
        </w:tc>
      </w:tr>
      <w:tr w:rsidR="00032369" w:rsidRPr="00032369" w:rsidTr="00C04B8A">
        <w:trPr>
          <w:trHeight w:val="375"/>
        </w:trPr>
        <w:tc>
          <w:tcPr>
            <w:tcW w:w="2405" w:type="dxa"/>
            <w:hideMark/>
          </w:tcPr>
          <w:p w:rsidR="00032369" w:rsidRPr="00032369" w:rsidRDefault="00032369" w:rsidP="00032369">
            <w:r w:rsidRPr="00032369">
              <w:t>00010606040000000110</w:t>
            </w:r>
          </w:p>
        </w:tc>
        <w:tc>
          <w:tcPr>
            <w:tcW w:w="3692" w:type="dxa"/>
            <w:hideMark/>
          </w:tcPr>
          <w:p w:rsidR="00032369" w:rsidRPr="00032369" w:rsidRDefault="00032369">
            <w:r w:rsidRPr="00032369">
              <w:t>Земельный налог с физических лиц</w:t>
            </w:r>
          </w:p>
        </w:tc>
        <w:tc>
          <w:tcPr>
            <w:tcW w:w="1393" w:type="dxa"/>
            <w:hideMark/>
          </w:tcPr>
          <w:p w:rsidR="00032369" w:rsidRPr="00032369" w:rsidRDefault="00032369" w:rsidP="00032369">
            <w:r w:rsidRPr="00032369">
              <w:t>330 175</w:t>
            </w:r>
          </w:p>
        </w:tc>
        <w:tc>
          <w:tcPr>
            <w:tcW w:w="1218" w:type="dxa"/>
            <w:hideMark/>
          </w:tcPr>
          <w:p w:rsidR="00032369" w:rsidRPr="00032369" w:rsidRDefault="00032369" w:rsidP="00032369">
            <w:r w:rsidRPr="00032369">
              <w:t>339 913</w:t>
            </w:r>
          </w:p>
        </w:tc>
        <w:tc>
          <w:tcPr>
            <w:tcW w:w="863" w:type="dxa"/>
            <w:hideMark/>
          </w:tcPr>
          <w:p w:rsidR="00032369" w:rsidRPr="00032369" w:rsidRDefault="00032369" w:rsidP="00032369">
            <w:r w:rsidRPr="00032369">
              <w:t>102,9</w:t>
            </w:r>
          </w:p>
        </w:tc>
      </w:tr>
      <w:tr w:rsidR="00032369" w:rsidRPr="00032369" w:rsidTr="00C04B8A">
        <w:trPr>
          <w:trHeight w:val="495"/>
        </w:trPr>
        <w:tc>
          <w:tcPr>
            <w:tcW w:w="2405" w:type="dxa"/>
            <w:hideMark/>
          </w:tcPr>
          <w:p w:rsidR="00032369" w:rsidRPr="00032369" w:rsidRDefault="00032369" w:rsidP="00032369">
            <w:r w:rsidRPr="00032369">
              <w:t>00010800000000000000</w:t>
            </w:r>
          </w:p>
        </w:tc>
        <w:tc>
          <w:tcPr>
            <w:tcW w:w="3692" w:type="dxa"/>
            <w:hideMark/>
          </w:tcPr>
          <w:p w:rsidR="00032369" w:rsidRPr="00032369" w:rsidRDefault="00032369">
            <w:r w:rsidRPr="00032369">
              <w:t>ГОСУДАРСТВЕННАЯ ПОШЛИНА</w:t>
            </w:r>
          </w:p>
        </w:tc>
        <w:tc>
          <w:tcPr>
            <w:tcW w:w="1393" w:type="dxa"/>
            <w:hideMark/>
          </w:tcPr>
          <w:p w:rsidR="00032369" w:rsidRPr="00032369" w:rsidRDefault="00032369" w:rsidP="00032369">
            <w:r w:rsidRPr="00032369">
              <w:t>23 277</w:t>
            </w:r>
          </w:p>
        </w:tc>
        <w:tc>
          <w:tcPr>
            <w:tcW w:w="1218" w:type="dxa"/>
            <w:hideMark/>
          </w:tcPr>
          <w:p w:rsidR="00032369" w:rsidRPr="00032369" w:rsidRDefault="00032369" w:rsidP="00032369">
            <w:r w:rsidRPr="00032369">
              <w:t>25 774</w:t>
            </w:r>
          </w:p>
        </w:tc>
        <w:tc>
          <w:tcPr>
            <w:tcW w:w="863" w:type="dxa"/>
            <w:hideMark/>
          </w:tcPr>
          <w:p w:rsidR="00032369" w:rsidRPr="00032369" w:rsidRDefault="00032369" w:rsidP="00032369">
            <w:r w:rsidRPr="00032369">
              <w:t>110,7</w:t>
            </w:r>
          </w:p>
        </w:tc>
      </w:tr>
      <w:tr w:rsidR="00032369" w:rsidRPr="00032369" w:rsidTr="00C04B8A">
        <w:trPr>
          <w:trHeight w:val="1185"/>
        </w:trPr>
        <w:tc>
          <w:tcPr>
            <w:tcW w:w="2405" w:type="dxa"/>
            <w:hideMark/>
          </w:tcPr>
          <w:p w:rsidR="00032369" w:rsidRPr="00032369" w:rsidRDefault="00032369" w:rsidP="00032369">
            <w:r w:rsidRPr="00032369">
              <w:t>00010803010010000110</w:t>
            </w:r>
          </w:p>
        </w:tc>
        <w:tc>
          <w:tcPr>
            <w:tcW w:w="3692" w:type="dxa"/>
            <w:hideMark/>
          </w:tcPr>
          <w:p w:rsidR="00032369" w:rsidRPr="00032369" w:rsidRDefault="00032369">
            <w:r w:rsidRPr="00032369">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93" w:type="dxa"/>
            <w:hideMark/>
          </w:tcPr>
          <w:p w:rsidR="00032369" w:rsidRPr="00032369" w:rsidRDefault="00032369" w:rsidP="00032369">
            <w:r w:rsidRPr="00032369">
              <w:t>22 374</w:t>
            </w:r>
          </w:p>
        </w:tc>
        <w:tc>
          <w:tcPr>
            <w:tcW w:w="1218" w:type="dxa"/>
            <w:hideMark/>
          </w:tcPr>
          <w:p w:rsidR="00032369" w:rsidRPr="00032369" w:rsidRDefault="00032369" w:rsidP="00032369">
            <w:r w:rsidRPr="00032369">
              <w:t>25 649</w:t>
            </w:r>
          </w:p>
        </w:tc>
        <w:tc>
          <w:tcPr>
            <w:tcW w:w="863" w:type="dxa"/>
            <w:hideMark/>
          </w:tcPr>
          <w:p w:rsidR="00032369" w:rsidRPr="00032369" w:rsidRDefault="00032369" w:rsidP="00032369">
            <w:r w:rsidRPr="00032369">
              <w:t>114,6</w:t>
            </w:r>
          </w:p>
        </w:tc>
      </w:tr>
      <w:tr w:rsidR="00032369" w:rsidRPr="00032369" w:rsidTr="00C04B8A">
        <w:trPr>
          <w:trHeight w:val="750"/>
        </w:trPr>
        <w:tc>
          <w:tcPr>
            <w:tcW w:w="2405" w:type="dxa"/>
            <w:hideMark/>
          </w:tcPr>
          <w:p w:rsidR="00032369" w:rsidRPr="00032369" w:rsidRDefault="00032369" w:rsidP="00032369">
            <w:r w:rsidRPr="00032369">
              <w:t>00010807150010000110</w:t>
            </w:r>
          </w:p>
        </w:tc>
        <w:tc>
          <w:tcPr>
            <w:tcW w:w="3692" w:type="dxa"/>
            <w:hideMark/>
          </w:tcPr>
          <w:p w:rsidR="00032369" w:rsidRPr="00032369" w:rsidRDefault="00032369">
            <w:r w:rsidRPr="00032369">
              <w:t>Государственная пошлина за выдачу разрешения на установку рекламной конструкции</w:t>
            </w:r>
          </w:p>
        </w:tc>
        <w:tc>
          <w:tcPr>
            <w:tcW w:w="1393" w:type="dxa"/>
            <w:hideMark/>
          </w:tcPr>
          <w:p w:rsidR="00032369" w:rsidRPr="00032369" w:rsidRDefault="00032369" w:rsidP="00032369">
            <w:r w:rsidRPr="00032369">
              <w:t>903</w:t>
            </w:r>
          </w:p>
        </w:tc>
        <w:tc>
          <w:tcPr>
            <w:tcW w:w="1218" w:type="dxa"/>
            <w:hideMark/>
          </w:tcPr>
          <w:p w:rsidR="00032369" w:rsidRPr="00032369" w:rsidRDefault="00032369" w:rsidP="00032369">
            <w:r w:rsidRPr="00032369">
              <w:t>125</w:t>
            </w:r>
          </w:p>
        </w:tc>
        <w:tc>
          <w:tcPr>
            <w:tcW w:w="863" w:type="dxa"/>
            <w:hideMark/>
          </w:tcPr>
          <w:p w:rsidR="00032369" w:rsidRPr="00032369" w:rsidRDefault="00032369" w:rsidP="00032369">
            <w:r w:rsidRPr="00032369">
              <w:t>13,8</w:t>
            </w:r>
          </w:p>
        </w:tc>
      </w:tr>
      <w:tr w:rsidR="00032369" w:rsidRPr="00032369" w:rsidTr="00C04B8A">
        <w:trPr>
          <w:trHeight w:val="634"/>
        </w:trPr>
        <w:tc>
          <w:tcPr>
            <w:tcW w:w="2405" w:type="dxa"/>
            <w:hideMark/>
          </w:tcPr>
          <w:p w:rsidR="00032369" w:rsidRPr="00032369" w:rsidRDefault="00032369" w:rsidP="00032369">
            <w:r w:rsidRPr="00032369">
              <w:lastRenderedPageBreak/>
              <w:t>00010900000000000000</w:t>
            </w:r>
          </w:p>
        </w:tc>
        <w:tc>
          <w:tcPr>
            <w:tcW w:w="3692" w:type="dxa"/>
            <w:hideMark/>
          </w:tcPr>
          <w:p w:rsidR="00032369" w:rsidRPr="00032369" w:rsidRDefault="00032369">
            <w:r w:rsidRPr="00032369">
              <w:t>ЗАДОЛЖЕННОСТЬ И ПЕРЕРАСЧЕТЫ ПО ОТМЕНЕННЫМ НАЛОГАМ, СБОРАМ И ИНЫМ ОБЯЗАТЕЛЬНЫМ ПЛАТЕЖАМ</w:t>
            </w:r>
          </w:p>
        </w:tc>
        <w:tc>
          <w:tcPr>
            <w:tcW w:w="1393" w:type="dxa"/>
            <w:hideMark/>
          </w:tcPr>
          <w:p w:rsidR="00032369" w:rsidRPr="00032369" w:rsidRDefault="00032369" w:rsidP="00032369">
            <w:r w:rsidRPr="00032369">
              <w:t>0</w:t>
            </w:r>
          </w:p>
        </w:tc>
        <w:tc>
          <w:tcPr>
            <w:tcW w:w="1218" w:type="dxa"/>
            <w:hideMark/>
          </w:tcPr>
          <w:p w:rsidR="00032369" w:rsidRPr="00032369" w:rsidRDefault="00032369" w:rsidP="00032369">
            <w:r w:rsidRPr="00032369">
              <w:t>73</w:t>
            </w:r>
          </w:p>
        </w:tc>
        <w:tc>
          <w:tcPr>
            <w:tcW w:w="863" w:type="dxa"/>
            <w:hideMark/>
          </w:tcPr>
          <w:p w:rsidR="00032369" w:rsidRPr="00032369" w:rsidRDefault="00032369" w:rsidP="00032369">
            <w:r w:rsidRPr="00032369">
              <w:t> </w:t>
            </w:r>
          </w:p>
        </w:tc>
      </w:tr>
      <w:tr w:rsidR="00032369" w:rsidRPr="00032369" w:rsidTr="00C04B8A">
        <w:trPr>
          <w:trHeight w:val="634"/>
        </w:trPr>
        <w:tc>
          <w:tcPr>
            <w:tcW w:w="2405" w:type="dxa"/>
            <w:hideMark/>
          </w:tcPr>
          <w:p w:rsidR="00032369" w:rsidRPr="00032369" w:rsidRDefault="00032369" w:rsidP="00032369">
            <w:r w:rsidRPr="00032369">
              <w:t>00011100000000000000</w:t>
            </w:r>
          </w:p>
        </w:tc>
        <w:tc>
          <w:tcPr>
            <w:tcW w:w="3692" w:type="dxa"/>
            <w:hideMark/>
          </w:tcPr>
          <w:p w:rsidR="00032369" w:rsidRPr="00032369" w:rsidRDefault="00032369">
            <w:r w:rsidRPr="00032369">
              <w:t>ДОХОДЫ ОТ ИСПОЛЬЗОВАНИЯ ИМУЩЕСТВА, НАХОДЯЩЕГОСЯ В ГОСУДАРСТВЕННОЙ И МУНИЦИПАЛЬНОЙ СОБСТВЕННОСТИ</w:t>
            </w:r>
          </w:p>
        </w:tc>
        <w:tc>
          <w:tcPr>
            <w:tcW w:w="1393" w:type="dxa"/>
            <w:hideMark/>
          </w:tcPr>
          <w:p w:rsidR="00032369" w:rsidRPr="00032369" w:rsidRDefault="00032369" w:rsidP="00032369">
            <w:r w:rsidRPr="00032369">
              <w:t>252 292</w:t>
            </w:r>
          </w:p>
        </w:tc>
        <w:tc>
          <w:tcPr>
            <w:tcW w:w="1218" w:type="dxa"/>
            <w:hideMark/>
          </w:tcPr>
          <w:p w:rsidR="00032369" w:rsidRPr="00032369" w:rsidRDefault="00032369" w:rsidP="00032369">
            <w:r w:rsidRPr="00032369">
              <w:t>242 979</w:t>
            </w:r>
          </w:p>
        </w:tc>
        <w:tc>
          <w:tcPr>
            <w:tcW w:w="863" w:type="dxa"/>
            <w:hideMark/>
          </w:tcPr>
          <w:p w:rsidR="00032369" w:rsidRPr="00032369" w:rsidRDefault="00032369" w:rsidP="00032369">
            <w:r w:rsidRPr="00032369">
              <w:t>96,3</w:t>
            </w:r>
          </w:p>
        </w:tc>
      </w:tr>
      <w:tr w:rsidR="00032369" w:rsidRPr="00032369" w:rsidTr="00C04B8A">
        <w:trPr>
          <w:trHeight w:val="1260"/>
        </w:trPr>
        <w:tc>
          <w:tcPr>
            <w:tcW w:w="2405" w:type="dxa"/>
            <w:hideMark/>
          </w:tcPr>
          <w:p w:rsidR="00032369" w:rsidRPr="00032369" w:rsidRDefault="00032369" w:rsidP="00032369">
            <w:r w:rsidRPr="00032369">
              <w:t>00011101040040000120</w:t>
            </w:r>
          </w:p>
        </w:tc>
        <w:tc>
          <w:tcPr>
            <w:tcW w:w="3692" w:type="dxa"/>
            <w:hideMark/>
          </w:tcPr>
          <w:p w:rsidR="00032369" w:rsidRPr="00032369" w:rsidRDefault="00032369">
            <w:r w:rsidRPr="00032369">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93" w:type="dxa"/>
            <w:hideMark/>
          </w:tcPr>
          <w:p w:rsidR="00032369" w:rsidRPr="00032369" w:rsidRDefault="00032369" w:rsidP="00032369">
            <w:r w:rsidRPr="00032369">
              <w:t>800</w:t>
            </w:r>
          </w:p>
        </w:tc>
        <w:tc>
          <w:tcPr>
            <w:tcW w:w="1218" w:type="dxa"/>
            <w:hideMark/>
          </w:tcPr>
          <w:p w:rsidR="00032369" w:rsidRPr="00032369" w:rsidRDefault="00032369" w:rsidP="00032369">
            <w:r w:rsidRPr="00032369">
              <w:t>2 355</w:t>
            </w:r>
          </w:p>
        </w:tc>
        <w:tc>
          <w:tcPr>
            <w:tcW w:w="863" w:type="dxa"/>
            <w:hideMark/>
          </w:tcPr>
          <w:p w:rsidR="00032369" w:rsidRPr="00032369" w:rsidRDefault="00032369" w:rsidP="00032369">
            <w:r w:rsidRPr="00032369">
              <w:t>свыше 200%</w:t>
            </w:r>
          </w:p>
        </w:tc>
      </w:tr>
      <w:tr w:rsidR="00032369" w:rsidRPr="00032369" w:rsidTr="00C04B8A">
        <w:trPr>
          <w:trHeight w:val="930"/>
        </w:trPr>
        <w:tc>
          <w:tcPr>
            <w:tcW w:w="2405" w:type="dxa"/>
            <w:hideMark/>
          </w:tcPr>
          <w:p w:rsidR="00032369" w:rsidRPr="00032369" w:rsidRDefault="00032369" w:rsidP="00032369">
            <w:r w:rsidRPr="00032369">
              <w:t>00011103040040000120</w:t>
            </w:r>
          </w:p>
        </w:tc>
        <w:tc>
          <w:tcPr>
            <w:tcW w:w="3692" w:type="dxa"/>
            <w:hideMark/>
          </w:tcPr>
          <w:p w:rsidR="00032369" w:rsidRPr="00032369" w:rsidRDefault="00032369">
            <w:r w:rsidRPr="00032369">
              <w:t>Проценты  полученные от предоставления бюджетных кредитов внутри страны за счет средств бюджетов городских округов</w:t>
            </w:r>
          </w:p>
        </w:tc>
        <w:tc>
          <w:tcPr>
            <w:tcW w:w="1393" w:type="dxa"/>
            <w:hideMark/>
          </w:tcPr>
          <w:p w:rsidR="00032369" w:rsidRPr="00032369" w:rsidRDefault="00032369" w:rsidP="00032369">
            <w:r w:rsidRPr="00032369">
              <w:t>0</w:t>
            </w:r>
          </w:p>
        </w:tc>
        <w:tc>
          <w:tcPr>
            <w:tcW w:w="1218" w:type="dxa"/>
            <w:hideMark/>
          </w:tcPr>
          <w:p w:rsidR="00032369" w:rsidRPr="00032369" w:rsidRDefault="00032369" w:rsidP="00032369">
            <w:r w:rsidRPr="00032369">
              <w:t>4 166</w:t>
            </w:r>
          </w:p>
        </w:tc>
        <w:tc>
          <w:tcPr>
            <w:tcW w:w="863" w:type="dxa"/>
            <w:hideMark/>
          </w:tcPr>
          <w:p w:rsidR="00032369" w:rsidRPr="00032369" w:rsidRDefault="00032369" w:rsidP="00032369">
            <w:r w:rsidRPr="00032369">
              <w:t> </w:t>
            </w:r>
          </w:p>
        </w:tc>
      </w:tr>
      <w:tr w:rsidR="00032369" w:rsidRPr="00032369" w:rsidTr="00C04B8A">
        <w:trPr>
          <w:trHeight w:val="1290"/>
        </w:trPr>
        <w:tc>
          <w:tcPr>
            <w:tcW w:w="2405" w:type="dxa"/>
            <w:hideMark/>
          </w:tcPr>
          <w:p w:rsidR="00032369" w:rsidRPr="00032369" w:rsidRDefault="00032369" w:rsidP="00032369">
            <w:r w:rsidRPr="00032369">
              <w:t>00011105000000000120</w:t>
            </w:r>
          </w:p>
        </w:tc>
        <w:tc>
          <w:tcPr>
            <w:tcW w:w="3692" w:type="dxa"/>
            <w:hideMark/>
          </w:tcPr>
          <w:p w:rsidR="00032369" w:rsidRPr="00032369" w:rsidRDefault="00032369">
            <w:r w:rsidRPr="00032369">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w:t>
            </w:r>
          </w:p>
        </w:tc>
        <w:tc>
          <w:tcPr>
            <w:tcW w:w="1393" w:type="dxa"/>
            <w:hideMark/>
          </w:tcPr>
          <w:p w:rsidR="00032369" w:rsidRPr="00032369" w:rsidRDefault="00032369" w:rsidP="00032369">
            <w:r w:rsidRPr="00032369">
              <w:t>193 829</w:t>
            </w:r>
          </w:p>
        </w:tc>
        <w:tc>
          <w:tcPr>
            <w:tcW w:w="1218" w:type="dxa"/>
            <w:hideMark/>
          </w:tcPr>
          <w:p w:rsidR="00032369" w:rsidRPr="00032369" w:rsidRDefault="00032369" w:rsidP="00032369">
            <w:r w:rsidRPr="00032369">
              <w:t>195 429</w:t>
            </w:r>
          </w:p>
        </w:tc>
        <w:tc>
          <w:tcPr>
            <w:tcW w:w="863" w:type="dxa"/>
            <w:hideMark/>
          </w:tcPr>
          <w:p w:rsidR="00032369" w:rsidRPr="00032369" w:rsidRDefault="00032369" w:rsidP="00032369">
            <w:r w:rsidRPr="00032369">
              <w:t>100,8</w:t>
            </w:r>
          </w:p>
        </w:tc>
      </w:tr>
      <w:tr w:rsidR="00032369" w:rsidRPr="00032369" w:rsidTr="00C04B8A">
        <w:trPr>
          <w:trHeight w:val="1515"/>
        </w:trPr>
        <w:tc>
          <w:tcPr>
            <w:tcW w:w="2405" w:type="dxa"/>
            <w:hideMark/>
          </w:tcPr>
          <w:p w:rsidR="00032369" w:rsidRPr="00032369" w:rsidRDefault="00032369" w:rsidP="00032369">
            <w:r w:rsidRPr="00032369">
              <w:t>00011105010100000120</w:t>
            </w:r>
          </w:p>
        </w:tc>
        <w:tc>
          <w:tcPr>
            <w:tcW w:w="3692" w:type="dxa"/>
            <w:hideMark/>
          </w:tcPr>
          <w:p w:rsidR="00032369" w:rsidRPr="00032369" w:rsidRDefault="00032369">
            <w:r w:rsidRPr="0003236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закл.догов.аренды указ.зем.участков</w:t>
            </w:r>
          </w:p>
        </w:tc>
        <w:tc>
          <w:tcPr>
            <w:tcW w:w="1393" w:type="dxa"/>
            <w:hideMark/>
          </w:tcPr>
          <w:p w:rsidR="00032369" w:rsidRPr="00032369" w:rsidRDefault="00032369" w:rsidP="00032369">
            <w:r w:rsidRPr="00032369">
              <w:t>171 203</w:t>
            </w:r>
          </w:p>
        </w:tc>
        <w:tc>
          <w:tcPr>
            <w:tcW w:w="1218" w:type="dxa"/>
            <w:hideMark/>
          </w:tcPr>
          <w:p w:rsidR="00032369" w:rsidRPr="00032369" w:rsidRDefault="00032369" w:rsidP="00032369">
            <w:r w:rsidRPr="00032369">
              <w:t>153 106</w:t>
            </w:r>
          </w:p>
        </w:tc>
        <w:tc>
          <w:tcPr>
            <w:tcW w:w="863" w:type="dxa"/>
            <w:hideMark/>
          </w:tcPr>
          <w:p w:rsidR="00032369" w:rsidRPr="00032369" w:rsidRDefault="00032369" w:rsidP="00032369">
            <w:r w:rsidRPr="00032369">
              <w:t>89,4</w:t>
            </w:r>
          </w:p>
        </w:tc>
      </w:tr>
      <w:tr w:rsidR="00032369" w:rsidRPr="00032369" w:rsidTr="00C04B8A">
        <w:trPr>
          <w:trHeight w:val="1245"/>
        </w:trPr>
        <w:tc>
          <w:tcPr>
            <w:tcW w:w="2405" w:type="dxa"/>
            <w:hideMark/>
          </w:tcPr>
          <w:p w:rsidR="00032369" w:rsidRPr="00032369" w:rsidRDefault="00032369" w:rsidP="00032369">
            <w:r w:rsidRPr="00032369">
              <w:t>00011105020000000120</w:t>
            </w:r>
          </w:p>
        </w:tc>
        <w:tc>
          <w:tcPr>
            <w:tcW w:w="3692" w:type="dxa"/>
            <w:hideMark/>
          </w:tcPr>
          <w:p w:rsidR="00032369" w:rsidRPr="00032369" w:rsidRDefault="00032369">
            <w:r w:rsidRPr="00032369">
              <w:t>Доходы, получаем</w:t>
            </w:r>
            <w:r w:rsidR="005837BC">
              <w:t>ые в виде арендной платы за зем</w:t>
            </w:r>
            <w:r w:rsidRPr="00032369">
              <w:t>ли после разграничения государственной собственности на землю, а также средства от продажи права на закл.догов.аренды указ.зем.участков</w:t>
            </w:r>
          </w:p>
        </w:tc>
        <w:tc>
          <w:tcPr>
            <w:tcW w:w="1393" w:type="dxa"/>
            <w:hideMark/>
          </w:tcPr>
          <w:p w:rsidR="00032369" w:rsidRPr="00032369" w:rsidRDefault="00032369" w:rsidP="00032369">
            <w:r w:rsidRPr="00032369">
              <w:t> </w:t>
            </w:r>
          </w:p>
        </w:tc>
        <w:tc>
          <w:tcPr>
            <w:tcW w:w="1218" w:type="dxa"/>
            <w:hideMark/>
          </w:tcPr>
          <w:p w:rsidR="00032369" w:rsidRPr="00032369" w:rsidRDefault="00032369" w:rsidP="00032369">
            <w:r w:rsidRPr="00032369">
              <w:t>18 000</w:t>
            </w:r>
          </w:p>
        </w:tc>
        <w:tc>
          <w:tcPr>
            <w:tcW w:w="863" w:type="dxa"/>
            <w:hideMark/>
          </w:tcPr>
          <w:p w:rsidR="00032369" w:rsidRPr="00032369" w:rsidRDefault="00032369" w:rsidP="00032369">
            <w:r w:rsidRPr="00032369">
              <w:t> </w:t>
            </w:r>
          </w:p>
        </w:tc>
      </w:tr>
      <w:tr w:rsidR="00032369" w:rsidRPr="00032369" w:rsidTr="00C04B8A">
        <w:trPr>
          <w:trHeight w:val="1560"/>
        </w:trPr>
        <w:tc>
          <w:tcPr>
            <w:tcW w:w="2405" w:type="dxa"/>
            <w:hideMark/>
          </w:tcPr>
          <w:p w:rsidR="00032369" w:rsidRPr="00032369" w:rsidRDefault="00032369" w:rsidP="00032369">
            <w:r w:rsidRPr="00032369">
              <w:t>00011105030000000120</w:t>
            </w:r>
          </w:p>
        </w:tc>
        <w:tc>
          <w:tcPr>
            <w:tcW w:w="3692" w:type="dxa"/>
            <w:hideMark/>
          </w:tcPr>
          <w:p w:rsidR="00032369" w:rsidRPr="00032369" w:rsidRDefault="00032369">
            <w:r w:rsidRPr="00032369">
              <w:t>Доходы от сдачи в аренду  имущества, находящегося в оперативном управлении органов государственной власти,органов местного самоуправления, государственных внебюджетных фондов и созданных ими учреждений</w:t>
            </w:r>
          </w:p>
        </w:tc>
        <w:tc>
          <w:tcPr>
            <w:tcW w:w="1393" w:type="dxa"/>
            <w:hideMark/>
          </w:tcPr>
          <w:p w:rsidR="00032369" w:rsidRPr="00032369" w:rsidRDefault="00032369" w:rsidP="00032369">
            <w:r w:rsidRPr="00032369">
              <w:t> </w:t>
            </w:r>
          </w:p>
        </w:tc>
        <w:tc>
          <w:tcPr>
            <w:tcW w:w="1218" w:type="dxa"/>
            <w:hideMark/>
          </w:tcPr>
          <w:p w:rsidR="00032369" w:rsidRPr="00032369" w:rsidRDefault="00032369" w:rsidP="00032369">
            <w:r w:rsidRPr="00032369">
              <w:t>97</w:t>
            </w:r>
          </w:p>
        </w:tc>
        <w:tc>
          <w:tcPr>
            <w:tcW w:w="863" w:type="dxa"/>
            <w:hideMark/>
          </w:tcPr>
          <w:p w:rsidR="00032369" w:rsidRPr="00032369" w:rsidRDefault="00032369" w:rsidP="00032369">
            <w:r w:rsidRPr="00032369">
              <w:t> </w:t>
            </w:r>
          </w:p>
        </w:tc>
      </w:tr>
      <w:tr w:rsidR="00032369" w:rsidRPr="00032369" w:rsidTr="00C04B8A">
        <w:trPr>
          <w:trHeight w:val="1080"/>
        </w:trPr>
        <w:tc>
          <w:tcPr>
            <w:tcW w:w="2405" w:type="dxa"/>
            <w:hideMark/>
          </w:tcPr>
          <w:p w:rsidR="00032369" w:rsidRPr="00032369" w:rsidRDefault="00032369" w:rsidP="00032369">
            <w:r w:rsidRPr="00032369">
              <w:t>00011105070000000120</w:t>
            </w:r>
          </w:p>
        </w:tc>
        <w:tc>
          <w:tcPr>
            <w:tcW w:w="3692" w:type="dxa"/>
            <w:hideMark/>
          </w:tcPr>
          <w:p w:rsidR="00032369" w:rsidRPr="00032369" w:rsidRDefault="00032369">
            <w:r w:rsidRPr="00032369">
              <w:t>Доходы от сдачи в аренду имущества, составляющего государственную (муниципальную) казну (за исключением земельных участков)</w:t>
            </w:r>
          </w:p>
        </w:tc>
        <w:tc>
          <w:tcPr>
            <w:tcW w:w="1393" w:type="dxa"/>
            <w:hideMark/>
          </w:tcPr>
          <w:p w:rsidR="00032369" w:rsidRPr="00032369" w:rsidRDefault="00032369" w:rsidP="00032369">
            <w:r w:rsidRPr="00032369">
              <w:t>22 626</w:t>
            </w:r>
          </w:p>
        </w:tc>
        <w:tc>
          <w:tcPr>
            <w:tcW w:w="1218" w:type="dxa"/>
            <w:hideMark/>
          </w:tcPr>
          <w:p w:rsidR="00032369" w:rsidRPr="00032369" w:rsidRDefault="00032369" w:rsidP="00032369">
            <w:r w:rsidRPr="00032369">
              <w:t>23 398</w:t>
            </w:r>
          </w:p>
        </w:tc>
        <w:tc>
          <w:tcPr>
            <w:tcW w:w="863" w:type="dxa"/>
            <w:hideMark/>
          </w:tcPr>
          <w:p w:rsidR="00032369" w:rsidRPr="00032369" w:rsidRDefault="00032369" w:rsidP="00032369">
            <w:r w:rsidRPr="00032369">
              <w:t>103,4</w:t>
            </w:r>
          </w:p>
        </w:tc>
      </w:tr>
      <w:tr w:rsidR="00032369" w:rsidRPr="00032369" w:rsidTr="00C04B8A">
        <w:trPr>
          <w:trHeight w:val="1080"/>
        </w:trPr>
        <w:tc>
          <w:tcPr>
            <w:tcW w:w="2405" w:type="dxa"/>
            <w:hideMark/>
          </w:tcPr>
          <w:p w:rsidR="00032369" w:rsidRPr="00032369" w:rsidRDefault="00032369" w:rsidP="00032369">
            <w:r w:rsidRPr="00032369">
              <w:t>00011105300000000120</w:t>
            </w:r>
          </w:p>
        </w:tc>
        <w:tc>
          <w:tcPr>
            <w:tcW w:w="3692" w:type="dxa"/>
            <w:hideMark/>
          </w:tcPr>
          <w:p w:rsidR="00032369" w:rsidRPr="00032369" w:rsidRDefault="00032369">
            <w:r w:rsidRPr="00032369">
              <w:t>Плата по соглашениям об установлении сервитута в отношении земельных участков,находящихся в государственной или муниципальной собственности</w:t>
            </w:r>
          </w:p>
        </w:tc>
        <w:tc>
          <w:tcPr>
            <w:tcW w:w="1393" w:type="dxa"/>
            <w:hideMark/>
          </w:tcPr>
          <w:p w:rsidR="00032369" w:rsidRPr="00032369" w:rsidRDefault="00032369" w:rsidP="00032369">
            <w:r w:rsidRPr="00032369">
              <w:t> </w:t>
            </w:r>
          </w:p>
        </w:tc>
        <w:tc>
          <w:tcPr>
            <w:tcW w:w="1218" w:type="dxa"/>
            <w:hideMark/>
          </w:tcPr>
          <w:p w:rsidR="00032369" w:rsidRPr="00032369" w:rsidRDefault="00032369" w:rsidP="00032369">
            <w:r w:rsidRPr="00032369">
              <w:t>828</w:t>
            </w:r>
          </w:p>
        </w:tc>
        <w:tc>
          <w:tcPr>
            <w:tcW w:w="863" w:type="dxa"/>
            <w:hideMark/>
          </w:tcPr>
          <w:p w:rsidR="00032369" w:rsidRPr="00032369" w:rsidRDefault="00032369" w:rsidP="00032369">
            <w:r w:rsidRPr="00032369">
              <w:t> </w:t>
            </w:r>
          </w:p>
        </w:tc>
      </w:tr>
      <w:tr w:rsidR="00032369" w:rsidRPr="00032369" w:rsidTr="00C04B8A">
        <w:trPr>
          <w:trHeight w:val="645"/>
        </w:trPr>
        <w:tc>
          <w:tcPr>
            <w:tcW w:w="2405" w:type="dxa"/>
            <w:hideMark/>
          </w:tcPr>
          <w:p w:rsidR="00032369" w:rsidRPr="00032369" w:rsidRDefault="00032369" w:rsidP="00032369">
            <w:r w:rsidRPr="00032369">
              <w:t>00011107000000000120</w:t>
            </w:r>
          </w:p>
        </w:tc>
        <w:tc>
          <w:tcPr>
            <w:tcW w:w="3692" w:type="dxa"/>
            <w:hideMark/>
          </w:tcPr>
          <w:p w:rsidR="00032369" w:rsidRPr="00032369" w:rsidRDefault="00032369">
            <w:r w:rsidRPr="00032369">
              <w:t>Платежи от государственных и муниципальных унитарных предприятий</w:t>
            </w:r>
          </w:p>
        </w:tc>
        <w:tc>
          <w:tcPr>
            <w:tcW w:w="1393" w:type="dxa"/>
            <w:hideMark/>
          </w:tcPr>
          <w:p w:rsidR="00032369" w:rsidRPr="00032369" w:rsidRDefault="00032369" w:rsidP="00032369">
            <w:r w:rsidRPr="00032369">
              <w:t>1 500</w:t>
            </w:r>
          </w:p>
        </w:tc>
        <w:tc>
          <w:tcPr>
            <w:tcW w:w="1218" w:type="dxa"/>
            <w:hideMark/>
          </w:tcPr>
          <w:p w:rsidR="00032369" w:rsidRPr="00032369" w:rsidRDefault="00032369" w:rsidP="00032369">
            <w:r w:rsidRPr="00032369">
              <w:t>885</w:t>
            </w:r>
          </w:p>
        </w:tc>
        <w:tc>
          <w:tcPr>
            <w:tcW w:w="863" w:type="dxa"/>
            <w:hideMark/>
          </w:tcPr>
          <w:p w:rsidR="00032369" w:rsidRPr="00032369" w:rsidRDefault="00032369" w:rsidP="00032369">
            <w:r w:rsidRPr="00032369">
              <w:t>59,0</w:t>
            </w:r>
          </w:p>
        </w:tc>
      </w:tr>
      <w:tr w:rsidR="00032369" w:rsidRPr="00032369" w:rsidTr="00C04B8A">
        <w:trPr>
          <w:trHeight w:val="1470"/>
        </w:trPr>
        <w:tc>
          <w:tcPr>
            <w:tcW w:w="2405" w:type="dxa"/>
            <w:hideMark/>
          </w:tcPr>
          <w:p w:rsidR="00032369" w:rsidRPr="00032369" w:rsidRDefault="00032369" w:rsidP="00032369">
            <w:r w:rsidRPr="00032369">
              <w:lastRenderedPageBreak/>
              <w:t>00011109000000000120</w:t>
            </w:r>
          </w:p>
        </w:tc>
        <w:tc>
          <w:tcPr>
            <w:tcW w:w="3692" w:type="dxa"/>
            <w:hideMark/>
          </w:tcPr>
          <w:p w:rsidR="00032369" w:rsidRPr="00032369" w:rsidRDefault="00032369">
            <w:r w:rsidRPr="00032369">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393" w:type="dxa"/>
            <w:hideMark/>
          </w:tcPr>
          <w:p w:rsidR="00032369" w:rsidRPr="00032369" w:rsidRDefault="00032369" w:rsidP="00032369">
            <w:r w:rsidRPr="00032369">
              <w:t>56 163</w:t>
            </w:r>
          </w:p>
        </w:tc>
        <w:tc>
          <w:tcPr>
            <w:tcW w:w="1218" w:type="dxa"/>
            <w:hideMark/>
          </w:tcPr>
          <w:p w:rsidR="00032369" w:rsidRPr="00032369" w:rsidRDefault="00032369" w:rsidP="00032369">
            <w:r w:rsidRPr="00032369">
              <w:t>40 144</w:t>
            </w:r>
          </w:p>
        </w:tc>
        <w:tc>
          <w:tcPr>
            <w:tcW w:w="863" w:type="dxa"/>
            <w:hideMark/>
          </w:tcPr>
          <w:p w:rsidR="00032369" w:rsidRPr="00032369" w:rsidRDefault="00032369" w:rsidP="00032369">
            <w:r w:rsidRPr="00032369">
              <w:t>71,5</w:t>
            </w:r>
          </w:p>
        </w:tc>
      </w:tr>
      <w:tr w:rsidR="00032369" w:rsidRPr="00032369" w:rsidTr="00C04B8A">
        <w:trPr>
          <w:trHeight w:val="1264"/>
        </w:trPr>
        <w:tc>
          <w:tcPr>
            <w:tcW w:w="2405" w:type="dxa"/>
            <w:hideMark/>
          </w:tcPr>
          <w:p w:rsidR="00032369" w:rsidRPr="00032369" w:rsidRDefault="00032369" w:rsidP="00032369">
            <w:r w:rsidRPr="00032369">
              <w:t>00011109040000000120</w:t>
            </w:r>
          </w:p>
        </w:tc>
        <w:tc>
          <w:tcPr>
            <w:tcW w:w="3692" w:type="dxa"/>
            <w:hideMark/>
          </w:tcPr>
          <w:p w:rsidR="00032369" w:rsidRPr="00032369" w:rsidRDefault="00032369">
            <w:r w:rsidRPr="00032369">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393" w:type="dxa"/>
            <w:hideMark/>
          </w:tcPr>
          <w:p w:rsidR="00032369" w:rsidRPr="00032369" w:rsidRDefault="00032369" w:rsidP="00032369">
            <w:r w:rsidRPr="00032369">
              <w:t>56 163</w:t>
            </w:r>
          </w:p>
        </w:tc>
        <w:tc>
          <w:tcPr>
            <w:tcW w:w="1218" w:type="dxa"/>
            <w:hideMark/>
          </w:tcPr>
          <w:p w:rsidR="00032369" w:rsidRPr="00032369" w:rsidRDefault="00032369" w:rsidP="00032369">
            <w:r w:rsidRPr="00032369">
              <w:t>40 144</w:t>
            </w:r>
          </w:p>
        </w:tc>
        <w:tc>
          <w:tcPr>
            <w:tcW w:w="863" w:type="dxa"/>
            <w:hideMark/>
          </w:tcPr>
          <w:p w:rsidR="00032369" w:rsidRPr="00032369" w:rsidRDefault="00032369" w:rsidP="00032369">
            <w:r w:rsidRPr="00032369">
              <w:t>71,5</w:t>
            </w:r>
          </w:p>
        </w:tc>
      </w:tr>
      <w:tr w:rsidR="00032369" w:rsidRPr="00032369" w:rsidTr="00C04B8A">
        <w:trPr>
          <w:trHeight w:val="690"/>
        </w:trPr>
        <w:tc>
          <w:tcPr>
            <w:tcW w:w="2405" w:type="dxa"/>
            <w:hideMark/>
          </w:tcPr>
          <w:p w:rsidR="00032369" w:rsidRPr="00032369" w:rsidRDefault="00032369" w:rsidP="00032369">
            <w:r w:rsidRPr="00032369">
              <w:t>00011200000000000000</w:t>
            </w:r>
          </w:p>
        </w:tc>
        <w:tc>
          <w:tcPr>
            <w:tcW w:w="3692" w:type="dxa"/>
            <w:hideMark/>
          </w:tcPr>
          <w:p w:rsidR="00032369" w:rsidRPr="00032369" w:rsidRDefault="00032369">
            <w:r w:rsidRPr="00032369">
              <w:t>ПЛАТЕЖИ ПРИ ПОЛЬЗОВАНИИ ПРИРОДНЫМИ РЕСУРСАМИ</w:t>
            </w:r>
          </w:p>
        </w:tc>
        <w:tc>
          <w:tcPr>
            <w:tcW w:w="1393" w:type="dxa"/>
            <w:hideMark/>
          </w:tcPr>
          <w:p w:rsidR="00032369" w:rsidRPr="00032369" w:rsidRDefault="00032369" w:rsidP="00032369">
            <w:r w:rsidRPr="00032369">
              <w:t>9 010</w:t>
            </w:r>
          </w:p>
        </w:tc>
        <w:tc>
          <w:tcPr>
            <w:tcW w:w="1218" w:type="dxa"/>
            <w:hideMark/>
          </w:tcPr>
          <w:p w:rsidR="00032369" w:rsidRPr="00032369" w:rsidRDefault="00032369" w:rsidP="00032369">
            <w:r w:rsidRPr="00032369">
              <w:t>8 800</w:t>
            </w:r>
          </w:p>
        </w:tc>
        <w:tc>
          <w:tcPr>
            <w:tcW w:w="863" w:type="dxa"/>
            <w:hideMark/>
          </w:tcPr>
          <w:p w:rsidR="00032369" w:rsidRPr="00032369" w:rsidRDefault="00032369" w:rsidP="00032369">
            <w:r w:rsidRPr="00032369">
              <w:t>97,7</w:t>
            </w:r>
          </w:p>
        </w:tc>
      </w:tr>
      <w:tr w:rsidR="00032369" w:rsidRPr="00032369" w:rsidTr="00C04B8A">
        <w:trPr>
          <w:trHeight w:val="435"/>
        </w:trPr>
        <w:tc>
          <w:tcPr>
            <w:tcW w:w="2405" w:type="dxa"/>
            <w:hideMark/>
          </w:tcPr>
          <w:p w:rsidR="00032369" w:rsidRPr="00032369" w:rsidRDefault="00032369" w:rsidP="00032369">
            <w:r w:rsidRPr="00032369">
              <w:t>00011201000010000120</w:t>
            </w:r>
          </w:p>
        </w:tc>
        <w:tc>
          <w:tcPr>
            <w:tcW w:w="3692" w:type="dxa"/>
            <w:hideMark/>
          </w:tcPr>
          <w:p w:rsidR="00032369" w:rsidRPr="00032369" w:rsidRDefault="00032369">
            <w:r w:rsidRPr="00032369">
              <w:t>Плата за негативное воздействие на окружающую среду</w:t>
            </w:r>
          </w:p>
        </w:tc>
        <w:tc>
          <w:tcPr>
            <w:tcW w:w="1393" w:type="dxa"/>
            <w:hideMark/>
          </w:tcPr>
          <w:p w:rsidR="00032369" w:rsidRPr="00032369" w:rsidRDefault="00032369" w:rsidP="00032369">
            <w:r w:rsidRPr="00032369">
              <w:t>9 010</w:t>
            </w:r>
          </w:p>
        </w:tc>
        <w:tc>
          <w:tcPr>
            <w:tcW w:w="1218" w:type="dxa"/>
            <w:hideMark/>
          </w:tcPr>
          <w:p w:rsidR="00032369" w:rsidRPr="00032369" w:rsidRDefault="00032369" w:rsidP="00032369">
            <w:r w:rsidRPr="00032369">
              <w:t>8 800</w:t>
            </w:r>
          </w:p>
        </w:tc>
        <w:tc>
          <w:tcPr>
            <w:tcW w:w="863" w:type="dxa"/>
            <w:hideMark/>
          </w:tcPr>
          <w:p w:rsidR="00032369" w:rsidRPr="00032369" w:rsidRDefault="00032369" w:rsidP="00032369">
            <w:r w:rsidRPr="00032369">
              <w:t>97,7</w:t>
            </w:r>
          </w:p>
        </w:tc>
      </w:tr>
      <w:tr w:rsidR="00032369" w:rsidRPr="00032369" w:rsidTr="00C04B8A">
        <w:trPr>
          <w:trHeight w:val="690"/>
        </w:trPr>
        <w:tc>
          <w:tcPr>
            <w:tcW w:w="2405" w:type="dxa"/>
            <w:hideMark/>
          </w:tcPr>
          <w:p w:rsidR="00032369" w:rsidRPr="00032369" w:rsidRDefault="00032369" w:rsidP="00032369">
            <w:r w:rsidRPr="00032369">
              <w:t>00011300000000000000</w:t>
            </w:r>
          </w:p>
        </w:tc>
        <w:tc>
          <w:tcPr>
            <w:tcW w:w="3692" w:type="dxa"/>
            <w:hideMark/>
          </w:tcPr>
          <w:p w:rsidR="00032369" w:rsidRPr="00032369" w:rsidRDefault="00032369">
            <w:r w:rsidRPr="00032369">
              <w:t>ДОХОДЫ ОТ ОКАЗАНИЯ ПЛАТНЫХ УСЛУГ (РАБОТ) И КОМПЕНСАЦИИ ЗАТРАТ ГОСУДАРСТВА</w:t>
            </w:r>
          </w:p>
        </w:tc>
        <w:tc>
          <w:tcPr>
            <w:tcW w:w="1393" w:type="dxa"/>
            <w:hideMark/>
          </w:tcPr>
          <w:p w:rsidR="00032369" w:rsidRPr="00032369" w:rsidRDefault="00032369" w:rsidP="00032369">
            <w:r w:rsidRPr="00032369">
              <w:t>0</w:t>
            </w:r>
          </w:p>
        </w:tc>
        <w:tc>
          <w:tcPr>
            <w:tcW w:w="1218" w:type="dxa"/>
            <w:hideMark/>
          </w:tcPr>
          <w:p w:rsidR="00032369" w:rsidRPr="00032369" w:rsidRDefault="00032369" w:rsidP="00032369">
            <w:r w:rsidRPr="00032369">
              <w:t>29 929</w:t>
            </w:r>
          </w:p>
        </w:tc>
        <w:tc>
          <w:tcPr>
            <w:tcW w:w="863" w:type="dxa"/>
            <w:hideMark/>
          </w:tcPr>
          <w:p w:rsidR="00032369" w:rsidRPr="00032369" w:rsidRDefault="00032369" w:rsidP="00032369">
            <w:r w:rsidRPr="00032369">
              <w:t> </w:t>
            </w:r>
          </w:p>
        </w:tc>
      </w:tr>
      <w:tr w:rsidR="00032369" w:rsidRPr="00032369" w:rsidTr="00C04B8A">
        <w:trPr>
          <w:trHeight w:val="405"/>
        </w:trPr>
        <w:tc>
          <w:tcPr>
            <w:tcW w:w="2405" w:type="dxa"/>
            <w:hideMark/>
          </w:tcPr>
          <w:p w:rsidR="00032369" w:rsidRPr="00032369" w:rsidRDefault="00032369" w:rsidP="00032369">
            <w:r w:rsidRPr="00032369">
              <w:t>00011301990000000130</w:t>
            </w:r>
          </w:p>
        </w:tc>
        <w:tc>
          <w:tcPr>
            <w:tcW w:w="3692" w:type="dxa"/>
            <w:hideMark/>
          </w:tcPr>
          <w:p w:rsidR="00032369" w:rsidRPr="00032369" w:rsidRDefault="00032369">
            <w:r w:rsidRPr="00032369">
              <w:t>Прочие доходы от оказания платных услуг (работ)</w:t>
            </w:r>
          </w:p>
        </w:tc>
        <w:tc>
          <w:tcPr>
            <w:tcW w:w="1393" w:type="dxa"/>
            <w:hideMark/>
          </w:tcPr>
          <w:p w:rsidR="00032369" w:rsidRPr="00032369" w:rsidRDefault="00032369" w:rsidP="00032369">
            <w:r w:rsidRPr="00032369">
              <w:t>0</w:t>
            </w:r>
          </w:p>
        </w:tc>
        <w:tc>
          <w:tcPr>
            <w:tcW w:w="1218" w:type="dxa"/>
            <w:hideMark/>
          </w:tcPr>
          <w:p w:rsidR="00032369" w:rsidRPr="00032369" w:rsidRDefault="00032369" w:rsidP="00032369">
            <w:r w:rsidRPr="00032369">
              <w:t>5 000</w:t>
            </w:r>
          </w:p>
        </w:tc>
        <w:tc>
          <w:tcPr>
            <w:tcW w:w="863" w:type="dxa"/>
            <w:hideMark/>
          </w:tcPr>
          <w:p w:rsidR="00032369" w:rsidRPr="00032369" w:rsidRDefault="00032369" w:rsidP="00032369">
            <w:r w:rsidRPr="00032369">
              <w:t> </w:t>
            </w:r>
          </w:p>
        </w:tc>
      </w:tr>
      <w:tr w:rsidR="00032369" w:rsidRPr="00032369" w:rsidTr="00C04B8A">
        <w:trPr>
          <w:trHeight w:val="375"/>
        </w:trPr>
        <w:tc>
          <w:tcPr>
            <w:tcW w:w="2405" w:type="dxa"/>
            <w:hideMark/>
          </w:tcPr>
          <w:p w:rsidR="00032369" w:rsidRPr="00032369" w:rsidRDefault="00032369" w:rsidP="00032369">
            <w:r w:rsidRPr="00032369">
              <w:t>00011302990000000130</w:t>
            </w:r>
          </w:p>
        </w:tc>
        <w:tc>
          <w:tcPr>
            <w:tcW w:w="3692" w:type="dxa"/>
            <w:hideMark/>
          </w:tcPr>
          <w:p w:rsidR="00032369" w:rsidRPr="00032369" w:rsidRDefault="00032369">
            <w:r w:rsidRPr="00032369">
              <w:t>Прочие доходы от компенсации затрат государства</w:t>
            </w:r>
          </w:p>
        </w:tc>
        <w:tc>
          <w:tcPr>
            <w:tcW w:w="1393" w:type="dxa"/>
            <w:hideMark/>
          </w:tcPr>
          <w:p w:rsidR="00032369" w:rsidRPr="00032369" w:rsidRDefault="00032369" w:rsidP="00032369">
            <w:r w:rsidRPr="00032369">
              <w:t>0</w:t>
            </w:r>
          </w:p>
        </w:tc>
        <w:tc>
          <w:tcPr>
            <w:tcW w:w="1218" w:type="dxa"/>
            <w:hideMark/>
          </w:tcPr>
          <w:p w:rsidR="00032369" w:rsidRPr="00032369" w:rsidRDefault="00032369" w:rsidP="00032369">
            <w:r w:rsidRPr="00032369">
              <w:t>24 929</w:t>
            </w:r>
          </w:p>
        </w:tc>
        <w:tc>
          <w:tcPr>
            <w:tcW w:w="863" w:type="dxa"/>
            <w:hideMark/>
          </w:tcPr>
          <w:p w:rsidR="00032369" w:rsidRPr="00032369" w:rsidRDefault="00032369" w:rsidP="00032369">
            <w:r w:rsidRPr="00032369">
              <w:t> </w:t>
            </w:r>
          </w:p>
        </w:tc>
      </w:tr>
      <w:tr w:rsidR="00032369" w:rsidRPr="00032369" w:rsidTr="00C04B8A">
        <w:trPr>
          <w:trHeight w:val="615"/>
        </w:trPr>
        <w:tc>
          <w:tcPr>
            <w:tcW w:w="2405" w:type="dxa"/>
            <w:hideMark/>
          </w:tcPr>
          <w:p w:rsidR="00032369" w:rsidRPr="00032369" w:rsidRDefault="00032369" w:rsidP="00032369">
            <w:r w:rsidRPr="00032369">
              <w:t>00011400000000000000</w:t>
            </w:r>
          </w:p>
        </w:tc>
        <w:tc>
          <w:tcPr>
            <w:tcW w:w="3692" w:type="dxa"/>
            <w:hideMark/>
          </w:tcPr>
          <w:p w:rsidR="00032369" w:rsidRPr="00032369" w:rsidRDefault="00032369">
            <w:r w:rsidRPr="00032369">
              <w:t>ДОХОДЫ ОТ ПРОДАЖИ МАТЕРИАЛЬНЫХ И НЕМАТЕРИАЛЬНЫХ АКТИВОВ</w:t>
            </w:r>
          </w:p>
        </w:tc>
        <w:tc>
          <w:tcPr>
            <w:tcW w:w="1393" w:type="dxa"/>
            <w:hideMark/>
          </w:tcPr>
          <w:p w:rsidR="00032369" w:rsidRPr="00032369" w:rsidRDefault="00032369" w:rsidP="00032369">
            <w:r w:rsidRPr="00032369">
              <w:t>79 173</w:t>
            </w:r>
          </w:p>
        </w:tc>
        <w:tc>
          <w:tcPr>
            <w:tcW w:w="1218" w:type="dxa"/>
            <w:hideMark/>
          </w:tcPr>
          <w:p w:rsidR="00032369" w:rsidRPr="00032369" w:rsidRDefault="00032369" w:rsidP="00032369">
            <w:r w:rsidRPr="00032369">
              <w:t>113 994</w:t>
            </w:r>
          </w:p>
        </w:tc>
        <w:tc>
          <w:tcPr>
            <w:tcW w:w="863" w:type="dxa"/>
            <w:hideMark/>
          </w:tcPr>
          <w:p w:rsidR="00032369" w:rsidRPr="00032369" w:rsidRDefault="00032369" w:rsidP="00032369">
            <w:r w:rsidRPr="00032369">
              <w:t>144,0</w:t>
            </w:r>
          </w:p>
        </w:tc>
      </w:tr>
      <w:tr w:rsidR="00032369" w:rsidRPr="00032369" w:rsidTr="00C04B8A">
        <w:trPr>
          <w:trHeight w:val="1264"/>
        </w:trPr>
        <w:tc>
          <w:tcPr>
            <w:tcW w:w="2405" w:type="dxa"/>
            <w:hideMark/>
          </w:tcPr>
          <w:p w:rsidR="00032369" w:rsidRPr="00032369" w:rsidRDefault="00032369" w:rsidP="00032369">
            <w:r w:rsidRPr="00032369">
              <w:t>00011402000000000000</w:t>
            </w:r>
          </w:p>
        </w:tc>
        <w:tc>
          <w:tcPr>
            <w:tcW w:w="3692" w:type="dxa"/>
            <w:hideMark/>
          </w:tcPr>
          <w:p w:rsidR="00032369" w:rsidRPr="00032369" w:rsidRDefault="00032369">
            <w:r w:rsidRPr="00032369">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w:t>
            </w:r>
          </w:p>
        </w:tc>
        <w:tc>
          <w:tcPr>
            <w:tcW w:w="1393" w:type="dxa"/>
            <w:hideMark/>
          </w:tcPr>
          <w:p w:rsidR="00032369" w:rsidRPr="00032369" w:rsidRDefault="00032369" w:rsidP="00032369">
            <w:r w:rsidRPr="00032369">
              <w:t>14 958</w:t>
            </w:r>
          </w:p>
        </w:tc>
        <w:tc>
          <w:tcPr>
            <w:tcW w:w="1218" w:type="dxa"/>
            <w:hideMark/>
          </w:tcPr>
          <w:p w:rsidR="00032369" w:rsidRPr="00032369" w:rsidRDefault="00032369" w:rsidP="00032369">
            <w:r w:rsidRPr="00032369">
              <w:t>23 734</w:t>
            </w:r>
          </w:p>
        </w:tc>
        <w:tc>
          <w:tcPr>
            <w:tcW w:w="863" w:type="dxa"/>
            <w:hideMark/>
          </w:tcPr>
          <w:p w:rsidR="00032369" w:rsidRPr="00032369" w:rsidRDefault="00032369" w:rsidP="00032369">
            <w:r w:rsidRPr="00032369">
              <w:t>158,7</w:t>
            </w:r>
          </w:p>
        </w:tc>
      </w:tr>
      <w:tr w:rsidR="00032369" w:rsidRPr="00032369" w:rsidTr="00C04B8A">
        <w:trPr>
          <w:trHeight w:val="990"/>
        </w:trPr>
        <w:tc>
          <w:tcPr>
            <w:tcW w:w="2405" w:type="dxa"/>
            <w:hideMark/>
          </w:tcPr>
          <w:p w:rsidR="00032369" w:rsidRPr="00032369" w:rsidRDefault="00032369" w:rsidP="00032369">
            <w:r w:rsidRPr="00032369">
              <w:t>00011406010000000430</w:t>
            </w:r>
          </w:p>
        </w:tc>
        <w:tc>
          <w:tcPr>
            <w:tcW w:w="3692" w:type="dxa"/>
            <w:hideMark/>
          </w:tcPr>
          <w:p w:rsidR="00032369" w:rsidRPr="00032369" w:rsidRDefault="00032369">
            <w:r w:rsidRPr="00032369">
              <w:t>Доходы от продажи земельных участков, государственная собственность на которые не разграничена</w:t>
            </w:r>
          </w:p>
        </w:tc>
        <w:tc>
          <w:tcPr>
            <w:tcW w:w="1393" w:type="dxa"/>
            <w:hideMark/>
          </w:tcPr>
          <w:p w:rsidR="00032369" w:rsidRPr="00032369" w:rsidRDefault="00032369" w:rsidP="00032369">
            <w:r w:rsidRPr="00032369">
              <w:t>64 215</w:t>
            </w:r>
          </w:p>
        </w:tc>
        <w:tc>
          <w:tcPr>
            <w:tcW w:w="1218" w:type="dxa"/>
            <w:hideMark/>
          </w:tcPr>
          <w:p w:rsidR="00032369" w:rsidRPr="00032369" w:rsidRDefault="00032369" w:rsidP="00032369">
            <w:r w:rsidRPr="00032369">
              <w:t>89 424</w:t>
            </w:r>
          </w:p>
        </w:tc>
        <w:tc>
          <w:tcPr>
            <w:tcW w:w="863" w:type="dxa"/>
            <w:hideMark/>
          </w:tcPr>
          <w:p w:rsidR="00032369" w:rsidRPr="00032369" w:rsidRDefault="00032369" w:rsidP="00032369">
            <w:r w:rsidRPr="00032369">
              <w:t>139,3</w:t>
            </w:r>
          </w:p>
        </w:tc>
      </w:tr>
      <w:tr w:rsidR="00032369" w:rsidRPr="00032369" w:rsidTr="00C04B8A">
        <w:trPr>
          <w:trHeight w:val="705"/>
        </w:trPr>
        <w:tc>
          <w:tcPr>
            <w:tcW w:w="2405" w:type="dxa"/>
            <w:hideMark/>
          </w:tcPr>
          <w:p w:rsidR="00032369" w:rsidRPr="00032369" w:rsidRDefault="00032369" w:rsidP="00032369">
            <w:r w:rsidRPr="00032369">
              <w:t>00011406024040000430</w:t>
            </w:r>
          </w:p>
        </w:tc>
        <w:tc>
          <w:tcPr>
            <w:tcW w:w="3692" w:type="dxa"/>
            <w:hideMark/>
          </w:tcPr>
          <w:p w:rsidR="00032369" w:rsidRPr="00032369" w:rsidRDefault="00032369">
            <w:r w:rsidRPr="00032369">
              <w:t>Доходы от продажи земельных участков, находящихся в собственности  городских округов</w:t>
            </w:r>
          </w:p>
        </w:tc>
        <w:tc>
          <w:tcPr>
            <w:tcW w:w="1393" w:type="dxa"/>
            <w:hideMark/>
          </w:tcPr>
          <w:p w:rsidR="00032369" w:rsidRPr="00032369" w:rsidRDefault="00032369" w:rsidP="00032369">
            <w:r w:rsidRPr="00032369">
              <w:t> </w:t>
            </w:r>
          </w:p>
        </w:tc>
        <w:tc>
          <w:tcPr>
            <w:tcW w:w="1218" w:type="dxa"/>
            <w:hideMark/>
          </w:tcPr>
          <w:p w:rsidR="00032369" w:rsidRPr="00032369" w:rsidRDefault="00032369" w:rsidP="00032369">
            <w:r w:rsidRPr="00032369">
              <w:t>836</w:t>
            </w:r>
          </w:p>
        </w:tc>
        <w:tc>
          <w:tcPr>
            <w:tcW w:w="863" w:type="dxa"/>
            <w:hideMark/>
          </w:tcPr>
          <w:p w:rsidR="00032369" w:rsidRPr="00032369" w:rsidRDefault="00032369" w:rsidP="00032369">
            <w:r w:rsidRPr="00032369">
              <w:t> </w:t>
            </w:r>
          </w:p>
        </w:tc>
      </w:tr>
      <w:tr w:rsidR="00032369" w:rsidRPr="00032369" w:rsidTr="00C04B8A">
        <w:trPr>
          <w:trHeight w:val="345"/>
        </w:trPr>
        <w:tc>
          <w:tcPr>
            <w:tcW w:w="2405" w:type="dxa"/>
            <w:hideMark/>
          </w:tcPr>
          <w:p w:rsidR="00032369" w:rsidRPr="00032369" w:rsidRDefault="00032369" w:rsidP="00032369">
            <w:r w:rsidRPr="00032369">
              <w:t>00011600000000000000</w:t>
            </w:r>
          </w:p>
        </w:tc>
        <w:tc>
          <w:tcPr>
            <w:tcW w:w="3692" w:type="dxa"/>
            <w:hideMark/>
          </w:tcPr>
          <w:p w:rsidR="00032369" w:rsidRPr="00032369" w:rsidRDefault="00032369">
            <w:r w:rsidRPr="00032369">
              <w:t>ШТРАФЫ, САНКЦИИ, ВОЗМЕЩЕНИЕ УЩЕРБА</w:t>
            </w:r>
          </w:p>
        </w:tc>
        <w:tc>
          <w:tcPr>
            <w:tcW w:w="1393" w:type="dxa"/>
            <w:hideMark/>
          </w:tcPr>
          <w:p w:rsidR="00032369" w:rsidRPr="00032369" w:rsidRDefault="00032369" w:rsidP="00032369">
            <w:r w:rsidRPr="00032369">
              <w:t>15 850</w:t>
            </w:r>
          </w:p>
        </w:tc>
        <w:tc>
          <w:tcPr>
            <w:tcW w:w="1218" w:type="dxa"/>
            <w:hideMark/>
          </w:tcPr>
          <w:p w:rsidR="00032369" w:rsidRPr="00032369" w:rsidRDefault="00032369" w:rsidP="00032369">
            <w:r w:rsidRPr="00032369">
              <w:t>23 530</w:t>
            </w:r>
          </w:p>
        </w:tc>
        <w:tc>
          <w:tcPr>
            <w:tcW w:w="863" w:type="dxa"/>
            <w:hideMark/>
          </w:tcPr>
          <w:p w:rsidR="00032369" w:rsidRPr="00032369" w:rsidRDefault="00032369" w:rsidP="00032369">
            <w:r w:rsidRPr="00032369">
              <w:t>148,5</w:t>
            </w:r>
          </w:p>
        </w:tc>
      </w:tr>
      <w:tr w:rsidR="00032369" w:rsidRPr="00032369" w:rsidTr="00C04B8A">
        <w:trPr>
          <w:trHeight w:val="615"/>
        </w:trPr>
        <w:tc>
          <w:tcPr>
            <w:tcW w:w="2405" w:type="dxa"/>
            <w:hideMark/>
          </w:tcPr>
          <w:p w:rsidR="00032369" w:rsidRPr="00032369" w:rsidRDefault="00032369" w:rsidP="00032369">
            <w:r w:rsidRPr="00032369">
              <w:t>00011690040040000140</w:t>
            </w:r>
          </w:p>
        </w:tc>
        <w:tc>
          <w:tcPr>
            <w:tcW w:w="3692" w:type="dxa"/>
            <w:hideMark/>
          </w:tcPr>
          <w:p w:rsidR="00032369" w:rsidRPr="00032369" w:rsidRDefault="00032369">
            <w:r w:rsidRPr="00032369">
              <w:t>Прочие поступления от денежных взысканий (штрафов) и иных сумм в возмещение ущерба, зачисляемые в бюджеты городских округов</w:t>
            </w:r>
          </w:p>
        </w:tc>
        <w:tc>
          <w:tcPr>
            <w:tcW w:w="1393" w:type="dxa"/>
            <w:hideMark/>
          </w:tcPr>
          <w:p w:rsidR="00032369" w:rsidRPr="00032369" w:rsidRDefault="00032369" w:rsidP="00032369">
            <w:r w:rsidRPr="00032369">
              <w:t>15 850</w:t>
            </w:r>
          </w:p>
        </w:tc>
        <w:tc>
          <w:tcPr>
            <w:tcW w:w="1218" w:type="dxa"/>
            <w:hideMark/>
          </w:tcPr>
          <w:p w:rsidR="00032369" w:rsidRPr="00032369" w:rsidRDefault="00032369" w:rsidP="00032369">
            <w:r w:rsidRPr="00032369">
              <w:t>23 530</w:t>
            </w:r>
          </w:p>
        </w:tc>
        <w:tc>
          <w:tcPr>
            <w:tcW w:w="863" w:type="dxa"/>
            <w:hideMark/>
          </w:tcPr>
          <w:p w:rsidR="00032369" w:rsidRPr="00032369" w:rsidRDefault="00032369" w:rsidP="00032369">
            <w:r w:rsidRPr="00032369">
              <w:t>148,5</w:t>
            </w:r>
          </w:p>
        </w:tc>
      </w:tr>
      <w:tr w:rsidR="00032369" w:rsidRPr="00032369" w:rsidTr="00C04B8A">
        <w:trPr>
          <w:trHeight w:val="615"/>
        </w:trPr>
        <w:tc>
          <w:tcPr>
            <w:tcW w:w="2405" w:type="dxa"/>
            <w:hideMark/>
          </w:tcPr>
          <w:p w:rsidR="00032369" w:rsidRPr="00032369" w:rsidRDefault="00032369" w:rsidP="00032369">
            <w:r w:rsidRPr="00032369">
              <w:t>00011700000000000000</w:t>
            </w:r>
          </w:p>
        </w:tc>
        <w:tc>
          <w:tcPr>
            <w:tcW w:w="3692" w:type="dxa"/>
            <w:hideMark/>
          </w:tcPr>
          <w:p w:rsidR="00032369" w:rsidRPr="00032369" w:rsidRDefault="00032369">
            <w:r w:rsidRPr="00032369">
              <w:t>ПРОЧИЕ НЕНАЛОГОВЫЕ ДОХОДЫ</w:t>
            </w:r>
          </w:p>
        </w:tc>
        <w:tc>
          <w:tcPr>
            <w:tcW w:w="1393" w:type="dxa"/>
            <w:hideMark/>
          </w:tcPr>
          <w:p w:rsidR="00032369" w:rsidRPr="00032369" w:rsidRDefault="00032369" w:rsidP="00032369">
            <w:r w:rsidRPr="00032369">
              <w:t>2 045 516</w:t>
            </w:r>
          </w:p>
        </w:tc>
        <w:tc>
          <w:tcPr>
            <w:tcW w:w="1218" w:type="dxa"/>
            <w:hideMark/>
          </w:tcPr>
          <w:p w:rsidR="00032369" w:rsidRPr="00032369" w:rsidRDefault="00032369" w:rsidP="00032369">
            <w:r w:rsidRPr="00032369">
              <w:t>2 600</w:t>
            </w:r>
          </w:p>
        </w:tc>
        <w:tc>
          <w:tcPr>
            <w:tcW w:w="863" w:type="dxa"/>
            <w:hideMark/>
          </w:tcPr>
          <w:p w:rsidR="00032369" w:rsidRPr="00032369" w:rsidRDefault="00032369" w:rsidP="00032369">
            <w:r w:rsidRPr="00032369">
              <w:t>0,1</w:t>
            </w:r>
          </w:p>
        </w:tc>
      </w:tr>
      <w:tr w:rsidR="00032369" w:rsidRPr="00032369" w:rsidTr="00C04B8A">
        <w:trPr>
          <w:trHeight w:val="615"/>
        </w:trPr>
        <w:tc>
          <w:tcPr>
            <w:tcW w:w="2405" w:type="dxa"/>
            <w:hideMark/>
          </w:tcPr>
          <w:p w:rsidR="00032369" w:rsidRPr="00032369" w:rsidRDefault="00032369" w:rsidP="00032369">
            <w:r w:rsidRPr="00032369">
              <w:t>00011705040040000180</w:t>
            </w:r>
          </w:p>
        </w:tc>
        <w:tc>
          <w:tcPr>
            <w:tcW w:w="3692" w:type="dxa"/>
            <w:hideMark/>
          </w:tcPr>
          <w:p w:rsidR="00032369" w:rsidRPr="00032369" w:rsidRDefault="00032369">
            <w:r w:rsidRPr="00032369">
              <w:t>Прочие неналоговые доходы бюджетов городских округов</w:t>
            </w:r>
          </w:p>
        </w:tc>
        <w:tc>
          <w:tcPr>
            <w:tcW w:w="1393" w:type="dxa"/>
            <w:hideMark/>
          </w:tcPr>
          <w:p w:rsidR="00032369" w:rsidRPr="00032369" w:rsidRDefault="00032369" w:rsidP="00032369">
            <w:r w:rsidRPr="00032369">
              <w:t>2 045 516</w:t>
            </w:r>
          </w:p>
        </w:tc>
        <w:tc>
          <w:tcPr>
            <w:tcW w:w="1218" w:type="dxa"/>
            <w:hideMark/>
          </w:tcPr>
          <w:p w:rsidR="00032369" w:rsidRPr="00032369" w:rsidRDefault="00032369" w:rsidP="00032369">
            <w:r w:rsidRPr="00032369">
              <w:t>2 600</w:t>
            </w:r>
          </w:p>
        </w:tc>
        <w:tc>
          <w:tcPr>
            <w:tcW w:w="863" w:type="dxa"/>
            <w:hideMark/>
          </w:tcPr>
          <w:p w:rsidR="00032369" w:rsidRPr="00032369" w:rsidRDefault="00032369" w:rsidP="00032369">
            <w:r w:rsidRPr="00032369">
              <w:t>0,1</w:t>
            </w:r>
          </w:p>
        </w:tc>
      </w:tr>
      <w:tr w:rsidR="00032369" w:rsidRPr="00032369" w:rsidTr="00C04B8A">
        <w:trPr>
          <w:trHeight w:val="615"/>
        </w:trPr>
        <w:tc>
          <w:tcPr>
            <w:tcW w:w="2405" w:type="dxa"/>
            <w:hideMark/>
          </w:tcPr>
          <w:p w:rsidR="00032369" w:rsidRPr="00032369" w:rsidRDefault="00032369" w:rsidP="00032369">
            <w:r w:rsidRPr="00032369">
              <w:t>00020000000000000000</w:t>
            </w:r>
          </w:p>
        </w:tc>
        <w:tc>
          <w:tcPr>
            <w:tcW w:w="3692" w:type="dxa"/>
            <w:hideMark/>
          </w:tcPr>
          <w:p w:rsidR="00032369" w:rsidRPr="00032369" w:rsidRDefault="00032369">
            <w:r w:rsidRPr="00032369">
              <w:t>БЕЗВОЗМЕЗДНЫЕ ПОСТУПЛЕНИЯ</w:t>
            </w:r>
          </w:p>
        </w:tc>
        <w:tc>
          <w:tcPr>
            <w:tcW w:w="1393" w:type="dxa"/>
            <w:hideMark/>
          </w:tcPr>
          <w:p w:rsidR="00032369" w:rsidRPr="00032369" w:rsidRDefault="00032369" w:rsidP="00032369">
            <w:r w:rsidRPr="00032369">
              <w:t>4 993 239</w:t>
            </w:r>
          </w:p>
        </w:tc>
        <w:tc>
          <w:tcPr>
            <w:tcW w:w="1218" w:type="dxa"/>
            <w:hideMark/>
          </w:tcPr>
          <w:p w:rsidR="00032369" w:rsidRPr="00032369" w:rsidRDefault="00032369" w:rsidP="00032369">
            <w:r w:rsidRPr="00032369">
              <w:t>4 553 817</w:t>
            </w:r>
          </w:p>
        </w:tc>
        <w:tc>
          <w:tcPr>
            <w:tcW w:w="863" w:type="dxa"/>
            <w:hideMark/>
          </w:tcPr>
          <w:p w:rsidR="00032369" w:rsidRPr="00032369" w:rsidRDefault="00032369" w:rsidP="00032369">
            <w:r w:rsidRPr="00032369">
              <w:t>91,2</w:t>
            </w:r>
          </w:p>
        </w:tc>
      </w:tr>
      <w:tr w:rsidR="00032369" w:rsidRPr="00032369" w:rsidTr="00C04B8A">
        <w:trPr>
          <w:trHeight w:val="615"/>
        </w:trPr>
        <w:tc>
          <w:tcPr>
            <w:tcW w:w="2405" w:type="dxa"/>
            <w:hideMark/>
          </w:tcPr>
          <w:p w:rsidR="00032369" w:rsidRPr="00032369" w:rsidRDefault="00032369" w:rsidP="00032369">
            <w:r w:rsidRPr="00032369">
              <w:lastRenderedPageBreak/>
              <w:t>00020200000000000000</w:t>
            </w:r>
          </w:p>
        </w:tc>
        <w:tc>
          <w:tcPr>
            <w:tcW w:w="3692" w:type="dxa"/>
            <w:hideMark/>
          </w:tcPr>
          <w:p w:rsidR="00032369" w:rsidRPr="00032369" w:rsidRDefault="00032369">
            <w:r w:rsidRPr="00032369">
              <w:t>БЕЗВОЗМЕЗДНЫЕ ПОСТУПЛЕНИЯ ОТ ДРУГИХ БЮДЖЕТОВ БЮДЖЕТНОЙ СИСТЕМЫ РОССИЙСКОЙ ФЕДЕРАЦИИ</w:t>
            </w:r>
          </w:p>
        </w:tc>
        <w:tc>
          <w:tcPr>
            <w:tcW w:w="1393" w:type="dxa"/>
            <w:hideMark/>
          </w:tcPr>
          <w:p w:rsidR="00032369" w:rsidRPr="00032369" w:rsidRDefault="00032369" w:rsidP="00032369">
            <w:r w:rsidRPr="00032369">
              <w:t>4 883 239</w:t>
            </w:r>
          </w:p>
        </w:tc>
        <w:tc>
          <w:tcPr>
            <w:tcW w:w="1218" w:type="dxa"/>
            <w:hideMark/>
          </w:tcPr>
          <w:p w:rsidR="00032369" w:rsidRPr="00032369" w:rsidRDefault="00032369" w:rsidP="00032369">
            <w:r w:rsidRPr="00032369">
              <w:t>4 617 180</w:t>
            </w:r>
          </w:p>
        </w:tc>
        <w:tc>
          <w:tcPr>
            <w:tcW w:w="863" w:type="dxa"/>
            <w:hideMark/>
          </w:tcPr>
          <w:p w:rsidR="00032369" w:rsidRPr="00032369" w:rsidRDefault="00032369" w:rsidP="00032369">
            <w:r w:rsidRPr="00032369">
              <w:t>94,6</w:t>
            </w:r>
          </w:p>
        </w:tc>
      </w:tr>
      <w:tr w:rsidR="00032369" w:rsidRPr="00032369" w:rsidTr="00C04B8A">
        <w:trPr>
          <w:trHeight w:val="615"/>
        </w:trPr>
        <w:tc>
          <w:tcPr>
            <w:tcW w:w="2405" w:type="dxa"/>
            <w:hideMark/>
          </w:tcPr>
          <w:p w:rsidR="00032369" w:rsidRPr="00032369" w:rsidRDefault="00032369" w:rsidP="00032369">
            <w:r w:rsidRPr="00032369">
              <w:t>00020210000000000151</w:t>
            </w:r>
          </w:p>
        </w:tc>
        <w:tc>
          <w:tcPr>
            <w:tcW w:w="3692" w:type="dxa"/>
            <w:hideMark/>
          </w:tcPr>
          <w:p w:rsidR="00032369" w:rsidRPr="00032369" w:rsidRDefault="00032369">
            <w:r w:rsidRPr="00032369">
              <w:t>Дотации бюджетам бюджетной системы Российской Федерации</w:t>
            </w:r>
          </w:p>
        </w:tc>
        <w:tc>
          <w:tcPr>
            <w:tcW w:w="1393" w:type="dxa"/>
            <w:hideMark/>
          </w:tcPr>
          <w:p w:rsidR="00032369" w:rsidRPr="00032369" w:rsidRDefault="00032369" w:rsidP="00032369">
            <w:r w:rsidRPr="00032369">
              <w:t>108 764</w:t>
            </w:r>
          </w:p>
        </w:tc>
        <w:tc>
          <w:tcPr>
            <w:tcW w:w="1218" w:type="dxa"/>
            <w:hideMark/>
          </w:tcPr>
          <w:p w:rsidR="00032369" w:rsidRPr="00032369" w:rsidRDefault="00032369" w:rsidP="00032369">
            <w:r w:rsidRPr="00032369">
              <w:t>108 764</w:t>
            </w:r>
          </w:p>
        </w:tc>
        <w:tc>
          <w:tcPr>
            <w:tcW w:w="863" w:type="dxa"/>
            <w:hideMark/>
          </w:tcPr>
          <w:p w:rsidR="00032369" w:rsidRPr="00032369" w:rsidRDefault="00032369" w:rsidP="00032369">
            <w:r w:rsidRPr="00032369">
              <w:t>100,0</w:t>
            </w:r>
          </w:p>
        </w:tc>
      </w:tr>
      <w:tr w:rsidR="00032369" w:rsidRPr="00032369" w:rsidTr="00C04B8A">
        <w:trPr>
          <w:trHeight w:val="615"/>
        </w:trPr>
        <w:tc>
          <w:tcPr>
            <w:tcW w:w="2405" w:type="dxa"/>
            <w:hideMark/>
          </w:tcPr>
          <w:p w:rsidR="00032369" w:rsidRPr="00032369" w:rsidRDefault="00032369" w:rsidP="00032369">
            <w:r w:rsidRPr="00032369">
              <w:t>00020215001000000151</w:t>
            </w:r>
          </w:p>
        </w:tc>
        <w:tc>
          <w:tcPr>
            <w:tcW w:w="3692" w:type="dxa"/>
            <w:hideMark/>
          </w:tcPr>
          <w:p w:rsidR="00032369" w:rsidRPr="00032369" w:rsidRDefault="00032369">
            <w:r w:rsidRPr="00032369">
              <w:t>Дотации на выравнивание бюджетной обеспеченности</w:t>
            </w:r>
          </w:p>
        </w:tc>
        <w:tc>
          <w:tcPr>
            <w:tcW w:w="1393" w:type="dxa"/>
            <w:hideMark/>
          </w:tcPr>
          <w:p w:rsidR="00032369" w:rsidRPr="00032369" w:rsidRDefault="00032369" w:rsidP="00032369">
            <w:r w:rsidRPr="00032369">
              <w:t>108 764</w:t>
            </w:r>
          </w:p>
        </w:tc>
        <w:tc>
          <w:tcPr>
            <w:tcW w:w="1218" w:type="dxa"/>
            <w:hideMark/>
          </w:tcPr>
          <w:p w:rsidR="00032369" w:rsidRPr="00032369" w:rsidRDefault="00032369" w:rsidP="00032369">
            <w:r w:rsidRPr="00032369">
              <w:t>108 764</w:t>
            </w:r>
          </w:p>
        </w:tc>
        <w:tc>
          <w:tcPr>
            <w:tcW w:w="863" w:type="dxa"/>
            <w:hideMark/>
          </w:tcPr>
          <w:p w:rsidR="00032369" w:rsidRPr="00032369" w:rsidRDefault="00032369" w:rsidP="00032369">
            <w:r w:rsidRPr="00032369">
              <w:t>100,0</w:t>
            </w:r>
          </w:p>
        </w:tc>
      </w:tr>
      <w:tr w:rsidR="00032369" w:rsidRPr="00032369" w:rsidTr="00C04B8A">
        <w:trPr>
          <w:trHeight w:val="615"/>
        </w:trPr>
        <w:tc>
          <w:tcPr>
            <w:tcW w:w="2405" w:type="dxa"/>
            <w:hideMark/>
          </w:tcPr>
          <w:p w:rsidR="00032369" w:rsidRPr="00032369" w:rsidRDefault="00032369" w:rsidP="00032369">
            <w:r w:rsidRPr="00032369">
              <w:t>00020220000000000151</w:t>
            </w:r>
          </w:p>
        </w:tc>
        <w:tc>
          <w:tcPr>
            <w:tcW w:w="3692" w:type="dxa"/>
            <w:hideMark/>
          </w:tcPr>
          <w:p w:rsidR="00032369" w:rsidRPr="00032369" w:rsidRDefault="00032369">
            <w:r w:rsidRPr="00032369">
              <w:t>Субсидии бюджетам бюджетной системы Российской Федерации (межбюджетные субсидии)</w:t>
            </w:r>
          </w:p>
        </w:tc>
        <w:tc>
          <w:tcPr>
            <w:tcW w:w="1393" w:type="dxa"/>
            <w:hideMark/>
          </w:tcPr>
          <w:p w:rsidR="00032369" w:rsidRPr="00032369" w:rsidRDefault="00032369" w:rsidP="00032369">
            <w:r w:rsidRPr="00032369">
              <w:t>2 088 676</w:t>
            </w:r>
          </w:p>
        </w:tc>
        <w:tc>
          <w:tcPr>
            <w:tcW w:w="1218" w:type="dxa"/>
            <w:hideMark/>
          </w:tcPr>
          <w:p w:rsidR="00032369" w:rsidRPr="00032369" w:rsidRDefault="00032369" w:rsidP="00032369">
            <w:r w:rsidRPr="00032369">
              <w:t>2 050 676</w:t>
            </w:r>
          </w:p>
        </w:tc>
        <w:tc>
          <w:tcPr>
            <w:tcW w:w="863" w:type="dxa"/>
            <w:hideMark/>
          </w:tcPr>
          <w:p w:rsidR="00032369" w:rsidRPr="00032369" w:rsidRDefault="00032369" w:rsidP="00032369">
            <w:r w:rsidRPr="00032369">
              <w:t>98,2</w:t>
            </w:r>
          </w:p>
        </w:tc>
      </w:tr>
      <w:tr w:rsidR="00032369" w:rsidRPr="00032369" w:rsidTr="00C04B8A">
        <w:trPr>
          <w:trHeight w:val="615"/>
        </w:trPr>
        <w:tc>
          <w:tcPr>
            <w:tcW w:w="2405" w:type="dxa"/>
            <w:hideMark/>
          </w:tcPr>
          <w:p w:rsidR="00032369" w:rsidRPr="00032369" w:rsidRDefault="00032369" w:rsidP="00032369">
            <w:r w:rsidRPr="00032369">
              <w:t>00020230000000000151</w:t>
            </w:r>
          </w:p>
        </w:tc>
        <w:tc>
          <w:tcPr>
            <w:tcW w:w="3692" w:type="dxa"/>
            <w:hideMark/>
          </w:tcPr>
          <w:p w:rsidR="00032369" w:rsidRPr="00032369" w:rsidRDefault="00032369">
            <w:r w:rsidRPr="00032369">
              <w:t>Субвенции бюджетам бюджетной системы Российской Федерации</w:t>
            </w:r>
          </w:p>
        </w:tc>
        <w:tc>
          <w:tcPr>
            <w:tcW w:w="1393" w:type="dxa"/>
            <w:hideMark/>
          </w:tcPr>
          <w:p w:rsidR="00032369" w:rsidRPr="00032369" w:rsidRDefault="00032369" w:rsidP="00032369">
            <w:r w:rsidRPr="00032369">
              <w:t>2 385 021</w:t>
            </w:r>
          </w:p>
        </w:tc>
        <w:tc>
          <w:tcPr>
            <w:tcW w:w="1218" w:type="dxa"/>
            <w:hideMark/>
          </w:tcPr>
          <w:p w:rsidR="00032369" w:rsidRPr="00032369" w:rsidRDefault="00032369" w:rsidP="00032369">
            <w:r w:rsidRPr="00032369">
              <w:t>2 197 347</w:t>
            </w:r>
          </w:p>
        </w:tc>
        <w:tc>
          <w:tcPr>
            <w:tcW w:w="863" w:type="dxa"/>
            <w:hideMark/>
          </w:tcPr>
          <w:p w:rsidR="00032369" w:rsidRPr="00032369" w:rsidRDefault="00032369" w:rsidP="00032369">
            <w:r w:rsidRPr="00032369">
              <w:t>92,1</w:t>
            </w:r>
          </w:p>
        </w:tc>
      </w:tr>
      <w:tr w:rsidR="00032369" w:rsidRPr="00032369" w:rsidTr="00C04B8A">
        <w:trPr>
          <w:trHeight w:val="300"/>
        </w:trPr>
        <w:tc>
          <w:tcPr>
            <w:tcW w:w="2405" w:type="dxa"/>
            <w:hideMark/>
          </w:tcPr>
          <w:p w:rsidR="00032369" w:rsidRPr="00032369" w:rsidRDefault="00032369" w:rsidP="00032369">
            <w:r w:rsidRPr="00032369">
              <w:t>00020240000000000151</w:t>
            </w:r>
          </w:p>
        </w:tc>
        <w:tc>
          <w:tcPr>
            <w:tcW w:w="3692" w:type="dxa"/>
            <w:hideMark/>
          </w:tcPr>
          <w:p w:rsidR="00032369" w:rsidRPr="00032369" w:rsidRDefault="00032369">
            <w:r w:rsidRPr="00032369">
              <w:t>Иные межбюджетные трансферты</w:t>
            </w:r>
          </w:p>
        </w:tc>
        <w:tc>
          <w:tcPr>
            <w:tcW w:w="1393" w:type="dxa"/>
            <w:hideMark/>
          </w:tcPr>
          <w:p w:rsidR="00032369" w:rsidRPr="00032369" w:rsidRDefault="00032369" w:rsidP="00032369">
            <w:r w:rsidRPr="00032369">
              <w:t>300 778</w:t>
            </w:r>
          </w:p>
        </w:tc>
        <w:tc>
          <w:tcPr>
            <w:tcW w:w="1218" w:type="dxa"/>
            <w:hideMark/>
          </w:tcPr>
          <w:p w:rsidR="00032369" w:rsidRPr="00032369" w:rsidRDefault="00032369" w:rsidP="00032369">
            <w:r w:rsidRPr="00032369">
              <w:t>260 393</w:t>
            </w:r>
          </w:p>
        </w:tc>
        <w:tc>
          <w:tcPr>
            <w:tcW w:w="863" w:type="dxa"/>
            <w:hideMark/>
          </w:tcPr>
          <w:p w:rsidR="00032369" w:rsidRPr="00032369" w:rsidRDefault="00032369" w:rsidP="00032369">
            <w:r w:rsidRPr="00032369">
              <w:t>86,6</w:t>
            </w:r>
          </w:p>
        </w:tc>
      </w:tr>
      <w:tr w:rsidR="00032369" w:rsidRPr="00032369" w:rsidTr="00C04B8A">
        <w:trPr>
          <w:trHeight w:val="360"/>
        </w:trPr>
        <w:tc>
          <w:tcPr>
            <w:tcW w:w="2405" w:type="dxa"/>
            <w:hideMark/>
          </w:tcPr>
          <w:p w:rsidR="00032369" w:rsidRPr="00032369" w:rsidRDefault="00032369" w:rsidP="00032369">
            <w:r w:rsidRPr="00032369">
              <w:t>00020700000000000000</w:t>
            </w:r>
          </w:p>
        </w:tc>
        <w:tc>
          <w:tcPr>
            <w:tcW w:w="3692" w:type="dxa"/>
            <w:hideMark/>
          </w:tcPr>
          <w:p w:rsidR="00032369" w:rsidRPr="00032369" w:rsidRDefault="00032369">
            <w:r w:rsidRPr="00032369">
              <w:t>ПРОЧИЕ БЕЗВОЗМЕЗДНЫЕ ПОСТУПЛЕНИЯ</w:t>
            </w:r>
          </w:p>
        </w:tc>
        <w:tc>
          <w:tcPr>
            <w:tcW w:w="1393" w:type="dxa"/>
            <w:hideMark/>
          </w:tcPr>
          <w:p w:rsidR="00032369" w:rsidRPr="00032369" w:rsidRDefault="00032369" w:rsidP="00032369">
            <w:r w:rsidRPr="00032369">
              <w:t>110 000</w:t>
            </w:r>
          </w:p>
        </w:tc>
        <w:tc>
          <w:tcPr>
            <w:tcW w:w="1218" w:type="dxa"/>
            <w:hideMark/>
          </w:tcPr>
          <w:p w:rsidR="00032369" w:rsidRPr="00032369" w:rsidRDefault="00032369" w:rsidP="00032369">
            <w:r w:rsidRPr="00032369">
              <w:t>0</w:t>
            </w:r>
          </w:p>
        </w:tc>
        <w:tc>
          <w:tcPr>
            <w:tcW w:w="863" w:type="dxa"/>
            <w:hideMark/>
          </w:tcPr>
          <w:p w:rsidR="00032369" w:rsidRPr="00032369" w:rsidRDefault="00032369" w:rsidP="00032369">
            <w:r w:rsidRPr="00032369">
              <w:t>0,0</w:t>
            </w:r>
          </w:p>
        </w:tc>
      </w:tr>
      <w:tr w:rsidR="00032369" w:rsidRPr="00032369" w:rsidTr="00C04B8A">
        <w:trPr>
          <w:trHeight w:val="424"/>
        </w:trPr>
        <w:tc>
          <w:tcPr>
            <w:tcW w:w="2405" w:type="dxa"/>
            <w:hideMark/>
          </w:tcPr>
          <w:p w:rsidR="00032369" w:rsidRPr="00032369" w:rsidRDefault="00032369" w:rsidP="00032369">
            <w:r w:rsidRPr="00032369">
              <w:t>00020704050040000180</w:t>
            </w:r>
          </w:p>
        </w:tc>
        <w:tc>
          <w:tcPr>
            <w:tcW w:w="3692" w:type="dxa"/>
            <w:hideMark/>
          </w:tcPr>
          <w:p w:rsidR="00032369" w:rsidRPr="00032369" w:rsidRDefault="00032369">
            <w:r w:rsidRPr="00032369">
              <w:t>Прочие безвозмездные поступления в бюджеты городских округов</w:t>
            </w:r>
          </w:p>
        </w:tc>
        <w:tc>
          <w:tcPr>
            <w:tcW w:w="1393" w:type="dxa"/>
            <w:hideMark/>
          </w:tcPr>
          <w:p w:rsidR="00032369" w:rsidRPr="00032369" w:rsidRDefault="00032369" w:rsidP="00032369">
            <w:r w:rsidRPr="00032369">
              <w:t>110 000</w:t>
            </w:r>
          </w:p>
        </w:tc>
        <w:tc>
          <w:tcPr>
            <w:tcW w:w="1218" w:type="dxa"/>
            <w:hideMark/>
          </w:tcPr>
          <w:p w:rsidR="00032369" w:rsidRPr="00032369" w:rsidRDefault="00032369" w:rsidP="00032369">
            <w:r w:rsidRPr="00032369">
              <w:t>0</w:t>
            </w:r>
          </w:p>
        </w:tc>
        <w:tc>
          <w:tcPr>
            <w:tcW w:w="863" w:type="dxa"/>
            <w:hideMark/>
          </w:tcPr>
          <w:p w:rsidR="00032369" w:rsidRPr="00032369" w:rsidRDefault="00032369" w:rsidP="00032369">
            <w:r w:rsidRPr="00032369">
              <w:t>0,0</w:t>
            </w:r>
          </w:p>
        </w:tc>
      </w:tr>
      <w:tr w:rsidR="00032369" w:rsidRPr="00032369" w:rsidTr="00C04B8A">
        <w:trPr>
          <w:trHeight w:val="2475"/>
        </w:trPr>
        <w:tc>
          <w:tcPr>
            <w:tcW w:w="2405" w:type="dxa"/>
            <w:hideMark/>
          </w:tcPr>
          <w:p w:rsidR="00032369" w:rsidRPr="00032369" w:rsidRDefault="00032369" w:rsidP="00032369">
            <w:r w:rsidRPr="00032369">
              <w:t>00021800000000000000</w:t>
            </w:r>
          </w:p>
        </w:tc>
        <w:tc>
          <w:tcPr>
            <w:tcW w:w="3692" w:type="dxa"/>
            <w:hideMark/>
          </w:tcPr>
          <w:p w:rsidR="00032369" w:rsidRPr="00032369" w:rsidRDefault="00032369">
            <w:r w:rsidRPr="00032369">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93" w:type="dxa"/>
            <w:hideMark/>
          </w:tcPr>
          <w:p w:rsidR="00032369" w:rsidRPr="00032369" w:rsidRDefault="00032369" w:rsidP="00032369">
            <w:r w:rsidRPr="00032369">
              <w:t>0</w:t>
            </w:r>
          </w:p>
        </w:tc>
        <w:tc>
          <w:tcPr>
            <w:tcW w:w="1218" w:type="dxa"/>
            <w:hideMark/>
          </w:tcPr>
          <w:p w:rsidR="00032369" w:rsidRPr="00032369" w:rsidRDefault="00032369" w:rsidP="00032369">
            <w:r w:rsidRPr="00032369">
              <w:t>2 421</w:t>
            </w:r>
          </w:p>
        </w:tc>
        <w:tc>
          <w:tcPr>
            <w:tcW w:w="863" w:type="dxa"/>
            <w:hideMark/>
          </w:tcPr>
          <w:p w:rsidR="00032369" w:rsidRPr="00032369" w:rsidRDefault="00032369" w:rsidP="00032369">
            <w:r w:rsidRPr="00032369">
              <w:t> </w:t>
            </w:r>
          </w:p>
        </w:tc>
      </w:tr>
      <w:tr w:rsidR="00032369" w:rsidRPr="00032369" w:rsidTr="00C04B8A">
        <w:trPr>
          <w:trHeight w:val="885"/>
        </w:trPr>
        <w:tc>
          <w:tcPr>
            <w:tcW w:w="2405" w:type="dxa"/>
            <w:hideMark/>
          </w:tcPr>
          <w:p w:rsidR="00032369" w:rsidRPr="00032369" w:rsidRDefault="00032369" w:rsidP="00032369">
            <w:r w:rsidRPr="00032369">
              <w:t>00021804000040000180</w:t>
            </w:r>
          </w:p>
        </w:tc>
        <w:tc>
          <w:tcPr>
            <w:tcW w:w="3692" w:type="dxa"/>
            <w:hideMark/>
          </w:tcPr>
          <w:p w:rsidR="00032369" w:rsidRPr="00032369" w:rsidRDefault="00032369">
            <w:r w:rsidRPr="00032369">
              <w:t>Доходы бюджетов городских округов от возврата иными организациями остатков субсидий прошлых лет</w:t>
            </w:r>
          </w:p>
        </w:tc>
        <w:tc>
          <w:tcPr>
            <w:tcW w:w="1393" w:type="dxa"/>
            <w:hideMark/>
          </w:tcPr>
          <w:p w:rsidR="00032369" w:rsidRPr="00032369" w:rsidRDefault="00032369" w:rsidP="00032369">
            <w:r w:rsidRPr="00032369">
              <w:t>0</w:t>
            </w:r>
          </w:p>
        </w:tc>
        <w:tc>
          <w:tcPr>
            <w:tcW w:w="1218" w:type="dxa"/>
            <w:hideMark/>
          </w:tcPr>
          <w:p w:rsidR="00032369" w:rsidRPr="00032369" w:rsidRDefault="00032369" w:rsidP="00032369">
            <w:r w:rsidRPr="00032369">
              <w:t>2 421</w:t>
            </w:r>
          </w:p>
        </w:tc>
        <w:tc>
          <w:tcPr>
            <w:tcW w:w="863" w:type="dxa"/>
            <w:hideMark/>
          </w:tcPr>
          <w:p w:rsidR="00032369" w:rsidRPr="00032369" w:rsidRDefault="00032369" w:rsidP="00032369">
            <w:r w:rsidRPr="00032369">
              <w:t> </w:t>
            </w:r>
          </w:p>
        </w:tc>
      </w:tr>
      <w:tr w:rsidR="00032369" w:rsidRPr="00032369" w:rsidTr="00C04B8A">
        <w:trPr>
          <w:trHeight w:val="1245"/>
        </w:trPr>
        <w:tc>
          <w:tcPr>
            <w:tcW w:w="2405" w:type="dxa"/>
            <w:hideMark/>
          </w:tcPr>
          <w:p w:rsidR="00032369" w:rsidRPr="00032369" w:rsidRDefault="00032369" w:rsidP="00032369">
            <w:r w:rsidRPr="00032369">
              <w:t>00021900000000000000</w:t>
            </w:r>
          </w:p>
        </w:tc>
        <w:tc>
          <w:tcPr>
            <w:tcW w:w="3692" w:type="dxa"/>
            <w:hideMark/>
          </w:tcPr>
          <w:p w:rsidR="00032369" w:rsidRPr="00032369" w:rsidRDefault="00032369">
            <w:r w:rsidRPr="00032369">
              <w:t>ВОЗВРАТ ОСТАТКОВ СУБСИДИЙ, СУБВЕНЦИЙ И ИНЫХ МЕЖБЮДЖЕТНЫХ ТРАНСФЕРТОВ, ИМЕЮЩИХ ЦЕЛЕВОЕ НАЗНАЧЕНИЕ, ПРОШЛЫХ ЛЕТ</w:t>
            </w:r>
          </w:p>
        </w:tc>
        <w:tc>
          <w:tcPr>
            <w:tcW w:w="1393" w:type="dxa"/>
            <w:hideMark/>
          </w:tcPr>
          <w:p w:rsidR="00032369" w:rsidRPr="00032369" w:rsidRDefault="00032369" w:rsidP="00032369">
            <w:r w:rsidRPr="00032369">
              <w:t>0</w:t>
            </w:r>
          </w:p>
        </w:tc>
        <w:tc>
          <w:tcPr>
            <w:tcW w:w="1218" w:type="dxa"/>
            <w:hideMark/>
          </w:tcPr>
          <w:p w:rsidR="00032369" w:rsidRPr="00032369" w:rsidRDefault="00032369" w:rsidP="00032369">
            <w:r w:rsidRPr="00032369">
              <w:t>-65 784</w:t>
            </w:r>
          </w:p>
        </w:tc>
        <w:tc>
          <w:tcPr>
            <w:tcW w:w="863" w:type="dxa"/>
            <w:hideMark/>
          </w:tcPr>
          <w:p w:rsidR="00032369" w:rsidRPr="00032369" w:rsidRDefault="00032369" w:rsidP="00032369">
            <w:r w:rsidRPr="00032369">
              <w:t> </w:t>
            </w:r>
          </w:p>
        </w:tc>
      </w:tr>
      <w:tr w:rsidR="00032369" w:rsidRPr="00032369" w:rsidTr="00C04B8A">
        <w:trPr>
          <w:trHeight w:val="634"/>
        </w:trPr>
        <w:tc>
          <w:tcPr>
            <w:tcW w:w="2405" w:type="dxa"/>
            <w:hideMark/>
          </w:tcPr>
          <w:p w:rsidR="00032369" w:rsidRPr="00032369" w:rsidRDefault="00032369" w:rsidP="00032369">
            <w:r w:rsidRPr="00032369">
              <w:t>00021900000040000151</w:t>
            </w:r>
          </w:p>
        </w:tc>
        <w:tc>
          <w:tcPr>
            <w:tcW w:w="3692" w:type="dxa"/>
            <w:hideMark/>
          </w:tcPr>
          <w:p w:rsidR="00032369" w:rsidRPr="00032369" w:rsidRDefault="00032369">
            <w:r w:rsidRPr="00032369">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93" w:type="dxa"/>
            <w:hideMark/>
          </w:tcPr>
          <w:p w:rsidR="00032369" w:rsidRPr="00032369" w:rsidRDefault="00032369" w:rsidP="00032369">
            <w:r w:rsidRPr="00032369">
              <w:t>0</w:t>
            </w:r>
          </w:p>
        </w:tc>
        <w:tc>
          <w:tcPr>
            <w:tcW w:w="1218" w:type="dxa"/>
            <w:hideMark/>
          </w:tcPr>
          <w:p w:rsidR="00032369" w:rsidRPr="00032369" w:rsidRDefault="00032369" w:rsidP="00032369">
            <w:r w:rsidRPr="00032369">
              <w:t>-65 784</w:t>
            </w:r>
          </w:p>
        </w:tc>
        <w:tc>
          <w:tcPr>
            <w:tcW w:w="863" w:type="dxa"/>
            <w:hideMark/>
          </w:tcPr>
          <w:p w:rsidR="00032369" w:rsidRPr="00032369" w:rsidRDefault="00032369" w:rsidP="00032369">
            <w:r w:rsidRPr="00032369">
              <w:t> </w:t>
            </w:r>
          </w:p>
        </w:tc>
      </w:tr>
      <w:tr w:rsidR="00032369" w:rsidRPr="00032369" w:rsidTr="00C04B8A">
        <w:trPr>
          <w:trHeight w:val="435"/>
        </w:trPr>
        <w:tc>
          <w:tcPr>
            <w:tcW w:w="2405" w:type="dxa"/>
            <w:hideMark/>
          </w:tcPr>
          <w:p w:rsidR="00032369" w:rsidRPr="00032369" w:rsidRDefault="00032369">
            <w:pPr>
              <w:rPr>
                <w:b/>
                <w:bCs/>
              </w:rPr>
            </w:pPr>
            <w:r w:rsidRPr="00032369">
              <w:rPr>
                <w:b/>
                <w:bCs/>
              </w:rPr>
              <w:t> </w:t>
            </w:r>
          </w:p>
        </w:tc>
        <w:tc>
          <w:tcPr>
            <w:tcW w:w="3692" w:type="dxa"/>
            <w:hideMark/>
          </w:tcPr>
          <w:p w:rsidR="00032369" w:rsidRPr="00032369" w:rsidRDefault="00032369">
            <w:pPr>
              <w:rPr>
                <w:b/>
                <w:bCs/>
              </w:rPr>
            </w:pPr>
            <w:r w:rsidRPr="00032369">
              <w:rPr>
                <w:b/>
                <w:bCs/>
              </w:rPr>
              <w:t>ИТОГО ДОХОДОВ:</w:t>
            </w:r>
          </w:p>
        </w:tc>
        <w:tc>
          <w:tcPr>
            <w:tcW w:w="1393" w:type="dxa"/>
            <w:hideMark/>
          </w:tcPr>
          <w:p w:rsidR="00032369" w:rsidRPr="00032369" w:rsidRDefault="00032369" w:rsidP="00032369">
            <w:pPr>
              <w:rPr>
                <w:b/>
                <w:bCs/>
              </w:rPr>
            </w:pPr>
            <w:r w:rsidRPr="00032369">
              <w:rPr>
                <w:b/>
                <w:bCs/>
              </w:rPr>
              <w:t>10 199 037</w:t>
            </w:r>
          </w:p>
        </w:tc>
        <w:tc>
          <w:tcPr>
            <w:tcW w:w="1218" w:type="dxa"/>
            <w:hideMark/>
          </w:tcPr>
          <w:p w:rsidR="00032369" w:rsidRPr="00032369" w:rsidRDefault="00032369" w:rsidP="00032369">
            <w:pPr>
              <w:rPr>
                <w:b/>
                <w:bCs/>
              </w:rPr>
            </w:pPr>
            <w:r w:rsidRPr="00032369">
              <w:rPr>
                <w:b/>
                <w:bCs/>
              </w:rPr>
              <w:t>7 670 014</w:t>
            </w:r>
          </w:p>
        </w:tc>
        <w:tc>
          <w:tcPr>
            <w:tcW w:w="863" w:type="dxa"/>
            <w:hideMark/>
          </w:tcPr>
          <w:p w:rsidR="00032369" w:rsidRPr="00032369" w:rsidRDefault="00032369" w:rsidP="00032369">
            <w:r w:rsidRPr="00032369">
              <w:t>75,2</w:t>
            </w:r>
          </w:p>
        </w:tc>
      </w:tr>
      <w:tr w:rsidR="00032369" w:rsidRPr="00032369" w:rsidTr="00C04B8A">
        <w:trPr>
          <w:trHeight w:val="255"/>
        </w:trPr>
        <w:tc>
          <w:tcPr>
            <w:tcW w:w="2405" w:type="dxa"/>
            <w:noWrap/>
            <w:hideMark/>
          </w:tcPr>
          <w:p w:rsidR="00032369" w:rsidRPr="00032369" w:rsidRDefault="00032369" w:rsidP="00032369"/>
        </w:tc>
        <w:tc>
          <w:tcPr>
            <w:tcW w:w="3692" w:type="dxa"/>
            <w:noWrap/>
            <w:hideMark/>
          </w:tcPr>
          <w:p w:rsidR="00032369" w:rsidRPr="00032369" w:rsidRDefault="00032369"/>
        </w:tc>
        <w:tc>
          <w:tcPr>
            <w:tcW w:w="1393" w:type="dxa"/>
            <w:noWrap/>
            <w:hideMark/>
          </w:tcPr>
          <w:p w:rsidR="00032369" w:rsidRPr="00032369" w:rsidRDefault="00032369"/>
        </w:tc>
        <w:tc>
          <w:tcPr>
            <w:tcW w:w="1218" w:type="dxa"/>
            <w:noWrap/>
            <w:hideMark/>
          </w:tcPr>
          <w:p w:rsidR="00032369" w:rsidRPr="00032369" w:rsidRDefault="00032369" w:rsidP="00032369"/>
        </w:tc>
        <w:tc>
          <w:tcPr>
            <w:tcW w:w="863" w:type="dxa"/>
            <w:noWrap/>
            <w:hideMark/>
          </w:tcPr>
          <w:p w:rsidR="00032369" w:rsidRPr="00032369" w:rsidRDefault="00032369" w:rsidP="00032369"/>
        </w:tc>
      </w:tr>
      <w:tr w:rsidR="00032369" w:rsidRPr="00032369" w:rsidTr="00C04B8A">
        <w:trPr>
          <w:trHeight w:val="300"/>
        </w:trPr>
        <w:tc>
          <w:tcPr>
            <w:tcW w:w="2405" w:type="dxa"/>
            <w:hideMark/>
          </w:tcPr>
          <w:p w:rsidR="00032369" w:rsidRPr="00032369" w:rsidRDefault="00032369" w:rsidP="00032369">
            <w:r w:rsidRPr="00032369">
              <w:t> </w:t>
            </w:r>
          </w:p>
        </w:tc>
        <w:tc>
          <w:tcPr>
            <w:tcW w:w="3692" w:type="dxa"/>
            <w:hideMark/>
          </w:tcPr>
          <w:p w:rsidR="00032369" w:rsidRPr="00032369" w:rsidRDefault="00032369" w:rsidP="00032369">
            <w:pPr>
              <w:rPr>
                <w:b/>
                <w:bCs/>
              </w:rPr>
            </w:pPr>
            <w:r w:rsidRPr="00032369">
              <w:rPr>
                <w:b/>
                <w:bCs/>
              </w:rPr>
              <w:t>РАСХОДЫ</w:t>
            </w:r>
          </w:p>
        </w:tc>
        <w:tc>
          <w:tcPr>
            <w:tcW w:w="1393" w:type="dxa"/>
            <w:hideMark/>
          </w:tcPr>
          <w:p w:rsidR="00032369" w:rsidRPr="00032369" w:rsidRDefault="00032369" w:rsidP="00032369">
            <w:pPr>
              <w:rPr>
                <w:b/>
                <w:bCs/>
              </w:rPr>
            </w:pPr>
            <w:r w:rsidRPr="00032369">
              <w:rPr>
                <w:b/>
                <w:bCs/>
              </w:rPr>
              <w:t>10 387 642</w:t>
            </w:r>
          </w:p>
        </w:tc>
        <w:tc>
          <w:tcPr>
            <w:tcW w:w="1218" w:type="dxa"/>
            <w:hideMark/>
          </w:tcPr>
          <w:p w:rsidR="00032369" w:rsidRPr="00032369" w:rsidRDefault="00032369" w:rsidP="00032369">
            <w:pPr>
              <w:rPr>
                <w:b/>
                <w:bCs/>
              </w:rPr>
            </w:pPr>
            <w:r w:rsidRPr="00032369">
              <w:rPr>
                <w:b/>
                <w:bCs/>
              </w:rPr>
              <w:t>7 720 849</w:t>
            </w:r>
          </w:p>
        </w:tc>
        <w:tc>
          <w:tcPr>
            <w:tcW w:w="863" w:type="dxa"/>
            <w:hideMark/>
          </w:tcPr>
          <w:p w:rsidR="00032369" w:rsidRPr="00032369" w:rsidRDefault="00032369" w:rsidP="00032369">
            <w:pPr>
              <w:rPr>
                <w:b/>
                <w:bCs/>
              </w:rPr>
            </w:pPr>
            <w:r w:rsidRPr="00032369">
              <w:rPr>
                <w:b/>
                <w:bCs/>
              </w:rPr>
              <w:t>74,3</w:t>
            </w:r>
          </w:p>
        </w:tc>
      </w:tr>
      <w:tr w:rsidR="00032369" w:rsidRPr="00032369" w:rsidTr="00C04B8A">
        <w:trPr>
          <w:trHeight w:val="285"/>
        </w:trPr>
        <w:tc>
          <w:tcPr>
            <w:tcW w:w="2405" w:type="dxa"/>
            <w:noWrap/>
            <w:hideMark/>
          </w:tcPr>
          <w:p w:rsidR="00032369" w:rsidRPr="00032369" w:rsidRDefault="00032369" w:rsidP="00032369">
            <w:pPr>
              <w:rPr>
                <w:b/>
                <w:bCs/>
              </w:rPr>
            </w:pPr>
            <w:r w:rsidRPr="00032369">
              <w:rPr>
                <w:b/>
                <w:bCs/>
              </w:rPr>
              <w:t>01</w:t>
            </w:r>
          </w:p>
        </w:tc>
        <w:tc>
          <w:tcPr>
            <w:tcW w:w="3692" w:type="dxa"/>
            <w:hideMark/>
          </w:tcPr>
          <w:p w:rsidR="00032369" w:rsidRPr="00032369" w:rsidRDefault="00032369" w:rsidP="00032369">
            <w:pPr>
              <w:rPr>
                <w:b/>
                <w:bCs/>
              </w:rPr>
            </w:pPr>
            <w:r w:rsidRPr="00032369">
              <w:rPr>
                <w:b/>
                <w:bCs/>
              </w:rPr>
              <w:t xml:space="preserve">Общегосударственные вопросы </w:t>
            </w:r>
          </w:p>
        </w:tc>
        <w:tc>
          <w:tcPr>
            <w:tcW w:w="1393" w:type="dxa"/>
            <w:hideMark/>
          </w:tcPr>
          <w:p w:rsidR="00032369" w:rsidRPr="00032369" w:rsidRDefault="00032369" w:rsidP="00032369">
            <w:r w:rsidRPr="00032369">
              <w:t>2 022 425</w:t>
            </w:r>
          </w:p>
        </w:tc>
        <w:tc>
          <w:tcPr>
            <w:tcW w:w="1218" w:type="dxa"/>
            <w:hideMark/>
          </w:tcPr>
          <w:p w:rsidR="00032369" w:rsidRPr="00032369" w:rsidRDefault="00032369" w:rsidP="00032369">
            <w:pPr>
              <w:rPr>
                <w:b/>
                <w:bCs/>
              </w:rPr>
            </w:pPr>
            <w:r w:rsidRPr="00032369">
              <w:rPr>
                <w:b/>
                <w:bCs/>
              </w:rPr>
              <w:t>588 926</w:t>
            </w:r>
          </w:p>
        </w:tc>
        <w:tc>
          <w:tcPr>
            <w:tcW w:w="863" w:type="dxa"/>
            <w:hideMark/>
          </w:tcPr>
          <w:p w:rsidR="00032369" w:rsidRPr="00032369" w:rsidRDefault="00032369" w:rsidP="00032369">
            <w:pPr>
              <w:rPr>
                <w:b/>
                <w:bCs/>
              </w:rPr>
            </w:pPr>
            <w:r w:rsidRPr="00032369">
              <w:rPr>
                <w:b/>
                <w:bCs/>
              </w:rPr>
              <w:t>29,1</w:t>
            </w:r>
          </w:p>
        </w:tc>
      </w:tr>
      <w:tr w:rsidR="00032369" w:rsidRPr="00032369" w:rsidTr="00C04B8A">
        <w:trPr>
          <w:trHeight w:val="570"/>
        </w:trPr>
        <w:tc>
          <w:tcPr>
            <w:tcW w:w="2405" w:type="dxa"/>
            <w:noWrap/>
            <w:hideMark/>
          </w:tcPr>
          <w:p w:rsidR="00032369" w:rsidRPr="00032369" w:rsidRDefault="00032369" w:rsidP="00032369">
            <w:pPr>
              <w:rPr>
                <w:b/>
                <w:bCs/>
              </w:rPr>
            </w:pPr>
            <w:r w:rsidRPr="00032369">
              <w:rPr>
                <w:b/>
                <w:bCs/>
              </w:rPr>
              <w:t>03</w:t>
            </w:r>
          </w:p>
        </w:tc>
        <w:tc>
          <w:tcPr>
            <w:tcW w:w="3692" w:type="dxa"/>
            <w:hideMark/>
          </w:tcPr>
          <w:p w:rsidR="00032369" w:rsidRPr="00032369" w:rsidRDefault="00032369" w:rsidP="00032369">
            <w:pPr>
              <w:rPr>
                <w:b/>
                <w:bCs/>
              </w:rPr>
            </w:pPr>
            <w:r w:rsidRPr="00032369">
              <w:rPr>
                <w:b/>
                <w:bCs/>
              </w:rPr>
              <w:t>Национальная безопасность и правоохранительная деятельность</w:t>
            </w:r>
          </w:p>
        </w:tc>
        <w:tc>
          <w:tcPr>
            <w:tcW w:w="1393" w:type="dxa"/>
            <w:hideMark/>
          </w:tcPr>
          <w:p w:rsidR="00032369" w:rsidRPr="00032369" w:rsidRDefault="00032369" w:rsidP="00032369">
            <w:r w:rsidRPr="00032369">
              <w:t>38 264</w:t>
            </w:r>
          </w:p>
        </w:tc>
        <w:tc>
          <w:tcPr>
            <w:tcW w:w="1218" w:type="dxa"/>
            <w:hideMark/>
          </w:tcPr>
          <w:p w:rsidR="00032369" w:rsidRPr="00032369" w:rsidRDefault="00032369" w:rsidP="00032369">
            <w:pPr>
              <w:rPr>
                <w:b/>
                <w:bCs/>
              </w:rPr>
            </w:pPr>
            <w:r w:rsidRPr="00032369">
              <w:rPr>
                <w:b/>
                <w:bCs/>
              </w:rPr>
              <w:t>27 389</w:t>
            </w:r>
          </w:p>
        </w:tc>
        <w:tc>
          <w:tcPr>
            <w:tcW w:w="863" w:type="dxa"/>
            <w:hideMark/>
          </w:tcPr>
          <w:p w:rsidR="00032369" w:rsidRPr="00032369" w:rsidRDefault="00032369" w:rsidP="00032369">
            <w:pPr>
              <w:rPr>
                <w:b/>
                <w:bCs/>
              </w:rPr>
            </w:pPr>
            <w:r w:rsidRPr="00032369">
              <w:rPr>
                <w:b/>
                <w:bCs/>
              </w:rPr>
              <w:t>71,6</w:t>
            </w:r>
          </w:p>
        </w:tc>
      </w:tr>
      <w:tr w:rsidR="00032369" w:rsidRPr="00032369" w:rsidTr="00C04B8A">
        <w:trPr>
          <w:trHeight w:val="285"/>
        </w:trPr>
        <w:tc>
          <w:tcPr>
            <w:tcW w:w="2405" w:type="dxa"/>
            <w:noWrap/>
            <w:hideMark/>
          </w:tcPr>
          <w:p w:rsidR="00032369" w:rsidRPr="00032369" w:rsidRDefault="00032369" w:rsidP="00032369">
            <w:pPr>
              <w:rPr>
                <w:b/>
                <w:bCs/>
              </w:rPr>
            </w:pPr>
            <w:r w:rsidRPr="00032369">
              <w:rPr>
                <w:b/>
                <w:bCs/>
              </w:rPr>
              <w:t>04</w:t>
            </w:r>
          </w:p>
        </w:tc>
        <w:tc>
          <w:tcPr>
            <w:tcW w:w="3692" w:type="dxa"/>
            <w:hideMark/>
          </w:tcPr>
          <w:p w:rsidR="00032369" w:rsidRPr="00032369" w:rsidRDefault="00032369" w:rsidP="00032369">
            <w:pPr>
              <w:rPr>
                <w:b/>
                <w:bCs/>
              </w:rPr>
            </w:pPr>
            <w:r w:rsidRPr="00032369">
              <w:rPr>
                <w:b/>
                <w:bCs/>
              </w:rPr>
              <w:t xml:space="preserve">Национальная экономика </w:t>
            </w:r>
          </w:p>
        </w:tc>
        <w:tc>
          <w:tcPr>
            <w:tcW w:w="1393" w:type="dxa"/>
            <w:hideMark/>
          </w:tcPr>
          <w:p w:rsidR="00032369" w:rsidRPr="00032369" w:rsidRDefault="00032369" w:rsidP="00032369">
            <w:r w:rsidRPr="00032369">
              <w:t>969 549</w:t>
            </w:r>
          </w:p>
        </w:tc>
        <w:tc>
          <w:tcPr>
            <w:tcW w:w="1218" w:type="dxa"/>
            <w:hideMark/>
          </w:tcPr>
          <w:p w:rsidR="00032369" w:rsidRPr="00032369" w:rsidRDefault="00032369" w:rsidP="00032369">
            <w:pPr>
              <w:rPr>
                <w:b/>
                <w:bCs/>
              </w:rPr>
            </w:pPr>
            <w:r w:rsidRPr="00032369">
              <w:rPr>
                <w:b/>
                <w:bCs/>
              </w:rPr>
              <w:t>777 822</w:t>
            </w:r>
          </w:p>
        </w:tc>
        <w:tc>
          <w:tcPr>
            <w:tcW w:w="863" w:type="dxa"/>
            <w:hideMark/>
          </w:tcPr>
          <w:p w:rsidR="00032369" w:rsidRPr="00032369" w:rsidRDefault="00032369" w:rsidP="00032369">
            <w:pPr>
              <w:rPr>
                <w:b/>
                <w:bCs/>
              </w:rPr>
            </w:pPr>
            <w:r w:rsidRPr="00032369">
              <w:rPr>
                <w:b/>
                <w:bCs/>
              </w:rPr>
              <w:t>80,2</w:t>
            </w:r>
          </w:p>
        </w:tc>
      </w:tr>
      <w:tr w:rsidR="00032369" w:rsidRPr="00032369" w:rsidTr="00C04B8A">
        <w:trPr>
          <w:trHeight w:val="360"/>
        </w:trPr>
        <w:tc>
          <w:tcPr>
            <w:tcW w:w="2405" w:type="dxa"/>
            <w:noWrap/>
            <w:hideMark/>
          </w:tcPr>
          <w:p w:rsidR="00032369" w:rsidRPr="00032369" w:rsidRDefault="00032369" w:rsidP="00032369">
            <w:pPr>
              <w:rPr>
                <w:b/>
                <w:bCs/>
              </w:rPr>
            </w:pPr>
            <w:r w:rsidRPr="00032369">
              <w:rPr>
                <w:b/>
                <w:bCs/>
              </w:rPr>
              <w:t>05</w:t>
            </w:r>
          </w:p>
        </w:tc>
        <w:tc>
          <w:tcPr>
            <w:tcW w:w="3692" w:type="dxa"/>
            <w:hideMark/>
          </w:tcPr>
          <w:p w:rsidR="00032369" w:rsidRPr="00032369" w:rsidRDefault="00032369" w:rsidP="00032369">
            <w:pPr>
              <w:rPr>
                <w:b/>
                <w:bCs/>
              </w:rPr>
            </w:pPr>
            <w:r w:rsidRPr="00032369">
              <w:rPr>
                <w:b/>
                <w:bCs/>
              </w:rPr>
              <w:t>Жилищно-коммунальное хозяйство</w:t>
            </w:r>
          </w:p>
        </w:tc>
        <w:tc>
          <w:tcPr>
            <w:tcW w:w="1393" w:type="dxa"/>
            <w:hideMark/>
          </w:tcPr>
          <w:p w:rsidR="00032369" w:rsidRPr="00032369" w:rsidRDefault="00032369" w:rsidP="00032369">
            <w:r w:rsidRPr="00032369">
              <w:t>1 181 804</w:t>
            </w:r>
          </w:p>
        </w:tc>
        <w:tc>
          <w:tcPr>
            <w:tcW w:w="1218" w:type="dxa"/>
            <w:hideMark/>
          </w:tcPr>
          <w:p w:rsidR="00032369" w:rsidRPr="00032369" w:rsidRDefault="00032369" w:rsidP="00032369">
            <w:pPr>
              <w:rPr>
                <w:b/>
                <w:bCs/>
              </w:rPr>
            </w:pPr>
            <w:r w:rsidRPr="00032369">
              <w:rPr>
                <w:b/>
                <w:bCs/>
              </w:rPr>
              <w:t>893 255</w:t>
            </w:r>
          </w:p>
        </w:tc>
        <w:tc>
          <w:tcPr>
            <w:tcW w:w="863" w:type="dxa"/>
            <w:hideMark/>
          </w:tcPr>
          <w:p w:rsidR="00032369" w:rsidRPr="00032369" w:rsidRDefault="00032369" w:rsidP="00032369">
            <w:pPr>
              <w:rPr>
                <w:b/>
                <w:bCs/>
              </w:rPr>
            </w:pPr>
            <w:r w:rsidRPr="00032369">
              <w:rPr>
                <w:b/>
                <w:bCs/>
              </w:rPr>
              <w:t>75,6</w:t>
            </w:r>
          </w:p>
        </w:tc>
      </w:tr>
      <w:tr w:rsidR="00032369" w:rsidRPr="00032369" w:rsidTr="00C04B8A">
        <w:trPr>
          <w:trHeight w:val="330"/>
        </w:trPr>
        <w:tc>
          <w:tcPr>
            <w:tcW w:w="2405" w:type="dxa"/>
            <w:noWrap/>
            <w:hideMark/>
          </w:tcPr>
          <w:p w:rsidR="00032369" w:rsidRPr="00032369" w:rsidRDefault="00032369" w:rsidP="00032369">
            <w:pPr>
              <w:rPr>
                <w:b/>
                <w:bCs/>
              </w:rPr>
            </w:pPr>
            <w:r w:rsidRPr="00032369">
              <w:rPr>
                <w:b/>
                <w:bCs/>
              </w:rPr>
              <w:t>06</w:t>
            </w:r>
          </w:p>
        </w:tc>
        <w:tc>
          <w:tcPr>
            <w:tcW w:w="3692" w:type="dxa"/>
            <w:hideMark/>
          </w:tcPr>
          <w:p w:rsidR="00032369" w:rsidRPr="00032369" w:rsidRDefault="00032369" w:rsidP="00032369">
            <w:pPr>
              <w:rPr>
                <w:b/>
                <w:bCs/>
              </w:rPr>
            </w:pPr>
            <w:r w:rsidRPr="00032369">
              <w:rPr>
                <w:b/>
                <w:bCs/>
              </w:rPr>
              <w:t>Охрана окружающей среды</w:t>
            </w:r>
          </w:p>
        </w:tc>
        <w:tc>
          <w:tcPr>
            <w:tcW w:w="1393" w:type="dxa"/>
            <w:hideMark/>
          </w:tcPr>
          <w:p w:rsidR="00032369" w:rsidRPr="00032369" w:rsidRDefault="00032369" w:rsidP="00032369">
            <w:r w:rsidRPr="00032369">
              <w:t>374 530</w:t>
            </w:r>
          </w:p>
        </w:tc>
        <w:tc>
          <w:tcPr>
            <w:tcW w:w="1218" w:type="dxa"/>
            <w:hideMark/>
          </w:tcPr>
          <w:p w:rsidR="00032369" w:rsidRPr="00032369" w:rsidRDefault="00032369" w:rsidP="00032369">
            <w:pPr>
              <w:rPr>
                <w:b/>
                <w:bCs/>
              </w:rPr>
            </w:pPr>
            <w:r w:rsidRPr="00032369">
              <w:rPr>
                <w:b/>
                <w:bCs/>
              </w:rPr>
              <w:t>304 833</w:t>
            </w:r>
          </w:p>
        </w:tc>
        <w:tc>
          <w:tcPr>
            <w:tcW w:w="863" w:type="dxa"/>
            <w:hideMark/>
          </w:tcPr>
          <w:p w:rsidR="00032369" w:rsidRPr="00032369" w:rsidRDefault="00032369" w:rsidP="00032369">
            <w:pPr>
              <w:rPr>
                <w:b/>
                <w:bCs/>
              </w:rPr>
            </w:pPr>
            <w:r w:rsidRPr="00032369">
              <w:rPr>
                <w:b/>
                <w:bCs/>
              </w:rPr>
              <w:t>81,4</w:t>
            </w:r>
          </w:p>
        </w:tc>
      </w:tr>
      <w:tr w:rsidR="00032369" w:rsidRPr="00032369" w:rsidTr="00C04B8A">
        <w:trPr>
          <w:trHeight w:val="285"/>
        </w:trPr>
        <w:tc>
          <w:tcPr>
            <w:tcW w:w="2405" w:type="dxa"/>
            <w:noWrap/>
            <w:hideMark/>
          </w:tcPr>
          <w:p w:rsidR="00032369" w:rsidRPr="00032369" w:rsidRDefault="00032369" w:rsidP="00032369">
            <w:pPr>
              <w:rPr>
                <w:b/>
                <w:bCs/>
              </w:rPr>
            </w:pPr>
            <w:r w:rsidRPr="00032369">
              <w:rPr>
                <w:b/>
                <w:bCs/>
              </w:rPr>
              <w:t>07</w:t>
            </w:r>
          </w:p>
        </w:tc>
        <w:tc>
          <w:tcPr>
            <w:tcW w:w="3692" w:type="dxa"/>
            <w:hideMark/>
          </w:tcPr>
          <w:p w:rsidR="00032369" w:rsidRPr="00032369" w:rsidRDefault="00032369" w:rsidP="00032369">
            <w:pPr>
              <w:rPr>
                <w:b/>
                <w:bCs/>
              </w:rPr>
            </w:pPr>
            <w:r w:rsidRPr="00032369">
              <w:rPr>
                <w:b/>
                <w:bCs/>
              </w:rPr>
              <w:t xml:space="preserve">Образование </w:t>
            </w:r>
          </w:p>
        </w:tc>
        <w:tc>
          <w:tcPr>
            <w:tcW w:w="1393" w:type="dxa"/>
            <w:hideMark/>
          </w:tcPr>
          <w:p w:rsidR="00032369" w:rsidRPr="00032369" w:rsidRDefault="00032369" w:rsidP="00032369">
            <w:r w:rsidRPr="00032369">
              <w:t>4 427 081</w:t>
            </w:r>
          </w:p>
        </w:tc>
        <w:tc>
          <w:tcPr>
            <w:tcW w:w="1218" w:type="dxa"/>
            <w:hideMark/>
          </w:tcPr>
          <w:p w:rsidR="00032369" w:rsidRPr="00032369" w:rsidRDefault="00032369" w:rsidP="00032369">
            <w:pPr>
              <w:rPr>
                <w:b/>
                <w:bCs/>
              </w:rPr>
            </w:pPr>
            <w:r w:rsidRPr="00032369">
              <w:rPr>
                <w:b/>
                <w:bCs/>
              </w:rPr>
              <w:t>3 915 771</w:t>
            </w:r>
          </w:p>
        </w:tc>
        <w:tc>
          <w:tcPr>
            <w:tcW w:w="863" w:type="dxa"/>
            <w:hideMark/>
          </w:tcPr>
          <w:p w:rsidR="00032369" w:rsidRPr="00032369" w:rsidRDefault="00032369" w:rsidP="00032369">
            <w:pPr>
              <w:rPr>
                <w:b/>
                <w:bCs/>
              </w:rPr>
            </w:pPr>
            <w:r w:rsidRPr="00032369">
              <w:rPr>
                <w:b/>
                <w:bCs/>
              </w:rPr>
              <w:t>88,5</w:t>
            </w:r>
          </w:p>
        </w:tc>
      </w:tr>
      <w:tr w:rsidR="00032369" w:rsidRPr="00032369" w:rsidTr="00C04B8A">
        <w:trPr>
          <w:trHeight w:val="285"/>
        </w:trPr>
        <w:tc>
          <w:tcPr>
            <w:tcW w:w="2405" w:type="dxa"/>
            <w:noWrap/>
            <w:hideMark/>
          </w:tcPr>
          <w:p w:rsidR="00032369" w:rsidRPr="00032369" w:rsidRDefault="00032369" w:rsidP="00032369">
            <w:pPr>
              <w:rPr>
                <w:b/>
                <w:bCs/>
              </w:rPr>
            </w:pPr>
            <w:r w:rsidRPr="00032369">
              <w:rPr>
                <w:b/>
                <w:bCs/>
              </w:rPr>
              <w:t>08</w:t>
            </w:r>
          </w:p>
        </w:tc>
        <w:tc>
          <w:tcPr>
            <w:tcW w:w="3692" w:type="dxa"/>
            <w:hideMark/>
          </w:tcPr>
          <w:p w:rsidR="00032369" w:rsidRPr="00032369" w:rsidRDefault="00032369" w:rsidP="00032369">
            <w:pPr>
              <w:rPr>
                <w:b/>
                <w:bCs/>
              </w:rPr>
            </w:pPr>
            <w:r w:rsidRPr="00032369">
              <w:rPr>
                <w:b/>
                <w:bCs/>
              </w:rPr>
              <w:t>Культура, кинематография</w:t>
            </w:r>
          </w:p>
        </w:tc>
        <w:tc>
          <w:tcPr>
            <w:tcW w:w="1393" w:type="dxa"/>
            <w:hideMark/>
          </w:tcPr>
          <w:p w:rsidR="00032369" w:rsidRPr="00032369" w:rsidRDefault="00032369" w:rsidP="00032369">
            <w:r w:rsidRPr="00032369">
              <w:t>463 379</w:t>
            </w:r>
          </w:p>
        </w:tc>
        <w:tc>
          <w:tcPr>
            <w:tcW w:w="1218" w:type="dxa"/>
            <w:hideMark/>
          </w:tcPr>
          <w:p w:rsidR="00032369" w:rsidRPr="00032369" w:rsidRDefault="00032369" w:rsidP="00032369">
            <w:pPr>
              <w:rPr>
                <w:b/>
                <w:bCs/>
              </w:rPr>
            </w:pPr>
            <w:r w:rsidRPr="00032369">
              <w:rPr>
                <w:b/>
                <w:bCs/>
              </w:rPr>
              <w:t>385 751</w:t>
            </w:r>
          </w:p>
        </w:tc>
        <w:tc>
          <w:tcPr>
            <w:tcW w:w="863" w:type="dxa"/>
            <w:hideMark/>
          </w:tcPr>
          <w:p w:rsidR="00032369" w:rsidRPr="00032369" w:rsidRDefault="00032369" w:rsidP="00032369">
            <w:pPr>
              <w:rPr>
                <w:b/>
                <w:bCs/>
              </w:rPr>
            </w:pPr>
            <w:r w:rsidRPr="00032369">
              <w:rPr>
                <w:b/>
                <w:bCs/>
              </w:rPr>
              <w:t>83,2</w:t>
            </w:r>
          </w:p>
        </w:tc>
      </w:tr>
      <w:tr w:rsidR="00032369" w:rsidRPr="00032369" w:rsidTr="00C04B8A">
        <w:trPr>
          <w:trHeight w:val="285"/>
        </w:trPr>
        <w:tc>
          <w:tcPr>
            <w:tcW w:w="2405" w:type="dxa"/>
            <w:noWrap/>
            <w:hideMark/>
          </w:tcPr>
          <w:p w:rsidR="00032369" w:rsidRPr="00032369" w:rsidRDefault="00032369" w:rsidP="00032369">
            <w:pPr>
              <w:rPr>
                <w:b/>
                <w:bCs/>
              </w:rPr>
            </w:pPr>
            <w:r w:rsidRPr="00032369">
              <w:rPr>
                <w:b/>
                <w:bCs/>
              </w:rPr>
              <w:t>09</w:t>
            </w:r>
          </w:p>
        </w:tc>
        <w:tc>
          <w:tcPr>
            <w:tcW w:w="3692" w:type="dxa"/>
            <w:hideMark/>
          </w:tcPr>
          <w:p w:rsidR="00032369" w:rsidRPr="00032369" w:rsidRDefault="00032369" w:rsidP="00032369">
            <w:pPr>
              <w:rPr>
                <w:b/>
                <w:bCs/>
              </w:rPr>
            </w:pPr>
            <w:r w:rsidRPr="00032369">
              <w:rPr>
                <w:b/>
                <w:bCs/>
              </w:rPr>
              <w:t xml:space="preserve">Здравоохранение </w:t>
            </w:r>
          </w:p>
        </w:tc>
        <w:tc>
          <w:tcPr>
            <w:tcW w:w="1393" w:type="dxa"/>
            <w:hideMark/>
          </w:tcPr>
          <w:p w:rsidR="00032369" w:rsidRPr="00032369" w:rsidRDefault="00032369" w:rsidP="00032369">
            <w:r w:rsidRPr="00032369">
              <w:t>30 003</w:t>
            </w:r>
          </w:p>
        </w:tc>
        <w:tc>
          <w:tcPr>
            <w:tcW w:w="1218" w:type="dxa"/>
            <w:hideMark/>
          </w:tcPr>
          <w:p w:rsidR="00032369" w:rsidRPr="00032369" w:rsidRDefault="00032369" w:rsidP="00032369">
            <w:pPr>
              <w:rPr>
                <w:b/>
                <w:bCs/>
              </w:rPr>
            </w:pPr>
            <w:r w:rsidRPr="00032369">
              <w:rPr>
                <w:b/>
                <w:bCs/>
              </w:rPr>
              <w:t>30 003</w:t>
            </w:r>
          </w:p>
        </w:tc>
        <w:tc>
          <w:tcPr>
            <w:tcW w:w="863" w:type="dxa"/>
            <w:hideMark/>
          </w:tcPr>
          <w:p w:rsidR="00032369" w:rsidRPr="00032369" w:rsidRDefault="00032369" w:rsidP="00032369">
            <w:pPr>
              <w:rPr>
                <w:b/>
                <w:bCs/>
              </w:rPr>
            </w:pPr>
            <w:r w:rsidRPr="00032369">
              <w:rPr>
                <w:b/>
                <w:bCs/>
              </w:rPr>
              <w:t>100</w:t>
            </w:r>
          </w:p>
        </w:tc>
      </w:tr>
      <w:tr w:rsidR="00032369" w:rsidRPr="00032369" w:rsidTr="00C04B8A">
        <w:trPr>
          <w:trHeight w:val="285"/>
        </w:trPr>
        <w:tc>
          <w:tcPr>
            <w:tcW w:w="2405" w:type="dxa"/>
            <w:noWrap/>
            <w:hideMark/>
          </w:tcPr>
          <w:p w:rsidR="00032369" w:rsidRPr="00032369" w:rsidRDefault="00032369" w:rsidP="00032369">
            <w:pPr>
              <w:rPr>
                <w:b/>
                <w:bCs/>
              </w:rPr>
            </w:pPr>
            <w:r w:rsidRPr="00032369">
              <w:rPr>
                <w:b/>
                <w:bCs/>
              </w:rPr>
              <w:t>10</w:t>
            </w:r>
          </w:p>
        </w:tc>
        <w:tc>
          <w:tcPr>
            <w:tcW w:w="3692" w:type="dxa"/>
            <w:hideMark/>
          </w:tcPr>
          <w:p w:rsidR="00032369" w:rsidRPr="00032369" w:rsidRDefault="00032369" w:rsidP="00032369">
            <w:pPr>
              <w:rPr>
                <w:b/>
                <w:bCs/>
              </w:rPr>
            </w:pPr>
            <w:r w:rsidRPr="00032369">
              <w:rPr>
                <w:b/>
                <w:bCs/>
              </w:rPr>
              <w:t xml:space="preserve">Социальная политика </w:t>
            </w:r>
          </w:p>
        </w:tc>
        <w:tc>
          <w:tcPr>
            <w:tcW w:w="1393" w:type="dxa"/>
            <w:hideMark/>
          </w:tcPr>
          <w:p w:rsidR="00032369" w:rsidRPr="00032369" w:rsidRDefault="00032369" w:rsidP="00032369">
            <w:r w:rsidRPr="00032369">
              <w:t>208 609</w:t>
            </w:r>
          </w:p>
        </w:tc>
        <w:tc>
          <w:tcPr>
            <w:tcW w:w="1218" w:type="dxa"/>
            <w:hideMark/>
          </w:tcPr>
          <w:p w:rsidR="00032369" w:rsidRPr="00032369" w:rsidRDefault="00032369" w:rsidP="00032369">
            <w:pPr>
              <w:rPr>
                <w:b/>
                <w:bCs/>
              </w:rPr>
            </w:pPr>
            <w:r w:rsidRPr="00032369">
              <w:rPr>
                <w:b/>
                <w:bCs/>
              </w:rPr>
              <w:t>193 306</w:t>
            </w:r>
          </w:p>
        </w:tc>
        <w:tc>
          <w:tcPr>
            <w:tcW w:w="863" w:type="dxa"/>
            <w:hideMark/>
          </w:tcPr>
          <w:p w:rsidR="00032369" w:rsidRPr="00032369" w:rsidRDefault="00032369" w:rsidP="00032369">
            <w:pPr>
              <w:rPr>
                <w:b/>
                <w:bCs/>
              </w:rPr>
            </w:pPr>
            <w:r w:rsidRPr="00032369">
              <w:rPr>
                <w:b/>
                <w:bCs/>
              </w:rPr>
              <w:t>92,7</w:t>
            </w:r>
          </w:p>
        </w:tc>
      </w:tr>
      <w:tr w:rsidR="00032369" w:rsidRPr="00032369" w:rsidTr="00C04B8A">
        <w:trPr>
          <w:trHeight w:val="285"/>
        </w:trPr>
        <w:tc>
          <w:tcPr>
            <w:tcW w:w="2405" w:type="dxa"/>
            <w:noWrap/>
            <w:hideMark/>
          </w:tcPr>
          <w:p w:rsidR="00032369" w:rsidRPr="00032369" w:rsidRDefault="00032369" w:rsidP="00032369">
            <w:pPr>
              <w:rPr>
                <w:b/>
                <w:bCs/>
              </w:rPr>
            </w:pPr>
            <w:r w:rsidRPr="00032369">
              <w:rPr>
                <w:b/>
                <w:bCs/>
              </w:rPr>
              <w:lastRenderedPageBreak/>
              <w:t>11</w:t>
            </w:r>
          </w:p>
        </w:tc>
        <w:tc>
          <w:tcPr>
            <w:tcW w:w="3692" w:type="dxa"/>
            <w:hideMark/>
          </w:tcPr>
          <w:p w:rsidR="00032369" w:rsidRPr="00032369" w:rsidRDefault="00032369" w:rsidP="00032369">
            <w:pPr>
              <w:rPr>
                <w:b/>
                <w:bCs/>
              </w:rPr>
            </w:pPr>
            <w:r w:rsidRPr="00032369">
              <w:rPr>
                <w:b/>
                <w:bCs/>
              </w:rPr>
              <w:t>Физическая культура и спорт</w:t>
            </w:r>
          </w:p>
        </w:tc>
        <w:tc>
          <w:tcPr>
            <w:tcW w:w="1393" w:type="dxa"/>
            <w:hideMark/>
          </w:tcPr>
          <w:p w:rsidR="00032369" w:rsidRPr="00032369" w:rsidRDefault="00032369" w:rsidP="00032369">
            <w:r w:rsidRPr="00032369">
              <w:t>521 738</w:t>
            </w:r>
          </w:p>
        </w:tc>
        <w:tc>
          <w:tcPr>
            <w:tcW w:w="1218" w:type="dxa"/>
            <w:hideMark/>
          </w:tcPr>
          <w:p w:rsidR="00032369" w:rsidRPr="00032369" w:rsidRDefault="00032369" w:rsidP="00032369">
            <w:pPr>
              <w:rPr>
                <w:b/>
                <w:bCs/>
              </w:rPr>
            </w:pPr>
            <w:r w:rsidRPr="00032369">
              <w:rPr>
                <w:b/>
                <w:bCs/>
              </w:rPr>
              <w:t>472 392</w:t>
            </w:r>
          </w:p>
        </w:tc>
        <w:tc>
          <w:tcPr>
            <w:tcW w:w="863" w:type="dxa"/>
            <w:hideMark/>
          </w:tcPr>
          <w:p w:rsidR="00032369" w:rsidRPr="00032369" w:rsidRDefault="00032369" w:rsidP="00032369">
            <w:pPr>
              <w:rPr>
                <w:b/>
                <w:bCs/>
              </w:rPr>
            </w:pPr>
            <w:r w:rsidRPr="00032369">
              <w:rPr>
                <w:b/>
                <w:bCs/>
              </w:rPr>
              <w:t>90,5</w:t>
            </w:r>
          </w:p>
        </w:tc>
      </w:tr>
      <w:tr w:rsidR="00032369" w:rsidRPr="00032369" w:rsidTr="00C04B8A">
        <w:trPr>
          <w:trHeight w:val="285"/>
        </w:trPr>
        <w:tc>
          <w:tcPr>
            <w:tcW w:w="2405" w:type="dxa"/>
            <w:noWrap/>
            <w:hideMark/>
          </w:tcPr>
          <w:p w:rsidR="00032369" w:rsidRPr="00032369" w:rsidRDefault="00032369" w:rsidP="00032369">
            <w:pPr>
              <w:rPr>
                <w:b/>
                <w:bCs/>
              </w:rPr>
            </w:pPr>
            <w:r w:rsidRPr="00032369">
              <w:rPr>
                <w:b/>
                <w:bCs/>
              </w:rPr>
              <w:t>12</w:t>
            </w:r>
          </w:p>
        </w:tc>
        <w:tc>
          <w:tcPr>
            <w:tcW w:w="3692" w:type="dxa"/>
            <w:hideMark/>
          </w:tcPr>
          <w:p w:rsidR="00032369" w:rsidRPr="00032369" w:rsidRDefault="00032369" w:rsidP="00032369">
            <w:pPr>
              <w:rPr>
                <w:b/>
                <w:bCs/>
              </w:rPr>
            </w:pPr>
            <w:r w:rsidRPr="00032369">
              <w:rPr>
                <w:b/>
                <w:bCs/>
              </w:rPr>
              <w:t>Средства массовой информации</w:t>
            </w:r>
          </w:p>
        </w:tc>
        <w:tc>
          <w:tcPr>
            <w:tcW w:w="1393" w:type="dxa"/>
            <w:hideMark/>
          </w:tcPr>
          <w:p w:rsidR="00032369" w:rsidRPr="00032369" w:rsidRDefault="00032369" w:rsidP="00032369">
            <w:r w:rsidRPr="00032369">
              <w:t>260</w:t>
            </w:r>
          </w:p>
        </w:tc>
        <w:tc>
          <w:tcPr>
            <w:tcW w:w="1218" w:type="dxa"/>
            <w:hideMark/>
          </w:tcPr>
          <w:p w:rsidR="00032369" w:rsidRPr="00032369" w:rsidRDefault="00032369" w:rsidP="00032369">
            <w:pPr>
              <w:rPr>
                <w:b/>
                <w:bCs/>
              </w:rPr>
            </w:pPr>
            <w:r w:rsidRPr="00032369">
              <w:rPr>
                <w:b/>
                <w:bCs/>
              </w:rPr>
              <w:t>260</w:t>
            </w:r>
          </w:p>
        </w:tc>
        <w:tc>
          <w:tcPr>
            <w:tcW w:w="863" w:type="dxa"/>
            <w:hideMark/>
          </w:tcPr>
          <w:p w:rsidR="00032369" w:rsidRPr="00032369" w:rsidRDefault="00032369" w:rsidP="00032369">
            <w:pPr>
              <w:rPr>
                <w:b/>
                <w:bCs/>
              </w:rPr>
            </w:pPr>
            <w:r w:rsidRPr="00032369">
              <w:rPr>
                <w:b/>
                <w:bCs/>
              </w:rPr>
              <w:t>100,0</w:t>
            </w:r>
          </w:p>
        </w:tc>
      </w:tr>
      <w:tr w:rsidR="00032369" w:rsidRPr="00032369" w:rsidTr="00C04B8A">
        <w:trPr>
          <w:trHeight w:val="570"/>
        </w:trPr>
        <w:tc>
          <w:tcPr>
            <w:tcW w:w="2405" w:type="dxa"/>
            <w:noWrap/>
            <w:hideMark/>
          </w:tcPr>
          <w:p w:rsidR="00032369" w:rsidRPr="00032369" w:rsidRDefault="00032369" w:rsidP="00032369">
            <w:pPr>
              <w:rPr>
                <w:b/>
                <w:bCs/>
              </w:rPr>
            </w:pPr>
            <w:r w:rsidRPr="00032369">
              <w:rPr>
                <w:b/>
                <w:bCs/>
              </w:rPr>
              <w:t>13</w:t>
            </w:r>
          </w:p>
        </w:tc>
        <w:tc>
          <w:tcPr>
            <w:tcW w:w="3692" w:type="dxa"/>
            <w:hideMark/>
          </w:tcPr>
          <w:p w:rsidR="00032369" w:rsidRPr="00032369" w:rsidRDefault="00032369" w:rsidP="00032369">
            <w:pPr>
              <w:rPr>
                <w:b/>
                <w:bCs/>
              </w:rPr>
            </w:pPr>
            <w:r w:rsidRPr="00032369">
              <w:rPr>
                <w:b/>
                <w:bCs/>
              </w:rPr>
              <w:t>Обслуживание государственного и муниципального долга</w:t>
            </w:r>
          </w:p>
        </w:tc>
        <w:tc>
          <w:tcPr>
            <w:tcW w:w="1393" w:type="dxa"/>
            <w:hideMark/>
          </w:tcPr>
          <w:p w:rsidR="00032369" w:rsidRPr="00032369" w:rsidRDefault="00032369" w:rsidP="00032369">
            <w:r w:rsidRPr="00032369">
              <w:t>150 000</w:t>
            </w:r>
          </w:p>
        </w:tc>
        <w:tc>
          <w:tcPr>
            <w:tcW w:w="1218" w:type="dxa"/>
            <w:hideMark/>
          </w:tcPr>
          <w:p w:rsidR="00032369" w:rsidRPr="00032369" w:rsidRDefault="00032369" w:rsidP="00032369">
            <w:pPr>
              <w:rPr>
                <w:b/>
                <w:bCs/>
              </w:rPr>
            </w:pPr>
            <w:r w:rsidRPr="00032369">
              <w:rPr>
                <w:b/>
                <w:bCs/>
              </w:rPr>
              <w:t>131 141</w:t>
            </w:r>
          </w:p>
        </w:tc>
        <w:tc>
          <w:tcPr>
            <w:tcW w:w="863" w:type="dxa"/>
            <w:hideMark/>
          </w:tcPr>
          <w:p w:rsidR="00032369" w:rsidRPr="00032369" w:rsidRDefault="00032369" w:rsidP="00032369">
            <w:pPr>
              <w:rPr>
                <w:b/>
                <w:bCs/>
              </w:rPr>
            </w:pPr>
            <w:r w:rsidRPr="00032369">
              <w:rPr>
                <w:b/>
                <w:bCs/>
              </w:rPr>
              <w:t>87,4</w:t>
            </w:r>
          </w:p>
        </w:tc>
      </w:tr>
      <w:tr w:rsidR="00032369" w:rsidRPr="00032369" w:rsidTr="00C04B8A">
        <w:trPr>
          <w:trHeight w:val="255"/>
        </w:trPr>
        <w:tc>
          <w:tcPr>
            <w:tcW w:w="2405" w:type="dxa"/>
            <w:noWrap/>
            <w:hideMark/>
          </w:tcPr>
          <w:p w:rsidR="00032369" w:rsidRPr="00032369" w:rsidRDefault="00032369" w:rsidP="00032369">
            <w:pPr>
              <w:rPr>
                <w:b/>
                <w:bCs/>
              </w:rPr>
            </w:pPr>
          </w:p>
        </w:tc>
        <w:tc>
          <w:tcPr>
            <w:tcW w:w="3692" w:type="dxa"/>
            <w:noWrap/>
            <w:hideMark/>
          </w:tcPr>
          <w:p w:rsidR="00032369" w:rsidRPr="00032369" w:rsidRDefault="00032369"/>
        </w:tc>
        <w:tc>
          <w:tcPr>
            <w:tcW w:w="1393" w:type="dxa"/>
            <w:noWrap/>
            <w:hideMark/>
          </w:tcPr>
          <w:p w:rsidR="00032369" w:rsidRPr="00032369" w:rsidRDefault="00032369"/>
        </w:tc>
        <w:tc>
          <w:tcPr>
            <w:tcW w:w="1218" w:type="dxa"/>
            <w:noWrap/>
            <w:hideMark/>
          </w:tcPr>
          <w:p w:rsidR="00032369" w:rsidRPr="00032369" w:rsidRDefault="00032369"/>
        </w:tc>
        <w:tc>
          <w:tcPr>
            <w:tcW w:w="863" w:type="dxa"/>
            <w:noWrap/>
            <w:hideMark/>
          </w:tcPr>
          <w:p w:rsidR="00032369" w:rsidRPr="00032369" w:rsidRDefault="00032369"/>
        </w:tc>
      </w:tr>
      <w:tr w:rsidR="00032369" w:rsidRPr="00032369" w:rsidTr="00C04B8A">
        <w:trPr>
          <w:trHeight w:val="660"/>
        </w:trPr>
        <w:tc>
          <w:tcPr>
            <w:tcW w:w="2405" w:type="dxa"/>
            <w:hideMark/>
          </w:tcPr>
          <w:p w:rsidR="00032369" w:rsidRPr="00032369" w:rsidRDefault="00032369" w:rsidP="00032369">
            <w:pPr>
              <w:rPr>
                <w:b/>
                <w:bCs/>
              </w:rPr>
            </w:pPr>
            <w:r w:rsidRPr="00032369">
              <w:rPr>
                <w:b/>
                <w:bCs/>
              </w:rPr>
              <w:t> </w:t>
            </w:r>
          </w:p>
        </w:tc>
        <w:tc>
          <w:tcPr>
            <w:tcW w:w="3692" w:type="dxa"/>
            <w:hideMark/>
          </w:tcPr>
          <w:p w:rsidR="00032369" w:rsidRPr="00032369" w:rsidRDefault="00032369" w:rsidP="00032369">
            <w:pPr>
              <w:rPr>
                <w:b/>
                <w:bCs/>
              </w:rPr>
            </w:pPr>
            <w:r w:rsidRPr="00032369">
              <w:rPr>
                <w:b/>
                <w:bCs/>
              </w:rPr>
              <w:t>Дефицит бюджета Наро-Фоминского городского округа,</w:t>
            </w:r>
          </w:p>
        </w:tc>
        <w:tc>
          <w:tcPr>
            <w:tcW w:w="1393" w:type="dxa"/>
            <w:hideMark/>
          </w:tcPr>
          <w:p w:rsidR="00032369" w:rsidRPr="00032369" w:rsidRDefault="00032369" w:rsidP="00032369">
            <w:pPr>
              <w:rPr>
                <w:b/>
                <w:bCs/>
              </w:rPr>
            </w:pPr>
            <w:r w:rsidRPr="00032369">
              <w:rPr>
                <w:b/>
                <w:bCs/>
              </w:rPr>
              <w:t>-188 604</w:t>
            </w:r>
          </w:p>
        </w:tc>
        <w:tc>
          <w:tcPr>
            <w:tcW w:w="1218" w:type="dxa"/>
            <w:noWrap/>
            <w:hideMark/>
          </w:tcPr>
          <w:p w:rsidR="00032369" w:rsidRPr="00032369" w:rsidRDefault="00032369" w:rsidP="00032369">
            <w:pPr>
              <w:rPr>
                <w:b/>
                <w:bCs/>
              </w:rPr>
            </w:pPr>
            <w:r w:rsidRPr="00032369">
              <w:rPr>
                <w:b/>
                <w:bCs/>
              </w:rPr>
              <w:t>-50 835</w:t>
            </w:r>
          </w:p>
        </w:tc>
        <w:tc>
          <w:tcPr>
            <w:tcW w:w="863" w:type="dxa"/>
            <w:noWrap/>
            <w:hideMark/>
          </w:tcPr>
          <w:p w:rsidR="00032369" w:rsidRPr="00032369" w:rsidRDefault="00032369" w:rsidP="00032369">
            <w:r w:rsidRPr="00032369">
              <w:t>27,0</w:t>
            </w:r>
          </w:p>
        </w:tc>
      </w:tr>
      <w:tr w:rsidR="00032369" w:rsidRPr="00032369" w:rsidTr="00C04B8A">
        <w:trPr>
          <w:trHeight w:val="285"/>
        </w:trPr>
        <w:tc>
          <w:tcPr>
            <w:tcW w:w="2405" w:type="dxa"/>
            <w:hideMark/>
          </w:tcPr>
          <w:p w:rsidR="00032369" w:rsidRPr="00032369" w:rsidRDefault="00032369" w:rsidP="00032369">
            <w:pPr>
              <w:rPr>
                <w:b/>
                <w:bCs/>
              </w:rPr>
            </w:pPr>
            <w:r w:rsidRPr="00032369">
              <w:rPr>
                <w:b/>
                <w:bCs/>
              </w:rPr>
              <w:t> </w:t>
            </w:r>
          </w:p>
        </w:tc>
        <w:tc>
          <w:tcPr>
            <w:tcW w:w="3692" w:type="dxa"/>
            <w:hideMark/>
          </w:tcPr>
          <w:p w:rsidR="00032369" w:rsidRPr="00032369" w:rsidRDefault="00032369" w:rsidP="00032369">
            <w:pPr>
              <w:rPr>
                <w:b/>
                <w:bCs/>
              </w:rPr>
            </w:pPr>
            <w:r w:rsidRPr="00032369">
              <w:rPr>
                <w:b/>
                <w:bCs/>
              </w:rPr>
              <w:t>Источники  финансирования дефицитов бюджетов</w:t>
            </w:r>
          </w:p>
        </w:tc>
        <w:tc>
          <w:tcPr>
            <w:tcW w:w="1393" w:type="dxa"/>
            <w:noWrap/>
            <w:hideMark/>
          </w:tcPr>
          <w:p w:rsidR="00032369" w:rsidRPr="00032369" w:rsidRDefault="00032369" w:rsidP="00032369">
            <w:pPr>
              <w:rPr>
                <w:b/>
                <w:bCs/>
              </w:rPr>
            </w:pPr>
            <w:r w:rsidRPr="00032369">
              <w:rPr>
                <w:b/>
                <w:bCs/>
              </w:rPr>
              <w:t>188 604</w:t>
            </w:r>
          </w:p>
        </w:tc>
        <w:tc>
          <w:tcPr>
            <w:tcW w:w="1218" w:type="dxa"/>
            <w:noWrap/>
            <w:hideMark/>
          </w:tcPr>
          <w:p w:rsidR="00032369" w:rsidRPr="00032369" w:rsidRDefault="00032369" w:rsidP="00032369">
            <w:pPr>
              <w:rPr>
                <w:b/>
                <w:bCs/>
              </w:rPr>
            </w:pPr>
            <w:r w:rsidRPr="00032369">
              <w:rPr>
                <w:b/>
                <w:bCs/>
              </w:rPr>
              <w:t>50 835</w:t>
            </w:r>
          </w:p>
        </w:tc>
        <w:tc>
          <w:tcPr>
            <w:tcW w:w="863" w:type="dxa"/>
            <w:noWrap/>
            <w:hideMark/>
          </w:tcPr>
          <w:p w:rsidR="00032369" w:rsidRPr="00032369" w:rsidRDefault="00032369" w:rsidP="00032369">
            <w:r w:rsidRPr="00032369">
              <w:t> </w:t>
            </w:r>
          </w:p>
        </w:tc>
      </w:tr>
      <w:tr w:rsidR="00032369" w:rsidRPr="00032369" w:rsidTr="00C04B8A">
        <w:trPr>
          <w:trHeight w:val="510"/>
        </w:trPr>
        <w:tc>
          <w:tcPr>
            <w:tcW w:w="2405" w:type="dxa"/>
            <w:hideMark/>
          </w:tcPr>
          <w:p w:rsidR="00032369" w:rsidRPr="00032369" w:rsidRDefault="00032369" w:rsidP="00032369">
            <w:pPr>
              <w:rPr>
                <w:b/>
                <w:bCs/>
              </w:rPr>
            </w:pPr>
            <w:r w:rsidRPr="00032369">
              <w:rPr>
                <w:b/>
                <w:bCs/>
              </w:rPr>
              <w:t>00001020000000000000</w:t>
            </w:r>
          </w:p>
        </w:tc>
        <w:tc>
          <w:tcPr>
            <w:tcW w:w="3692" w:type="dxa"/>
            <w:hideMark/>
          </w:tcPr>
          <w:p w:rsidR="00032369" w:rsidRPr="00032369" w:rsidRDefault="00032369" w:rsidP="00032369">
            <w:pPr>
              <w:rPr>
                <w:b/>
                <w:bCs/>
              </w:rPr>
            </w:pPr>
            <w:r w:rsidRPr="00032369">
              <w:rPr>
                <w:b/>
                <w:bCs/>
              </w:rPr>
              <w:t>Кредиты кредитных организаций в валюте Российской Федерации</w:t>
            </w:r>
          </w:p>
        </w:tc>
        <w:tc>
          <w:tcPr>
            <w:tcW w:w="1393" w:type="dxa"/>
            <w:hideMark/>
          </w:tcPr>
          <w:p w:rsidR="00032369" w:rsidRPr="00032369" w:rsidRDefault="00032369" w:rsidP="00032369">
            <w:pPr>
              <w:rPr>
                <w:b/>
                <w:bCs/>
              </w:rPr>
            </w:pPr>
            <w:r w:rsidRPr="00032369">
              <w:rPr>
                <w:b/>
                <w:bCs/>
              </w:rPr>
              <w:t>119 000</w:t>
            </w:r>
          </w:p>
        </w:tc>
        <w:tc>
          <w:tcPr>
            <w:tcW w:w="1218" w:type="dxa"/>
            <w:noWrap/>
            <w:hideMark/>
          </w:tcPr>
          <w:p w:rsidR="00032369" w:rsidRPr="00032369" w:rsidRDefault="00032369" w:rsidP="00032369">
            <w:pPr>
              <w:rPr>
                <w:b/>
                <w:bCs/>
              </w:rPr>
            </w:pPr>
            <w:r w:rsidRPr="00032369">
              <w:rPr>
                <w:b/>
                <w:bCs/>
              </w:rPr>
              <w:t>-13 000</w:t>
            </w:r>
          </w:p>
        </w:tc>
        <w:tc>
          <w:tcPr>
            <w:tcW w:w="863" w:type="dxa"/>
            <w:noWrap/>
            <w:hideMark/>
          </w:tcPr>
          <w:p w:rsidR="00032369" w:rsidRPr="00032369" w:rsidRDefault="00032369" w:rsidP="00032369">
            <w:r w:rsidRPr="00032369">
              <w:t>-10,9</w:t>
            </w:r>
          </w:p>
        </w:tc>
      </w:tr>
      <w:tr w:rsidR="00032369" w:rsidRPr="00032369" w:rsidTr="00C04B8A">
        <w:trPr>
          <w:trHeight w:val="510"/>
        </w:trPr>
        <w:tc>
          <w:tcPr>
            <w:tcW w:w="2405" w:type="dxa"/>
            <w:hideMark/>
          </w:tcPr>
          <w:p w:rsidR="00032369" w:rsidRPr="00032369" w:rsidRDefault="00032369" w:rsidP="00032369">
            <w:r w:rsidRPr="00032369">
              <w:t>00001020000040000710</w:t>
            </w:r>
          </w:p>
        </w:tc>
        <w:tc>
          <w:tcPr>
            <w:tcW w:w="3692" w:type="dxa"/>
            <w:hideMark/>
          </w:tcPr>
          <w:p w:rsidR="00032369" w:rsidRPr="00032369" w:rsidRDefault="00032369" w:rsidP="00032369">
            <w:r w:rsidRPr="00032369">
              <w:t>Получение кредитов от кредитных организаций бюджетами городских округов в валюте российской Федерации</w:t>
            </w:r>
          </w:p>
        </w:tc>
        <w:tc>
          <w:tcPr>
            <w:tcW w:w="1393" w:type="dxa"/>
            <w:hideMark/>
          </w:tcPr>
          <w:p w:rsidR="00032369" w:rsidRPr="00032369" w:rsidRDefault="00032369" w:rsidP="00032369">
            <w:r w:rsidRPr="00032369">
              <w:t>761 000</w:t>
            </w:r>
          </w:p>
        </w:tc>
        <w:tc>
          <w:tcPr>
            <w:tcW w:w="1218" w:type="dxa"/>
            <w:noWrap/>
            <w:hideMark/>
          </w:tcPr>
          <w:p w:rsidR="00032369" w:rsidRPr="00032369" w:rsidRDefault="00032369" w:rsidP="00032369">
            <w:r w:rsidRPr="00032369">
              <w:t>620 000</w:t>
            </w:r>
          </w:p>
        </w:tc>
        <w:tc>
          <w:tcPr>
            <w:tcW w:w="863" w:type="dxa"/>
            <w:noWrap/>
            <w:hideMark/>
          </w:tcPr>
          <w:p w:rsidR="00032369" w:rsidRPr="00032369" w:rsidRDefault="00032369" w:rsidP="00032369">
            <w:r w:rsidRPr="00032369">
              <w:t>81,5</w:t>
            </w:r>
          </w:p>
        </w:tc>
      </w:tr>
      <w:tr w:rsidR="00032369" w:rsidRPr="00032369" w:rsidTr="00C04B8A">
        <w:trPr>
          <w:trHeight w:val="510"/>
        </w:trPr>
        <w:tc>
          <w:tcPr>
            <w:tcW w:w="2405" w:type="dxa"/>
            <w:hideMark/>
          </w:tcPr>
          <w:p w:rsidR="00032369" w:rsidRPr="00032369" w:rsidRDefault="00032369" w:rsidP="00032369">
            <w:r w:rsidRPr="00032369">
              <w:t>00001020000040000810</w:t>
            </w:r>
          </w:p>
        </w:tc>
        <w:tc>
          <w:tcPr>
            <w:tcW w:w="3692" w:type="dxa"/>
            <w:hideMark/>
          </w:tcPr>
          <w:p w:rsidR="00032369" w:rsidRPr="00032369" w:rsidRDefault="00032369" w:rsidP="00032369">
            <w:r w:rsidRPr="00032369">
              <w:t>Погашение бюджетами городских округов кредитов от кредитных организаций в валюте Российской Федерации</w:t>
            </w:r>
          </w:p>
        </w:tc>
        <w:tc>
          <w:tcPr>
            <w:tcW w:w="1393" w:type="dxa"/>
            <w:hideMark/>
          </w:tcPr>
          <w:p w:rsidR="00032369" w:rsidRPr="00032369" w:rsidRDefault="00032369" w:rsidP="00032369">
            <w:r w:rsidRPr="00032369">
              <w:t>-642 000</w:t>
            </w:r>
          </w:p>
        </w:tc>
        <w:tc>
          <w:tcPr>
            <w:tcW w:w="1218" w:type="dxa"/>
            <w:noWrap/>
            <w:hideMark/>
          </w:tcPr>
          <w:p w:rsidR="00032369" w:rsidRPr="00032369" w:rsidRDefault="00032369" w:rsidP="00032369">
            <w:r w:rsidRPr="00032369">
              <w:t>-633 000</w:t>
            </w:r>
          </w:p>
        </w:tc>
        <w:tc>
          <w:tcPr>
            <w:tcW w:w="863" w:type="dxa"/>
            <w:noWrap/>
            <w:hideMark/>
          </w:tcPr>
          <w:p w:rsidR="00032369" w:rsidRPr="00032369" w:rsidRDefault="00032369" w:rsidP="00032369">
            <w:r w:rsidRPr="00032369">
              <w:t>98,6</w:t>
            </w:r>
          </w:p>
        </w:tc>
      </w:tr>
      <w:tr w:rsidR="00032369" w:rsidRPr="00032369" w:rsidTr="00C04B8A">
        <w:trPr>
          <w:trHeight w:val="510"/>
        </w:trPr>
        <w:tc>
          <w:tcPr>
            <w:tcW w:w="2405" w:type="dxa"/>
            <w:hideMark/>
          </w:tcPr>
          <w:p w:rsidR="00032369" w:rsidRPr="00032369" w:rsidRDefault="00032369" w:rsidP="00032369">
            <w:pPr>
              <w:rPr>
                <w:b/>
                <w:bCs/>
              </w:rPr>
            </w:pPr>
            <w:r w:rsidRPr="00032369">
              <w:rPr>
                <w:b/>
                <w:bCs/>
              </w:rPr>
              <w:t>00001030000000000000</w:t>
            </w:r>
          </w:p>
        </w:tc>
        <w:tc>
          <w:tcPr>
            <w:tcW w:w="3692" w:type="dxa"/>
            <w:hideMark/>
          </w:tcPr>
          <w:p w:rsidR="00032369" w:rsidRPr="00032369" w:rsidRDefault="00032369" w:rsidP="00032369">
            <w:pPr>
              <w:rPr>
                <w:b/>
                <w:bCs/>
              </w:rPr>
            </w:pPr>
            <w:r w:rsidRPr="00032369">
              <w:rPr>
                <w:b/>
                <w:bCs/>
              </w:rPr>
              <w:t>Бюджетные кредиты от других бюджетов бюджетной системы Российской Федерации</w:t>
            </w:r>
          </w:p>
        </w:tc>
        <w:tc>
          <w:tcPr>
            <w:tcW w:w="1393" w:type="dxa"/>
            <w:hideMark/>
          </w:tcPr>
          <w:p w:rsidR="00032369" w:rsidRPr="00032369" w:rsidRDefault="00032369" w:rsidP="00032369">
            <w:pPr>
              <w:rPr>
                <w:b/>
                <w:bCs/>
              </w:rPr>
            </w:pPr>
            <w:r w:rsidRPr="00032369">
              <w:rPr>
                <w:b/>
                <w:bCs/>
              </w:rPr>
              <w:t>0</w:t>
            </w:r>
          </w:p>
        </w:tc>
        <w:tc>
          <w:tcPr>
            <w:tcW w:w="1218" w:type="dxa"/>
            <w:noWrap/>
            <w:hideMark/>
          </w:tcPr>
          <w:p w:rsidR="00032369" w:rsidRPr="00032369" w:rsidRDefault="00032369" w:rsidP="00032369">
            <w:pPr>
              <w:rPr>
                <w:b/>
                <w:bCs/>
              </w:rPr>
            </w:pPr>
            <w:r w:rsidRPr="00032369">
              <w:rPr>
                <w:b/>
                <w:bCs/>
              </w:rPr>
              <w:t>0</w:t>
            </w:r>
          </w:p>
        </w:tc>
        <w:tc>
          <w:tcPr>
            <w:tcW w:w="863" w:type="dxa"/>
            <w:noWrap/>
            <w:hideMark/>
          </w:tcPr>
          <w:p w:rsidR="00032369" w:rsidRPr="00032369" w:rsidRDefault="00032369" w:rsidP="00032369">
            <w:r w:rsidRPr="00032369">
              <w:t>0,0</w:t>
            </w:r>
          </w:p>
        </w:tc>
      </w:tr>
      <w:tr w:rsidR="00032369" w:rsidRPr="00032369" w:rsidTr="00C04B8A">
        <w:trPr>
          <w:trHeight w:val="765"/>
        </w:trPr>
        <w:tc>
          <w:tcPr>
            <w:tcW w:w="2405" w:type="dxa"/>
            <w:hideMark/>
          </w:tcPr>
          <w:p w:rsidR="00032369" w:rsidRPr="00032369" w:rsidRDefault="00032369" w:rsidP="00032369">
            <w:r w:rsidRPr="00032369">
              <w:t>00001030100040000710</w:t>
            </w:r>
          </w:p>
        </w:tc>
        <w:tc>
          <w:tcPr>
            <w:tcW w:w="3692" w:type="dxa"/>
            <w:hideMark/>
          </w:tcPr>
          <w:p w:rsidR="00032369" w:rsidRPr="00032369" w:rsidRDefault="00032369" w:rsidP="00032369">
            <w:r w:rsidRPr="00032369">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393" w:type="dxa"/>
            <w:hideMark/>
          </w:tcPr>
          <w:p w:rsidR="00032369" w:rsidRPr="00032369" w:rsidRDefault="00032369" w:rsidP="00032369">
            <w:r w:rsidRPr="00032369">
              <w:t>620 000</w:t>
            </w:r>
          </w:p>
        </w:tc>
        <w:tc>
          <w:tcPr>
            <w:tcW w:w="1218" w:type="dxa"/>
            <w:noWrap/>
            <w:hideMark/>
          </w:tcPr>
          <w:p w:rsidR="00032369" w:rsidRPr="00032369" w:rsidRDefault="00032369" w:rsidP="00032369">
            <w:r w:rsidRPr="00032369">
              <w:t>200 000</w:t>
            </w:r>
          </w:p>
        </w:tc>
        <w:tc>
          <w:tcPr>
            <w:tcW w:w="863" w:type="dxa"/>
            <w:noWrap/>
            <w:hideMark/>
          </w:tcPr>
          <w:p w:rsidR="00032369" w:rsidRPr="00032369" w:rsidRDefault="00032369" w:rsidP="00032369">
            <w:r w:rsidRPr="00032369">
              <w:t>32,3</w:t>
            </w:r>
          </w:p>
        </w:tc>
      </w:tr>
      <w:tr w:rsidR="00032369" w:rsidRPr="00032369" w:rsidTr="00C04B8A">
        <w:trPr>
          <w:trHeight w:val="765"/>
        </w:trPr>
        <w:tc>
          <w:tcPr>
            <w:tcW w:w="2405" w:type="dxa"/>
            <w:hideMark/>
          </w:tcPr>
          <w:p w:rsidR="00032369" w:rsidRPr="00032369" w:rsidRDefault="00032369" w:rsidP="00032369">
            <w:r w:rsidRPr="00032369">
              <w:t>00001030100040001710</w:t>
            </w:r>
          </w:p>
        </w:tc>
        <w:tc>
          <w:tcPr>
            <w:tcW w:w="3692" w:type="dxa"/>
            <w:hideMark/>
          </w:tcPr>
          <w:p w:rsidR="00032369" w:rsidRPr="00032369" w:rsidRDefault="00032369" w:rsidP="00032369">
            <w:r w:rsidRPr="00032369">
              <w:t>Получение кредитов за счет средств федерального бюджета на пополнение остатков средств на счетах бюджетов городских округов в валюте Российской Федерации</w:t>
            </w:r>
          </w:p>
        </w:tc>
        <w:tc>
          <w:tcPr>
            <w:tcW w:w="1393" w:type="dxa"/>
            <w:hideMark/>
          </w:tcPr>
          <w:p w:rsidR="00032369" w:rsidRPr="00032369" w:rsidRDefault="00032369" w:rsidP="00032369">
            <w:r w:rsidRPr="00032369">
              <w:t>300 000</w:t>
            </w:r>
          </w:p>
        </w:tc>
        <w:tc>
          <w:tcPr>
            <w:tcW w:w="1218" w:type="dxa"/>
            <w:noWrap/>
            <w:hideMark/>
          </w:tcPr>
          <w:p w:rsidR="00032369" w:rsidRPr="00032369" w:rsidRDefault="00032369" w:rsidP="00032369">
            <w:r w:rsidRPr="00032369">
              <w:t>200 000</w:t>
            </w:r>
          </w:p>
        </w:tc>
        <w:tc>
          <w:tcPr>
            <w:tcW w:w="863" w:type="dxa"/>
            <w:noWrap/>
            <w:hideMark/>
          </w:tcPr>
          <w:p w:rsidR="00032369" w:rsidRPr="00032369" w:rsidRDefault="00032369" w:rsidP="00032369">
            <w:r w:rsidRPr="00032369">
              <w:t>66,7</w:t>
            </w:r>
          </w:p>
        </w:tc>
      </w:tr>
      <w:tr w:rsidR="00032369" w:rsidRPr="00032369" w:rsidTr="00C04B8A">
        <w:trPr>
          <w:trHeight w:val="510"/>
        </w:trPr>
        <w:tc>
          <w:tcPr>
            <w:tcW w:w="2405" w:type="dxa"/>
            <w:hideMark/>
          </w:tcPr>
          <w:p w:rsidR="00032369" w:rsidRPr="00032369" w:rsidRDefault="00032369" w:rsidP="00032369">
            <w:r w:rsidRPr="00032369">
              <w:t>00001030100040002710</w:t>
            </w:r>
          </w:p>
        </w:tc>
        <w:tc>
          <w:tcPr>
            <w:tcW w:w="3692" w:type="dxa"/>
            <w:hideMark/>
          </w:tcPr>
          <w:p w:rsidR="00032369" w:rsidRPr="00032369" w:rsidRDefault="00032369" w:rsidP="00032369">
            <w:r w:rsidRPr="00032369">
              <w:t>Получение кредитов от бюджета Московской области в валюте Российской Федерации</w:t>
            </w:r>
          </w:p>
        </w:tc>
        <w:tc>
          <w:tcPr>
            <w:tcW w:w="1393" w:type="dxa"/>
            <w:hideMark/>
          </w:tcPr>
          <w:p w:rsidR="00032369" w:rsidRPr="00032369" w:rsidRDefault="00032369" w:rsidP="00032369">
            <w:r w:rsidRPr="00032369">
              <w:t>320 000</w:t>
            </w:r>
          </w:p>
        </w:tc>
        <w:tc>
          <w:tcPr>
            <w:tcW w:w="1218" w:type="dxa"/>
            <w:noWrap/>
            <w:hideMark/>
          </w:tcPr>
          <w:p w:rsidR="00032369" w:rsidRPr="00032369" w:rsidRDefault="00032369" w:rsidP="00032369">
            <w:r w:rsidRPr="00032369">
              <w:t>160 000</w:t>
            </w:r>
          </w:p>
        </w:tc>
        <w:tc>
          <w:tcPr>
            <w:tcW w:w="863" w:type="dxa"/>
            <w:noWrap/>
            <w:hideMark/>
          </w:tcPr>
          <w:p w:rsidR="00032369" w:rsidRPr="00032369" w:rsidRDefault="000D41E4" w:rsidP="00032369">
            <w:r>
              <w:t>50,0</w:t>
            </w:r>
            <w:r w:rsidR="00032369" w:rsidRPr="00032369">
              <w:t> </w:t>
            </w:r>
          </w:p>
        </w:tc>
      </w:tr>
      <w:tr w:rsidR="00032369" w:rsidRPr="00032369" w:rsidTr="00C04B8A">
        <w:trPr>
          <w:trHeight w:val="765"/>
        </w:trPr>
        <w:tc>
          <w:tcPr>
            <w:tcW w:w="2405" w:type="dxa"/>
            <w:hideMark/>
          </w:tcPr>
          <w:p w:rsidR="00032369" w:rsidRPr="00032369" w:rsidRDefault="00032369" w:rsidP="00032369">
            <w:r w:rsidRPr="00032369">
              <w:t>00001030100040000810</w:t>
            </w:r>
          </w:p>
        </w:tc>
        <w:tc>
          <w:tcPr>
            <w:tcW w:w="3692" w:type="dxa"/>
            <w:hideMark/>
          </w:tcPr>
          <w:p w:rsidR="00032369" w:rsidRPr="00032369" w:rsidRDefault="00032369" w:rsidP="00032369">
            <w:r w:rsidRPr="00032369">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93" w:type="dxa"/>
            <w:hideMark/>
          </w:tcPr>
          <w:p w:rsidR="00032369" w:rsidRPr="00032369" w:rsidRDefault="00032369" w:rsidP="00032369">
            <w:r w:rsidRPr="00032369">
              <w:t>-620 000</w:t>
            </w:r>
          </w:p>
        </w:tc>
        <w:tc>
          <w:tcPr>
            <w:tcW w:w="1218" w:type="dxa"/>
            <w:noWrap/>
            <w:hideMark/>
          </w:tcPr>
          <w:p w:rsidR="00032369" w:rsidRPr="00032369" w:rsidRDefault="00032369" w:rsidP="00032369">
            <w:r w:rsidRPr="00032369">
              <w:t>-200 000</w:t>
            </w:r>
          </w:p>
        </w:tc>
        <w:tc>
          <w:tcPr>
            <w:tcW w:w="863" w:type="dxa"/>
            <w:noWrap/>
            <w:hideMark/>
          </w:tcPr>
          <w:p w:rsidR="00032369" w:rsidRPr="00032369" w:rsidRDefault="00032369" w:rsidP="00032369">
            <w:r w:rsidRPr="00032369">
              <w:t>32,3</w:t>
            </w:r>
          </w:p>
        </w:tc>
      </w:tr>
      <w:tr w:rsidR="00032369" w:rsidRPr="00032369" w:rsidTr="00C04B8A">
        <w:trPr>
          <w:trHeight w:val="1020"/>
        </w:trPr>
        <w:tc>
          <w:tcPr>
            <w:tcW w:w="2405" w:type="dxa"/>
            <w:hideMark/>
          </w:tcPr>
          <w:p w:rsidR="00032369" w:rsidRPr="00032369" w:rsidRDefault="00032369" w:rsidP="00032369">
            <w:r w:rsidRPr="00032369">
              <w:t>00001030100040001810</w:t>
            </w:r>
          </w:p>
        </w:tc>
        <w:tc>
          <w:tcPr>
            <w:tcW w:w="3692" w:type="dxa"/>
            <w:hideMark/>
          </w:tcPr>
          <w:p w:rsidR="00032369" w:rsidRPr="00032369" w:rsidRDefault="00032369" w:rsidP="00032369">
            <w:r w:rsidRPr="00032369">
              <w:t>Погашение кредитов, предоставленных за счет средств федерального бюджета на пополнение остатков средств на счетах бюджетов городских округов в валюте Российской Федерации</w:t>
            </w:r>
          </w:p>
        </w:tc>
        <w:tc>
          <w:tcPr>
            <w:tcW w:w="1393" w:type="dxa"/>
            <w:hideMark/>
          </w:tcPr>
          <w:p w:rsidR="00032369" w:rsidRPr="00032369" w:rsidRDefault="00032369" w:rsidP="00032369">
            <w:r w:rsidRPr="00032369">
              <w:t>-300 000</w:t>
            </w:r>
          </w:p>
        </w:tc>
        <w:tc>
          <w:tcPr>
            <w:tcW w:w="1218" w:type="dxa"/>
            <w:noWrap/>
            <w:hideMark/>
          </w:tcPr>
          <w:p w:rsidR="00032369" w:rsidRPr="00032369" w:rsidRDefault="00032369" w:rsidP="00032369">
            <w:r w:rsidRPr="00032369">
              <w:t>-200 000</w:t>
            </w:r>
          </w:p>
        </w:tc>
        <w:tc>
          <w:tcPr>
            <w:tcW w:w="863" w:type="dxa"/>
            <w:noWrap/>
            <w:hideMark/>
          </w:tcPr>
          <w:p w:rsidR="00032369" w:rsidRPr="00032369" w:rsidRDefault="00032369" w:rsidP="00032369">
            <w:r w:rsidRPr="00032369">
              <w:t>66,7</w:t>
            </w:r>
          </w:p>
        </w:tc>
      </w:tr>
      <w:tr w:rsidR="00032369" w:rsidRPr="00032369" w:rsidTr="00C04B8A">
        <w:trPr>
          <w:trHeight w:val="510"/>
        </w:trPr>
        <w:tc>
          <w:tcPr>
            <w:tcW w:w="2405" w:type="dxa"/>
            <w:hideMark/>
          </w:tcPr>
          <w:p w:rsidR="00032369" w:rsidRPr="00032369" w:rsidRDefault="00032369" w:rsidP="00032369">
            <w:r w:rsidRPr="00032369">
              <w:t>00001030100040002810</w:t>
            </w:r>
          </w:p>
        </w:tc>
        <w:tc>
          <w:tcPr>
            <w:tcW w:w="3692" w:type="dxa"/>
            <w:hideMark/>
          </w:tcPr>
          <w:p w:rsidR="00032369" w:rsidRPr="00032369" w:rsidRDefault="00032369" w:rsidP="00032369">
            <w:r w:rsidRPr="00032369">
              <w:t>Погашение кредитов от бюджета Московской области в валюте Российской Федерации</w:t>
            </w:r>
          </w:p>
        </w:tc>
        <w:tc>
          <w:tcPr>
            <w:tcW w:w="1393" w:type="dxa"/>
            <w:hideMark/>
          </w:tcPr>
          <w:p w:rsidR="00032369" w:rsidRPr="00032369" w:rsidRDefault="00032369" w:rsidP="00032369">
            <w:r w:rsidRPr="00032369">
              <w:t>-320 000</w:t>
            </w:r>
          </w:p>
        </w:tc>
        <w:tc>
          <w:tcPr>
            <w:tcW w:w="1218" w:type="dxa"/>
            <w:noWrap/>
            <w:hideMark/>
          </w:tcPr>
          <w:p w:rsidR="00032369" w:rsidRPr="00032369" w:rsidRDefault="00032369" w:rsidP="00032369">
            <w:r w:rsidRPr="00032369">
              <w:t>-26 000</w:t>
            </w:r>
          </w:p>
        </w:tc>
        <w:tc>
          <w:tcPr>
            <w:tcW w:w="863" w:type="dxa"/>
            <w:noWrap/>
            <w:hideMark/>
          </w:tcPr>
          <w:p w:rsidR="00032369" w:rsidRPr="00032369" w:rsidRDefault="00032369" w:rsidP="00032369">
            <w:r w:rsidRPr="00032369">
              <w:t>8,1</w:t>
            </w:r>
          </w:p>
        </w:tc>
      </w:tr>
      <w:tr w:rsidR="00032369" w:rsidRPr="00032369" w:rsidTr="00C04B8A">
        <w:trPr>
          <w:trHeight w:val="510"/>
        </w:trPr>
        <w:tc>
          <w:tcPr>
            <w:tcW w:w="2405" w:type="dxa"/>
            <w:hideMark/>
          </w:tcPr>
          <w:p w:rsidR="00032369" w:rsidRPr="00032369" w:rsidRDefault="00032369" w:rsidP="00032369">
            <w:pPr>
              <w:rPr>
                <w:b/>
                <w:bCs/>
              </w:rPr>
            </w:pPr>
            <w:r w:rsidRPr="00032369">
              <w:rPr>
                <w:b/>
                <w:bCs/>
              </w:rPr>
              <w:t>00001050000000000000</w:t>
            </w:r>
          </w:p>
        </w:tc>
        <w:tc>
          <w:tcPr>
            <w:tcW w:w="3692" w:type="dxa"/>
            <w:hideMark/>
          </w:tcPr>
          <w:p w:rsidR="00032369" w:rsidRPr="00032369" w:rsidRDefault="00032369" w:rsidP="00032369">
            <w:pPr>
              <w:rPr>
                <w:b/>
                <w:bCs/>
              </w:rPr>
            </w:pPr>
            <w:r w:rsidRPr="00032369">
              <w:rPr>
                <w:b/>
                <w:bCs/>
              </w:rPr>
              <w:t>Изменение остатков средств на счетах по учету средств бюджетов</w:t>
            </w:r>
          </w:p>
        </w:tc>
        <w:tc>
          <w:tcPr>
            <w:tcW w:w="1393" w:type="dxa"/>
            <w:hideMark/>
          </w:tcPr>
          <w:p w:rsidR="00032369" w:rsidRPr="00032369" w:rsidRDefault="00032369" w:rsidP="00032369">
            <w:pPr>
              <w:rPr>
                <w:b/>
                <w:bCs/>
              </w:rPr>
            </w:pPr>
            <w:r w:rsidRPr="00032369">
              <w:rPr>
                <w:b/>
                <w:bCs/>
              </w:rPr>
              <w:t>69 604</w:t>
            </w:r>
          </w:p>
        </w:tc>
        <w:tc>
          <w:tcPr>
            <w:tcW w:w="1218" w:type="dxa"/>
            <w:noWrap/>
            <w:hideMark/>
          </w:tcPr>
          <w:p w:rsidR="00032369" w:rsidRPr="00032369" w:rsidRDefault="00032369" w:rsidP="00032369">
            <w:pPr>
              <w:rPr>
                <w:b/>
                <w:bCs/>
              </w:rPr>
            </w:pPr>
            <w:r w:rsidRPr="00032369">
              <w:rPr>
                <w:b/>
                <w:bCs/>
              </w:rPr>
              <w:t>63 640</w:t>
            </w:r>
          </w:p>
        </w:tc>
        <w:tc>
          <w:tcPr>
            <w:tcW w:w="863" w:type="dxa"/>
            <w:noWrap/>
            <w:hideMark/>
          </w:tcPr>
          <w:p w:rsidR="00032369" w:rsidRPr="00032369" w:rsidRDefault="00032369" w:rsidP="00032369">
            <w:r w:rsidRPr="00032369">
              <w:t>91,4</w:t>
            </w:r>
          </w:p>
        </w:tc>
      </w:tr>
      <w:tr w:rsidR="00032369" w:rsidRPr="00032369" w:rsidTr="00C04B8A">
        <w:trPr>
          <w:trHeight w:val="510"/>
        </w:trPr>
        <w:tc>
          <w:tcPr>
            <w:tcW w:w="2405" w:type="dxa"/>
            <w:hideMark/>
          </w:tcPr>
          <w:p w:rsidR="00032369" w:rsidRPr="00032369" w:rsidRDefault="00032369" w:rsidP="00032369">
            <w:r w:rsidRPr="00032369">
              <w:t>00001050201040000510</w:t>
            </w:r>
          </w:p>
        </w:tc>
        <w:tc>
          <w:tcPr>
            <w:tcW w:w="3692" w:type="dxa"/>
            <w:hideMark/>
          </w:tcPr>
          <w:p w:rsidR="00032369" w:rsidRPr="00032369" w:rsidRDefault="00032369" w:rsidP="00032369">
            <w:r w:rsidRPr="00032369">
              <w:t>Увеличение прочих остатков денежных средств бюджетов городских округов</w:t>
            </w:r>
          </w:p>
        </w:tc>
        <w:tc>
          <w:tcPr>
            <w:tcW w:w="1393" w:type="dxa"/>
            <w:hideMark/>
          </w:tcPr>
          <w:p w:rsidR="00032369" w:rsidRPr="00032369" w:rsidRDefault="00032369" w:rsidP="00032369">
            <w:r w:rsidRPr="00032369">
              <w:t>-11 372 107</w:t>
            </w:r>
          </w:p>
        </w:tc>
        <w:tc>
          <w:tcPr>
            <w:tcW w:w="1218" w:type="dxa"/>
            <w:noWrap/>
            <w:hideMark/>
          </w:tcPr>
          <w:p w:rsidR="00032369" w:rsidRPr="00032369" w:rsidRDefault="00032369" w:rsidP="00032369">
            <w:r w:rsidRPr="00032369">
              <w:t>-8 490 209</w:t>
            </w:r>
          </w:p>
        </w:tc>
        <w:tc>
          <w:tcPr>
            <w:tcW w:w="863" w:type="dxa"/>
            <w:noWrap/>
            <w:hideMark/>
          </w:tcPr>
          <w:p w:rsidR="00032369" w:rsidRPr="00032369" w:rsidRDefault="00032369" w:rsidP="00032369">
            <w:r w:rsidRPr="00032369">
              <w:t>74,7</w:t>
            </w:r>
          </w:p>
        </w:tc>
      </w:tr>
      <w:tr w:rsidR="00032369" w:rsidRPr="00032369" w:rsidTr="00C04B8A">
        <w:trPr>
          <w:trHeight w:val="510"/>
        </w:trPr>
        <w:tc>
          <w:tcPr>
            <w:tcW w:w="2405" w:type="dxa"/>
            <w:hideMark/>
          </w:tcPr>
          <w:p w:rsidR="00032369" w:rsidRPr="00032369" w:rsidRDefault="00032369" w:rsidP="00032369">
            <w:r w:rsidRPr="00032369">
              <w:t>00001050201040000610</w:t>
            </w:r>
          </w:p>
        </w:tc>
        <w:tc>
          <w:tcPr>
            <w:tcW w:w="3692" w:type="dxa"/>
            <w:hideMark/>
          </w:tcPr>
          <w:p w:rsidR="00032369" w:rsidRPr="00032369" w:rsidRDefault="00032369" w:rsidP="00032369">
            <w:r w:rsidRPr="00032369">
              <w:t>Уменьшение прочих остатков денежных средств бюджетов городских округов</w:t>
            </w:r>
          </w:p>
        </w:tc>
        <w:tc>
          <w:tcPr>
            <w:tcW w:w="1393" w:type="dxa"/>
            <w:hideMark/>
          </w:tcPr>
          <w:p w:rsidR="00032369" w:rsidRPr="00032369" w:rsidRDefault="00032369" w:rsidP="00032369">
            <w:r w:rsidRPr="00032369">
              <w:t>11 496 733</w:t>
            </w:r>
          </w:p>
        </w:tc>
        <w:tc>
          <w:tcPr>
            <w:tcW w:w="1218" w:type="dxa"/>
            <w:noWrap/>
            <w:hideMark/>
          </w:tcPr>
          <w:p w:rsidR="00032369" w:rsidRPr="00032369" w:rsidRDefault="00032369" w:rsidP="00032369">
            <w:r w:rsidRPr="00032369">
              <w:t>8 553 849</w:t>
            </w:r>
          </w:p>
        </w:tc>
        <w:tc>
          <w:tcPr>
            <w:tcW w:w="863" w:type="dxa"/>
            <w:noWrap/>
            <w:hideMark/>
          </w:tcPr>
          <w:p w:rsidR="00032369" w:rsidRPr="00032369" w:rsidRDefault="00032369" w:rsidP="00032369">
            <w:r w:rsidRPr="00032369">
              <w:t>74,4</w:t>
            </w:r>
          </w:p>
        </w:tc>
      </w:tr>
      <w:tr w:rsidR="00032369" w:rsidRPr="00032369" w:rsidTr="00C04B8A">
        <w:trPr>
          <w:trHeight w:val="510"/>
        </w:trPr>
        <w:tc>
          <w:tcPr>
            <w:tcW w:w="2405" w:type="dxa"/>
            <w:hideMark/>
          </w:tcPr>
          <w:p w:rsidR="00032369" w:rsidRPr="00032369" w:rsidRDefault="00032369" w:rsidP="00032369">
            <w:pPr>
              <w:rPr>
                <w:b/>
                <w:bCs/>
              </w:rPr>
            </w:pPr>
            <w:r w:rsidRPr="00032369">
              <w:rPr>
                <w:b/>
                <w:bCs/>
              </w:rPr>
              <w:t>00001060000000000000</w:t>
            </w:r>
          </w:p>
        </w:tc>
        <w:tc>
          <w:tcPr>
            <w:tcW w:w="3692" w:type="dxa"/>
            <w:hideMark/>
          </w:tcPr>
          <w:p w:rsidR="00032369" w:rsidRPr="00032369" w:rsidRDefault="00032369" w:rsidP="00032369">
            <w:pPr>
              <w:rPr>
                <w:b/>
                <w:bCs/>
              </w:rPr>
            </w:pPr>
            <w:r w:rsidRPr="00032369">
              <w:rPr>
                <w:b/>
                <w:bCs/>
              </w:rPr>
              <w:t>Иные источники внутреннего финансирования дефицитов бюджетов</w:t>
            </w:r>
          </w:p>
        </w:tc>
        <w:tc>
          <w:tcPr>
            <w:tcW w:w="1393" w:type="dxa"/>
            <w:hideMark/>
          </w:tcPr>
          <w:p w:rsidR="00032369" w:rsidRPr="00032369" w:rsidRDefault="00032369" w:rsidP="00032369">
            <w:pPr>
              <w:rPr>
                <w:b/>
                <w:bCs/>
              </w:rPr>
            </w:pPr>
            <w:r w:rsidRPr="00032369">
              <w:rPr>
                <w:b/>
                <w:bCs/>
              </w:rPr>
              <w:t>0</w:t>
            </w:r>
          </w:p>
        </w:tc>
        <w:tc>
          <w:tcPr>
            <w:tcW w:w="1218" w:type="dxa"/>
            <w:noWrap/>
            <w:hideMark/>
          </w:tcPr>
          <w:p w:rsidR="00032369" w:rsidRPr="00032369" w:rsidRDefault="00032369" w:rsidP="00032369">
            <w:r w:rsidRPr="00032369">
              <w:t>195</w:t>
            </w:r>
          </w:p>
        </w:tc>
        <w:tc>
          <w:tcPr>
            <w:tcW w:w="863" w:type="dxa"/>
            <w:noWrap/>
            <w:hideMark/>
          </w:tcPr>
          <w:p w:rsidR="00032369" w:rsidRPr="00032369" w:rsidRDefault="00032369" w:rsidP="00032369">
            <w:r w:rsidRPr="00032369">
              <w:t> </w:t>
            </w:r>
          </w:p>
        </w:tc>
      </w:tr>
      <w:tr w:rsidR="00032369" w:rsidRPr="00032369" w:rsidTr="00C04B8A">
        <w:trPr>
          <w:trHeight w:val="555"/>
        </w:trPr>
        <w:tc>
          <w:tcPr>
            <w:tcW w:w="2405" w:type="dxa"/>
            <w:hideMark/>
          </w:tcPr>
          <w:p w:rsidR="00032369" w:rsidRPr="00032369" w:rsidRDefault="00032369" w:rsidP="00032369">
            <w:r w:rsidRPr="00032369">
              <w:t>00001060501040000640</w:t>
            </w:r>
          </w:p>
        </w:tc>
        <w:tc>
          <w:tcPr>
            <w:tcW w:w="3692" w:type="dxa"/>
            <w:hideMark/>
          </w:tcPr>
          <w:p w:rsidR="00032369" w:rsidRPr="00032369" w:rsidRDefault="00032369" w:rsidP="00032369">
            <w:r w:rsidRPr="00032369">
              <w:t xml:space="preserve">Возврат бюджетных кредитов, предоставленных юридическим лицам </w:t>
            </w:r>
            <w:r w:rsidRPr="00032369">
              <w:lastRenderedPageBreak/>
              <w:t>из бюджетов  городских округов в валюте РФ</w:t>
            </w:r>
          </w:p>
        </w:tc>
        <w:tc>
          <w:tcPr>
            <w:tcW w:w="1393" w:type="dxa"/>
            <w:noWrap/>
            <w:hideMark/>
          </w:tcPr>
          <w:p w:rsidR="00032369" w:rsidRPr="00032369" w:rsidRDefault="00032369" w:rsidP="00032369">
            <w:pPr>
              <w:rPr>
                <w:i/>
                <w:iCs/>
              </w:rPr>
            </w:pPr>
            <w:r w:rsidRPr="00032369">
              <w:rPr>
                <w:i/>
                <w:iCs/>
              </w:rPr>
              <w:lastRenderedPageBreak/>
              <w:t> </w:t>
            </w:r>
          </w:p>
        </w:tc>
        <w:tc>
          <w:tcPr>
            <w:tcW w:w="1218" w:type="dxa"/>
            <w:noWrap/>
            <w:hideMark/>
          </w:tcPr>
          <w:p w:rsidR="00032369" w:rsidRPr="00032369" w:rsidRDefault="00032369" w:rsidP="00032369">
            <w:r w:rsidRPr="00032369">
              <w:t>195</w:t>
            </w:r>
          </w:p>
        </w:tc>
        <w:tc>
          <w:tcPr>
            <w:tcW w:w="863" w:type="dxa"/>
            <w:noWrap/>
            <w:hideMark/>
          </w:tcPr>
          <w:p w:rsidR="00032369" w:rsidRPr="00032369" w:rsidRDefault="00032369" w:rsidP="00032369">
            <w:r w:rsidRPr="00032369">
              <w:t> </w:t>
            </w:r>
          </w:p>
        </w:tc>
      </w:tr>
      <w:tr w:rsidR="00032369" w:rsidRPr="00032369" w:rsidTr="00C04B8A">
        <w:trPr>
          <w:trHeight w:val="300"/>
        </w:trPr>
        <w:tc>
          <w:tcPr>
            <w:tcW w:w="2405" w:type="dxa"/>
            <w:noWrap/>
            <w:hideMark/>
          </w:tcPr>
          <w:p w:rsidR="00032369" w:rsidRPr="00032369" w:rsidRDefault="00032369">
            <w:r w:rsidRPr="00032369">
              <w:lastRenderedPageBreak/>
              <w:t> </w:t>
            </w:r>
          </w:p>
        </w:tc>
        <w:tc>
          <w:tcPr>
            <w:tcW w:w="3692" w:type="dxa"/>
            <w:hideMark/>
          </w:tcPr>
          <w:p w:rsidR="00032369" w:rsidRPr="00032369" w:rsidRDefault="00032369" w:rsidP="00032369">
            <w:pPr>
              <w:rPr>
                <w:b/>
                <w:bCs/>
              </w:rPr>
            </w:pPr>
            <w:r w:rsidRPr="00032369">
              <w:rPr>
                <w:b/>
                <w:bCs/>
              </w:rPr>
              <w:t>Итого источники финансирования дефицитов бюджета</w:t>
            </w:r>
          </w:p>
        </w:tc>
        <w:tc>
          <w:tcPr>
            <w:tcW w:w="1393" w:type="dxa"/>
            <w:noWrap/>
            <w:hideMark/>
          </w:tcPr>
          <w:p w:rsidR="00032369" w:rsidRPr="00032369" w:rsidRDefault="00032369" w:rsidP="00032369">
            <w:pPr>
              <w:rPr>
                <w:b/>
                <w:bCs/>
              </w:rPr>
            </w:pPr>
            <w:r w:rsidRPr="00032369">
              <w:rPr>
                <w:b/>
                <w:bCs/>
              </w:rPr>
              <w:t>188 604</w:t>
            </w:r>
          </w:p>
        </w:tc>
        <w:tc>
          <w:tcPr>
            <w:tcW w:w="1218" w:type="dxa"/>
            <w:noWrap/>
            <w:hideMark/>
          </w:tcPr>
          <w:p w:rsidR="00032369" w:rsidRPr="00032369" w:rsidRDefault="00032369" w:rsidP="00032369">
            <w:pPr>
              <w:rPr>
                <w:b/>
                <w:bCs/>
              </w:rPr>
            </w:pPr>
            <w:r w:rsidRPr="00032369">
              <w:rPr>
                <w:b/>
                <w:bCs/>
              </w:rPr>
              <w:t>50 835</w:t>
            </w:r>
          </w:p>
        </w:tc>
        <w:tc>
          <w:tcPr>
            <w:tcW w:w="863" w:type="dxa"/>
            <w:noWrap/>
            <w:hideMark/>
          </w:tcPr>
          <w:p w:rsidR="00032369" w:rsidRPr="00032369" w:rsidRDefault="00032369" w:rsidP="00032369">
            <w:r w:rsidRPr="00032369">
              <w:t>27,0</w:t>
            </w:r>
          </w:p>
        </w:tc>
      </w:tr>
    </w:tbl>
    <w:p w:rsidR="00032369" w:rsidRDefault="00032369" w:rsidP="00DE5170"/>
    <w:p w:rsidR="00032369" w:rsidRDefault="00032369">
      <w:r>
        <w:br w:type="page"/>
      </w:r>
    </w:p>
    <w:p w:rsidR="00C63A30" w:rsidRPr="00C63A30" w:rsidRDefault="00C63A30" w:rsidP="00C63A30">
      <w:pPr>
        <w:spacing w:after="0" w:line="240" w:lineRule="auto"/>
        <w:jc w:val="right"/>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lastRenderedPageBreak/>
        <w:t xml:space="preserve">Утверждено </w:t>
      </w:r>
    </w:p>
    <w:p w:rsidR="00C63A30" w:rsidRPr="00C63A30" w:rsidRDefault="00C63A30" w:rsidP="00C63A30">
      <w:pPr>
        <w:spacing w:after="0" w:line="240" w:lineRule="auto"/>
        <w:jc w:val="right"/>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Постановлением Администрации</w:t>
      </w:r>
    </w:p>
    <w:p w:rsidR="00C63A30" w:rsidRPr="00C63A30" w:rsidRDefault="00C63A30" w:rsidP="00C63A30">
      <w:pPr>
        <w:spacing w:after="0" w:line="240" w:lineRule="auto"/>
        <w:jc w:val="right"/>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Наро-Фоминского городского округа</w:t>
      </w:r>
    </w:p>
    <w:p w:rsidR="00C63A30" w:rsidRPr="00C63A30" w:rsidRDefault="00C63A30" w:rsidP="00C63A30">
      <w:pPr>
        <w:spacing w:after="0" w:line="240" w:lineRule="auto"/>
        <w:jc w:val="right"/>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Московской области</w:t>
      </w:r>
    </w:p>
    <w:p w:rsidR="00C63A30" w:rsidRDefault="00C63A30" w:rsidP="00C63A30">
      <w:pPr>
        <w:spacing w:after="0" w:line="240" w:lineRule="auto"/>
        <w:jc w:val="right"/>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от 16.09.2019 № 2129</w:t>
      </w:r>
    </w:p>
    <w:p w:rsidR="001B4008" w:rsidRPr="00C63A30" w:rsidRDefault="001B4008" w:rsidP="00C63A30">
      <w:pPr>
        <w:spacing w:after="0" w:line="240" w:lineRule="auto"/>
        <w:jc w:val="right"/>
        <w:rPr>
          <w:rFonts w:ascii="Times New Roman" w:eastAsia="Times New Roman" w:hAnsi="Times New Roman" w:cs="Times New Roman"/>
          <w:sz w:val="24"/>
          <w:szCs w:val="24"/>
          <w:lang w:eastAsia="ru-RU"/>
        </w:rPr>
      </w:pPr>
    </w:p>
    <w:p w:rsidR="00C63A30" w:rsidRPr="00C63A30" w:rsidRDefault="00C63A30" w:rsidP="00C63A30">
      <w:pPr>
        <w:spacing w:after="0" w:line="240" w:lineRule="auto"/>
        <w:jc w:val="center"/>
        <w:rPr>
          <w:rFonts w:ascii="Times New Roman" w:eastAsia="Times New Roman" w:hAnsi="Times New Roman" w:cs="Times New Roman"/>
          <w:b/>
          <w:sz w:val="24"/>
          <w:szCs w:val="24"/>
          <w:lang w:eastAsia="ru-RU"/>
        </w:rPr>
      </w:pPr>
      <w:r w:rsidRPr="00C63A30">
        <w:rPr>
          <w:rFonts w:ascii="Times New Roman" w:eastAsia="Times New Roman" w:hAnsi="Times New Roman" w:cs="Times New Roman"/>
          <w:b/>
          <w:sz w:val="24"/>
          <w:szCs w:val="24"/>
          <w:lang w:eastAsia="ru-RU"/>
        </w:rPr>
        <w:t>Муниципальная программа «Здравоохранение»на 2020-2024 годы</w:t>
      </w:r>
    </w:p>
    <w:p w:rsidR="00C63A30" w:rsidRPr="00C63A30" w:rsidRDefault="00C63A30" w:rsidP="00C63A30">
      <w:pPr>
        <w:autoSpaceDE w:val="0"/>
        <w:autoSpaceDN w:val="0"/>
        <w:adjustRightInd w:val="0"/>
        <w:spacing w:after="0" w:line="240" w:lineRule="auto"/>
        <w:jc w:val="center"/>
        <w:rPr>
          <w:rFonts w:ascii="Times New Roman" w:eastAsia="Times New Roman" w:hAnsi="Times New Roman" w:cs="Times New Roman"/>
          <w:sz w:val="20"/>
          <w:lang w:eastAsia="ru-RU"/>
        </w:rPr>
      </w:pPr>
      <w:r w:rsidRPr="00C63A30">
        <w:rPr>
          <w:rFonts w:ascii="Times New Roman" w:eastAsia="Times New Roman" w:hAnsi="Times New Roman" w:cs="Times New Roman"/>
          <w:sz w:val="24"/>
          <w:szCs w:val="24"/>
          <w:lang w:eastAsia="ru-RU"/>
        </w:rPr>
        <w:t>Паспорт муниципальной программы «Здравоохранение»</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1"/>
        <w:gridCol w:w="1434"/>
        <w:gridCol w:w="1242"/>
        <w:gridCol w:w="1242"/>
        <w:gridCol w:w="1242"/>
        <w:gridCol w:w="1241"/>
        <w:gridCol w:w="1536"/>
      </w:tblGrid>
      <w:tr w:rsidR="00C63A30" w:rsidRPr="00C63A30" w:rsidTr="00C63A30">
        <w:trPr>
          <w:trHeight w:val="441"/>
          <w:jc w:val="center"/>
        </w:trPr>
        <w:tc>
          <w:tcPr>
            <w:tcW w:w="2651" w:type="dxa"/>
          </w:tcPr>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 xml:space="preserve">Координатор муниципальной программы </w:t>
            </w:r>
          </w:p>
        </w:tc>
        <w:tc>
          <w:tcPr>
            <w:tcW w:w="7937" w:type="dxa"/>
            <w:gridSpan w:val="6"/>
          </w:tcPr>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Заместитель Главы Администрация Наро-Фоминского городского округа Н.Н. Трофимова</w:t>
            </w:r>
          </w:p>
        </w:tc>
      </w:tr>
      <w:tr w:rsidR="00C63A30" w:rsidRPr="00C63A30" w:rsidTr="00C63A30">
        <w:trPr>
          <w:trHeight w:val="386"/>
          <w:jc w:val="center"/>
        </w:trPr>
        <w:tc>
          <w:tcPr>
            <w:tcW w:w="2651" w:type="dxa"/>
          </w:tcPr>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Муниципальный заказчик программы</w:t>
            </w:r>
          </w:p>
        </w:tc>
        <w:tc>
          <w:tcPr>
            <w:tcW w:w="7937" w:type="dxa"/>
            <w:gridSpan w:val="6"/>
          </w:tcPr>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Администрация Наро-Фоминского городского округа</w:t>
            </w:r>
          </w:p>
        </w:tc>
      </w:tr>
      <w:tr w:rsidR="00C63A30" w:rsidRPr="00C63A30" w:rsidTr="00C63A30">
        <w:trPr>
          <w:trHeight w:val="333"/>
          <w:jc w:val="center"/>
        </w:trPr>
        <w:tc>
          <w:tcPr>
            <w:tcW w:w="2651" w:type="dxa"/>
            <w:tcBorders>
              <w:bottom w:val="single" w:sz="4" w:space="0" w:color="auto"/>
            </w:tcBorders>
          </w:tcPr>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Разработчик программы</w:t>
            </w:r>
          </w:p>
        </w:tc>
        <w:tc>
          <w:tcPr>
            <w:tcW w:w="7937" w:type="dxa"/>
            <w:gridSpan w:val="6"/>
            <w:tcBorders>
              <w:bottom w:val="single" w:sz="4" w:space="0" w:color="auto"/>
            </w:tcBorders>
          </w:tcPr>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Отдел социального развития Администрация Наро-Фоминского городского округа</w:t>
            </w:r>
          </w:p>
        </w:tc>
      </w:tr>
      <w:tr w:rsidR="00C63A30" w:rsidRPr="00C63A30" w:rsidTr="00C63A30">
        <w:trPr>
          <w:trHeight w:val="1833"/>
          <w:jc w:val="center"/>
        </w:trPr>
        <w:tc>
          <w:tcPr>
            <w:tcW w:w="2651" w:type="dxa"/>
            <w:tcBorders>
              <w:bottom w:val="single" w:sz="4" w:space="0" w:color="auto"/>
            </w:tcBorders>
          </w:tcPr>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Цели муниципальной программы</w:t>
            </w:r>
          </w:p>
        </w:tc>
        <w:tc>
          <w:tcPr>
            <w:tcW w:w="7937" w:type="dxa"/>
            <w:gridSpan w:val="6"/>
            <w:tcBorders>
              <w:bottom w:val="single" w:sz="4" w:space="0" w:color="auto"/>
            </w:tcBorders>
          </w:tcPr>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1. Формирование здорового образа жизни и профилактика заболеваний, улучшение состояния здоровья населения Наро-Фоминского городского округа</w:t>
            </w:r>
          </w:p>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2. Повышение качества жизни детей и женщин в Наро-Фоминском городском округе.</w:t>
            </w:r>
          </w:p>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 xml:space="preserve">3. Обеспечение доступной медицинской помощи за счет укомплектованности кадрами государственных бюджетных учреждений здравоохранения Московской области, расположенных на территории Наро-Фоминского городского округа </w:t>
            </w:r>
          </w:p>
        </w:tc>
      </w:tr>
      <w:tr w:rsidR="00C63A30" w:rsidRPr="00C63A30" w:rsidTr="00C63A30">
        <w:trPr>
          <w:trHeight w:val="1321"/>
          <w:jc w:val="center"/>
        </w:trPr>
        <w:tc>
          <w:tcPr>
            <w:tcW w:w="2651" w:type="dxa"/>
            <w:tcBorders>
              <w:bottom w:val="single" w:sz="4" w:space="0" w:color="auto"/>
            </w:tcBorders>
          </w:tcPr>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Перечень подпрограмм</w:t>
            </w:r>
          </w:p>
        </w:tc>
        <w:tc>
          <w:tcPr>
            <w:tcW w:w="7937" w:type="dxa"/>
            <w:gridSpan w:val="6"/>
            <w:tcBorders>
              <w:bottom w:val="single" w:sz="4" w:space="0" w:color="auto"/>
            </w:tcBorders>
          </w:tcPr>
          <w:p w:rsidR="00C63A30" w:rsidRPr="00C63A30" w:rsidRDefault="00C63A30" w:rsidP="00C63A30">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Подпрограмма I «Профилактика заболеваний и формирование здорового образа жизни. Развитие первичной медико-санитарной помощи»;</w:t>
            </w:r>
          </w:p>
          <w:p w:rsidR="00C63A30" w:rsidRPr="00C63A30" w:rsidRDefault="00C63A30" w:rsidP="00C63A30">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Подпрограмма II</w:t>
            </w:r>
            <w:r w:rsidRPr="00C63A30">
              <w:rPr>
                <w:rFonts w:ascii="Times New Roman" w:eastAsia="Times New Roman" w:hAnsi="Times New Roman" w:cs="Times New Roman"/>
                <w:sz w:val="24"/>
                <w:szCs w:val="24"/>
                <w:lang w:val="en-US" w:eastAsia="ru-RU"/>
              </w:rPr>
              <w:t>I</w:t>
            </w:r>
            <w:r w:rsidRPr="00C63A30">
              <w:rPr>
                <w:rFonts w:ascii="Times New Roman" w:eastAsia="Times New Roman" w:hAnsi="Times New Roman" w:cs="Times New Roman"/>
                <w:sz w:val="24"/>
                <w:szCs w:val="24"/>
                <w:lang w:eastAsia="ru-RU"/>
              </w:rPr>
              <w:t xml:space="preserve"> «Охрана здоровья матери и ребенка»;</w:t>
            </w:r>
          </w:p>
          <w:p w:rsidR="00C63A30" w:rsidRPr="00C63A30" w:rsidRDefault="00C63A30" w:rsidP="00C63A30">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 xml:space="preserve">Подпрограмма </w:t>
            </w:r>
            <w:r w:rsidRPr="00C63A30">
              <w:rPr>
                <w:rFonts w:ascii="Times New Roman" w:eastAsia="Times New Roman" w:hAnsi="Times New Roman" w:cs="Times New Roman"/>
                <w:sz w:val="24"/>
                <w:szCs w:val="24"/>
                <w:lang w:val="en-US" w:eastAsia="ru-RU"/>
              </w:rPr>
              <w:t>V</w:t>
            </w:r>
            <w:r w:rsidRPr="00C63A30">
              <w:rPr>
                <w:rFonts w:ascii="Times New Roman" w:eastAsia="Times New Roman" w:hAnsi="Times New Roman" w:cs="Times New Roman"/>
                <w:sz w:val="24"/>
                <w:szCs w:val="24"/>
                <w:lang w:eastAsia="ru-RU"/>
              </w:rPr>
              <w:t xml:space="preserve"> «Финансовое обеспечение системы организации медицинской помощи»</w:t>
            </w:r>
          </w:p>
        </w:tc>
      </w:tr>
      <w:tr w:rsidR="00C63A30" w:rsidRPr="00C63A30" w:rsidTr="00C63A30">
        <w:trPr>
          <w:trHeight w:val="262"/>
          <w:jc w:val="center"/>
        </w:trPr>
        <w:tc>
          <w:tcPr>
            <w:tcW w:w="2651" w:type="dxa"/>
            <w:vMerge w:val="restart"/>
            <w:tcBorders>
              <w:top w:val="single" w:sz="4" w:space="0" w:color="auto"/>
            </w:tcBorders>
          </w:tcPr>
          <w:p w:rsidR="00C63A30" w:rsidRPr="00C63A30" w:rsidRDefault="00C63A30" w:rsidP="00C63A30">
            <w:pPr>
              <w:tabs>
                <w:tab w:val="center" w:pos="4677"/>
                <w:tab w:val="right" w:pos="9355"/>
              </w:tabs>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Источники финансирования муниципальной программы,</w:t>
            </w:r>
          </w:p>
          <w:p w:rsidR="00C63A30" w:rsidRPr="00C63A30" w:rsidRDefault="00C63A30" w:rsidP="00C63A30">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в том числе по годам:</w:t>
            </w:r>
          </w:p>
        </w:tc>
        <w:tc>
          <w:tcPr>
            <w:tcW w:w="7937" w:type="dxa"/>
            <w:gridSpan w:val="6"/>
            <w:tcBorders>
              <w:top w:val="single" w:sz="4" w:space="0" w:color="auto"/>
            </w:tcBorders>
          </w:tcPr>
          <w:p w:rsidR="00C63A30" w:rsidRPr="00C63A30" w:rsidRDefault="00C63A30" w:rsidP="00C63A30">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Расходы (тыс. рублей)</w:t>
            </w:r>
          </w:p>
        </w:tc>
      </w:tr>
      <w:tr w:rsidR="00C63A30" w:rsidRPr="00C63A30" w:rsidTr="00C63A30">
        <w:trPr>
          <w:cantSplit/>
          <w:trHeight w:val="344"/>
          <w:jc w:val="center"/>
        </w:trPr>
        <w:tc>
          <w:tcPr>
            <w:tcW w:w="2651" w:type="dxa"/>
            <w:vMerge/>
          </w:tcPr>
          <w:p w:rsidR="00C63A30" w:rsidRPr="00C63A30" w:rsidRDefault="00C63A30" w:rsidP="00C63A30">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4" w:type="dxa"/>
          </w:tcPr>
          <w:p w:rsidR="00C63A30" w:rsidRPr="00C63A30" w:rsidRDefault="00C63A30" w:rsidP="00C63A30">
            <w:pPr>
              <w:tabs>
                <w:tab w:val="center" w:pos="4677"/>
                <w:tab w:val="right" w:pos="9355"/>
              </w:tabs>
              <w:spacing w:after="0" w:line="240" w:lineRule="auto"/>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Всего</w:t>
            </w:r>
          </w:p>
        </w:tc>
        <w:tc>
          <w:tcPr>
            <w:tcW w:w="1242" w:type="dxa"/>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2020</w:t>
            </w:r>
          </w:p>
        </w:tc>
        <w:tc>
          <w:tcPr>
            <w:tcW w:w="1242" w:type="dxa"/>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2021</w:t>
            </w:r>
          </w:p>
        </w:tc>
        <w:tc>
          <w:tcPr>
            <w:tcW w:w="1242" w:type="dxa"/>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2022</w:t>
            </w:r>
          </w:p>
        </w:tc>
        <w:tc>
          <w:tcPr>
            <w:tcW w:w="1241" w:type="dxa"/>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2023</w:t>
            </w:r>
          </w:p>
        </w:tc>
        <w:tc>
          <w:tcPr>
            <w:tcW w:w="1535" w:type="dxa"/>
          </w:tcPr>
          <w:p w:rsidR="00C63A30" w:rsidRPr="00C63A30" w:rsidRDefault="00C63A30" w:rsidP="00C63A30">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3A30">
              <w:rPr>
                <w:rFonts w:ascii="Times New Roman" w:eastAsia="Calibri" w:hAnsi="Times New Roman" w:cs="Times New Roman"/>
                <w:sz w:val="24"/>
                <w:szCs w:val="24"/>
                <w:lang w:eastAsia="ru-RU"/>
              </w:rPr>
              <w:t>2024</w:t>
            </w:r>
          </w:p>
        </w:tc>
      </w:tr>
      <w:tr w:rsidR="00C63A30" w:rsidRPr="00C63A30" w:rsidTr="00C63A30">
        <w:trPr>
          <w:cantSplit/>
          <w:trHeight w:val="316"/>
          <w:jc w:val="center"/>
        </w:trPr>
        <w:tc>
          <w:tcPr>
            <w:tcW w:w="2651" w:type="dxa"/>
          </w:tcPr>
          <w:p w:rsidR="00C63A30" w:rsidRPr="00C63A30" w:rsidRDefault="00C63A30" w:rsidP="00C63A30">
            <w:pPr>
              <w:widowControl w:val="0"/>
              <w:spacing w:after="0" w:line="240" w:lineRule="auto"/>
              <w:rPr>
                <w:rFonts w:ascii="Times New Roman" w:eastAsia="Courier New" w:hAnsi="Times New Roman" w:cs="Times New Roman"/>
                <w:color w:val="000000"/>
                <w:sz w:val="24"/>
                <w:szCs w:val="24"/>
                <w:lang w:eastAsia="ru-RU"/>
              </w:rPr>
            </w:pPr>
            <w:r w:rsidRPr="00C63A30">
              <w:rPr>
                <w:rFonts w:ascii="Times New Roman" w:eastAsia="Courier New" w:hAnsi="Times New Roman" w:cs="Times New Roman"/>
                <w:color w:val="000000"/>
                <w:sz w:val="24"/>
                <w:szCs w:val="24"/>
                <w:lang w:eastAsia="ru-RU"/>
              </w:rPr>
              <w:t>Средства бюджета городского округа</w:t>
            </w:r>
          </w:p>
        </w:tc>
        <w:tc>
          <w:tcPr>
            <w:tcW w:w="1434" w:type="dxa"/>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19 990,0</w:t>
            </w:r>
          </w:p>
        </w:tc>
        <w:tc>
          <w:tcPr>
            <w:tcW w:w="1242" w:type="dxa"/>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3 998,0</w:t>
            </w:r>
          </w:p>
        </w:tc>
        <w:tc>
          <w:tcPr>
            <w:tcW w:w="1242" w:type="dxa"/>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3 998,0</w:t>
            </w:r>
          </w:p>
        </w:tc>
        <w:tc>
          <w:tcPr>
            <w:tcW w:w="1242" w:type="dxa"/>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3 998,0</w:t>
            </w:r>
          </w:p>
        </w:tc>
        <w:tc>
          <w:tcPr>
            <w:tcW w:w="1241" w:type="dxa"/>
          </w:tcPr>
          <w:p w:rsidR="00C63A30" w:rsidRPr="00C63A30" w:rsidRDefault="00C63A30" w:rsidP="00C63A30">
            <w:pPr>
              <w:spacing w:after="0" w:line="240" w:lineRule="auto"/>
              <w:jc w:val="center"/>
              <w:rPr>
                <w:rFonts w:ascii="Times New Roman" w:eastAsia="Times New Roman" w:hAnsi="Times New Roman" w:cs="Times New Roman"/>
                <w:bCs/>
                <w:sz w:val="24"/>
                <w:szCs w:val="24"/>
                <w:lang w:eastAsia="ru-RU"/>
              </w:rPr>
            </w:pPr>
            <w:r w:rsidRPr="00C63A30">
              <w:rPr>
                <w:rFonts w:ascii="Times New Roman" w:eastAsia="Times New Roman" w:hAnsi="Times New Roman" w:cs="Times New Roman"/>
                <w:sz w:val="24"/>
                <w:szCs w:val="24"/>
                <w:lang w:eastAsia="ru-RU"/>
              </w:rPr>
              <w:t>3 998,0</w:t>
            </w:r>
          </w:p>
        </w:tc>
        <w:tc>
          <w:tcPr>
            <w:tcW w:w="1535" w:type="dxa"/>
          </w:tcPr>
          <w:p w:rsidR="00C63A30" w:rsidRPr="00C63A30" w:rsidRDefault="00C63A30" w:rsidP="00C63A30">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3A30">
              <w:rPr>
                <w:rFonts w:ascii="Times New Roman" w:eastAsia="Times New Roman" w:hAnsi="Times New Roman" w:cs="Times New Roman"/>
                <w:sz w:val="24"/>
                <w:szCs w:val="24"/>
                <w:lang w:eastAsia="ru-RU"/>
              </w:rPr>
              <w:t>3 998,0</w:t>
            </w:r>
          </w:p>
        </w:tc>
      </w:tr>
      <w:tr w:rsidR="00C63A30" w:rsidRPr="00C63A30" w:rsidTr="00C63A30">
        <w:trPr>
          <w:cantSplit/>
          <w:trHeight w:val="203"/>
          <w:jc w:val="center"/>
        </w:trPr>
        <w:tc>
          <w:tcPr>
            <w:tcW w:w="2651" w:type="dxa"/>
          </w:tcPr>
          <w:p w:rsidR="00C63A30" w:rsidRPr="00C63A30" w:rsidRDefault="00C63A30" w:rsidP="00C63A30">
            <w:pPr>
              <w:widowControl w:val="0"/>
              <w:spacing w:after="0" w:line="240" w:lineRule="auto"/>
              <w:rPr>
                <w:rFonts w:ascii="Times New Roman" w:eastAsia="Courier New" w:hAnsi="Times New Roman" w:cs="Times New Roman"/>
                <w:color w:val="000000"/>
                <w:sz w:val="24"/>
                <w:szCs w:val="24"/>
                <w:lang w:eastAsia="ru-RU"/>
              </w:rPr>
            </w:pPr>
            <w:r w:rsidRPr="00C63A30">
              <w:rPr>
                <w:rFonts w:ascii="Times New Roman" w:eastAsia="Courier New" w:hAnsi="Times New Roman" w:cs="Times New Roman"/>
                <w:color w:val="000000"/>
                <w:sz w:val="24"/>
                <w:szCs w:val="24"/>
                <w:lang w:eastAsia="ru-RU"/>
              </w:rPr>
              <w:t>Средства бюджета Московской области</w:t>
            </w:r>
          </w:p>
        </w:tc>
        <w:tc>
          <w:tcPr>
            <w:tcW w:w="1434" w:type="dxa"/>
          </w:tcPr>
          <w:p w:rsidR="00C63A30" w:rsidRPr="00C63A30" w:rsidRDefault="00C63A30" w:rsidP="00C63A30">
            <w:pPr>
              <w:widowControl w:val="0"/>
              <w:spacing w:after="0" w:line="240" w:lineRule="auto"/>
              <w:jc w:val="center"/>
              <w:rPr>
                <w:rFonts w:ascii="Times New Roman" w:eastAsia="Courier New" w:hAnsi="Times New Roman" w:cs="Times New Roman"/>
                <w:color w:val="000000"/>
                <w:sz w:val="24"/>
                <w:szCs w:val="24"/>
                <w:lang w:eastAsia="ru-RU"/>
              </w:rPr>
            </w:pPr>
            <w:r w:rsidRPr="00C63A30">
              <w:rPr>
                <w:rFonts w:ascii="Times New Roman" w:eastAsia="Courier New" w:hAnsi="Times New Roman" w:cs="Times New Roman"/>
                <w:color w:val="000000"/>
                <w:sz w:val="24"/>
                <w:szCs w:val="24"/>
                <w:lang w:eastAsia="ru-RU"/>
              </w:rPr>
              <w:t>161 011,0</w:t>
            </w:r>
          </w:p>
        </w:tc>
        <w:tc>
          <w:tcPr>
            <w:tcW w:w="1242" w:type="dxa"/>
          </w:tcPr>
          <w:p w:rsidR="00C63A30" w:rsidRPr="00C63A30" w:rsidRDefault="00C63A30" w:rsidP="00C63A30">
            <w:pPr>
              <w:widowControl w:val="0"/>
              <w:spacing w:after="0" w:line="240" w:lineRule="auto"/>
              <w:jc w:val="center"/>
              <w:rPr>
                <w:rFonts w:ascii="Times New Roman" w:eastAsia="Courier New" w:hAnsi="Times New Roman" w:cs="Times New Roman"/>
                <w:color w:val="000000"/>
                <w:sz w:val="24"/>
                <w:szCs w:val="24"/>
                <w:lang w:eastAsia="ru-RU"/>
              </w:rPr>
            </w:pPr>
            <w:r w:rsidRPr="00C63A30">
              <w:rPr>
                <w:rFonts w:ascii="Times New Roman" w:eastAsia="Courier New" w:hAnsi="Times New Roman" w:cs="Times New Roman"/>
                <w:color w:val="000000"/>
                <w:sz w:val="24"/>
                <w:szCs w:val="24"/>
                <w:lang w:eastAsia="ru-RU"/>
              </w:rPr>
              <w:t>31 203,00</w:t>
            </w:r>
          </w:p>
        </w:tc>
        <w:tc>
          <w:tcPr>
            <w:tcW w:w="1242" w:type="dxa"/>
          </w:tcPr>
          <w:p w:rsidR="00C63A30" w:rsidRPr="00C63A30" w:rsidRDefault="00C63A30" w:rsidP="00C63A30">
            <w:pPr>
              <w:widowControl w:val="0"/>
              <w:spacing w:after="0" w:line="240" w:lineRule="auto"/>
              <w:jc w:val="center"/>
              <w:rPr>
                <w:rFonts w:ascii="Times New Roman" w:eastAsia="Courier New" w:hAnsi="Times New Roman" w:cs="Times New Roman"/>
                <w:color w:val="000000"/>
                <w:sz w:val="24"/>
                <w:szCs w:val="24"/>
                <w:lang w:eastAsia="ru-RU"/>
              </w:rPr>
            </w:pPr>
            <w:r w:rsidRPr="00C63A30">
              <w:rPr>
                <w:rFonts w:ascii="Times New Roman" w:eastAsia="Courier New" w:hAnsi="Times New Roman" w:cs="Times New Roman"/>
                <w:color w:val="000000"/>
                <w:sz w:val="24"/>
                <w:szCs w:val="24"/>
                <w:lang w:eastAsia="ru-RU"/>
              </w:rPr>
              <w:t>32 452,00</w:t>
            </w:r>
          </w:p>
        </w:tc>
        <w:tc>
          <w:tcPr>
            <w:tcW w:w="1242" w:type="dxa"/>
          </w:tcPr>
          <w:p w:rsidR="00C63A30" w:rsidRPr="00C63A30" w:rsidRDefault="00C63A30" w:rsidP="00C63A30">
            <w:pPr>
              <w:widowControl w:val="0"/>
              <w:spacing w:after="0" w:line="240" w:lineRule="auto"/>
              <w:jc w:val="center"/>
              <w:rPr>
                <w:rFonts w:ascii="Times New Roman" w:eastAsia="Courier New" w:hAnsi="Times New Roman" w:cs="Times New Roman"/>
                <w:color w:val="000000"/>
                <w:sz w:val="24"/>
                <w:szCs w:val="24"/>
                <w:lang w:eastAsia="ru-RU"/>
              </w:rPr>
            </w:pPr>
            <w:r w:rsidRPr="00C63A30">
              <w:rPr>
                <w:rFonts w:ascii="Times New Roman" w:eastAsia="Courier New" w:hAnsi="Times New Roman" w:cs="Times New Roman"/>
                <w:color w:val="000000"/>
                <w:sz w:val="24"/>
                <w:szCs w:val="24"/>
                <w:lang w:eastAsia="ru-RU"/>
              </w:rPr>
              <w:t>32 452,00</w:t>
            </w:r>
          </w:p>
        </w:tc>
        <w:tc>
          <w:tcPr>
            <w:tcW w:w="1241" w:type="dxa"/>
          </w:tcPr>
          <w:p w:rsidR="00C63A30" w:rsidRPr="00C63A30" w:rsidRDefault="00C63A30" w:rsidP="00C63A30">
            <w:pPr>
              <w:widowControl w:val="0"/>
              <w:spacing w:after="0" w:line="240" w:lineRule="auto"/>
              <w:jc w:val="center"/>
              <w:rPr>
                <w:rFonts w:ascii="Times New Roman" w:eastAsia="Courier New" w:hAnsi="Times New Roman" w:cs="Times New Roman"/>
                <w:color w:val="000000"/>
                <w:sz w:val="24"/>
                <w:szCs w:val="24"/>
                <w:lang w:eastAsia="ru-RU"/>
              </w:rPr>
            </w:pPr>
            <w:r w:rsidRPr="00C63A30">
              <w:rPr>
                <w:rFonts w:ascii="Times New Roman" w:eastAsia="Courier New" w:hAnsi="Times New Roman" w:cs="Times New Roman"/>
                <w:color w:val="000000"/>
                <w:sz w:val="24"/>
                <w:szCs w:val="24"/>
                <w:lang w:eastAsia="ru-RU"/>
              </w:rPr>
              <w:t>32 452,00</w:t>
            </w:r>
          </w:p>
        </w:tc>
        <w:tc>
          <w:tcPr>
            <w:tcW w:w="1535" w:type="dxa"/>
          </w:tcPr>
          <w:p w:rsidR="00C63A30" w:rsidRPr="00C63A30" w:rsidRDefault="00C63A30" w:rsidP="00C63A30">
            <w:pPr>
              <w:widowControl w:val="0"/>
              <w:spacing w:after="0" w:line="240" w:lineRule="auto"/>
              <w:jc w:val="center"/>
              <w:rPr>
                <w:rFonts w:ascii="Times New Roman" w:eastAsia="Courier New" w:hAnsi="Times New Roman" w:cs="Times New Roman"/>
                <w:color w:val="000000"/>
                <w:sz w:val="24"/>
                <w:szCs w:val="24"/>
                <w:lang w:eastAsia="ru-RU"/>
              </w:rPr>
            </w:pPr>
            <w:r w:rsidRPr="00C63A30">
              <w:rPr>
                <w:rFonts w:ascii="Times New Roman" w:eastAsia="Courier New" w:hAnsi="Times New Roman" w:cs="Times New Roman"/>
                <w:color w:val="000000"/>
                <w:sz w:val="24"/>
                <w:szCs w:val="24"/>
                <w:lang w:eastAsia="ru-RU"/>
              </w:rPr>
              <w:t>32 452,00</w:t>
            </w:r>
          </w:p>
        </w:tc>
      </w:tr>
      <w:tr w:rsidR="00C63A30" w:rsidRPr="00C63A30" w:rsidTr="00C63A30">
        <w:trPr>
          <w:cantSplit/>
          <w:trHeight w:val="112"/>
          <w:jc w:val="center"/>
        </w:trPr>
        <w:tc>
          <w:tcPr>
            <w:tcW w:w="2651" w:type="dxa"/>
          </w:tcPr>
          <w:p w:rsidR="00C63A30" w:rsidRPr="00C63A30" w:rsidRDefault="00C63A30" w:rsidP="00C63A30">
            <w:pPr>
              <w:widowControl w:val="0"/>
              <w:spacing w:after="0" w:line="240" w:lineRule="auto"/>
              <w:rPr>
                <w:rFonts w:ascii="Times New Roman" w:eastAsia="Courier New" w:hAnsi="Times New Roman" w:cs="Times New Roman"/>
                <w:color w:val="000000"/>
                <w:sz w:val="24"/>
                <w:szCs w:val="24"/>
                <w:lang w:eastAsia="ru-RU"/>
              </w:rPr>
            </w:pPr>
            <w:r w:rsidRPr="00C63A30">
              <w:rPr>
                <w:rFonts w:ascii="Times New Roman" w:eastAsia="Courier New" w:hAnsi="Times New Roman" w:cs="Times New Roman"/>
                <w:color w:val="000000"/>
                <w:sz w:val="24"/>
                <w:szCs w:val="24"/>
                <w:lang w:eastAsia="ru-RU"/>
              </w:rPr>
              <w:t>Всего, в том числе по годам</w:t>
            </w:r>
          </w:p>
        </w:tc>
        <w:tc>
          <w:tcPr>
            <w:tcW w:w="1434" w:type="dxa"/>
          </w:tcPr>
          <w:p w:rsidR="00C63A30" w:rsidRPr="00C63A30" w:rsidRDefault="00C63A30" w:rsidP="00C63A30">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3A30">
              <w:rPr>
                <w:rFonts w:ascii="Times New Roman" w:eastAsia="Times New Roman" w:hAnsi="Times New Roman" w:cs="Times New Roman"/>
                <w:bCs/>
                <w:color w:val="000000"/>
                <w:sz w:val="24"/>
                <w:szCs w:val="24"/>
                <w:lang w:eastAsia="ru-RU"/>
              </w:rPr>
              <w:t>181 001,0</w:t>
            </w:r>
          </w:p>
        </w:tc>
        <w:tc>
          <w:tcPr>
            <w:tcW w:w="1242" w:type="dxa"/>
          </w:tcPr>
          <w:p w:rsidR="00C63A30" w:rsidRPr="00C63A30" w:rsidRDefault="00C63A30" w:rsidP="00C63A30">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3A30">
              <w:rPr>
                <w:rFonts w:ascii="Times New Roman" w:eastAsia="Calibri" w:hAnsi="Times New Roman" w:cs="Times New Roman"/>
                <w:sz w:val="24"/>
                <w:szCs w:val="24"/>
                <w:lang w:eastAsia="ru-RU"/>
              </w:rPr>
              <w:t>35 201,0</w:t>
            </w:r>
          </w:p>
        </w:tc>
        <w:tc>
          <w:tcPr>
            <w:tcW w:w="1242" w:type="dxa"/>
          </w:tcPr>
          <w:p w:rsidR="00C63A30" w:rsidRPr="00C63A30" w:rsidRDefault="00C63A30" w:rsidP="00C63A30">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3A30">
              <w:rPr>
                <w:rFonts w:ascii="Times New Roman" w:eastAsia="Calibri" w:hAnsi="Times New Roman" w:cs="Times New Roman"/>
                <w:sz w:val="24"/>
                <w:szCs w:val="24"/>
                <w:lang w:eastAsia="ru-RU"/>
              </w:rPr>
              <w:t>36 450,0</w:t>
            </w:r>
          </w:p>
        </w:tc>
        <w:tc>
          <w:tcPr>
            <w:tcW w:w="1242" w:type="dxa"/>
          </w:tcPr>
          <w:p w:rsidR="00C63A30" w:rsidRPr="00C63A30" w:rsidRDefault="00C63A30" w:rsidP="00C63A30">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3A30">
              <w:rPr>
                <w:rFonts w:ascii="Times New Roman" w:eastAsia="Calibri" w:hAnsi="Times New Roman" w:cs="Times New Roman"/>
                <w:sz w:val="24"/>
                <w:szCs w:val="24"/>
                <w:lang w:eastAsia="ru-RU"/>
              </w:rPr>
              <w:t>36 450,0</w:t>
            </w:r>
          </w:p>
        </w:tc>
        <w:tc>
          <w:tcPr>
            <w:tcW w:w="1241" w:type="dxa"/>
          </w:tcPr>
          <w:p w:rsidR="00C63A30" w:rsidRPr="00C63A30" w:rsidRDefault="00C63A30" w:rsidP="00C63A30">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3A30">
              <w:rPr>
                <w:rFonts w:ascii="Times New Roman" w:eastAsia="Calibri" w:hAnsi="Times New Roman" w:cs="Times New Roman"/>
                <w:sz w:val="24"/>
                <w:szCs w:val="24"/>
                <w:lang w:eastAsia="ru-RU"/>
              </w:rPr>
              <w:t>36 450,0</w:t>
            </w:r>
          </w:p>
        </w:tc>
        <w:tc>
          <w:tcPr>
            <w:tcW w:w="1535" w:type="dxa"/>
          </w:tcPr>
          <w:p w:rsidR="00C63A30" w:rsidRPr="00C63A30" w:rsidRDefault="00C63A30" w:rsidP="00C63A30">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C63A30">
              <w:rPr>
                <w:rFonts w:ascii="Times New Roman" w:eastAsia="Calibri" w:hAnsi="Times New Roman" w:cs="Times New Roman"/>
                <w:sz w:val="24"/>
                <w:szCs w:val="24"/>
                <w:lang w:eastAsia="ru-RU"/>
              </w:rPr>
              <w:t>36 450,0</w:t>
            </w:r>
          </w:p>
        </w:tc>
      </w:tr>
    </w:tbl>
    <w:p w:rsidR="00C63A30" w:rsidRPr="00C63A30" w:rsidRDefault="00C63A30" w:rsidP="00C63A30">
      <w:pPr>
        <w:tabs>
          <w:tab w:val="left" w:pos="6675"/>
        </w:tabs>
        <w:spacing w:after="0" w:line="276" w:lineRule="auto"/>
        <w:rPr>
          <w:rFonts w:ascii="Calibri" w:eastAsia="Times New Roman" w:hAnsi="Calibri" w:cs="Times New Roman"/>
          <w:lang w:eastAsia="ru-RU"/>
        </w:rPr>
      </w:pPr>
    </w:p>
    <w:p w:rsidR="00C63A30" w:rsidRPr="00C63A30" w:rsidRDefault="00C63A30" w:rsidP="00C63A30">
      <w:pPr>
        <w:tabs>
          <w:tab w:val="left" w:pos="6675"/>
        </w:tabs>
        <w:spacing w:after="0" w:line="276" w:lineRule="auto"/>
        <w:rPr>
          <w:rFonts w:ascii="Calibri" w:eastAsia="Times New Roman" w:hAnsi="Calibri" w:cs="Times New Roman"/>
          <w:lang w:eastAsia="ru-RU"/>
        </w:rPr>
      </w:pPr>
    </w:p>
    <w:p w:rsidR="00C63A30" w:rsidRPr="00C63A30" w:rsidRDefault="00C63A30" w:rsidP="00C63A30">
      <w:pPr>
        <w:spacing w:after="200" w:line="276" w:lineRule="auto"/>
        <w:rPr>
          <w:rFonts w:ascii="Calibri" w:eastAsia="Times New Roman" w:hAnsi="Calibri" w:cs="Times New Roman"/>
          <w:lang w:eastAsia="ru-RU"/>
        </w:rPr>
      </w:pPr>
    </w:p>
    <w:p w:rsidR="00C63A30" w:rsidRDefault="00C63A30">
      <w:r>
        <w:br w:type="page"/>
      </w:r>
    </w:p>
    <w:p w:rsidR="00C63A30" w:rsidRPr="00C63A30" w:rsidRDefault="00C63A30" w:rsidP="00C63A30">
      <w:pPr>
        <w:suppressAutoHyphens/>
        <w:spacing w:after="0" w:line="240" w:lineRule="auto"/>
        <w:jc w:val="right"/>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lastRenderedPageBreak/>
        <w:t>Утверждено</w:t>
      </w:r>
    </w:p>
    <w:p w:rsidR="00C63A30" w:rsidRPr="00C63A30" w:rsidRDefault="00C63A30" w:rsidP="00C63A30">
      <w:pPr>
        <w:suppressAutoHyphens/>
        <w:spacing w:after="0" w:line="240" w:lineRule="auto"/>
        <w:jc w:val="right"/>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 xml:space="preserve"> постановлением Администрации</w:t>
      </w:r>
    </w:p>
    <w:p w:rsidR="00C63A30" w:rsidRPr="00C63A30" w:rsidRDefault="00C63A30" w:rsidP="00C63A30">
      <w:pPr>
        <w:suppressAutoHyphens/>
        <w:spacing w:after="0" w:line="240" w:lineRule="auto"/>
        <w:jc w:val="right"/>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Наро-Фоминского городского округа</w:t>
      </w:r>
    </w:p>
    <w:p w:rsidR="00C63A30" w:rsidRPr="00C63A30" w:rsidRDefault="00C63A30" w:rsidP="00C63A30">
      <w:pPr>
        <w:suppressAutoHyphens/>
        <w:spacing w:after="0" w:line="240" w:lineRule="auto"/>
        <w:jc w:val="right"/>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Московской области</w:t>
      </w:r>
    </w:p>
    <w:p w:rsidR="00C63A30" w:rsidRPr="00C63A30" w:rsidRDefault="00C63A30" w:rsidP="00C63A30">
      <w:pPr>
        <w:suppressAutoHyphens/>
        <w:autoSpaceDE w:val="0"/>
        <w:autoSpaceDN w:val="0"/>
        <w:adjustRightInd w:val="0"/>
        <w:spacing w:after="0" w:line="240" w:lineRule="auto"/>
        <w:jc w:val="right"/>
        <w:rPr>
          <w:rFonts w:ascii="Times New Roman" w:eastAsia="Times New Roman" w:hAnsi="Times New Roman" w:cs="Times New Roman"/>
          <w:b/>
          <w:color w:val="000000"/>
          <w:sz w:val="24"/>
          <w:szCs w:val="24"/>
          <w:lang w:eastAsia="ar-SA"/>
        </w:rPr>
      </w:pPr>
      <w:r w:rsidRPr="00C63A30">
        <w:rPr>
          <w:rFonts w:ascii="Times New Roman" w:eastAsia="Times New Roman" w:hAnsi="Times New Roman" w:cs="Times New Roman"/>
          <w:color w:val="000000"/>
          <w:sz w:val="24"/>
          <w:szCs w:val="24"/>
          <w:lang w:eastAsia="ar-SA"/>
        </w:rPr>
        <w:t>от 13.09.2019 № 2108</w:t>
      </w:r>
    </w:p>
    <w:p w:rsidR="00C63A30" w:rsidRPr="00C63A30" w:rsidRDefault="00C63A30" w:rsidP="00C63A30">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p>
    <w:p w:rsidR="00C63A30" w:rsidRPr="00C63A30" w:rsidRDefault="00C63A30" w:rsidP="00C63A30">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C63A30">
        <w:rPr>
          <w:rFonts w:ascii="Times New Roman" w:eastAsia="Times New Roman" w:hAnsi="Times New Roman" w:cs="Times New Roman"/>
          <w:b/>
          <w:color w:val="000000"/>
          <w:sz w:val="24"/>
          <w:szCs w:val="24"/>
          <w:lang w:eastAsia="ar-SA"/>
        </w:rPr>
        <w:t>Муниципальная программа «Культура» на 2020 - 2024 годы</w:t>
      </w:r>
    </w:p>
    <w:p w:rsidR="00C63A30" w:rsidRPr="00C63A30" w:rsidRDefault="00C63A30" w:rsidP="001B4008">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C63A30">
        <w:rPr>
          <w:rFonts w:ascii="Times New Roman" w:eastAsia="Times New Roman" w:hAnsi="Times New Roman" w:cs="Times New Roman"/>
          <w:color w:val="000000"/>
          <w:sz w:val="24"/>
          <w:szCs w:val="24"/>
          <w:lang w:eastAsia="ar-SA"/>
        </w:rPr>
        <w:t>Паспорт муниципальной программы «Культура»</w:t>
      </w: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15"/>
        <w:gridCol w:w="1236"/>
        <w:gridCol w:w="1236"/>
        <w:gridCol w:w="1136"/>
        <w:gridCol w:w="1135"/>
        <w:gridCol w:w="1325"/>
        <w:gridCol w:w="1349"/>
      </w:tblGrid>
      <w:tr w:rsidR="00C63A30" w:rsidRPr="00C63A30" w:rsidTr="00C63A30">
        <w:trPr>
          <w:trHeight w:val="542"/>
        </w:trPr>
        <w:tc>
          <w:tcPr>
            <w:tcW w:w="2290" w:type="dxa"/>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suppressAutoHyphens/>
              <w:spacing w:after="0" w:line="240" w:lineRule="auto"/>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Координатор муниципальной программы</w:t>
            </w:r>
          </w:p>
        </w:tc>
        <w:tc>
          <w:tcPr>
            <w:tcW w:w="7387" w:type="dxa"/>
            <w:gridSpan w:val="7"/>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Заместитель Главы Наро-Фоминского городского округа Н.Н. Трофимова</w:t>
            </w:r>
          </w:p>
        </w:tc>
      </w:tr>
      <w:tr w:rsidR="00C63A30" w:rsidRPr="00C63A30" w:rsidTr="00C63A30">
        <w:trPr>
          <w:trHeight w:val="618"/>
        </w:trPr>
        <w:tc>
          <w:tcPr>
            <w:tcW w:w="2290" w:type="dxa"/>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suppressAutoHyphens/>
              <w:spacing w:after="0" w:line="240" w:lineRule="auto"/>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Муниципальный заказчик муниципальной программы</w:t>
            </w:r>
          </w:p>
        </w:tc>
        <w:tc>
          <w:tcPr>
            <w:tcW w:w="7387" w:type="dxa"/>
            <w:gridSpan w:val="7"/>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Администрация Наро-Фоминского городского округа</w:t>
            </w:r>
          </w:p>
        </w:tc>
      </w:tr>
      <w:tr w:rsidR="00C63A30" w:rsidRPr="00C63A30" w:rsidTr="00C63A30">
        <w:trPr>
          <w:trHeight w:val="351"/>
        </w:trPr>
        <w:tc>
          <w:tcPr>
            <w:tcW w:w="2290" w:type="dxa"/>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suppressAutoHyphens/>
              <w:spacing w:after="0" w:line="240" w:lineRule="auto"/>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Разработчик подпрограммы</w:t>
            </w:r>
          </w:p>
        </w:tc>
        <w:tc>
          <w:tcPr>
            <w:tcW w:w="7387" w:type="dxa"/>
            <w:gridSpan w:val="7"/>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 xml:space="preserve">Комитет по культуре, спорту и работе с молодежью </w:t>
            </w:r>
          </w:p>
        </w:tc>
      </w:tr>
      <w:tr w:rsidR="00C63A30" w:rsidRPr="00C63A30" w:rsidTr="00C63A30">
        <w:trPr>
          <w:trHeight w:val="529"/>
        </w:trPr>
        <w:tc>
          <w:tcPr>
            <w:tcW w:w="2290" w:type="dxa"/>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Цели муниципальной программы</w:t>
            </w:r>
          </w:p>
        </w:tc>
        <w:tc>
          <w:tcPr>
            <w:tcW w:w="7387" w:type="dxa"/>
            <w:gridSpan w:val="7"/>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sz w:val="24"/>
                <w:szCs w:val="24"/>
                <w:lang w:eastAsia="ar-SA"/>
              </w:rPr>
              <w:t>-Повышение качества жизни населения Московской области путем развития услуг в сфере культуры, туризма и архивного дела;</w:t>
            </w:r>
          </w:p>
          <w:p w:rsidR="00C63A30" w:rsidRPr="00C63A30" w:rsidRDefault="00C63A30" w:rsidP="00C63A30">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 Повышение качества информационно-библиотечного обслуживания населения;</w:t>
            </w:r>
          </w:p>
          <w:p w:rsidR="00C63A30" w:rsidRPr="00C63A30" w:rsidRDefault="00C63A30" w:rsidP="00C63A30">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 Сохранение, изучение, пополнение музейных коллекций и обеспечение условий для доступа населения к музейным ценностям;</w:t>
            </w:r>
          </w:p>
          <w:p w:rsidR="00C63A30" w:rsidRPr="00C63A30" w:rsidRDefault="00C63A30" w:rsidP="00C63A30">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 Повышение качества жизни населения путем обеспечения доступности и повышения качества услуг в сфере культуры;</w:t>
            </w:r>
          </w:p>
          <w:p w:rsidR="00C63A30" w:rsidRPr="00C63A30" w:rsidRDefault="00C63A30" w:rsidP="00C63A30">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 Создание условий для хранения, комплектования, учета и использования документов Архивного фонда Московской области и других архивных документов;</w:t>
            </w:r>
          </w:p>
          <w:p w:rsidR="00C63A30" w:rsidRPr="00C63A30" w:rsidRDefault="00C63A30" w:rsidP="00C63A30">
            <w:pPr>
              <w:suppressAutoHyphens/>
              <w:spacing w:after="0" w:line="240" w:lineRule="auto"/>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 Рациональное использование средств бюджета Наро-Фоминского городского округа при реализации Комитетом по культуре, спорту и работе с молодежью своих полномочий;</w:t>
            </w:r>
          </w:p>
          <w:p w:rsidR="00C63A30" w:rsidRPr="00C63A30" w:rsidRDefault="00C63A30" w:rsidP="00C63A30">
            <w:pPr>
              <w:suppressAutoHyphens/>
              <w:spacing w:after="0" w:line="240" w:lineRule="auto"/>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 Развитие парков, создание комфортных условий для отдыха населения, повышение качества рекреационных услуг для населения.</w:t>
            </w:r>
          </w:p>
        </w:tc>
      </w:tr>
      <w:tr w:rsidR="00C63A30" w:rsidRPr="00C63A30" w:rsidTr="00C63A30">
        <w:trPr>
          <w:trHeight w:val="3042"/>
        </w:trPr>
        <w:tc>
          <w:tcPr>
            <w:tcW w:w="2290" w:type="dxa"/>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C63A30">
              <w:rPr>
                <w:rFonts w:ascii="Times New Roman" w:eastAsia="Times New Roman" w:hAnsi="Times New Roman" w:cs="Times New Roman"/>
                <w:color w:val="000000"/>
                <w:sz w:val="24"/>
                <w:szCs w:val="24"/>
                <w:lang w:eastAsia="ar-SA"/>
              </w:rPr>
              <w:t>Перечень подпрограмм</w:t>
            </w:r>
          </w:p>
        </w:tc>
        <w:tc>
          <w:tcPr>
            <w:tcW w:w="7387" w:type="dxa"/>
            <w:gridSpan w:val="7"/>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3A30">
              <w:rPr>
                <w:rFonts w:ascii="Times New Roman" w:eastAsia="Calibri" w:hAnsi="Times New Roman" w:cs="Times New Roman"/>
                <w:color w:val="000000"/>
                <w:sz w:val="24"/>
                <w:szCs w:val="24"/>
                <w:lang w:eastAsia="ru-RU"/>
              </w:rPr>
              <w:t>Подпрограмма I «Сохранение, использование, популяризация и охрана объектов культурного наследия (памятников истории и культуры) народов Российской Федерации»;</w:t>
            </w:r>
          </w:p>
          <w:p w:rsidR="00C63A30" w:rsidRPr="00C63A30" w:rsidRDefault="00C63A30" w:rsidP="00C63A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3A30">
              <w:rPr>
                <w:rFonts w:ascii="Times New Roman" w:eastAsia="Calibri" w:hAnsi="Times New Roman" w:cs="Times New Roman"/>
                <w:color w:val="000000"/>
                <w:sz w:val="24"/>
                <w:szCs w:val="24"/>
                <w:lang w:eastAsia="ru-RU"/>
              </w:rPr>
              <w:t>Подпрограмма II «Развитие музейного дела и народных художественных промыслов»;</w:t>
            </w:r>
          </w:p>
          <w:p w:rsidR="00C63A30" w:rsidRPr="00C63A30" w:rsidRDefault="00C63A30" w:rsidP="00C63A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3A30">
              <w:rPr>
                <w:rFonts w:ascii="Times New Roman" w:eastAsia="Calibri" w:hAnsi="Times New Roman" w:cs="Times New Roman"/>
                <w:color w:val="000000"/>
                <w:sz w:val="24"/>
                <w:szCs w:val="24"/>
                <w:lang w:eastAsia="ru-RU"/>
              </w:rPr>
              <w:t>Подпрограмма III «Развитие библиотечного дела»;</w:t>
            </w:r>
          </w:p>
          <w:p w:rsidR="00C63A30" w:rsidRPr="00C63A30" w:rsidRDefault="00C63A30" w:rsidP="00C63A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3A30">
              <w:rPr>
                <w:rFonts w:ascii="Times New Roman" w:eastAsia="Calibri" w:hAnsi="Times New Roman" w:cs="Times New Roman"/>
                <w:color w:val="000000"/>
                <w:sz w:val="24"/>
                <w:szCs w:val="24"/>
                <w:lang w:eastAsia="ru-RU"/>
              </w:rPr>
              <w:t>Подпрограмма IV «Развитие профессионального искусства, гастрольно-концертной деятельности и кинематографии»;</w:t>
            </w:r>
          </w:p>
          <w:p w:rsidR="00C63A30" w:rsidRPr="00C63A30" w:rsidRDefault="00C63A30" w:rsidP="00C63A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3A30">
              <w:rPr>
                <w:rFonts w:ascii="Times New Roman" w:eastAsia="Calibri" w:hAnsi="Times New Roman" w:cs="Times New Roman"/>
                <w:color w:val="000000"/>
                <w:sz w:val="24"/>
                <w:szCs w:val="24"/>
                <w:lang w:eastAsia="ru-RU"/>
              </w:rPr>
              <w:t>Подпрограмма V «Укрепление материально-технической базы муниципальных учреждений культуры Московской области»;</w:t>
            </w:r>
          </w:p>
          <w:p w:rsidR="00C63A30" w:rsidRPr="00C63A30" w:rsidRDefault="00C63A30" w:rsidP="00C63A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3A30">
              <w:rPr>
                <w:rFonts w:ascii="Times New Roman" w:eastAsia="Calibri" w:hAnsi="Times New Roman" w:cs="Times New Roman"/>
                <w:color w:val="000000"/>
                <w:sz w:val="24"/>
                <w:szCs w:val="24"/>
                <w:lang w:eastAsia="ru-RU"/>
              </w:rPr>
              <w:t>Подпрограмма VII «Развитие архивного дела»;</w:t>
            </w:r>
          </w:p>
          <w:p w:rsidR="00C63A30" w:rsidRPr="00C63A30" w:rsidRDefault="00C63A30" w:rsidP="00C63A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3A30">
              <w:rPr>
                <w:rFonts w:ascii="Times New Roman" w:eastAsia="Calibri" w:hAnsi="Times New Roman" w:cs="Times New Roman"/>
                <w:color w:val="000000"/>
                <w:sz w:val="24"/>
                <w:szCs w:val="24"/>
                <w:lang w:eastAsia="ru-RU"/>
              </w:rPr>
              <w:t>Подпрограмма VIII «Обеспечивающая подпрограмма»;</w:t>
            </w:r>
          </w:p>
          <w:p w:rsidR="00C63A30" w:rsidRPr="00C63A30" w:rsidRDefault="00C63A30" w:rsidP="00C63A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3A30">
              <w:rPr>
                <w:rFonts w:ascii="Times New Roman" w:eastAsia="Calibri" w:hAnsi="Times New Roman" w:cs="Times New Roman"/>
                <w:color w:val="000000"/>
                <w:sz w:val="24"/>
                <w:szCs w:val="24"/>
                <w:lang w:eastAsia="ru-RU"/>
              </w:rPr>
              <w:t xml:space="preserve">Подпрограмма </w:t>
            </w:r>
            <w:r w:rsidRPr="00C63A30">
              <w:rPr>
                <w:rFonts w:ascii="Times New Roman" w:eastAsia="Calibri" w:hAnsi="Times New Roman" w:cs="Times New Roman"/>
                <w:color w:val="000000"/>
                <w:sz w:val="24"/>
                <w:szCs w:val="24"/>
                <w:lang w:val="en-US" w:eastAsia="ru-RU"/>
              </w:rPr>
              <w:t>IX</w:t>
            </w:r>
            <w:r w:rsidRPr="00C63A30">
              <w:rPr>
                <w:rFonts w:ascii="Times New Roman" w:eastAsia="Calibri" w:hAnsi="Times New Roman" w:cs="Times New Roman"/>
                <w:color w:val="000000"/>
                <w:sz w:val="24"/>
                <w:szCs w:val="24"/>
                <w:lang w:eastAsia="ru-RU"/>
              </w:rPr>
              <w:t xml:space="preserve"> «Развитие парков культуры и отдыха».</w:t>
            </w:r>
          </w:p>
        </w:tc>
      </w:tr>
      <w:tr w:rsidR="00C63A30" w:rsidRPr="00C63A30" w:rsidTr="00C63A30">
        <w:trPr>
          <w:cantSplit/>
          <w:trHeight w:val="406"/>
        </w:trPr>
        <w:tc>
          <w:tcPr>
            <w:tcW w:w="2307" w:type="dxa"/>
            <w:gridSpan w:val="2"/>
            <w:vMerge w:val="restart"/>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spacing w:after="0" w:line="240" w:lineRule="auto"/>
              <w:rPr>
                <w:rFonts w:ascii="Times New Roman" w:eastAsia="Times New Roman" w:hAnsi="Times New Roman" w:cs="Times New Roman"/>
                <w:b/>
                <w:sz w:val="24"/>
                <w:szCs w:val="24"/>
                <w:lang w:eastAsia="ar-SA"/>
              </w:rPr>
            </w:pPr>
            <w:r w:rsidRPr="00C63A30">
              <w:rPr>
                <w:rFonts w:ascii="Times New Roman" w:eastAsia="Times New Roman" w:hAnsi="Times New Roman" w:cs="Times New Roman"/>
                <w:b/>
                <w:sz w:val="24"/>
                <w:szCs w:val="24"/>
                <w:lang w:eastAsia="ar-SA"/>
              </w:rPr>
              <w:t>Источники финансирования муниципальной программы, в том числе по годам:</w:t>
            </w:r>
          </w:p>
        </w:tc>
        <w:tc>
          <w:tcPr>
            <w:tcW w:w="7370" w:type="dxa"/>
            <w:gridSpan w:val="6"/>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C63A30">
              <w:rPr>
                <w:rFonts w:ascii="Times New Roman" w:eastAsia="Times New Roman" w:hAnsi="Times New Roman" w:cs="Times New Roman"/>
                <w:b/>
                <w:sz w:val="24"/>
                <w:szCs w:val="24"/>
                <w:lang w:eastAsia="ar-SA"/>
              </w:rPr>
              <w:t>Расходы (тыс. рублей)</w:t>
            </w:r>
          </w:p>
        </w:tc>
      </w:tr>
      <w:tr w:rsidR="00C63A30" w:rsidRPr="00C63A30" w:rsidTr="00C63A30">
        <w:trPr>
          <w:cantSplit/>
          <w:trHeight w:val="51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rPr>
                <w:rFonts w:ascii="Times New Roman" w:eastAsia="Times New Roman" w:hAnsi="Times New Roman" w:cs="Times New Roman"/>
                <w:b/>
                <w:sz w:val="24"/>
                <w:szCs w:val="24"/>
                <w:lang w:eastAsia="ar-SA"/>
              </w:rPr>
            </w:pPr>
          </w:p>
        </w:tc>
        <w:tc>
          <w:tcPr>
            <w:tcW w:w="1061" w:type="dxa"/>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63A30">
              <w:rPr>
                <w:rFonts w:ascii="Times New Roman" w:eastAsia="Times New Roman" w:hAnsi="Times New Roman" w:cs="Times New Roman"/>
                <w:b/>
                <w:sz w:val="24"/>
                <w:szCs w:val="24"/>
                <w:lang w:eastAsia="ar-SA"/>
              </w:rPr>
              <w:t>Всего</w:t>
            </w:r>
          </w:p>
        </w:tc>
        <w:tc>
          <w:tcPr>
            <w:tcW w:w="1130" w:type="dxa"/>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63A30">
              <w:rPr>
                <w:rFonts w:ascii="Times New Roman" w:eastAsia="Times New Roman" w:hAnsi="Times New Roman" w:cs="Times New Roman"/>
                <w:b/>
                <w:sz w:val="24"/>
                <w:szCs w:val="24"/>
                <w:lang w:eastAsia="ar-SA"/>
              </w:rPr>
              <w:t>2020</w:t>
            </w:r>
          </w:p>
        </w:tc>
        <w:tc>
          <w:tcPr>
            <w:tcW w:w="1170" w:type="dxa"/>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63A30">
              <w:rPr>
                <w:rFonts w:ascii="Times New Roman" w:eastAsia="Times New Roman" w:hAnsi="Times New Roman" w:cs="Times New Roman"/>
                <w:b/>
                <w:sz w:val="24"/>
                <w:szCs w:val="24"/>
                <w:lang w:eastAsia="ar-SA"/>
              </w:rPr>
              <w:t>2021</w:t>
            </w:r>
          </w:p>
        </w:tc>
        <w:tc>
          <w:tcPr>
            <w:tcW w:w="1169" w:type="dxa"/>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63A30">
              <w:rPr>
                <w:rFonts w:ascii="Times New Roman" w:eastAsia="Times New Roman" w:hAnsi="Times New Roman" w:cs="Times New Roman"/>
                <w:b/>
                <w:sz w:val="24"/>
                <w:szCs w:val="24"/>
                <w:lang w:eastAsia="ar-SA"/>
              </w:rPr>
              <w:t>2022</w:t>
            </w:r>
          </w:p>
        </w:tc>
        <w:tc>
          <w:tcPr>
            <w:tcW w:w="1405" w:type="dxa"/>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63A30">
              <w:rPr>
                <w:rFonts w:ascii="Times New Roman" w:eastAsia="Times New Roman" w:hAnsi="Times New Roman" w:cs="Times New Roman"/>
                <w:b/>
                <w:sz w:val="24"/>
                <w:szCs w:val="24"/>
                <w:lang w:eastAsia="ar-SA"/>
              </w:rPr>
              <w:t>2023</w:t>
            </w:r>
          </w:p>
        </w:tc>
        <w:tc>
          <w:tcPr>
            <w:tcW w:w="1432" w:type="dxa"/>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C63A30">
              <w:rPr>
                <w:rFonts w:ascii="Times New Roman" w:eastAsia="Times New Roman" w:hAnsi="Times New Roman" w:cs="Times New Roman"/>
                <w:b/>
                <w:sz w:val="24"/>
                <w:szCs w:val="24"/>
                <w:lang w:eastAsia="ar-SA"/>
              </w:rPr>
              <w:t>2024</w:t>
            </w:r>
          </w:p>
        </w:tc>
      </w:tr>
      <w:tr w:rsidR="00C63A30" w:rsidRPr="00C63A30" w:rsidTr="00C63A30">
        <w:trPr>
          <w:trHeight w:val="563"/>
        </w:trPr>
        <w:tc>
          <w:tcPr>
            <w:tcW w:w="2307" w:type="dxa"/>
            <w:gridSpan w:val="2"/>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63A30">
              <w:rPr>
                <w:rFonts w:ascii="Times New Roman" w:eastAsia="Times New Roman" w:hAnsi="Times New Roman" w:cs="Times New Roman"/>
                <w:sz w:val="24"/>
                <w:szCs w:val="24"/>
                <w:lang w:eastAsia="ar-SA"/>
              </w:rPr>
              <w:lastRenderedPageBreak/>
              <w:t>Средства бюджета Наро-Фоминского городского округа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451296,90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437045,90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3301,00</w:t>
            </w:r>
          </w:p>
        </w:tc>
        <w:tc>
          <w:tcPr>
            <w:tcW w:w="1169"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3650,00</w:t>
            </w:r>
          </w:p>
        </w:tc>
        <w:tc>
          <w:tcPr>
            <w:tcW w:w="1405"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3650,00</w:t>
            </w:r>
          </w:p>
        </w:tc>
        <w:tc>
          <w:tcPr>
            <w:tcW w:w="1432"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3650,00</w:t>
            </w:r>
          </w:p>
        </w:tc>
      </w:tr>
      <w:tr w:rsidR="00C63A30" w:rsidRPr="00C63A30" w:rsidTr="00C63A30">
        <w:trPr>
          <w:trHeight w:val="563"/>
        </w:trPr>
        <w:tc>
          <w:tcPr>
            <w:tcW w:w="2307" w:type="dxa"/>
            <w:gridSpan w:val="2"/>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63A30">
              <w:rPr>
                <w:rFonts w:ascii="Times New Roman" w:eastAsia="Times New Roman" w:hAnsi="Times New Roman" w:cs="Times New Roman"/>
                <w:sz w:val="24"/>
                <w:szCs w:val="24"/>
                <w:lang w:eastAsia="ar-SA"/>
              </w:rPr>
              <w:t>Средства бюджета Московской области</w:t>
            </w:r>
          </w:p>
        </w:tc>
        <w:tc>
          <w:tcPr>
            <w:tcW w:w="1061"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25860,00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5161,00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5162,00</w:t>
            </w:r>
          </w:p>
        </w:tc>
        <w:tc>
          <w:tcPr>
            <w:tcW w:w="1169"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5179,00</w:t>
            </w:r>
          </w:p>
        </w:tc>
        <w:tc>
          <w:tcPr>
            <w:tcW w:w="1405"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5179,00</w:t>
            </w:r>
          </w:p>
        </w:tc>
        <w:tc>
          <w:tcPr>
            <w:tcW w:w="1432"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5179,00</w:t>
            </w:r>
          </w:p>
        </w:tc>
      </w:tr>
      <w:tr w:rsidR="00C63A30" w:rsidRPr="00C63A30" w:rsidTr="00C63A30">
        <w:trPr>
          <w:trHeight w:val="563"/>
        </w:trPr>
        <w:tc>
          <w:tcPr>
            <w:tcW w:w="2307" w:type="dxa"/>
            <w:gridSpan w:val="2"/>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tabs>
                <w:tab w:val="center" w:pos="4677"/>
                <w:tab w:val="right" w:pos="9355"/>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63A30">
              <w:rPr>
                <w:rFonts w:ascii="Times New Roman" w:eastAsia="Times New Roman" w:hAnsi="Times New Roman" w:cs="Times New Roman"/>
                <w:sz w:val="24"/>
                <w:szCs w:val="24"/>
                <w:lang w:eastAsia="ar-SA"/>
              </w:rPr>
              <w:t>Средства федерального бюджета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c>
          <w:tcPr>
            <w:tcW w:w="1169"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c>
          <w:tcPr>
            <w:tcW w:w="1405"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c>
          <w:tcPr>
            <w:tcW w:w="1432"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r>
      <w:tr w:rsidR="00C63A30" w:rsidRPr="00C63A30" w:rsidTr="00C63A30">
        <w:trPr>
          <w:trHeight w:val="759"/>
        </w:trPr>
        <w:tc>
          <w:tcPr>
            <w:tcW w:w="2307" w:type="dxa"/>
            <w:gridSpan w:val="2"/>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suppressAutoHyphens/>
              <w:spacing w:after="0" w:line="240" w:lineRule="auto"/>
              <w:rPr>
                <w:rFonts w:ascii="Times New Roman" w:eastAsia="Times New Roman" w:hAnsi="Times New Roman" w:cs="Times New Roman"/>
                <w:sz w:val="24"/>
                <w:szCs w:val="24"/>
                <w:lang w:eastAsia="ar-SA"/>
              </w:rPr>
            </w:pPr>
            <w:r w:rsidRPr="00C63A30">
              <w:rPr>
                <w:rFonts w:ascii="Times New Roman" w:eastAsia="Times New Roman" w:hAnsi="Times New Roman" w:cs="Times New Roman"/>
                <w:sz w:val="24"/>
                <w:szCs w:val="24"/>
                <w:lang w:eastAsia="ar-SA"/>
              </w:rPr>
              <w:t>Внебюджетные источники</w:t>
            </w:r>
          </w:p>
        </w:tc>
        <w:tc>
          <w:tcPr>
            <w:tcW w:w="1061"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c>
          <w:tcPr>
            <w:tcW w:w="1169"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c>
          <w:tcPr>
            <w:tcW w:w="1405"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c>
          <w:tcPr>
            <w:tcW w:w="1432"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0,00</w:t>
            </w:r>
          </w:p>
        </w:tc>
      </w:tr>
      <w:tr w:rsidR="00C63A30" w:rsidRPr="00C63A30" w:rsidTr="00C63A30">
        <w:trPr>
          <w:trHeight w:val="497"/>
        </w:trPr>
        <w:tc>
          <w:tcPr>
            <w:tcW w:w="2307" w:type="dxa"/>
            <w:gridSpan w:val="2"/>
            <w:tcBorders>
              <w:top w:val="single" w:sz="4" w:space="0" w:color="auto"/>
              <w:left w:val="single" w:sz="4" w:space="0" w:color="auto"/>
              <w:bottom w:val="single" w:sz="4" w:space="0" w:color="auto"/>
              <w:right w:val="single" w:sz="4" w:space="0" w:color="auto"/>
            </w:tcBorders>
            <w:hideMark/>
          </w:tcPr>
          <w:p w:rsidR="00C63A30" w:rsidRPr="00C63A30" w:rsidRDefault="00C63A30" w:rsidP="00C63A30">
            <w:pPr>
              <w:suppressAutoHyphens/>
              <w:spacing w:after="0" w:line="240" w:lineRule="auto"/>
              <w:rPr>
                <w:rFonts w:ascii="Times New Roman" w:eastAsia="Times New Roman" w:hAnsi="Times New Roman" w:cs="Times New Roman"/>
                <w:b/>
                <w:sz w:val="24"/>
                <w:szCs w:val="24"/>
                <w:lang w:eastAsia="ar-SA"/>
              </w:rPr>
            </w:pPr>
            <w:r w:rsidRPr="00C63A30">
              <w:rPr>
                <w:rFonts w:ascii="Times New Roman" w:eastAsia="Times New Roman" w:hAnsi="Times New Roman" w:cs="Times New Roman"/>
                <w:b/>
                <w:sz w:val="24"/>
                <w:szCs w:val="24"/>
                <w:lang w:eastAsia="ar-SA"/>
              </w:rPr>
              <w:t>Всего, в том числе по годам:</w:t>
            </w:r>
          </w:p>
        </w:tc>
        <w:tc>
          <w:tcPr>
            <w:tcW w:w="1061"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477156,90</w:t>
            </w:r>
          </w:p>
        </w:tc>
        <w:tc>
          <w:tcPr>
            <w:tcW w:w="1130"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442206,90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8463,00</w:t>
            </w:r>
          </w:p>
        </w:tc>
        <w:tc>
          <w:tcPr>
            <w:tcW w:w="1169"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8829,00</w:t>
            </w:r>
          </w:p>
        </w:tc>
        <w:tc>
          <w:tcPr>
            <w:tcW w:w="1405"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8829,00</w:t>
            </w:r>
          </w:p>
        </w:tc>
        <w:tc>
          <w:tcPr>
            <w:tcW w:w="1432" w:type="dxa"/>
            <w:tcBorders>
              <w:top w:val="single" w:sz="4" w:space="0" w:color="auto"/>
              <w:left w:val="single" w:sz="4" w:space="0" w:color="auto"/>
              <w:bottom w:val="single" w:sz="4" w:space="0" w:color="auto"/>
              <w:right w:val="single" w:sz="4" w:space="0" w:color="auto"/>
            </w:tcBorders>
            <w:vAlign w:val="center"/>
            <w:hideMark/>
          </w:tcPr>
          <w:p w:rsidR="00C63A30" w:rsidRPr="00C63A30" w:rsidRDefault="00C63A30" w:rsidP="00C63A30">
            <w:pPr>
              <w:spacing w:after="0" w:line="240" w:lineRule="auto"/>
              <w:jc w:val="center"/>
              <w:rPr>
                <w:rFonts w:ascii="Times New Roman" w:eastAsia="Times New Roman" w:hAnsi="Times New Roman" w:cs="Times New Roman"/>
                <w:sz w:val="24"/>
                <w:szCs w:val="24"/>
                <w:lang w:eastAsia="ru-RU"/>
              </w:rPr>
            </w:pPr>
            <w:r w:rsidRPr="00C63A30">
              <w:rPr>
                <w:rFonts w:ascii="Times New Roman" w:eastAsia="Times New Roman" w:hAnsi="Times New Roman" w:cs="Times New Roman"/>
                <w:sz w:val="24"/>
                <w:szCs w:val="24"/>
                <w:lang w:eastAsia="ru-RU"/>
              </w:rPr>
              <w:t>8829,00</w:t>
            </w:r>
          </w:p>
        </w:tc>
      </w:tr>
    </w:tbl>
    <w:p w:rsidR="00C63A30" w:rsidRPr="00C63A30" w:rsidRDefault="00C63A30" w:rsidP="00C63A30">
      <w:pPr>
        <w:suppressAutoHyphens/>
        <w:spacing w:after="0" w:line="240" w:lineRule="auto"/>
        <w:rPr>
          <w:rFonts w:ascii="Times New Roman" w:eastAsia="Times New Roman" w:hAnsi="Times New Roman" w:cs="Times New Roman"/>
          <w:sz w:val="18"/>
          <w:szCs w:val="20"/>
          <w:lang w:eastAsia="ar-SA"/>
        </w:rPr>
      </w:pPr>
    </w:p>
    <w:p w:rsidR="00C63A30" w:rsidRDefault="00C63A30">
      <w:r>
        <w:br w:type="page"/>
      </w:r>
    </w:p>
    <w:p w:rsidR="00F72F7F" w:rsidRPr="005837BC" w:rsidRDefault="00F72F7F" w:rsidP="00F72F7F">
      <w:pPr>
        <w:spacing w:after="0" w:line="240" w:lineRule="auto"/>
        <w:jc w:val="right"/>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lastRenderedPageBreak/>
        <w:t xml:space="preserve">УТВЕРЖДЕНО </w:t>
      </w:r>
    </w:p>
    <w:p w:rsidR="00F72F7F" w:rsidRPr="005837BC" w:rsidRDefault="00F72F7F" w:rsidP="00F72F7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постановлением Администрации </w:t>
      </w:r>
    </w:p>
    <w:p w:rsidR="00F72F7F" w:rsidRPr="005837BC" w:rsidRDefault="00F72F7F" w:rsidP="00F72F7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Наро-Фоминского городского округа</w:t>
      </w:r>
    </w:p>
    <w:p w:rsidR="00F72F7F" w:rsidRPr="005837BC" w:rsidRDefault="00F72F7F" w:rsidP="00F72F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от 16.09.2019 № 2147</w:t>
      </w:r>
    </w:p>
    <w:p w:rsidR="00F72F7F" w:rsidRPr="005837BC" w:rsidRDefault="00F72F7F" w:rsidP="00F72F7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2F7F" w:rsidRPr="005837BC" w:rsidRDefault="00F72F7F" w:rsidP="00F72F7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37BC">
        <w:rPr>
          <w:rFonts w:ascii="Times New Roman" w:eastAsia="Times New Roman" w:hAnsi="Times New Roman" w:cs="Times New Roman"/>
          <w:b/>
          <w:sz w:val="24"/>
          <w:szCs w:val="24"/>
          <w:lang w:eastAsia="ru-RU"/>
        </w:rPr>
        <w:t>Муниципальная программа «Образование» на 2020-2024 годы</w:t>
      </w:r>
    </w:p>
    <w:p w:rsidR="00F72F7F" w:rsidRPr="005837BC" w:rsidRDefault="00F72F7F" w:rsidP="00F72F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Паспорт муниципальной программы «Образование» </w:t>
      </w:r>
    </w:p>
    <w:p w:rsidR="00F72F7F" w:rsidRPr="005837BC" w:rsidRDefault="00F72F7F" w:rsidP="00F72F7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1356"/>
        <w:gridCol w:w="1356"/>
        <w:gridCol w:w="1356"/>
        <w:gridCol w:w="1236"/>
        <w:gridCol w:w="1116"/>
        <w:gridCol w:w="1116"/>
      </w:tblGrid>
      <w:tr w:rsidR="00F72F7F" w:rsidRPr="005837BC" w:rsidTr="0001420E">
        <w:trPr>
          <w:trHeight w:val="173"/>
        </w:trPr>
        <w:tc>
          <w:tcPr>
            <w:tcW w:w="1486"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Координатор муниципальной программы</w:t>
            </w:r>
          </w:p>
        </w:tc>
        <w:tc>
          <w:tcPr>
            <w:tcW w:w="3514" w:type="pct"/>
            <w:gridSpan w:val="6"/>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Заместитель Главы Администрации Наро-Фоминского городского округа Малыхина С.М.</w:t>
            </w:r>
          </w:p>
        </w:tc>
      </w:tr>
      <w:tr w:rsidR="00F72F7F" w:rsidRPr="005837BC" w:rsidTr="0001420E">
        <w:trPr>
          <w:trHeight w:val="179"/>
        </w:trPr>
        <w:tc>
          <w:tcPr>
            <w:tcW w:w="1486"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Муниципальный заказчик программы</w:t>
            </w:r>
          </w:p>
        </w:tc>
        <w:tc>
          <w:tcPr>
            <w:tcW w:w="3514" w:type="pct"/>
            <w:gridSpan w:val="6"/>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Администрация Наро-Фоминского городского округа</w:t>
            </w:r>
          </w:p>
        </w:tc>
      </w:tr>
      <w:tr w:rsidR="00F72F7F" w:rsidRPr="005837BC" w:rsidTr="0001420E">
        <w:trPr>
          <w:trHeight w:val="70"/>
        </w:trPr>
        <w:tc>
          <w:tcPr>
            <w:tcW w:w="1486"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Разработчик муниципальной программы</w:t>
            </w:r>
          </w:p>
        </w:tc>
        <w:tc>
          <w:tcPr>
            <w:tcW w:w="3514" w:type="pct"/>
            <w:gridSpan w:val="6"/>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Управление по образованию Администрации Наро-Фоминского городского округа</w:t>
            </w:r>
          </w:p>
        </w:tc>
      </w:tr>
      <w:tr w:rsidR="00F72F7F" w:rsidRPr="005837BC" w:rsidTr="0001420E">
        <w:trPr>
          <w:trHeight w:val="238"/>
        </w:trPr>
        <w:tc>
          <w:tcPr>
            <w:tcW w:w="1486"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Цели муниципальной программы</w:t>
            </w:r>
          </w:p>
        </w:tc>
        <w:tc>
          <w:tcPr>
            <w:tcW w:w="3514" w:type="pct"/>
            <w:gridSpan w:val="6"/>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jc w:val="both"/>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Обеспечение доступного качественного образования и успешной социализации детей и молодёжи, удовлетворение потребности экономики Наро-Фоминского городского округа в кадрах высокой квалификации</w:t>
            </w:r>
          </w:p>
          <w:p w:rsidR="00F72F7F" w:rsidRPr="005837BC" w:rsidRDefault="00F72F7F" w:rsidP="00F72F7F">
            <w:pPr>
              <w:spacing w:after="0" w:line="240" w:lineRule="auto"/>
              <w:jc w:val="both"/>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Создание условий для эффективного развития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w:t>
            </w:r>
          </w:p>
        </w:tc>
      </w:tr>
      <w:tr w:rsidR="00F72F7F" w:rsidRPr="005837BC" w:rsidTr="0001420E">
        <w:tc>
          <w:tcPr>
            <w:tcW w:w="1486"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Перечень подпрограмм</w:t>
            </w:r>
          </w:p>
        </w:tc>
        <w:tc>
          <w:tcPr>
            <w:tcW w:w="3514" w:type="pct"/>
            <w:gridSpan w:val="6"/>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Подпрограмма </w:t>
            </w:r>
            <w:r w:rsidRPr="005837BC">
              <w:rPr>
                <w:rFonts w:ascii="Times New Roman" w:eastAsia="Times New Roman" w:hAnsi="Times New Roman" w:cs="Times New Roman"/>
                <w:sz w:val="24"/>
                <w:szCs w:val="24"/>
                <w:lang w:val="en-US" w:eastAsia="ru-RU"/>
              </w:rPr>
              <w:t>I</w:t>
            </w:r>
            <w:r w:rsidRPr="005837BC">
              <w:rPr>
                <w:rFonts w:ascii="Times New Roman" w:eastAsia="Times New Roman" w:hAnsi="Times New Roman" w:cs="Times New Roman"/>
                <w:sz w:val="24"/>
                <w:szCs w:val="24"/>
                <w:lang w:eastAsia="ru-RU"/>
              </w:rPr>
              <w:t xml:space="preserve"> «Дошкольное образование».</w:t>
            </w:r>
          </w:p>
          <w:p w:rsidR="00F72F7F" w:rsidRPr="005837BC" w:rsidRDefault="00F72F7F" w:rsidP="00F72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Подпрограмма </w:t>
            </w:r>
            <w:r w:rsidRPr="005837BC">
              <w:rPr>
                <w:rFonts w:ascii="Times New Roman" w:eastAsia="Times New Roman" w:hAnsi="Times New Roman" w:cs="Times New Roman"/>
                <w:sz w:val="24"/>
                <w:szCs w:val="24"/>
                <w:lang w:val="en-US" w:eastAsia="ru-RU"/>
              </w:rPr>
              <w:t>II</w:t>
            </w:r>
            <w:r w:rsidRPr="005837BC">
              <w:rPr>
                <w:rFonts w:ascii="Times New Roman" w:eastAsia="Times New Roman" w:hAnsi="Times New Roman" w:cs="Times New Roman"/>
                <w:sz w:val="24"/>
                <w:szCs w:val="24"/>
                <w:lang w:eastAsia="ru-RU"/>
              </w:rPr>
              <w:t xml:space="preserve"> «Общее образование».</w:t>
            </w:r>
          </w:p>
          <w:p w:rsidR="00F72F7F" w:rsidRPr="005837BC" w:rsidRDefault="00F72F7F" w:rsidP="00F72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Подпрограмма </w:t>
            </w:r>
            <w:r w:rsidRPr="005837BC">
              <w:rPr>
                <w:rFonts w:ascii="Times New Roman" w:eastAsia="Times New Roman" w:hAnsi="Times New Roman" w:cs="Times New Roman"/>
                <w:sz w:val="24"/>
                <w:szCs w:val="24"/>
                <w:lang w:val="en-US" w:eastAsia="ru-RU"/>
              </w:rPr>
              <w:t>III</w:t>
            </w:r>
            <w:r w:rsidRPr="005837BC">
              <w:rPr>
                <w:rFonts w:ascii="Times New Roman" w:eastAsia="Times New Roman" w:hAnsi="Times New Roman" w:cs="Times New Roman"/>
                <w:sz w:val="24"/>
                <w:szCs w:val="24"/>
                <w:lang w:eastAsia="ru-RU"/>
              </w:rPr>
              <w:t xml:space="preserve"> «Дополнительное образование, воспитание и психолого-социальное сопровождение детей»</w:t>
            </w:r>
          </w:p>
          <w:p w:rsidR="00F72F7F" w:rsidRPr="005837BC" w:rsidRDefault="00F72F7F" w:rsidP="00F72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Подпрограмма </w:t>
            </w:r>
            <w:r w:rsidRPr="005837BC">
              <w:rPr>
                <w:rFonts w:ascii="Times New Roman" w:eastAsia="Times New Roman" w:hAnsi="Times New Roman" w:cs="Times New Roman"/>
                <w:sz w:val="24"/>
                <w:szCs w:val="24"/>
                <w:lang w:val="en-US" w:eastAsia="ru-RU"/>
              </w:rPr>
              <w:t>IV</w:t>
            </w:r>
            <w:r w:rsidRPr="005837BC">
              <w:rPr>
                <w:rFonts w:ascii="Times New Roman" w:eastAsia="Times New Roman" w:hAnsi="Times New Roman" w:cs="Times New Roman"/>
                <w:sz w:val="24"/>
                <w:szCs w:val="24"/>
                <w:lang w:eastAsia="ru-RU"/>
              </w:rPr>
              <w:t xml:space="preserve"> «Профессиональное образование»</w:t>
            </w:r>
          </w:p>
          <w:p w:rsidR="00F72F7F" w:rsidRPr="005837BC" w:rsidRDefault="00F72F7F" w:rsidP="00F72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Подпрограмма </w:t>
            </w:r>
            <w:r w:rsidRPr="005837BC">
              <w:rPr>
                <w:rFonts w:ascii="Times New Roman" w:eastAsia="Times New Roman" w:hAnsi="Times New Roman" w:cs="Times New Roman"/>
                <w:sz w:val="24"/>
                <w:szCs w:val="24"/>
                <w:lang w:val="en-US" w:eastAsia="ru-RU"/>
              </w:rPr>
              <w:t>V</w:t>
            </w:r>
            <w:r w:rsidRPr="005837BC">
              <w:rPr>
                <w:rFonts w:ascii="Times New Roman" w:eastAsia="Times New Roman" w:hAnsi="Times New Roman" w:cs="Times New Roman"/>
                <w:sz w:val="24"/>
                <w:szCs w:val="24"/>
                <w:lang w:eastAsia="ru-RU"/>
              </w:rPr>
              <w:t xml:space="preserve"> «Система оценки качества образования и информационная открытость системы образования»</w:t>
            </w:r>
          </w:p>
          <w:p w:rsidR="00F72F7F" w:rsidRPr="005837BC" w:rsidRDefault="00F72F7F" w:rsidP="00F72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Подпрограмма </w:t>
            </w:r>
            <w:r w:rsidRPr="005837BC">
              <w:rPr>
                <w:rFonts w:ascii="Times New Roman" w:eastAsia="Times New Roman" w:hAnsi="Times New Roman" w:cs="Times New Roman"/>
                <w:sz w:val="24"/>
                <w:szCs w:val="24"/>
                <w:lang w:val="en-US" w:eastAsia="ru-RU"/>
              </w:rPr>
              <w:t>VI</w:t>
            </w:r>
            <w:r w:rsidRPr="005837BC">
              <w:rPr>
                <w:rFonts w:ascii="Times New Roman" w:eastAsia="Times New Roman" w:hAnsi="Times New Roman" w:cs="Times New Roman"/>
                <w:sz w:val="24"/>
                <w:szCs w:val="24"/>
                <w:lang w:eastAsia="ru-RU"/>
              </w:rPr>
              <w:t xml:space="preserve"> «Обеспечивающая подпрограмма»</w:t>
            </w:r>
          </w:p>
          <w:p w:rsidR="00F72F7F" w:rsidRPr="005837BC" w:rsidRDefault="00F72F7F" w:rsidP="00F72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Подпрограмма</w:t>
            </w:r>
            <w:r w:rsidRPr="005837BC">
              <w:rPr>
                <w:rFonts w:ascii="Times New Roman" w:eastAsia="Times New Roman" w:hAnsi="Times New Roman" w:cs="Times New Roman"/>
                <w:sz w:val="24"/>
                <w:szCs w:val="24"/>
                <w:lang w:val="en-US" w:eastAsia="ru-RU"/>
              </w:rPr>
              <w:t>VIII</w:t>
            </w:r>
            <w:r w:rsidRPr="005837BC">
              <w:rPr>
                <w:rFonts w:ascii="Times New Roman" w:eastAsia="Times New Roman" w:hAnsi="Times New Roman" w:cs="Times New Roman"/>
                <w:sz w:val="24"/>
                <w:szCs w:val="24"/>
                <w:lang w:eastAsia="ru-RU"/>
              </w:rPr>
              <w:t xml:space="preserve"> «Создание новых мест в общеобразовательных организациях в соответствии с прогнозируемой потребностью и современными условиями обучения»</w:t>
            </w:r>
          </w:p>
        </w:tc>
      </w:tr>
      <w:tr w:rsidR="00F72F7F" w:rsidRPr="005837BC" w:rsidTr="0001420E">
        <w:trPr>
          <w:cantSplit/>
        </w:trPr>
        <w:tc>
          <w:tcPr>
            <w:tcW w:w="1486" w:type="pct"/>
            <w:vMerge w:val="restar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Источники финансирования муниципальной программы,</w:t>
            </w:r>
          </w:p>
          <w:p w:rsidR="00F72F7F" w:rsidRPr="005837BC" w:rsidRDefault="00F72F7F" w:rsidP="00F72F7F">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в том числе по годам:</w:t>
            </w:r>
          </w:p>
        </w:tc>
        <w:tc>
          <w:tcPr>
            <w:tcW w:w="3514" w:type="pct"/>
            <w:gridSpan w:val="6"/>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Расходы (тыс. рублей)</w:t>
            </w:r>
          </w:p>
        </w:tc>
      </w:tr>
      <w:tr w:rsidR="00F72F7F" w:rsidRPr="005837BC" w:rsidTr="0001420E">
        <w:trPr>
          <w:cantSplit/>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F7F" w:rsidRPr="005837BC" w:rsidRDefault="00F72F7F" w:rsidP="00F72F7F">
            <w:pPr>
              <w:spacing w:after="0" w:line="240" w:lineRule="auto"/>
              <w:rPr>
                <w:rFonts w:ascii="Times New Roman" w:eastAsia="Calibri"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Всего</w:t>
            </w:r>
          </w:p>
        </w:tc>
        <w:tc>
          <w:tcPr>
            <w:tcW w:w="557"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2020</w:t>
            </w:r>
          </w:p>
        </w:tc>
        <w:tc>
          <w:tcPr>
            <w:tcW w:w="594"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2021</w:t>
            </w:r>
          </w:p>
        </w:tc>
        <w:tc>
          <w:tcPr>
            <w:tcW w:w="594"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2022</w:t>
            </w:r>
          </w:p>
        </w:tc>
        <w:tc>
          <w:tcPr>
            <w:tcW w:w="640"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2023</w:t>
            </w:r>
          </w:p>
        </w:tc>
        <w:tc>
          <w:tcPr>
            <w:tcW w:w="628"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2024</w:t>
            </w:r>
          </w:p>
        </w:tc>
      </w:tr>
      <w:tr w:rsidR="00F72F7F" w:rsidRPr="005837BC" w:rsidTr="0001420E">
        <w:tc>
          <w:tcPr>
            <w:tcW w:w="1486"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Средства бюджета городского округа</w:t>
            </w:r>
          </w:p>
        </w:tc>
        <w:tc>
          <w:tcPr>
            <w:tcW w:w="502"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2389253,00</w:t>
            </w:r>
          </w:p>
        </w:tc>
        <w:tc>
          <w:tcPr>
            <w:tcW w:w="557"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839492,00</w:t>
            </w:r>
          </w:p>
        </w:tc>
        <w:tc>
          <w:tcPr>
            <w:tcW w:w="594"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828806,00</w:t>
            </w:r>
          </w:p>
        </w:tc>
        <w:tc>
          <w:tcPr>
            <w:tcW w:w="594"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553193,00</w:t>
            </w:r>
          </w:p>
        </w:tc>
        <w:tc>
          <w:tcPr>
            <w:tcW w:w="640"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83881,00</w:t>
            </w:r>
          </w:p>
        </w:tc>
        <w:tc>
          <w:tcPr>
            <w:tcW w:w="628"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83881,00</w:t>
            </w:r>
          </w:p>
        </w:tc>
      </w:tr>
      <w:tr w:rsidR="00F72F7F" w:rsidRPr="005837BC" w:rsidTr="0001420E">
        <w:tc>
          <w:tcPr>
            <w:tcW w:w="1486"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Средства бюджета Московской области</w:t>
            </w:r>
          </w:p>
        </w:tc>
        <w:tc>
          <w:tcPr>
            <w:tcW w:w="502"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4490055,00</w:t>
            </w:r>
          </w:p>
        </w:tc>
        <w:tc>
          <w:tcPr>
            <w:tcW w:w="557"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2248705,00</w:t>
            </w:r>
          </w:p>
        </w:tc>
        <w:tc>
          <w:tcPr>
            <w:tcW w:w="594"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2241350,00</w:t>
            </w:r>
          </w:p>
        </w:tc>
        <w:tc>
          <w:tcPr>
            <w:tcW w:w="594"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c>
          <w:tcPr>
            <w:tcW w:w="640"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c>
          <w:tcPr>
            <w:tcW w:w="628"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r>
      <w:tr w:rsidR="00F72F7F" w:rsidRPr="005837BC" w:rsidTr="0001420E">
        <w:trPr>
          <w:trHeight w:val="70"/>
        </w:trPr>
        <w:tc>
          <w:tcPr>
            <w:tcW w:w="1486"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 xml:space="preserve">Средства федерального </w:t>
            </w:r>
            <w:r w:rsidRPr="005837BC">
              <w:rPr>
                <w:rFonts w:ascii="Times New Roman" w:eastAsia="Calibri" w:hAnsi="Times New Roman" w:cs="Times New Roman"/>
                <w:sz w:val="24"/>
                <w:szCs w:val="24"/>
              </w:rPr>
              <w:lastRenderedPageBreak/>
              <w:t>бюджета</w:t>
            </w:r>
          </w:p>
        </w:tc>
        <w:tc>
          <w:tcPr>
            <w:tcW w:w="502"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lastRenderedPageBreak/>
              <w:t>0,00</w:t>
            </w:r>
          </w:p>
        </w:tc>
        <w:tc>
          <w:tcPr>
            <w:tcW w:w="557"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c>
          <w:tcPr>
            <w:tcW w:w="594"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c>
          <w:tcPr>
            <w:tcW w:w="594"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c>
          <w:tcPr>
            <w:tcW w:w="640"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c>
          <w:tcPr>
            <w:tcW w:w="628"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r>
      <w:tr w:rsidR="00F72F7F" w:rsidRPr="005837BC" w:rsidTr="0001420E">
        <w:trPr>
          <w:trHeight w:val="111"/>
        </w:trPr>
        <w:tc>
          <w:tcPr>
            <w:tcW w:w="1486"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lastRenderedPageBreak/>
              <w:t>Внебюджетные источники</w:t>
            </w:r>
          </w:p>
        </w:tc>
        <w:tc>
          <w:tcPr>
            <w:tcW w:w="502"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c>
          <w:tcPr>
            <w:tcW w:w="557"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c>
          <w:tcPr>
            <w:tcW w:w="594"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c>
          <w:tcPr>
            <w:tcW w:w="594"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c>
          <w:tcPr>
            <w:tcW w:w="640"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c>
          <w:tcPr>
            <w:tcW w:w="628"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0,00</w:t>
            </w:r>
          </w:p>
        </w:tc>
      </w:tr>
      <w:tr w:rsidR="00F72F7F" w:rsidRPr="005837BC" w:rsidTr="0001420E">
        <w:trPr>
          <w:trHeight w:val="70"/>
        </w:trPr>
        <w:tc>
          <w:tcPr>
            <w:tcW w:w="1486" w:type="pct"/>
            <w:tcBorders>
              <w:top w:val="single" w:sz="4" w:space="0" w:color="auto"/>
              <w:left w:val="single" w:sz="4" w:space="0" w:color="auto"/>
              <w:bottom w:val="single" w:sz="4" w:space="0" w:color="auto"/>
              <w:right w:val="single" w:sz="4" w:space="0" w:color="auto"/>
            </w:tcBorders>
            <w:hideMark/>
          </w:tcPr>
          <w:p w:rsidR="00F72F7F" w:rsidRPr="005837BC" w:rsidRDefault="00F72F7F" w:rsidP="00F72F7F">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Всего, в том числе по годам:</w:t>
            </w:r>
          </w:p>
        </w:tc>
        <w:tc>
          <w:tcPr>
            <w:tcW w:w="502"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6879308,00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3088197,00</w:t>
            </w:r>
          </w:p>
        </w:tc>
        <w:tc>
          <w:tcPr>
            <w:tcW w:w="594"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3070156,00</w:t>
            </w:r>
          </w:p>
        </w:tc>
        <w:tc>
          <w:tcPr>
            <w:tcW w:w="594"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553193,00</w:t>
            </w:r>
          </w:p>
        </w:tc>
        <w:tc>
          <w:tcPr>
            <w:tcW w:w="640"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83881,00</w:t>
            </w:r>
          </w:p>
        </w:tc>
        <w:tc>
          <w:tcPr>
            <w:tcW w:w="628" w:type="pct"/>
            <w:tcBorders>
              <w:top w:val="single" w:sz="4" w:space="0" w:color="auto"/>
              <w:left w:val="single" w:sz="4" w:space="0" w:color="auto"/>
              <w:bottom w:val="single" w:sz="4" w:space="0" w:color="auto"/>
              <w:right w:val="single" w:sz="4" w:space="0" w:color="auto"/>
            </w:tcBorders>
            <w:vAlign w:val="bottom"/>
            <w:hideMark/>
          </w:tcPr>
          <w:p w:rsidR="00F72F7F" w:rsidRPr="005837BC" w:rsidRDefault="00F72F7F" w:rsidP="00F72F7F">
            <w:pPr>
              <w:spacing w:after="0" w:line="240" w:lineRule="auto"/>
              <w:jc w:val="right"/>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83881,00</w:t>
            </w:r>
          </w:p>
        </w:tc>
      </w:tr>
    </w:tbl>
    <w:p w:rsidR="00F72F7F" w:rsidRPr="005837BC" w:rsidRDefault="00F72F7F" w:rsidP="00F72F7F">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p w:rsidR="00F72F7F" w:rsidRPr="00F72F7F" w:rsidRDefault="00F72F7F" w:rsidP="00F72F7F">
      <w:pPr>
        <w:spacing w:after="0" w:line="240" w:lineRule="auto"/>
        <w:rPr>
          <w:rFonts w:ascii="Times New Roman" w:eastAsia="Times New Roman" w:hAnsi="Times New Roman" w:cs="Times New Roman"/>
          <w:sz w:val="18"/>
          <w:szCs w:val="20"/>
          <w:lang w:eastAsia="ru-RU"/>
        </w:rPr>
      </w:pPr>
    </w:p>
    <w:p w:rsidR="00F72F7F" w:rsidRDefault="00F72F7F">
      <w:r>
        <w:br w:type="page"/>
      </w:r>
    </w:p>
    <w:p w:rsidR="00F72F7F" w:rsidRPr="00F72F7F" w:rsidRDefault="00F72F7F" w:rsidP="00F72F7F">
      <w:pPr>
        <w:spacing w:after="0" w:line="276" w:lineRule="auto"/>
        <w:jc w:val="right"/>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lastRenderedPageBreak/>
        <w:t xml:space="preserve">УТВЕРЖДЕНО </w:t>
      </w:r>
    </w:p>
    <w:p w:rsidR="00F72F7F" w:rsidRPr="00F72F7F" w:rsidRDefault="00F72F7F" w:rsidP="00F72F7F">
      <w:pPr>
        <w:widowControl w:val="0"/>
        <w:autoSpaceDE w:val="0"/>
        <w:autoSpaceDN w:val="0"/>
        <w:adjustRightInd w:val="0"/>
        <w:spacing w:after="0" w:line="276" w:lineRule="auto"/>
        <w:jc w:val="right"/>
        <w:outlineLvl w:val="1"/>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 xml:space="preserve">постановлением Администрации </w:t>
      </w:r>
    </w:p>
    <w:p w:rsidR="00F72F7F" w:rsidRDefault="00F72F7F" w:rsidP="00F72F7F">
      <w:pPr>
        <w:widowControl w:val="0"/>
        <w:autoSpaceDE w:val="0"/>
        <w:autoSpaceDN w:val="0"/>
        <w:adjustRightInd w:val="0"/>
        <w:spacing w:after="0" w:line="276" w:lineRule="auto"/>
        <w:jc w:val="right"/>
        <w:outlineLvl w:val="1"/>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Наро-Фоминского городского округа</w:t>
      </w:r>
    </w:p>
    <w:p w:rsidR="001B4008" w:rsidRDefault="004956A0" w:rsidP="001B4008">
      <w:pPr>
        <w:spacing w:after="0" w:line="240" w:lineRule="auto"/>
        <w:jc w:val="righ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w:t>
      </w:r>
      <w:r w:rsidR="001B4008" w:rsidRPr="001B4008">
        <w:rPr>
          <w:rFonts w:ascii="Times New Roman" w:eastAsia="Calibri" w:hAnsi="Times New Roman" w:cs="Times New Roman"/>
          <w:sz w:val="24"/>
          <w:szCs w:val="24"/>
        </w:rPr>
        <w:t xml:space="preserve">т 16.09.2019№ </w:t>
      </w:r>
      <w:r w:rsidR="001B4008">
        <w:rPr>
          <w:rFonts w:ascii="Times New Roman" w:eastAsia="Calibri" w:hAnsi="Times New Roman" w:cs="Times New Roman"/>
          <w:sz w:val="24"/>
          <w:szCs w:val="24"/>
        </w:rPr>
        <w:t>2128</w:t>
      </w:r>
    </w:p>
    <w:p w:rsidR="00F72F7F" w:rsidRPr="00F72F7F" w:rsidRDefault="00F72F7F" w:rsidP="00F72F7F">
      <w:pPr>
        <w:autoSpaceDE w:val="0"/>
        <w:autoSpaceDN w:val="0"/>
        <w:adjustRightInd w:val="0"/>
        <w:spacing w:after="0" w:line="276" w:lineRule="auto"/>
        <w:ind w:left="12036"/>
        <w:jc w:val="center"/>
        <w:rPr>
          <w:rFonts w:ascii="Times New Roman" w:eastAsia="Times New Roman" w:hAnsi="Times New Roman" w:cs="Times New Roman"/>
          <w:b/>
          <w:sz w:val="24"/>
          <w:szCs w:val="24"/>
          <w:lang w:eastAsia="ru-RU"/>
        </w:rPr>
      </w:pPr>
    </w:p>
    <w:p w:rsidR="00F72F7F" w:rsidRPr="00F72F7F" w:rsidRDefault="00F72F7F" w:rsidP="00F72F7F">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F72F7F">
        <w:rPr>
          <w:rFonts w:ascii="Times New Roman" w:eastAsia="Times New Roman" w:hAnsi="Times New Roman" w:cs="Times New Roman"/>
          <w:b/>
          <w:sz w:val="24"/>
          <w:szCs w:val="24"/>
          <w:lang w:eastAsia="ru-RU"/>
        </w:rPr>
        <w:t>Муниципальная программа «Социальная защита населения» на 2020-2024 годы</w:t>
      </w:r>
    </w:p>
    <w:p w:rsidR="00F72F7F" w:rsidRPr="00F72F7F" w:rsidRDefault="00F72F7F" w:rsidP="00F72F7F">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 xml:space="preserve">Паспорт муниципальной программы «Социальная защита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1"/>
        <w:gridCol w:w="1116"/>
        <w:gridCol w:w="1116"/>
        <w:gridCol w:w="1116"/>
        <w:gridCol w:w="1116"/>
        <w:gridCol w:w="1140"/>
        <w:gridCol w:w="1166"/>
      </w:tblGrid>
      <w:tr w:rsidR="00F72F7F" w:rsidRPr="00F72F7F" w:rsidTr="0001420E">
        <w:trPr>
          <w:trHeight w:val="173"/>
        </w:trPr>
        <w:tc>
          <w:tcPr>
            <w:tcW w:w="1501" w:type="pct"/>
          </w:tcPr>
          <w:p w:rsidR="00F72F7F" w:rsidRPr="00F72F7F" w:rsidRDefault="00F72F7F" w:rsidP="00F72F7F">
            <w:pPr>
              <w:widowControl w:val="0"/>
              <w:spacing w:after="0" w:line="240" w:lineRule="auto"/>
              <w:rPr>
                <w:rFonts w:ascii="Times New Roman" w:eastAsia="Courier New" w:hAnsi="Times New Roman" w:cs="Times New Roman"/>
                <w:color w:val="000000"/>
                <w:sz w:val="24"/>
                <w:szCs w:val="24"/>
                <w:lang w:eastAsia="ru-RU"/>
              </w:rPr>
            </w:pPr>
            <w:r w:rsidRPr="00F72F7F">
              <w:rPr>
                <w:rFonts w:ascii="Times New Roman" w:eastAsia="Courier New" w:hAnsi="Times New Roman" w:cs="Times New Roman"/>
                <w:color w:val="000000"/>
                <w:sz w:val="24"/>
                <w:szCs w:val="24"/>
                <w:lang w:eastAsia="ru-RU"/>
              </w:rPr>
              <w:t>Координатор муниципальной программы</w:t>
            </w:r>
          </w:p>
        </w:tc>
        <w:tc>
          <w:tcPr>
            <w:tcW w:w="3499" w:type="pct"/>
            <w:gridSpan w:val="6"/>
          </w:tcPr>
          <w:p w:rsidR="00F72F7F" w:rsidRPr="00F72F7F" w:rsidRDefault="00F72F7F" w:rsidP="00F72F7F">
            <w:pPr>
              <w:tabs>
                <w:tab w:val="center" w:pos="4677"/>
                <w:tab w:val="right" w:pos="9355"/>
              </w:tabs>
              <w:autoSpaceDE w:val="0"/>
              <w:autoSpaceDN w:val="0"/>
              <w:adjustRightInd w:val="0"/>
              <w:spacing w:after="0" w:line="276" w:lineRule="auto"/>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Заместитель Главы Администрации Наро-Фоминского городского округа Трофимова Н.Н.</w:t>
            </w:r>
          </w:p>
        </w:tc>
      </w:tr>
      <w:tr w:rsidR="00F72F7F" w:rsidRPr="00F72F7F" w:rsidTr="0001420E">
        <w:trPr>
          <w:trHeight w:val="179"/>
        </w:trPr>
        <w:tc>
          <w:tcPr>
            <w:tcW w:w="1501" w:type="pct"/>
          </w:tcPr>
          <w:p w:rsidR="00F72F7F" w:rsidRPr="00F72F7F" w:rsidRDefault="00F72F7F" w:rsidP="00F72F7F">
            <w:pPr>
              <w:widowControl w:val="0"/>
              <w:spacing w:after="0" w:line="240" w:lineRule="auto"/>
              <w:rPr>
                <w:rFonts w:ascii="Times New Roman" w:eastAsia="Courier New" w:hAnsi="Times New Roman" w:cs="Times New Roman"/>
                <w:color w:val="000000"/>
                <w:sz w:val="24"/>
                <w:szCs w:val="24"/>
                <w:lang w:eastAsia="ru-RU"/>
              </w:rPr>
            </w:pPr>
            <w:r w:rsidRPr="00F72F7F">
              <w:rPr>
                <w:rFonts w:ascii="Times New Roman" w:eastAsia="Courier New" w:hAnsi="Times New Roman" w:cs="Times New Roman"/>
                <w:color w:val="000000"/>
                <w:sz w:val="24"/>
                <w:szCs w:val="24"/>
                <w:lang w:eastAsia="ru-RU"/>
              </w:rPr>
              <w:t>Муниципальный заказчик программы</w:t>
            </w:r>
          </w:p>
        </w:tc>
        <w:tc>
          <w:tcPr>
            <w:tcW w:w="3499" w:type="pct"/>
            <w:gridSpan w:val="6"/>
          </w:tcPr>
          <w:p w:rsidR="00F72F7F" w:rsidRPr="00F72F7F" w:rsidRDefault="00F72F7F" w:rsidP="00F72F7F">
            <w:pPr>
              <w:tabs>
                <w:tab w:val="center" w:pos="4677"/>
                <w:tab w:val="right" w:pos="9355"/>
              </w:tabs>
              <w:autoSpaceDE w:val="0"/>
              <w:autoSpaceDN w:val="0"/>
              <w:adjustRightInd w:val="0"/>
              <w:spacing w:after="0" w:line="276" w:lineRule="auto"/>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Администрация Наро-Фоминского городского округа</w:t>
            </w:r>
          </w:p>
        </w:tc>
      </w:tr>
      <w:tr w:rsidR="00F72F7F" w:rsidRPr="00F72F7F" w:rsidTr="0001420E">
        <w:trPr>
          <w:trHeight w:val="70"/>
        </w:trPr>
        <w:tc>
          <w:tcPr>
            <w:tcW w:w="1501" w:type="pct"/>
          </w:tcPr>
          <w:p w:rsidR="00F72F7F" w:rsidRPr="00F72F7F" w:rsidRDefault="00F72F7F" w:rsidP="00F72F7F">
            <w:pPr>
              <w:widowControl w:val="0"/>
              <w:spacing w:after="0" w:line="240" w:lineRule="auto"/>
              <w:rPr>
                <w:rFonts w:ascii="Times New Roman" w:eastAsia="Courier New" w:hAnsi="Times New Roman" w:cs="Times New Roman"/>
                <w:color w:val="000000"/>
                <w:sz w:val="24"/>
                <w:szCs w:val="24"/>
                <w:lang w:eastAsia="ru-RU"/>
              </w:rPr>
            </w:pPr>
            <w:r w:rsidRPr="00F72F7F">
              <w:rPr>
                <w:rFonts w:ascii="Times New Roman" w:eastAsia="Courier New" w:hAnsi="Times New Roman" w:cs="Times New Roman"/>
                <w:color w:val="000000"/>
                <w:sz w:val="24"/>
                <w:szCs w:val="24"/>
                <w:lang w:eastAsia="ru-RU"/>
              </w:rPr>
              <w:t>Разработчик муниципальной программы</w:t>
            </w:r>
          </w:p>
        </w:tc>
        <w:tc>
          <w:tcPr>
            <w:tcW w:w="3499" w:type="pct"/>
            <w:gridSpan w:val="6"/>
          </w:tcPr>
          <w:p w:rsidR="00F72F7F" w:rsidRPr="00F72F7F" w:rsidRDefault="00F72F7F" w:rsidP="00F72F7F">
            <w:pPr>
              <w:tabs>
                <w:tab w:val="center" w:pos="4677"/>
                <w:tab w:val="right" w:pos="9355"/>
              </w:tabs>
              <w:autoSpaceDE w:val="0"/>
              <w:autoSpaceDN w:val="0"/>
              <w:adjustRightInd w:val="0"/>
              <w:spacing w:after="0" w:line="276" w:lineRule="auto"/>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u w:color="2A6EC3"/>
                <w:lang w:eastAsia="ru-RU"/>
              </w:rPr>
              <w:t>Отдел социального развития Администрации Наро-Фоминского городского округа</w:t>
            </w:r>
          </w:p>
        </w:tc>
      </w:tr>
      <w:tr w:rsidR="00F72F7F" w:rsidRPr="00F72F7F" w:rsidTr="0001420E">
        <w:trPr>
          <w:trHeight w:val="238"/>
        </w:trPr>
        <w:tc>
          <w:tcPr>
            <w:tcW w:w="1501" w:type="pct"/>
          </w:tcPr>
          <w:p w:rsidR="00F72F7F" w:rsidRPr="00F72F7F" w:rsidRDefault="00F72F7F" w:rsidP="00F72F7F">
            <w:pPr>
              <w:widowControl w:val="0"/>
              <w:spacing w:after="0" w:line="240" w:lineRule="auto"/>
              <w:rPr>
                <w:rFonts w:ascii="Times New Roman" w:eastAsia="Courier New" w:hAnsi="Times New Roman" w:cs="Times New Roman"/>
                <w:color w:val="000000"/>
                <w:sz w:val="24"/>
                <w:szCs w:val="24"/>
                <w:lang w:eastAsia="ru-RU"/>
              </w:rPr>
            </w:pPr>
            <w:r w:rsidRPr="00F72F7F">
              <w:rPr>
                <w:rFonts w:ascii="Times New Roman" w:eastAsia="Courier New" w:hAnsi="Times New Roman" w:cs="Times New Roman"/>
                <w:color w:val="000000"/>
                <w:sz w:val="24"/>
                <w:szCs w:val="24"/>
                <w:lang w:eastAsia="ru-RU"/>
              </w:rPr>
              <w:t>Цели муниципальной программы</w:t>
            </w:r>
          </w:p>
        </w:tc>
        <w:tc>
          <w:tcPr>
            <w:tcW w:w="3499" w:type="pct"/>
            <w:gridSpan w:val="6"/>
            <w:shd w:val="clear" w:color="auto" w:fill="auto"/>
          </w:tcPr>
          <w:p w:rsidR="00F72F7F" w:rsidRPr="00F72F7F" w:rsidRDefault="00F72F7F" w:rsidP="00F72F7F">
            <w:pPr>
              <w:spacing w:after="0" w:line="276" w:lineRule="auto"/>
              <w:jc w:val="both"/>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 xml:space="preserve"> Обеспечение социального развития Наро-Фоминского городского округа на основе устойчивого роста уровня и качества жизни населения, нуждающегося в социальной поддержке, </w:t>
            </w:r>
            <w:r w:rsidRPr="00F72F7F">
              <w:rPr>
                <w:rFonts w:ascii="Times New Roman" w:eastAsia="Times New Roman" w:hAnsi="Times New Roman" w:cs="Times New Roman"/>
                <w:color w:val="000000"/>
                <w:sz w:val="24"/>
                <w:szCs w:val="24"/>
                <w:lang w:eastAsia="ru-RU"/>
              </w:rPr>
              <w:t>а также снижения уровня бедности.</w:t>
            </w:r>
          </w:p>
        </w:tc>
      </w:tr>
      <w:tr w:rsidR="00F72F7F" w:rsidRPr="00F72F7F" w:rsidTr="0001420E">
        <w:tc>
          <w:tcPr>
            <w:tcW w:w="1501" w:type="pct"/>
          </w:tcPr>
          <w:p w:rsidR="00F72F7F" w:rsidRPr="00F72F7F" w:rsidRDefault="00F72F7F" w:rsidP="00F72F7F">
            <w:pPr>
              <w:widowControl w:val="0"/>
              <w:spacing w:after="0" w:line="240" w:lineRule="auto"/>
              <w:rPr>
                <w:rFonts w:ascii="Times New Roman" w:eastAsia="Courier New" w:hAnsi="Times New Roman" w:cs="Times New Roman"/>
                <w:color w:val="000000"/>
                <w:sz w:val="24"/>
                <w:szCs w:val="24"/>
                <w:lang w:eastAsia="ru-RU"/>
              </w:rPr>
            </w:pPr>
            <w:r w:rsidRPr="00F72F7F">
              <w:rPr>
                <w:rFonts w:ascii="Times New Roman" w:eastAsia="Courier New" w:hAnsi="Times New Roman" w:cs="Times New Roman"/>
                <w:color w:val="000000"/>
                <w:sz w:val="24"/>
                <w:szCs w:val="24"/>
                <w:lang w:eastAsia="ru-RU"/>
              </w:rPr>
              <w:t>Перечень подпрограмм</w:t>
            </w:r>
          </w:p>
        </w:tc>
        <w:tc>
          <w:tcPr>
            <w:tcW w:w="3499" w:type="pct"/>
            <w:gridSpan w:val="6"/>
          </w:tcPr>
          <w:p w:rsidR="00F72F7F" w:rsidRPr="00F72F7F" w:rsidRDefault="00F72F7F" w:rsidP="00F72F7F">
            <w:pPr>
              <w:widowControl w:val="0"/>
              <w:autoSpaceDE w:val="0"/>
              <w:autoSpaceDN w:val="0"/>
              <w:adjustRightInd w:val="0"/>
              <w:spacing w:after="0" w:line="276" w:lineRule="auto"/>
              <w:jc w:val="both"/>
              <w:rPr>
                <w:rFonts w:ascii="Times New Roman" w:eastAsia="Times New Roman" w:hAnsi="Times New Roman" w:cs="Times New Roman"/>
                <w:sz w:val="24"/>
                <w:szCs w:val="24"/>
                <w:u w:color="2A6EC3"/>
                <w:lang w:eastAsia="ru-RU"/>
              </w:rPr>
            </w:pPr>
            <w:r w:rsidRPr="00F72F7F">
              <w:rPr>
                <w:rFonts w:ascii="Times New Roman" w:eastAsia="Times New Roman" w:hAnsi="Times New Roman" w:cs="Times New Roman"/>
                <w:sz w:val="24"/>
                <w:szCs w:val="24"/>
                <w:u w:color="2A6EC3"/>
                <w:lang w:eastAsia="ru-RU"/>
              </w:rPr>
              <w:t xml:space="preserve">Подпрограмма </w:t>
            </w:r>
            <w:r w:rsidRPr="00F72F7F">
              <w:rPr>
                <w:rFonts w:ascii="Times New Roman" w:eastAsia="Times New Roman" w:hAnsi="Times New Roman" w:cs="Times New Roman"/>
                <w:sz w:val="24"/>
                <w:szCs w:val="24"/>
                <w:u w:color="2A6EC3"/>
                <w:lang w:val="en-US" w:eastAsia="ru-RU"/>
              </w:rPr>
              <w:t>I</w:t>
            </w:r>
            <w:r w:rsidRPr="00F72F7F">
              <w:rPr>
                <w:rFonts w:ascii="Times New Roman" w:eastAsia="Times New Roman" w:hAnsi="Times New Roman" w:cs="Times New Roman"/>
                <w:sz w:val="24"/>
                <w:szCs w:val="24"/>
                <w:u w:color="2A6EC3"/>
                <w:lang w:eastAsia="ru-RU"/>
              </w:rPr>
              <w:t xml:space="preserve"> «Социальная поддержка граждан»</w:t>
            </w:r>
          </w:p>
          <w:p w:rsidR="00F72F7F" w:rsidRPr="00F72F7F" w:rsidRDefault="00F72F7F" w:rsidP="00F72F7F">
            <w:pPr>
              <w:widowControl w:val="0"/>
              <w:autoSpaceDE w:val="0"/>
              <w:autoSpaceDN w:val="0"/>
              <w:adjustRightInd w:val="0"/>
              <w:spacing w:after="0" w:line="276" w:lineRule="auto"/>
              <w:jc w:val="both"/>
              <w:rPr>
                <w:rFonts w:ascii="Times New Roman" w:eastAsia="Times New Roman" w:hAnsi="Times New Roman" w:cs="Times New Roman"/>
                <w:sz w:val="24"/>
                <w:szCs w:val="24"/>
                <w:u w:color="2A6EC3"/>
                <w:lang w:eastAsia="ru-RU"/>
              </w:rPr>
            </w:pPr>
            <w:r w:rsidRPr="00F72F7F">
              <w:rPr>
                <w:rFonts w:ascii="Times New Roman" w:eastAsia="Times New Roman" w:hAnsi="Times New Roman" w:cs="Times New Roman"/>
                <w:sz w:val="24"/>
                <w:szCs w:val="24"/>
                <w:u w:color="2A6EC3"/>
                <w:lang w:eastAsia="ru-RU"/>
              </w:rPr>
              <w:t xml:space="preserve">Подпрограмма </w:t>
            </w:r>
            <w:r w:rsidRPr="00F72F7F">
              <w:rPr>
                <w:rFonts w:ascii="Times New Roman" w:eastAsia="Times New Roman" w:hAnsi="Times New Roman" w:cs="Times New Roman"/>
                <w:sz w:val="24"/>
                <w:szCs w:val="24"/>
                <w:u w:color="2A6EC3"/>
                <w:lang w:val="en-US" w:eastAsia="ru-RU"/>
              </w:rPr>
              <w:t>II</w:t>
            </w:r>
            <w:r w:rsidRPr="00F72F7F">
              <w:rPr>
                <w:rFonts w:ascii="Times New Roman" w:eastAsia="Times New Roman" w:hAnsi="Times New Roman" w:cs="Times New Roman"/>
                <w:sz w:val="24"/>
                <w:szCs w:val="24"/>
                <w:u w:color="2A6EC3"/>
                <w:lang w:eastAsia="ru-RU"/>
              </w:rPr>
              <w:t xml:space="preserve"> «Доступная среда»</w:t>
            </w:r>
          </w:p>
          <w:p w:rsidR="00F72F7F" w:rsidRPr="00F72F7F" w:rsidRDefault="00F72F7F" w:rsidP="00F72F7F">
            <w:pPr>
              <w:widowControl w:val="0"/>
              <w:autoSpaceDE w:val="0"/>
              <w:autoSpaceDN w:val="0"/>
              <w:adjustRightInd w:val="0"/>
              <w:spacing w:after="0" w:line="276" w:lineRule="auto"/>
              <w:jc w:val="both"/>
              <w:rPr>
                <w:rFonts w:ascii="Times New Roman" w:eastAsia="Times New Roman" w:hAnsi="Times New Roman" w:cs="Times New Roman"/>
                <w:sz w:val="24"/>
                <w:szCs w:val="24"/>
                <w:u w:color="2A6EC3"/>
                <w:lang w:eastAsia="ru-RU"/>
              </w:rPr>
            </w:pPr>
            <w:r w:rsidRPr="00F72F7F">
              <w:rPr>
                <w:rFonts w:ascii="Times New Roman" w:eastAsia="Times New Roman" w:hAnsi="Times New Roman" w:cs="Times New Roman"/>
                <w:sz w:val="24"/>
                <w:szCs w:val="24"/>
                <w:u w:color="2A6EC3"/>
                <w:lang w:eastAsia="ru-RU"/>
              </w:rPr>
              <w:t xml:space="preserve">Подпрограмма </w:t>
            </w:r>
            <w:r w:rsidRPr="00F72F7F">
              <w:rPr>
                <w:rFonts w:ascii="Times New Roman" w:eastAsia="Times New Roman" w:hAnsi="Times New Roman" w:cs="Times New Roman"/>
                <w:sz w:val="24"/>
                <w:szCs w:val="24"/>
                <w:u w:color="2A6EC3"/>
                <w:lang w:val="en-US" w:eastAsia="ru-RU"/>
              </w:rPr>
              <w:t>III</w:t>
            </w:r>
            <w:r w:rsidRPr="00F72F7F">
              <w:rPr>
                <w:rFonts w:ascii="Times New Roman" w:eastAsia="Times New Roman" w:hAnsi="Times New Roman" w:cs="Times New Roman"/>
                <w:sz w:val="24"/>
                <w:szCs w:val="24"/>
                <w:u w:color="2A6EC3"/>
                <w:lang w:eastAsia="ru-RU"/>
              </w:rPr>
              <w:t xml:space="preserve"> «Развитие системы отдыха и оздоровления детей»</w:t>
            </w:r>
          </w:p>
          <w:p w:rsidR="00F72F7F" w:rsidRPr="00F72F7F" w:rsidRDefault="00F72F7F" w:rsidP="00F72F7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 xml:space="preserve">Подпрограмма </w:t>
            </w:r>
            <w:r w:rsidRPr="00F72F7F">
              <w:rPr>
                <w:rFonts w:ascii="Times New Roman" w:eastAsia="Times New Roman" w:hAnsi="Times New Roman" w:cs="Times New Roman"/>
                <w:sz w:val="24"/>
                <w:szCs w:val="24"/>
                <w:lang w:val="en-US" w:eastAsia="ru-RU"/>
              </w:rPr>
              <w:t>VIII</w:t>
            </w:r>
            <w:r w:rsidRPr="00F72F7F">
              <w:rPr>
                <w:rFonts w:ascii="Times New Roman" w:eastAsia="Times New Roman" w:hAnsi="Times New Roman" w:cs="Times New Roman"/>
                <w:sz w:val="24"/>
                <w:szCs w:val="24"/>
                <w:lang w:eastAsia="ru-RU"/>
              </w:rPr>
              <w:t xml:space="preserve"> «Развитие трудовых ресурсов и охраны труда»</w:t>
            </w:r>
          </w:p>
          <w:p w:rsidR="00F72F7F" w:rsidRPr="00F72F7F" w:rsidRDefault="00F72F7F" w:rsidP="00F72F7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Подпрограмма</w:t>
            </w:r>
            <w:r w:rsidRPr="00F72F7F">
              <w:rPr>
                <w:rFonts w:ascii="Times New Roman" w:eastAsia="Times New Roman" w:hAnsi="Times New Roman" w:cs="Times New Roman"/>
                <w:sz w:val="24"/>
                <w:szCs w:val="24"/>
                <w:lang w:val="en-US" w:eastAsia="ru-RU"/>
              </w:rPr>
              <w:t>IX</w:t>
            </w:r>
            <w:r w:rsidRPr="00F72F7F">
              <w:rPr>
                <w:rFonts w:ascii="Times New Roman" w:eastAsia="Times New Roman" w:hAnsi="Times New Roman" w:cs="Times New Roman"/>
                <w:sz w:val="24"/>
                <w:szCs w:val="24"/>
                <w:lang w:eastAsia="ru-RU"/>
              </w:rPr>
              <w:t xml:space="preserve"> «Развитие и поддержка социально ориентированных некоммерческих организаций (далее - СО НКО)»</w:t>
            </w:r>
          </w:p>
        </w:tc>
      </w:tr>
      <w:tr w:rsidR="00F72F7F" w:rsidRPr="00F72F7F" w:rsidTr="0001420E">
        <w:trPr>
          <w:cantSplit/>
        </w:trPr>
        <w:tc>
          <w:tcPr>
            <w:tcW w:w="1501" w:type="pct"/>
            <w:vMerge w:val="restart"/>
          </w:tcPr>
          <w:p w:rsidR="00F72F7F" w:rsidRPr="00F72F7F" w:rsidRDefault="00F72F7F" w:rsidP="00F72F7F">
            <w:pPr>
              <w:widowControl w:val="0"/>
              <w:spacing w:after="0" w:line="240" w:lineRule="auto"/>
              <w:rPr>
                <w:rFonts w:ascii="Times New Roman" w:eastAsia="Courier New" w:hAnsi="Times New Roman" w:cs="Times New Roman"/>
                <w:color w:val="000000"/>
                <w:sz w:val="24"/>
                <w:szCs w:val="24"/>
                <w:lang w:eastAsia="ru-RU"/>
              </w:rPr>
            </w:pPr>
            <w:r w:rsidRPr="00F72F7F">
              <w:rPr>
                <w:rFonts w:ascii="Times New Roman" w:eastAsia="Courier New" w:hAnsi="Times New Roman" w:cs="Times New Roman"/>
                <w:color w:val="000000"/>
                <w:sz w:val="24"/>
                <w:szCs w:val="24"/>
                <w:lang w:eastAsia="ru-RU"/>
              </w:rPr>
              <w:t>Источники финансирования муниципальной программы,</w:t>
            </w:r>
          </w:p>
          <w:p w:rsidR="00F72F7F" w:rsidRPr="00F72F7F" w:rsidRDefault="00F72F7F" w:rsidP="00F72F7F">
            <w:pPr>
              <w:widowControl w:val="0"/>
              <w:spacing w:after="0" w:line="240" w:lineRule="auto"/>
              <w:rPr>
                <w:rFonts w:ascii="Times New Roman" w:eastAsia="Courier New" w:hAnsi="Times New Roman" w:cs="Times New Roman"/>
                <w:color w:val="000000"/>
                <w:sz w:val="24"/>
                <w:szCs w:val="24"/>
                <w:lang w:eastAsia="ru-RU"/>
              </w:rPr>
            </w:pPr>
            <w:r w:rsidRPr="00F72F7F">
              <w:rPr>
                <w:rFonts w:ascii="Times New Roman" w:eastAsia="Courier New" w:hAnsi="Times New Roman" w:cs="Times New Roman"/>
                <w:color w:val="000000"/>
                <w:sz w:val="24"/>
                <w:szCs w:val="24"/>
                <w:lang w:eastAsia="ru-RU"/>
              </w:rPr>
              <w:t>в том числе по годам:</w:t>
            </w:r>
          </w:p>
        </w:tc>
        <w:tc>
          <w:tcPr>
            <w:tcW w:w="3499" w:type="pct"/>
            <w:gridSpan w:val="6"/>
          </w:tcPr>
          <w:p w:rsidR="00F72F7F" w:rsidRPr="00F72F7F" w:rsidRDefault="00F72F7F" w:rsidP="00F72F7F">
            <w:pPr>
              <w:tabs>
                <w:tab w:val="center" w:pos="4677"/>
                <w:tab w:val="right" w:pos="9355"/>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Расходы (тыс. рублей)</w:t>
            </w:r>
          </w:p>
        </w:tc>
      </w:tr>
      <w:tr w:rsidR="00F72F7F" w:rsidRPr="00F72F7F" w:rsidTr="0001420E">
        <w:trPr>
          <w:cantSplit/>
          <w:trHeight w:val="272"/>
        </w:trPr>
        <w:tc>
          <w:tcPr>
            <w:tcW w:w="1501" w:type="pct"/>
            <w:vMerge/>
          </w:tcPr>
          <w:p w:rsidR="00F72F7F" w:rsidRPr="00F72F7F" w:rsidRDefault="00F72F7F" w:rsidP="00F72F7F">
            <w:pPr>
              <w:widowControl w:val="0"/>
              <w:spacing w:after="0" w:line="240" w:lineRule="auto"/>
              <w:rPr>
                <w:rFonts w:ascii="Times New Roman" w:eastAsia="Courier New" w:hAnsi="Times New Roman" w:cs="Times New Roman"/>
                <w:color w:val="000000"/>
                <w:sz w:val="24"/>
                <w:szCs w:val="24"/>
                <w:lang w:eastAsia="ru-RU"/>
              </w:rPr>
            </w:pPr>
          </w:p>
        </w:tc>
        <w:tc>
          <w:tcPr>
            <w:tcW w:w="408" w:type="pct"/>
          </w:tcPr>
          <w:p w:rsidR="00F72F7F" w:rsidRPr="00F72F7F" w:rsidRDefault="00F72F7F" w:rsidP="00F72F7F">
            <w:pPr>
              <w:tabs>
                <w:tab w:val="center" w:pos="4677"/>
                <w:tab w:val="right" w:pos="9355"/>
              </w:tabs>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Всего</w:t>
            </w:r>
          </w:p>
        </w:tc>
        <w:tc>
          <w:tcPr>
            <w:tcW w:w="572" w:type="pct"/>
          </w:tcPr>
          <w:p w:rsidR="00F72F7F" w:rsidRPr="00F72F7F" w:rsidRDefault="00F72F7F" w:rsidP="00F72F7F">
            <w:pPr>
              <w:tabs>
                <w:tab w:val="center" w:pos="4677"/>
                <w:tab w:val="right" w:pos="9355"/>
              </w:tabs>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2020</w:t>
            </w:r>
          </w:p>
        </w:tc>
        <w:tc>
          <w:tcPr>
            <w:tcW w:w="609" w:type="pct"/>
          </w:tcPr>
          <w:p w:rsidR="00F72F7F" w:rsidRPr="00F72F7F" w:rsidRDefault="00F72F7F" w:rsidP="00F72F7F">
            <w:pPr>
              <w:tabs>
                <w:tab w:val="center" w:pos="4677"/>
                <w:tab w:val="right" w:pos="9355"/>
              </w:tabs>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2021</w:t>
            </w:r>
          </w:p>
        </w:tc>
        <w:tc>
          <w:tcPr>
            <w:tcW w:w="609" w:type="pct"/>
          </w:tcPr>
          <w:p w:rsidR="00F72F7F" w:rsidRPr="00F72F7F" w:rsidRDefault="00F72F7F" w:rsidP="00F72F7F">
            <w:pPr>
              <w:tabs>
                <w:tab w:val="center" w:pos="4677"/>
                <w:tab w:val="right" w:pos="9355"/>
              </w:tabs>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2022</w:t>
            </w:r>
          </w:p>
        </w:tc>
        <w:tc>
          <w:tcPr>
            <w:tcW w:w="655" w:type="pct"/>
          </w:tcPr>
          <w:p w:rsidR="00F72F7F" w:rsidRPr="00F72F7F" w:rsidRDefault="00F72F7F" w:rsidP="00F72F7F">
            <w:pPr>
              <w:tabs>
                <w:tab w:val="center" w:pos="4677"/>
                <w:tab w:val="right" w:pos="9355"/>
              </w:tabs>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2023</w:t>
            </w:r>
          </w:p>
        </w:tc>
        <w:tc>
          <w:tcPr>
            <w:tcW w:w="646" w:type="pct"/>
          </w:tcPr>
          <w:p w:rsidR="00F72F7F" w:rsidRPr="00F72F7F" w:rsidRDefault="00F72F7F" w:rsidP="00F72F7F">
            <w:pPr>
              <w:tabs>
                <w:tab w:val="center" w:pos="4677"/>
                <w:tab w:val="right" w:pos="9355"/>
              </w:tabs>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2024</w:t>
            </w:r>
          </w:p>
        </w:tc>
      </w:tr>
      <w:tr w:rsidR="00F72F7F" w:rsidRPr="00F72F7F" w:rsidTr="0001420E">
        <w:tc>
          <w:tcPr>
            <w:tcW w:w="1501" w:type="pct"/>
          </w:tcPr>
          <w:p w:rsidR="00F72F7F" w:rsidRPr="00F72F7F" w:rsidRDefault="00F72F7F" w:rsidP="00F72F7F">
            <w:pPr>
              <w:widowControl w:val="0"/>
              <w:spacing w:after="0" w:line="240" w:lineRule="auto"/>
              <w:rPr>
                <w:rFonts w:ascii="Times New Roman" w:eastAsia="Courier New" w:hAnsi="Times New Roman" w:cs="Times New Roman"/>
                <w:color w:val="000000"/>
                <w:sz w:val="24"/>
                <w:szCs w:val="24"/>
                <w:lang w:eastAsia="ru-RU"/>
              </w:rPr>
            </w:pPr>
            <w:r w:rsidRPr="00F72F7F">
              <w:rPr>
                <w:rFonts w:ascii="Times New Roman" w:eastAsia="Courier New" w:hAnsi="Times New Roman" w:cs="Times New Roman"/>
                <w:color w:val="000000"/>
                <w:sz w:val="24"/>
                <w:szCs w:val="24"/>
                <w:lang w:eastAsia="ru-RU"/>
              </w:rPr>
              <w:t>Средства бюджета городского округа</w:t>
            </w:r>
          </w:p>
        </w:tc>
        <w:tc>
          <w:tcPr>
            <w:tcW w:w="408"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197047,0</w:t>
            </w:r>
          </w:p>
        </w:tc>
        <w:tc>
          <w:tcPr>
            <w:tcW w:w="572"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49267,0</w:t>
            </w:r>
          </w:p>
        </w:tc>
        <w:tc>
          <w:tcPr>
            <w:tcW w:w="609"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49767,0</w:t>
            </w:r>
          </w:p>
        </w:tc>
        <w:tc>
          <w:tcPr>
            <w:tcW w:w="609"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50267,0</w:t>
            </w:r>
          </w:p>
        </w:tc>
        <w:tc>
          <w:tcPr>
            <w:tcW w:w="655"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23623,0</w:t>
            </w:r>
          </w:p>
        </w:tc>
        <w:tc>
          <w:tcPr>
            <w:tcW w:w="646"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24123,0</w:t>
            </w:r>
          </w:p>
        </w:tc>
      </w:tr>
      <w:tr w:rsidR="00F72F7F" w:rsidRPr="00F72F7F" w:rsidTr="0001420E">
        <w:tc>
          <w:tcPr>
            <w:tcW w:w="1501" w:type="pct"/>
          </w:tcPr>
          <w:p w:rsidR="00F72F7F" w:rsidRPr="00F72F7F" w:rsidRDefault="00F72F7F" w:rsidP="00F72F7F">
            <w:pPr>
              <w:widowControl w:val="0"/>
              <w:spacing w:after="0" w:line="240" w:lineRule="auto"/>
              <w:rPr>
                <w:rFonts w:ascii="Times New Roman" w:eastAsia="Courier New" w:hAnsi="Times New Roman" w:cs="Times New Roman"/>
                <w:color w:val="000000"/>
                <w:sz w:val="24"/>
                <w:szCs w:val="24"/>
                <w:lang w:eastAsia="ru-RU"/>
              </w:rPr>
            </w:pPr>
            <w:r w:rsidRPr="00F72F7F">
              <w:rPr>
                <w:rFonts w:ascii="Times New Roman" w:eastAsia="Courier New" w:hAnsi="Times New Roman" w:cs="Times New Roman"/>
                <w:color w:val="000000"/>
                <w:sz w:val="24"/>
                <w:szCs w:val="24"/>
                <w:lang w:eastAsia="ru-RU"/>
              </w:rPr>
              <w:t>Средства бюджета Московской области</w:t>
            </w:r>
          </w:p>
        </w:tc>
        <w:tc>
          <w:tcPr>
            <w:tcW w:w="408"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368800,0</w:t>
            </w:r>
          </w:p>
        </w:tc>
        <w:tc>
          <w:tcPr>
            <w:tcW w:w="572"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72800,0</w:t>
            </w:r>
          </w:p>
        </w:tc>
        <w:tc>
          <w:tcPr>
            <w:tcW w:w="609"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74000,0</w:t>
            </w:r>
          </w:p>
        </w:tc>
        <w:tc>
          <w:tcPr>
            <w:tcW w:w="609"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74000,0</w:t>
            </w:r>
          </w:p>
        </w:tc>
        <w:tc>
          <w:tcPr>
            <w:tcW w:w="655"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74000,0</w:t>
            </w:r>
          </w:p>
        </w:tc>
        <w:tc>
          <w:tcPr>
            <w:tcW w:w="646" w:type="pct"/>
            <w:vAlign w:val="center"/>
          </w:tcPr>
          <w:p w:rsidR="00F72F7F" w:rsidRPr="00F72F7F" w:rsidRDefault="00F72F7F" w:rsidP="00F72F7F">
            <w:pPr>
              <w:spacing w:after="0" w:line="276" w:lineRule="auto"/>
              <w:jc w:val="center"/>
              <w:rPr>
                <w:rFonts w:ascii="Times New Roman" w:eastAsia="Times New Roman" w:hAnsi="Times New Roman" w:cs="Times New Roman"/>
                <w:color w:val="000000"/>
                <w:sz w:val="24"/>
                <w:szCs w:val="24"/>
                <w:lang w:eastAsia="ru-RU"/>
              </w:rPr>
            </w:pPr>
            <w:r w:rsidRPr="00F72F7F">
              <w:rPr>
                <w:rFonts w:ascii="Times New Roman" w:eastAsia="Times New Roman" w:hAnsi="Times New Roman" w:cs="Times New Roman"/>
                <w:color w:val="000000"/>
                <w:sz w:val="24"/>
                <w:szCs w:val="24"/>
                <w:lang w:eastAsia="ru-RU"/>
              </w:rPr>
              <w:t>74000,0</w:t>
            </w:r>
          </w:p>
        </w:tc>
      </w:tr>
      <w:tr w:rsidR="00F72F7F" w:rsidRPr="00F72F7F" w:rsidTr="0001420E">
        <w:trPr>
          <w:trHeight w:val="70"/>
        </w:trPr>
        <w:tc>
          <w:tcPr>
            <w:tcW w:w="1501" w:type="pct"/>
          </w:tcPr>
          <w:p w:rsidR="00F72F7F" w:rsidRPr="00F72F7F" w:rsidRDefault="00F72F7F" w:rsidP="00F72F7F">
            <w:pPr>
              <w:spacing w:after="0" w:line="276" w:lineRule="auto"/>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Всего, в том числе по годам:</w:t>
            </w:r>
          </w:p>
        </w:tc>
        <w:tc>
          <w:tcPr>
            <w:tcW w:w="408" w:type="pct"/>
          </w:tcPr>
          <w:p w:rsidR="00F72F7F" w:rsidRPr="00F72F7F" w:rsidRDefault="00F72F7F" w:rsidP="00F72F7F">
            <w:pPr>
              <w:tabs>
                <w:tab w:val="center" w:pos="4677"/>
                <w:tab w:val="right" w:pos="9355"/>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565847,0</w:t>
            </w:r>
          </w:p>
        </w:tc>
        <w:tc>
          <w:tcPr>
            <w:tcW w:w="572" w:type="pct"/>
          </w:tcPr>
          <w:p w:rsidR="00F72F7F" w:rsidRPr="00F72F7F" w:rsidRDefault="00F72F7F" w:rsidP="00F72F7F">
            <w:pPr>
              <w:tabs>
                <w:tab w:val="center" w:pos="4677"/>
                <w:tab w:val="right" w:pos="9355"/>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122067,0</w:t>
            </w:r>
          </w:p>
        </w:tc>
        <w:tc>
          <w:tcPr>
            <w:tcW w:w="609" w:type="pct"/>
          </w:tcPr>
          <w:p w:rsidR="00F72F7F" w:rsidRPr="00F72F7F" w:rsidRDefault="00F72F7F" w:rsidP="00F72F7F">
            <w:pPr>
              <w:tabs>
                <w:tab w:val="center" w:pos="4677"/>
                <w:tab w:val="right" w:pos="9355"/>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123767,0</w:t>
            </w:r>
          </w:p>
        </w:tc>
        <w:tc>
          <w:tcPr>
            <w:tcW w:w="609" w:type="pct"/>
          </w:tcPr>
          <w:p w:rsidR="00F72F7F" w:rsidRPr="00F72F7F" w:rsidRDefault="00F72F7F" w:rsidP="00F72F7F">
            <w:pPr>
              <w:tabs>
                <w:tab w:val="center" w:pos="4677"/>
                <w:tab w:val="right" w:pos="9355"/>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124267,0</w:t>
            </w:r>
          </w:p>
        </w:tc>
        <w:tc>
          <w:tcPr>
            <w:tcW w:w="655" w:type="pct"/>
          </w:tcPr>
          <w:p w:rsidR="00F72F7F" w:rsidRPr="00F72F7F" w:rsidRDefault="00F72F7F" w:rsidP="00F72F7F">
            <w:pPr>
              <w:tabs>
                <w:tab w:val="center" w:pos="4677"/>
                <w:tab w:val="right" w:pos="9355"/>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97623,0</w:t>
            </w:r>
          </w:p>
        </w:tc>
        <w:tc>
          <w:tcPr>
            <w:tcW w:w="646" w:type="pct"/>
          </w:tcPr>
          <w:p w:rsidR="00F72F7F" w:rsidRPr="00F72F7F" w:rsidRDefault="00F72F7F" w:rsidP="00F72F7F">
            <w:pPr>
              <w:tabs>
                <w:tab w:val="center" w:pos="4677"/>
                <w:tab w:val="right" w:pos="9355"/>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72F7F">
              <w:rPr>
                <w:rFonts w:ascii="Times New Roman" w:eastAsia="Times New Roman" w:hAnsi="Times New Roman" w:cs="Times New Roman"/>
                <w:sz w:val="24"/>
                <w:szCs w:val="24"/>
                <w:lang w:eastAsia="ru-RU"/>
              </w:rPr>
              <w:t>98123,0</w:t>
            </w:r>
          </w:p>
        </w:tc>
      </w:tr>
    </w:tbl>
    <w:p w:rsidR="00F72F7F" w:rsidRDefault="00F72F7F" w:rsidP="00DE5170"/>
    <w:p w:rsidR="00F72F7F" w:rsidRDefault="00F72F7F">
      <w:r>
        <w:br w:type="page"/>
      </w:r>
    </w:p>
    <w:p w:rsidR="002F20EF" w:rsidRPr="002F20EF" w:rsidRDefault="002F20EF" w:rsidP="002F20EF">
      <w:pPr>
        <w:spacing w:after="0" w:line="240" w:lineRule="auto"/>
        <w:jc w:val="right"/>
        <w:rPr>
          <w:rFonts w:ascii="Times New Roman" w:eastAsia="Calibri" w:hAnsi="Times New Roman" w:cs="Times New Roman"/>
          <w:sz w:val="24"/>
          <w:szCs w:val="24"/>
        </w:rPr>
      </w:pPr>
      <w:r w:rsidRPr="002F20EF">
        <w:rPr>
          <w:rFonts w:ascii="Times New Roman" w:eastAsia="Calibri" w:hAnsi="Times New Roman" w:cs="Times New Roman"/>
          <w:sz w:val="24"/>
          <w:szCs w:val="24"/>
        </w:rPr>
        <w:lastRenderedPageBreak/>
        <w:t xml:space="preserve">Утверждено </w:t>
      </w:r>
    </w:p>
    <w:p w:rsidR="002F20EF" w:rsidRPr="002F20EF" w:rsidRDefault="002F20EF" w:rsidP="002F20EF">
      <w:pPr>
        <w:spacing w:after="0" w:line="240" w:lineRule="auto"/>
        <w:jc w:val="right"/>
        <w:rPr>
          <w:rFonts w:ascii="Times New Roman" w:eastAsia="Calibri" w:hAnsi="Times New Roman" w:cs="Times New Roman"/>
          <w:sz w:val="24"/>
          <w:szCs w:val="24"/>
        </w:rPr>
      </w:pPr>
      <w:r w:rsidRPr="002F20EF">
        <w:rPr>
          <w:rFonts w:ascii="Times New Roman" w:eastAsia="Calibri" w:hAnsi="Times New Roman" w:cs="Times New Roman"/>
          <w:sz w:val="24"/>
          <w:szCs w:val="24"/>
        </w:rPr>
        <w:t>Постановлением Администрации</w:t>
      </w:r>
    </w:p>
    <w:p w:rsidR="002F20EF" w:rsidRPr="002F20EF" w:rsidRDefault="002F20EF" w:rsidP="002F20EF">
      <w:pPr>
        <w:spacing w:after="0" w:line="240" w:lineRule="auto"/>
        <w:jc w:val="right"/>
        <w:rPr>
          <w:rFonts w:ascii="Times New Roman" w:eastAsia="Calibri" w:hAnsi="Times New Roman" w:cs="Times New Roman"/>
          <w:sz w:val="24"/>
          <w:szCs w:val="24"/>
        </w:rPr>
      </w:pPr>
      <w:r w:rsidRPr="002F20EF">
        <w:rPr>
          <w:rFonts w:ascii="Times New Roman" w:eastAsia="Calibri" w:hAnsi="Times New Roman" w:cs="Times New Roman"/>
          <w:sz w:val="24"/>
          <w:szCs w:val="24"/>
        </w:rPr>
        <w:t>Наро-Фоминского городского округа</w:t>
      </w:r>
    </w:p>
    <w:p w:rsidR="002F20EF" w:rsidRPr="002F20EF" w:rsidRDefault="002F20EF" w:rsidP="002F20EF">
      <w:pPr>
        <w:spacing w:after="0" w:line="240" w:lineRule="auto"/>
        <w:jc w:val="right"/>
        <w:rPr>
          <w:rFonts w:ascii="Times New Roman" w:eastAsia="Calibri" w:hAnsi="Times New Roman" w:cs="Times New Roman"/>
          <w:sz w:val="24"/>
          <w:szCs w:val="24"/>
        </w:rPr>
      </w:pPr>
      <w:r w:rsidRPr="002F20EF">
        <w:rPr>
          <w:rFonts w:ascii="Times New Roman" w:eastAsia="Calibri" w:hAnsi="Times New Roman" w:cs="Times New Roman"/>
          <w:sz w:val="24"/>
          <w:szCs w:val="24"/>
        </w:rPr>
        <w:t>Московской области</w:t>
      </w:r>
    </w:p>
    <w:p w:rsidR="002F20EF" w:rsidRDefault="004956A0" w:rsidP="002F20E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w:t>
      </w:r>
      <w:r w:rsidR="002F20EF" w:rsidRPr="001B4008">
        <w:rPr>
          <w:rFonts w:ascii="Times New Roman" w:eastAsia="Calibri" w:hAnsi="Times New Roman" w:cs="Times New Roman"/>
          <w:sz w:val="24"/>
          <w:szCs w:val="24"/>
        </w:rPr>
        <w:t>т 16.09.2019№ 2149</w:t>
      </w:r>
    </w:p>
    <w:p w:rsidR="001B4008" w:rsidRPr="001B4008" w:rsidRDefault="001B4008" w:rsidP="001B4008">
      <w:pPr>
        <w:spacing w:after="0" w:line="240" w:lineRule="atLeast"/>
        <w:jc w:val="right"/>
        <w:rPr>
          <w:rFonts w:ascii="Times New Roman" w:eastAsia="Calibri" w:hAnsi="Times New Roman" w:cs="Times New Roman"/>
          <w:sz w:val="24"/>
          <w:szCs w:val="24"/>
        </w:rPr>
      </w:pPr>
    </w:p>
    <w:p w:rsidR="001B4008" w:rsidRDefault="002F20EF" w:rsidP="001B4008">
      <w:pPr>
        <w:widowControl w:val="0"/>
        <w:autoSpaceDE w:val="0"/>
        <w:autoSpaceDN w:val="0"/>
        <w:adjustRightInd w:val="0"/>
        <w:spacing w:after="0" w:line="240" w:lineRule="atLeast"/>
        <w:jc w:val="center"/>
        <w:rPr>
          <w:rFonts w:ascii="Times New Roman" w:eastAsia="Calibri" w:hAnsi="Times New Roman" w:cs="Times New Roman"/>
          <w:b/>
          <w:bCs/>
          <w:sz w:val="24"/>
          <w:szCs w:val="24"/>
        </w:rPr>
      </w:pPr>
      <w:r w:rsidRPr="001B4008">
        <w:rPr>
          <w:rFonts w:ascii="Times New Roman" w:eastAsia="Calibri" w:hAnsi="Times New Roman" w:cs="Times New Roman"/>
          <w:b/>
          <w:bCs/>
          <w:sz w:val="24"/>
          <w:szCs w:val="24"/>
        </w:rPr>
        <w:t>Муниципальная программа «Спорт» на 2020-2024 годы</w:t>
      </w:r>
    </w:p>
    <w:p w:rsidR="002F20EF" w:rsidRPr="002F20EF" w:rsidRDefault="002F20EF" w:rsidP="001B4008">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2F20EF">
        <w:rPr>
          <w:rFonts w:ascii="Times New Roman" w:eastAsia="Calibri" w:hAnsi="Times New Roman" w:cs="Times New Roman"/>
          <w:b/>
          <w:sz w:val="24"/>
          <w:szCs w:val="24"/>
        </w:rPr>
        <w:t>Паспорт муниципальной программы «Спорт»</w:t>
      </w:r>
    </w:p>
    <w:p w:rsidR="002F20EF" w:rsidRPr="002F20EF" w:rsidRDefault="002F20EF" w:rsidP="001B4008">
      <w:pPr>
        <w:autoSpaceDE w:val="0"/>
        <w:autoSpaceDN w:val="0"/>
        <w:adjustRightInd w:val="0"/>
        <w:spacing w:after="0" w:line="240" w:lineRule="atLeast"/>
        <w:jc w:val="center"/>
        <w:rPr>
          <w:rFonts w:ascii="Times New Roman" w:eastAsia="Calibri" w:hAnsi="Times New Roman" w:cs="Times New Roman"/>
          <w:b/>
          <w:sz w:val="24"/>
          <w:szCs w:val="24"/>
        </w:rPr>
      </w:pPr>
      <w:r w:rsidRPr="002F20EF">
        <w:rPr>
          <w:rFonts w:ascii="Times New Roman" w:eastAsia="Calibri" w:hAnsi="Times New Roman" w:cs="Times New Roman"/>
          <w:b/>
          <w:sz w:val="24"/>
          <w:szCs w:val="24"/>
        </w:rPr>
        <w:t>на 2020-2024 годы</w:t>
      </w:r>
    </w:p>
    <w:p w:rsidR="002F20EF" w:rsidRPr="002F20EF" w:rsidRDefault="002F20EF" w:rsidP="002F20EF">
      <w:pPr>
        <w:autoSpaceDE w:val="0"/>
        <w:autoSpaceDN w:val="0"/>
        <w:adjustRightInd w:val="0"/>
        <w:spacing w:after="0" w:line="240" w:lineRule="auto"/>
        <w:jc w:val="center"/>
        <w:rPr>
          <w:rFonts w:ascii="Times New Roman" w:eastAsia="Calibri" w:hAnsi="Times New Roman" w:cs="Times New Roman"/>
          <w:b/>
          <w:bCs/>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7"/>
        <w:gridCol w:w="1210"/>
        <w:gridCol w:w="1162"/>
        <w:gridCol w:w="990"/>
        <w:gridCol w:w="1122"/>
        <w:gridCol w:w="1120"/>
        <w:gridCol w:w="1120"/>
      </w:tblGrid>
      <w:tr w:rsidR="002F20EF" w:rsidRPr="002F20EF" w:rsidTr="0001420E">
        <w:trPr>
          <w:trHeight w:val="173"/>
        </w:trPr>
        <w:tc>
          <w:tcPr>
            <w:tcW w:w="1488" w:type="pct"/>
          </w:tcPr>
          <w:p w:rsidR="002F20EF" w:rsidRPr="002F20EF" w:rsidRDefault="002F20EF" w:rsidP="002F20EF">
            <w:pPr>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Координатор муниципальной программы</w:t>
            </w:r>
          </w:p>
        </w:tc>
        <w:tc>
          <w:tcPr>
            <w:tcW w:w="3512" w:type="pct"/>
            <w:gridSpan w:val="6"/>
          </w:tcPr>
          <w:p w:rsidR="002F20EF" w:rsidRPr="002F20EF" w:rsidRDefault="002F20EF" w:rsidP="002F20EF">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Заместитель Главы администрации Наро-Фоминского городского округа Трофимова Н.Н.</w:t>
            </w:r>
          </w:p>
        </w:tc>
      </w:tr>
      <w:tr w:rsidR="002F20EF" w:rsidRPr="002F20EF" w:rsidTr="0001420E">
        <w:trPr>
          <w:trHeight w:val="179"/>
        </w:trPr>
        <w:tc>
          <w:tcPr>
            <w:tcW w:w="1488" w:type="pct"/>
          </w:tcPr>
          <w:p w:rsidR="002F20EF" w:rsidRPr="002F20EF" w:rsidRDefault="002F20EF" w:rsidP="002F20EF">
            <w:pPr>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Муниципальный заказчик программы</w:t>
            </w:r>
          </w:p>
        </w:tc>
        <w:tc>
          <w:tcPr>
            <w:tcW w:w="3512" w:type="pct"/>
            <w:gridSpan w:val="6"/>
          </w:tcPr>
          <w:p w:rsidR="002F20EF" w:rsidRPr="002F20EF" w:rsidRDefault="002F20EF" w:rsidP="002F20EF">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Администрация Наро-Фоминского городского округа</w:t>
            </w:r>
          </w:p>
        </w:tc>
      </w:tr>
      <w:tr w:rsidR="002F20EF" w:rsidRPr="002F20EF" w:rsidTr="0001420E">
        <w:trPr>
          <w:trHeight w:val="70"/>
        </w:trPr>
        <w:tc>
          <w:tcPr>
            <w:tcW w:w="1488" w:type="pct"/>
          </w:tcPr>
          <w:p w:rsidR="002F20EF" w:rsidRPr="002F20EF" w:rsidRDefault="002F20EF" w:rsidP="002F20EF">
            <w:pPr>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Разработчик муниципальной программы</w:t>
            </w:r>
          </w:p>
        </w:tc>
        <w:tc>
          <w:tcPr>
            <w:tcW w:w="3512" w:type="pct"/>
            <w:gridSpan w:val="6"/>
          </w:tcPr>
          <w:p w:rsidR="002F20EF" w:rsidRPr="002F20EF" w:rsidRDefault="002F20EF" w:rsidP="002F20EF">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Комитет по культуре, спорту и работе с молодежью Администрации Наро-Фоминского городского округа</w:t>
            </w:r>
          </w:p>
        </w:tc>
      </w:tr>
      <w:tr w:rsidR="002F20EF" w:rsidRPr="002F20EF" w:rsidTr="0001420E">
        <w:trPr>
          <w:trHeight w:val="1977"/>
        </w:trPr>
        <w:tc>
          <w:tcPr>
            <w:tcW w:w="1488" w:type="pct"/>
          </w:tcPr>
          <w:p w:rsidR="002F20EF" w:rsidRPr="002F20EF" w:rsidRDefault="002F20EF" w:rsidP="002F20EF">
            <w:pPr>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Цели муниципальной программы</w:t>
            </w:r>
          </w:p>
        </w:tc>
        <w:tc>
          <w:tcPr>
            <w:tcW w:w="3512" w:type="pct"/>
            <w:gridSpan w:val="6"/>
          </w:tcPr>
          <w:p w:rsidR="002F20EF" w:rsidRPr="002F20EF" w:rsidRDefault="002F20EF" w:rsidP="002F20EF">
            <w:pPr>
              <w:numPr>
                <w:ilvl w:val="0"/>
                <w:numId w:val="26"/>
              </w:numPr>
              <w:spacing w:after="0" w:line="240" w:lineRule="auto"/>
              <w:ind w:left="176" w:firstLine="0"/>
              <w:contextualSpacing/>
              <w:jc w:val="both"/>
              <w:rPr>
                <w:rFonts w:ascii="Times New Roman" w:eastAsia="Calibri" w:hAnsi="Times New Roman" w:cs="Times New Roman"/>
                <w:sz w:val="24"/>
                <w:szCs w:val="24"/>
              </w:rPr>
            </w:pPr>
            <w:r w:rsidRPr="002F20EF">
              <w:rPr>
                <w:rFonts w:ascii="Times New Roman" w:eastAsia="Calibri" w:hAnsi="Times New Roman" w:cs="Times New Roman"/>
                <w:sz w:val="24"/>
                <w:szCs w:val="24"/>
              </w:rPr>
              <w:t xml:space="preserve">Обеспечение возможностей жителям Наро-Фоминского городского округа Московской области систематически заниматься физической культурой и спортом; </w:t>
            </w:r>
          </w:p>
          <w:p w:rsidR="002F20EF" w:rsidRPr="002F20EF" w:rsidRDefault="002F20EF" w:rsidP="002F20EF">
            <w:pPr>
              <w:numPr>
                <w:ilvl w:val="0"/>
                <w:numId w:val="26"/>
              </w:numPr>
              <w:spacing w:after="0" w:line="240" w:lineRule="auto"/>
              <w:ind w:left="176" w:firstLine="0"/>
              <w:contextualSpacing/>
              <w:jc w:val="both"/>
              <w:rPr>
                <w:rFonts w:ascii="Times New Roman" w:eastAsia="Calibri" w:hAnsi="Times New Roman" w:cs="Times New Roman"/>
                <w:sz w:val="24"/>
                <w:szCs w:val="24"/>
              </w:rPr>
            </w:pPr>
            <w:r w:rsidRPr="002F20EF">
              <w:rPr>
                <w:rFonts w:ascii="Times New Roman" w:eastAsia="Calibri" w:hAnsi="Times New Roman" w:cs="Times New Roman"/>
                <w:sz w:val="24"/>
                <w:szCs w:val="24"/>
              </w:rPr>
              <w:t>«Подготовка к проведению в 2018 году чемпионата мира по футболу и эффективное использование тренировочных площадок после чемпионата мира по футболу»;</w:t>
            </w:r>
          </w:p>
          <w:p w:rsidR="002F20EF" w:rsidRPr="002F20EF" w:rsidRDefault="002F20EF" w:rsidP="002F20EF">
            <w:pPr>
              <w:numPr>
                <w:ilvl w:val="0"/>
                <w:numId w:val="26"/>
              </w:numPr>
              <w:spacing w:after="0" w:line="240" w:lineRule="auto"/>
              <w:ind w:left="176" w:firstLine="0"/>
              <w:contextualSpacing/>
              <w:jc w:val="both"/>
              <w:rPr>
                <w:rFonts w:ascii="Times New Roman" w:eastAsia="Calibri" w:hAnsi="Times New Roman" w:cs="Times New Roman"/>
                <w:sz w:val="24"/>
                <w:szCs w:val="24"/>
              </w:rPr>
            </w:pPr>
            <w:r w:rsidRPr="002F20EF">
              <w:rPr>
                <w:rFonts w:ascii="Times New Roman" w:eastAsia="Calibri" w:hAnsi="Times New Roman" w:cs="Times New Roman"/>
                <w:sz w:val="24"/>
                <w:szCs w:val="24"/>
              </w:rPr>
              <w:t>Подготовка спортивного резерва для спортивных сборных команд Наро-Фоминского городского округа и спортивных сборных команд Московской области путем формирования государственной системы подготовки спортивного резерва в Московской области;</w:t>
            </w:r>
          </w:p>
        </w:tc>
      </w:tr>
      <w:tr w:rsidR="002F20EF" w:rsidRPr="002F20EF" w:rsidTr="0001420E">
        <w:tc>
          <w:tcPr>
            <w:tcW w:w="1488" w:type="pct"/>
          </w:tcPr>
          <w:p w:rsidR="002F20EF" w:rsidRPr="002F20EF" w:rsidRDefault="002F20EF" w:rsidP="002F20EF">
            <w:pPr>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Перечень подпрограмм</w:t>
            </w:r>
          </w:p>
        </w:tc>
        <w:tc>
          <w:tcPr>
            <w:tcW w:w="3512" w:type="pct"/>
            <w:gridSpan w:val="6"/>
          </w:tcPr>
          <w:p w:rsidR="002F20EF" w:rsidRPr="002F20EF" w:rsidRDefault="002F20EF" w:rsidP="002F20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0EF">
              <w:rPr>
                <w:rFonts w:ascii="Times New Roman" w:eastAsia="Times New Roman" w:hAnsi="Times New Roman" w:cs="Times New Roman"/>
                <w:color w:val="000000"/>
                <w:sz w:val="24"/>
                <w:szCs w:val="24"/>
                <w:lang w:eastAsia="ru-RU"/>
              </w:rPr>
              <w:t>Подпрограмма I «Развитие физической культуры и спорта»</w:t>
            </w:r>
          </w:p>
          <w:p w:rsidR="002F20EF" w:rsidRPr="002F20EF" w:rsidRDefault="002F20EF" w:rsidP="002F20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0EF">
              <w:rPr>
                <w:rFonts w:ascii="Times New Roman" w:eastAsia="Times New Roman" w:hAnsi="Times New Roman" w:cs="Times New Roman"/>
                <w:color w:val="000000"/>
                <w:sz w:val="24"/>
                <w:szCs w:val="24"/>
                <w:lang w:eastAsia="ru-RU"/>
              </w:rPr>
              <w:t>Подпрограмма II«Подготовка к проведению в 2018 году чемпионата мира по футболу и эффективное использование тренировочных площадок после чемпионата мира по футболу»</w:t>
            </w:r>
          </w:p>
          <w:p w:rsidR="002F20EF" w:rsidRPr="002F20EF" w:rsidRDefault="002F20EF" w:rsidP="002F20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20EF">
              <w:rPr>
                <w:rFonts w:ascii="Times New Roman" w:eastAsia="Times New Roman" w:hAnsi="Times New Roman" w:cs="Times New Roman"/>
                <w:color w:val="000000"/>
                <w:sz w:val="24"/>
                <w:szCs w:val="24"/>
                <w:lang w:eastAsia="ru-RU"/>
              </w:rPr>
              <w:t xml:space="preserve">Подпрограмма III </w:t>
            </w:r>
            <w:r w:rsidRPr="002F20EF">
              <w:rPr>
                <w:rFonts w:ascii="Times New Roman" w:eastAsia="Times New Roman" w:hAnsi="Times New Roman" w:cs="Times New Roman"/>
                <w:sz w:val="24"/>
                <w:szCs w:val="24"/>
                <w:lang w:eastAsia="ru-RU"/>
              </w:rPr>
              <w:t>"Подготовка спортивного резерва"</w:t>
            </w:r>
          </w:p>
        </w:tc>
      </w:tr>
      <w:tr w:rsidR="002F20EF" w:rsidRPr="002F20EF" w:rsidTr="0001420E">
        <w:trPr>
          <w:cantSplit/>
          <w:trHeight w:val="592"/>
        </w:trPr>
        <w:tc>
          <w:tcPr>
            <w:tcW w:w="1488" w:type="pct"/>
            <w:vMerge w:val="restart"/>
          </w:tcPr>
          <w:p w:rsidR="002F20EF" w:rsidRPr="002F20EF" w:rsidRDefault="002F20EF" w:rsidP="002F20EF">
            <w:pPr>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Источники финансирования муниципальной программы,</w:t>
            </w:r>
          </w:p>
          <w:p w:rsidR="002F20EF" w:rsidRPr="002F20EF" w:rsidRDefault="002F20EF" w:rsidP="002F20EF">
            <w:pPr>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в том числе по годам:</w:t>
            </w:r>
          </w:p>
        </w:tc>
        <w:tc>
          <w:tcPr>
            <w:tcW w:w="3512" w:type="pct"/>
            <w:gridSpan w:val="6"/>
          </w:tcPr>
          <w:p w:rsidR="002F20EF" w:rsidRPr="002F20EF" w:rsidRDefault="002F20EF" w:rsidP="002F20EF">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Расходы (тыс. рублей)</w:t>
            </w:r>
          </w:p>
        </w:tc>
      </w:tr>
      <w:tr w:rsidR="002F20EF" w:rsidRPr="002F20EF" w:rsidTr="002F20EF">
        <w:trPr>
          <w:trHeight w:val="272"/>
        </w:trPr>
        <w:tc>
          <w:tcPr>
            <w:tcW w:w="1488" w:type="pct"/>
            <w:vMerge/>
          </w:tcPr>
          <w:p w:rsidR="002F20EF" w:rsidRPr="002F20EF" w:rsidRDefault="002F20EF" w:rsidP="002F20EF">
            <w:pPr>
              <w:spacing w:after="0" w:line="240" w:lineRule="auto"/>
              <w:rPr>
                <w:rFonts w:ascii="Times New Roman" w:eastAsia="Calibri" w:hAnsi="Times New Roman" w:cs="Times New Roman"/>
                <w:sz w:val="24"/>
                <w:szCs w:val="24"/>
              </w:rPr>
            </w:pPr>
          </w:p>
        </w:tc>
        <w:tc>
          <w:tcPr>
            <w:tcW w:w="632" w:type="pct"/>
          </w:tcPr>
          <w:p w:rsidR="002F20EF" w:rsidRPr="002F20EF" w:rsidRDefault="002F20EF" w:rsidP="002F20EF">
            <w:pPr>
              <w:tabs>
                <w:tab w:val="center" w:pos="4677"/>
                <w:tab w:val="right" w:pos="9355"/>
              </w:tabs>
              <w:spacing w:after="0" w:line="240" w:lineRule="auto"/>
              <w:jc w:val="center"/>
              <w:rPr>
                <w:rFonts w:ascii="Times New Roman" w:eastAsia="Calibri" w:hAnsi="Times New Roman" w:cs="Times New Roman"/>
                <w:sz w:val="24"/>
                <w:szCs w:val="24"/>
              </w:rPr>
            </w:pPr>
            <w:r w:rsidRPr="002F20EF">
              <w:rPr>
                <w:rFonts w:ascii="Times New Roman" w:eastAsia="Calibri" w:hAnsi="Times New Roman" w:cs="Times New Roman"/>
                <w:sz w:val="24"/>
                <w:szCs w:val="24"/>
              </w:rPr>
              <w:t>Всего</w:t>
            </w:r>
          </w:p>
        </w:tc>
        <w:tc>
          <w:tcPr>
            <w:tcW w:w="607" w:type="pct"/>
          </w:tcPr>
          <w:p w:rsidR="002F20EF" w:rsidRPr="002F20EF" w:rsidRDefault="002F20EF" w:rsidP="002F20EF">
            <w:pPr>
              <w:tabs>
                <w:tab w:val="center" w:pos="4677"/>
                <w:tab w:val="right" w:pos="9355"/>
              </w:tabs>
              <w:spacing w:after="0" w:line="240" w:lineRule="auto"/>
              <w:jc w:val="center"/>
              <w:rPr>
                <w:rFonts w:ascii="Times New Roman" w:eastAsia="Calibri" w:hAnsi="Times New Roman" w:cs="Times New Roman"/>
                <w:sz w:val="24"/>
                <w:szCs w:val="24"/>
              </w:rPr>
            </w:pPr>
            <w:r w:rsidRPr="002F20EF">
              <w:rPr>
                <w:rFonts w:ascii="Times New Roman" w:eastAsia="Calibri" w:hAnsi="Times New Roman" w:cs="Times New Roman"/>
                <w:sz w:val="24"/>
                <w:szCs w:val="24"/>
              </w:rPr>
              <w:t>2020</w:t>
            </w:r>
          </w:p>
        </w:tc>
        <w:tc>
          <w:tcPr>
            <w:tcW w:w="517" w:type="pct"/>
          </w:tcPr>
          <w:p w:rsidR="002F20EF" w:rsidRPr="002F20EF" w:rsidRDefault="002F20EF" w:rsidP="002F20EF">
            <w:pPr>
              <w:tabs>
                <w:tab w:val="center" w:pos="4677"/>
                <w:tab w:val="right" w:pos="9355"/>
              </w:tabs>
              <w:spacing w:after="0" w:line="240" w:lineRule="auto"/>
              <w:jc w:val="center"/>
              <w:rPr>
                <w:rFonts w:ascii="Times New Roman" w:eastAsia="Calibri" w:hAnsi="Times New Roman" w:cs="Times New Roman"/>
                <w:sz w:val="24"/>
                <w:szCs w:val="24"/>
              </w:rPr>
            </w:pPr>
            <w:r w:rsidRPr="002F20EF">
              <w:rPr>
                <w:rFonts w:ascii="Times New Roman" w:eastAsia="Calibri" w:hAnsi="Times New Roman" w:cs="Times New Roman"/>
                <w:sz w:val="24"/>
                <w:szCs w:val="24"/>
              </w:rPr>
              <w:t>2021</w:t>
            </w:r>
          </w:p>
        </w:tc>
        <w:tc>
          <w:tcPr>
            <w:tcW w:w="586" w:type="pct"/>
          </w:tcPr>
          <w:p w:rsidR="002F20EF" w:rsidRPr="002F20EF" w:rsidRDefault="002F20EF" w:rsidP="002F20EF">
            <w:pPr>
              <w:tabs>
                <w:tab w:val="center" w:pos="4677"/>
                <w:tab w:val="right" w:pos="9355"/>
              </w:tabs>
              <w:spacing w:after="0" w:line="240" w:lineRule="auto"/>
              <w:jc w:val="center"/>
              <w:rPr>
                <w:rFonts w:ascii="Times New Roman" w:eastAsia="Calibri" w:hAnsi="Times New Roman" w:cs="Times New Roman"/>
                <w:sz w:val="24"/>
                <w:szCs w:val="24"/>
              </w:rPr>
            </w:pPr>
            <w:r w:rsidRPr="002F20EF">
              <w:rPr>
                <w:rFonts w:ascii="Times New Roman" w:eastAsia="Calibri" w:hAnsi="Times New Roman" w:cs="Times New Roman"/>
                <w:sz w:val="24"/>
                <w:szCs w:val="24"/>
              </w:rPr>
              <w:t>2022</w:t>
            </w:r>
          </w:p>
        </w:tc>
        <w:tc>
          <w:tcPr>
            <w:tcW w:w="585" w:type="pct"/>
          </w:tcPr>
          <w:p w:rsidR="002F20EF" w:rsidRPr="002F20EF" w:rsidRDefault="002F20EF" w:rsidP="002F20EF">
            <w:pPr>
              <w:tabs>
                <w:tab w:val="center" w:pos="4677"/>
                <w:tab w:val="right" w:pos="9355"/>
              </w:tabs>
              <w:spacing w:after="0" w:line="240" w:lineRule="auto"/>
              <w:jc w:val="center"/>
              <w:rPr>
                <w:rFonts w:ascii="Times New Roman" w:eastAsia="Calibri" w:hAnsi="Times New Roman" w:cs="Times New Roman"/>
                <w:sz w:val="24"/>
                <w:szCs w:val="24"/>
              </w:rPr>
            </w:pPr>
            <w:r w:rsidRPr="002F20EF">
              <w:rPr>
                <w:rFonts w:ascii="Times New Roman" w:eastAsia="Calibri" w:hAnsi="Times New Roman" w:cs="Times New Roman"/>
                <w:sz w:val="24"/>
                <w:szCs w:val="24"/>
              </w:rPr>
              <w:t>2023</w:t>
            </w:r>
          </w:p>
        </w:tc>
        <w:tc>
          <w:tcPr>
            <w:tcW w:w="585" w:type="pct"/>
          </w:tcPr>
          <w:p w:rsidR="002F20EF" w:rsidRPr="002F20EF" w:rsidRDefault="002F20EF" w:rsidP="002F20EF">
            <w:pPr>
              <w:tabs>
                <w:tab w:val="center" w:pos="4677"/>
                <w:tab w:val="right" w:pos="9355"/>
              </w:tabs>
              <w:spacing w:after="0" w:line="240" w:lineRule="auto"/>
              <w:jc w:val="center"/>
              <w:rPr>
                <w:rFonts w:ascii="Times New Roman" w:eastAsia="Calibri" w:hAnsi="Times New Roman" w:cs="Times New Roman"/>
                <w:sz w:val="24"/>
                <w:szCs w:val="24"/>
              </w:rPr>
            </w:pPr>
            <w:r w:rsidRPr="002F20EF">
              <w:rPr>
                <w:rFonts w:ascii="Times New Roman" w:eastAsia="Calibri" w:hAnsi="Times New Roman" w:cs="Times New Roman"/>
                <w:sz w:val="24"/>
                <w:szCs w:val="24"/>
              </w:rPr>
              <w:t>2024</w:t>
            </w:r>
          </w:p>
        </w:tc>
      </w:tr>
      <w:tr w:rsidR="002F20EF" w:rsidRPr="002F20EF" w:rsidTr="002F20EF">
        <w:tc>
          <w:tcPr>
            <w:tcW w:w="1488" w:type="pct"/>
          </w:tcPr>
          <w:p w:rsidR="002F20EF" w:rsidRPr="002F20EF" w:rsidRDefault="002F20EF" w:rsidP="002F20EF">
            <w:pPr>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Средства бюджета городского округа</w:t>
            </w:r>
          </w:p>
        </w:tc>
        <w:tc>
          <w:tcPr>
            <w:tcW w:w="632"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0" w:line="240" w:lineRule="auto"/>
              <w:jc w:val="center"/>
              <w:rPr>
                <w:rFonts w:ascii="Times New Roman" w:eastAsia="Calibri" w:hAnsi="Times New Roman" w:cs="Times New Roman"/>
                <w:color w:val="000000"/>
                <w:sz w:val="24"/>
                <w:szCs w:val="24"/>
                <w:lang w:eastAsia="ru-RU"/>
              </w:rPr>
            </w:pPr>
            <w:r w:rsidRPr="002F20EF">
              <w:rPr>
                <w:rFonts w:ascii="Times New Roman" w:eastAsia="Calibri" w:hAnsi="Times New Roman" w:cs="Times New Roman"/>
                <w:color w:val="000000"/>
              </w:rPr>
              <w:t>1934927,8</w:t>
            </w:r>
          </w:p>
        </w:tc>
        <w:tc>
          <w:tcPr>
            <w:tcW w:w="607"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395765,8</w:t>
            </w:r>
          </w:p>
        </w:tc>
        <w:tc>
          <w:tcPr>
            <w:tcW w:w="517"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359543</w:t>
            </w:r>
          </w:p>
        </w:tc>
        <w:tc>
          <w:tcPr>
            <w:tcW w:w="586"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376027</w:t>
            </w:r>
          </w:p>
        </w:tc>
        <w:tc>
          <w:tcPr>
            <w:tcW w:w="585"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392822</w:t>
            </w:r>
          </w:p>
        </w:tc>
        <w:tc>
          <w:tcPr>
            <w:tcW w:w="585"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410770</w:t>
            </w:r>
          </w:p>
        </w:tc>
      </w:tr>
      <w:tr w:rsidR="002F20EF" w:rsidRPr="002F20EF" w:rsidTr="002F20EF">
        <w:tc>
          <w:tcPr>
            <w:tcW w:w="1488" w:type="pct"/>
          </w:tcPr>
          <w:p w:rsidR="002F20EF" w:rsidRPr="002F20EF" w:rsidRDefault="002F20EF" w:rsidP="002F20EF">
            <w:pPr>
              <w:spacing w:after="0" w:line="240" w:lineRule="auto"/>
              <w:rPr>
                <w:rFonts w:ascii="Times New Roman" w:eastAsia="Calibri" w:hAnsi="Times New Roman" w:cs="Times New Roman"/>
                <w:sz w:val="24"/>
                <w:szCs w:val="24"/>
              </w:rPr>
            </w:pPr>
            <w:r w:rsidRPr="002F20EF">
              <w:rPr>
                <w:rFonts w:ascii="Times New Roman" w:eastAsia="Calibri" w:hAnsi="Times New Roman" w:cs="Times New Roman"/>
                <w:sz w:val="24"/>
                <w:szCs w:val="24"/>
              </w:rPr>
              <w:t>Средства бюджета Московской области</w:t>
            </w:r>
          </w:p>
        </w:tc>
        <w:tc>
          <w:tcPr>
            <w:tcW w:w="632"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21974,4</w:t>
            </w:r>
          </w:p>
        </w:tc>
        <w:tc>
          <w:tcPr>
            <w:tcW w:w="607"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21974,4</w:t>
            </w:r>
          </w:p>
        </w:tc>
        <w:tc>
          <w:tcPr>
            <w:tcW w:w="517"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 </w:t>
            </w:r>
          </w:p>
        </w:tc>
        <w:tc>
          <w:tcPr>
            <w:tcW w:w="586"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 </w:t>
            </w:r>
          </w:p>
        </w:tc>
        <w:tc>
          <w:tcPr>
            <w:tcW w:w="585"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 </w:t>
            </w:r>
          </w:p>
        </w:tc>
        <w:tc>
          <w:tcPr>
            <w:tcW w:w="585"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 </w:t>
            </w:r>
          </w:p>
        </w:tc>
      </w:tr>
      <w:tr w:rsidR="002F20EF" w:rsidRPr="002F20EF" w:rsidTr="002F20EF">
        <w:tc>
          <w:tcPr>
            <w:tcW w:w="1488" w:type="pct"/>
          </w:tcPr>
          <w:p w:rsidR="002F20EF" w:rsidRPr="002F20EF" w:rsidRDefault="002F20EF" w:rsidP="002F20EF">
            <w:pPr>
              <w:spacing w:after="0" w:line="240" w:lineRule="auto"/>
              <w:rPr>
                <w:rFonts w:ascii="Times New Roman" w:eastAsia="Calibri" w:hAnsi="Times New Roman" w:cs="Times New Roman"/>
                <w:b/>
                <w:sz w:val="24"/>
                <w:szCs w:val="24"/>
              </w:rPr>
            </w:pPr>
            <w:r w:rsidRPr="002F20EF">
              <w:rPr>
                <w:rFonts w:ascii="Times New Roman" w:eastAsia="Calibri" w:hAnsi="Times New Roman" w:cs="Times New Roman"/>
                <w:sz w:val="24"/>
                <w:szCs w:val="24"/>
              </w:rPr>
              <w:t>Всего, в том числе по годам:</w:t>
            </w:r>
          </w:p>
          <w:p w:rsidR="002F20EF" w:rsidRPr="002F20EF" w:rsidRDefault="002F20EF" w:rsidP="002F20EF">
            <w:pPr>
              <w:spacing w:after="0" w:line="240" w:lineRule="auto"/>
              <w:rPr>
                <w:rFonts w:ascii="Times New Roman" w:eastAsia="Calibri" w:hAnsi="Times New Roman" w:cs="Times New Roman"/>
                <w:sz w:val="24"/>
                <w:szCs w:val="24"/>
              </w:rPr>
            </w:pPr>
          </w:p>
        </w:tc>
        <w:tc>
          <w:tcPr>
            <w:tcW w:w="632" w:type="pct"/>
            <w:tcBorders>
              <w:top w:val="nil"/>
              <w:left w:val="single" w:sz="8" w:space="0" w:color="auto"/>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1956902,2</w:t>
            </w:r>
          </w:p>
        </w:tc>
        <w:tc>
          <w:tcPr>
            <w:tcW w:w="607"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417740,2</w:t>
            </w:r>
          </w:p>
        </w:tc>
        <w:tc>
          <w:tcPr>
            <w:tcW w:w="517"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359543</w:t>
            </w:r>
          </w:p>
        </w:tc>
        <w:tc>
          <w:tcPr>
            <w:tcW w:w="586"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376027</w:t>
            </w:r>
          </w:p>
        </w:tc>
        <w:tc>
          <w:tcPr>
            <w:tcW w:w="585"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392822</w:t>
            </w:r>
          </w:p>
        </w:tc>
        <w:tc>
          <w:tcPr>
            <w:tcW w:w="585" w:type="pct"/>
            <w:tcBorders>
              <w:top w:val="nil"/>
              <w:left w:val="nil"/>
              <w:bottom w:val="single" w:sz="8" w:space="0" w:color="auto"/>
              <w:right w:val="single" w:sz="8" w:space="0" w:color="auto"/>
            </w:tcBorders>
            <w:shd w:val="clear" w:color="auto" w:fill="auto"/>
            <w:vAlign w:val="center"/>
          </w:tcPr>
          <w:p w:rsidR="002F20EF" w:rsidRPr="002F20EF" w:rsidRDefault="002F20EF" w:rsidP="002F20EF">
            <w:pPr>
              <w:spacing w:after="200" w:line="276" w:lineRule="auto"/>
              <w:jc w:val="center"/>
              <w:rPr>
                <w:rFonts w:ascii="Times New Roman" w:eastAsia="Calibri" w:hAnsi="Times New Roman" w:cs="Times New Roman"/>
                <w:color w:val="000000"/>
              </w:rPr>
            </w:pPr>
            <w:r w:rsidRPr="002F20EF">
              <w:rPr>
                <w:rFonts w:ascii="Times New Roman" w:eastAsia="Calibri" w:hAnsi="Times New Roman" w:cs="Times New Roman"/>
                <w:color w:val="000000"/>
              </w:rPr>
              <w:t>410770</w:t>
            </w:r>
          </w:p>
        </w:tc>
      </w:tr>
    </w:tbl>
    <w:p w:rsidR="002F20EF" w:rsidRPr="002F20EF" w:rsidRDefault="002F20EF" w:rsidP="002F20EF">
      <w:pPr>
        <w:spacing w:after="0" w:line="240" w:lineRule="auto"/>
        <w:rPr>
          <w:rFonts w:ascii="Times New Roman" w:eastAsia="Calibri" w:hAnsi="Times New Roman" w:cs="Times New Roman"/>
          <w:b/>
          <w:sz w:val="24"/>
          <w:szCs w:val="24"/>
        </w:rPr>
      </w:pPr>
    </w:p>
    <w:p w:rsidR="002F20EF" w:rsidRDefault="002F20EF" w:rsidP="002F20EF">
      <w:pPr>
        <w:tabs>
          <w:tab w:val="left" w:pos="760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5C0BC0" w:rsidRDefault="005C0BC0" w:rsidP="00E17A89">
      <w:pPr>
        <w:suppressAutoHyphens/>
        <w:autoSpaceDE w:val="0"/>
        <w:autoSpaceDN w:val="0"/>
        <w:adjustRightInd w:val="0"/>
        <w:spacing w:after="0" w:line="240" w:lineRule="auto"/>
        <w:rPr>
          <w:rFonts w:ascii="Arial" w:hAnsi="Arial" w:cs="Arial"/>
          <w:sz w:val="24"/>
          <w:szCs w:val="24"/>
        </w:rPr>
      </w:pPr>
      <w:r>
        <w:rPr>
          <w:rFonts w:ascii="Times New Roman" w:eastAsia="Calibri" w:hAnsi="Times New Roman" w:cs="Times New Roman"/>
          <w:b/>
          <w:sz w:val="24"/>
          <w:szCs w:val="24"/>
        </w:rPr>
        <w:br w:type="page"/>
      </w:r>
    </w:p>
    <w:p w:rsidR="005C0BC0" w:rsidRPr="005837BC" w:rsidRDefault="005C0BC0" w:rsidP="005C0BC0">
      <w:pPr>
        <w:autoSpaceDE w:val="0"/>
        <w:autoSpaceDN w:val="0"/>
        <w:adjustRightInd w:val="0"/>
        <w:spacing w:after="0" w:line="240" w:lineRule="auto"/>
        <w:jc w:val="right"/>
        <w:rPr>
          <w:rFonts w:ascii="Times New Roman" w:hAnsi="Times New Roman" w:cs="Times New Roman"/>
          <w:sz w:val="24"/>
          <w:szCs w:val="24"/>
        </w:rPr>
      </w:pPr>
      <w:r w:rsidRPr="005837BC">
        <w:rPr>
          <w:rFonts w:ascii="Times New Roman" w:hAnsi="Times New Roman" w:cs="Times New Roman"/>
          <w:sz w:val="24"/>
          <w:szCs w:val="24"/>
        </w:rPr>
        <w:lastRenderedPageBreak/>
        <w:t xml:space="preserve">Утверждено </w:t>
      </w:r>
    </w:p>
    <w:p w:rsidR="005C0BC0" w:rsidRPr="005837BC" w:rsidRDefault="005C0BC0" w:rsidP="005C0BC0">
      <w:pPr>
        <w:autoSpaceDE w:val="0"/>
        <w:autoSpaceDN w:val="0"/>
        <w:adjustRightInd w:val="0"/>
        <w:spacing w:after="0" w:line="240" w:lineRule="auto"/>
        <w:ind w:firstLine="5387"/>
        <w:jc w:val="right"/>
        <w:rPr>
          <w:rFonts w:ascii="Times New Roman" w:hAnsi="Times New Roman" w:cs="Times New Roman"/>
          <w:sz w:val="24"/>
          <w:szCs w:val="24"/>
        </w:rPr>
      </w:pPr>
      <w:r w:rsidRPr="005837BC">
        <w:rPr>
          <w:rFonts w:ascii="Times New Roman" w:hAnsi="Times New Roman" w:cs="Times New Roman"/>
          <w:sz w:val="24"/>
          <w:szCs w:val="24"/>
        </w:rPr>
        <w:t>Постановлением Администрации</w:t>
      </w:r>
    </w:p>
    <w:p w:rsidR="005C0BC0" w:rsidRPr="005837BC" w:rsidRDefault="005C0BC0" w:rsidP="005C0BC0">
      <w:pPr>
        <w:autoSpaceDE w:val="0"/>
        <w:autoSpaceDN w:val="0"/>
        <w:adjustRightInd w:val="0"/>
        <w:spacing w:after="0" w:line="240" w:lineRule="auto"/>
        <w:ind w:firstLine="5387"/>
        <w:jc w:val="right"/>
        <w:rPr>
          <w:rFonts w:ascii="Times New Roman" w:hAnsi="Times New Roman" w:cs="Times New Roman"/>
          <w:sz w:val="24"/>
          <w:szCs w:val="24"/>
        </w:rPr>
      </w:pPr>
      <w:r w:rsidRPr="005837BC">
        <w:rPr>
          <w:rFonts w:ascii="Times New Roman" w:hAnsi="Times New Roman" w:cs="Times New Roman"/>
          <w:sz w:val="24"/>
          <w:szCs w:val="24"/>
        </w:rPr>
        <w:t xml:space="preserve">Наро-Фоминского городского округа </w:t>
      </w:r>
    </w:p>
    <w:p w:rsidR="005C0BC0" w:rsidRPr="005837BC" w:rsidRDefault="005C0BC0" w:rsidP="005C0BC0">
      <w:pPr>
        <w:autoSpaceDE w:val="0"/>
        <w:autoSpaceDN w:val="0"/>
        <w:adjustRightInd w:val="0"/>
        <w:spacing w:after="0" w:line="240" w:lineRule="auto"/>
        <w:ind w:firstLine="5387"/>
        <w:jc w:val="right"/>
        <w:rPr>
          <w:rFonts w:ascii="Times New Roman" w:hAnsi="Times New Roman" w:cs="Times New Roman"/>
          <w:sz w:val="24"/>
          <w:szCs w:val="24"/>
        </w:rPr>
      </w:pPr>
      <w:r w:rsidRPr="005837BC">
        <w:rPr>
          <w:rFonts w:ascii="Times New Roman" w:hAnsi="Times New Roman" w:cs="Times New Roman"/>
          <w:sz w:val="24"/>
          <w:szCs w:val="24"/>
        </w:rPr>
        <w:t>от 12.09.2019 № 2088</w:t>
      </w:r>
    </w:p>
    <w:p w:rsidR="005C0BC0" w:rsidRPr="005837BC" w:rsidRDefault="005C0BC0" w:rsidP="005C0BC0">
      <w:pPr>
        <w:autoSpaceDE w:val="0"/>
        <w:autoSpaceDN w:val="0"/>
        <w:adjustRightInd w:val="0"/>
        <w:spacing w:after="0" w:line="240" w:lineRule="auto"/>
        <w:ind w:firstLine="5387"/>
        <w:jc w:val="center"/>
        <w:rPr>
          <w:rFonts w:ascii="Times New Roman" w:hAnsi="Times New Roman" w:cs="Times New Roman"/>
          <w:sz w:val="24"/>
          <w:szCs w:val="24"/>
        </w:rPr>
      </w:pPr>
    </w:p>
    <w:p w:rsidR="005C0BC0" w:rsidRPr="005837BC" w:rsidRDefault="005C0BC0" w:rsidP="005C0BC0">
      <w:pPr>
        <w:autoSpaceDE w:val="0"/>
        <w:autoSpaceDN w:val="0"/>
        <w:adjustRightInd w:val="0"/>
        <w:spacing w:after="0" w:line="240" w:lineRule="auto"/>
        <w:jc w:val="center"/>
        <w:rPr>
          <w:rFonts w:ascii="Times New Roman" w:hAnsi="Times New Roman" w:cs="Times New Roman"/>
          <w:b/>
          <w:bCs/>
          <w:sz w:val="24"/>
          <w:szCs w:val="24"/>
        </w:rPr>
      </w:pPr>
      <w:r w:rsidRPr="005837BC">
        <w:rPr>
          <w:rFonts w:ascii="Times New Roman" w:hAnsi="Times New Roman" w:cs="Times New Roman"/>
          <w:b/>
          <w:bCs/>
          <w:sz w:val="24"/>
          <w:szCs w:val="24"/>
        </w:rPr>
        <w:t>Муниципальная программа «Развитие сельского хозяйства» на 2020-2024 годы</w:t>
      </w:r>
    </w:p>
    <w:p w:rsidR="005C0BC0" w:rsidRPr="005837BC" w:rsidRDefault="005C0BC0" w:rsidP="005C0BC0">
      <w:pPr>
        <w:widowControl w:val="0"/>
        <w:autoSpaceDE w:val="0"/>
        <w:autoSpaceDN w:val="0"/>
        <w:adjustRightInd w:val="0"/>
        <w:spacing w:after="0" w:line="240" w:lineRule="auto"/>
        <w:jc w:val="center"/>
        <w:rPr>
          <w:rFonts w:ascii="Times New Roman" w:hAnsi="Times New Roman" w:cs="Times New Roman"/>
          <w:sz w:val="24"/>
          <w:szCs w:val="24"/>
        </w:rPr>
      </w:pPr>
      <w:r w:rsidRPr="005837BC">
        <w:rPr>
          <w:rFonts w:ascii="Times New Roman" w:hAnsi="Times New Roman" w:cs="Times New Roman"/>
          <w:sz w:val="24"/>
          <w:szCs w:val="24"/>
        </w:rPr>
        <w:t xml:space="preserve">Паспорт муниципальной программы «Развитие сельского хозяйства»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768"/>
        <w:gridCol w:w="1069"/>
        <w:gridCol w:w="16"/>
        <w:gridCol w:w="1018"/>
        <w:gridCol w:w="1018"/>
        <w:gridCol w:w="951"/>
        <w:gridCol w:w="951"/>
        <w:gridCol w:w="951"/>
      </w:tblGrid>
      <w:tr w:rsidR="005C0BC0" w:rsidRPr="005837BC">
        <w:trPr>
          <w:trHeight w:val="510"/>
          <w:jc w:val="center"/>
        </w:trPr>
        <w:tc>
          <w:tcPr>
            <w:tcW w:w="3768" w:type="dxa"/>
            <w:tcBorders>
              <w:top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color w:val="000000"/>
                <w:sz w:val="24"/>
                <w:szCs w:val="24"/>
              </w:rPr>
              <w:t>Координатор муниципальной программы</w:t>
            </w:r>
          </w:p>
        </w:tc>
        <w:tc>
          <w:tcPr>
            <w:tcW w:w="5974" w:type="dxa"/>
            <w:gridSpan w:val="7"/>
            <w:tcBorders>
              <w:top w:val="single" w:sz="4" w:space="0" w:color="auto"/>
              <w:left w:val="single" w:sz="4" w:space="0" w:color="auto"/>
              <w:bottom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color w:val="000000"/>
                <w:sz w:val="24"/>
                <w:szCs w:val="24"/>
              </w:rPr>
              <w:t>Заместитель Главы Администрации Наро-Фоминского городского округа В. П. Никоненко.</w:t>
            </w:r>
          </w:p>
        </w:tc>
      </w:tr>
      <w:tr w:rsidR="005C0BC0" w:rsidRPr="005837BC">
        <w:trPr>
          <w:trHeight w:val="510"/>
          <w:jc w:val="center"/>
        </w:trPr>
        <w:tc>
          <w:tcPr>
            <w:tcW w:w="3768" w:type="dxa"/>
            <w:tcBorders>
              <w:top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color w:val="000000"/>
                <w:sz w:val="24"/>
                <w:szCs w:val="24"/>
              </w:rPr>
              <w:t>Муниципальный заказчик программы</w:t>
            </w:r>
          </w:p>
        </w:tc>
        <w:tc>
          <w:tcPr>
            <w:tcW w:w="5974" w:type="dxa"/>
            <w:gridSpan w:val="7"/>
            <w:tcBorders>
              <w:top w:val="single" w:sz="4" w:space="0" w:color="auto"/>
              <w:left w:val="single" w:sz="4" w:space="0" w:color="auto"/>
              <w:bottom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color w:val="000000"/>
                <w:sz w:val="24"/>
                <w:szCs w:val="24"/>
              </w:rPr>
              <w:t>Администрация Наро-Фоминского городского округа</w:t>
            </w:r>
          </w:p>
        </w:tc>
      </w:tr>
      <w:tr w:rsidR="005C0BC0" w:rsidRPr="005837BC">
        <w:trPr>
          <w:trHeight w:val="510"/>
          <w:jc w:val="center"/>
        </w:trPr>
        <w:tc>
          <w:tcPr>
            <w:tcW w:w="3768" w:type="dxa"/>
            <w:tcBorders>
              <w:top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color w:val="000000"/>
                <w:sz w:val="24"/>
                <w:szCs w:val="24"/>
              </w:rPr>
              <w:t>Разработчик муниципальной программы</w:t>
            </w:r>
          </w:p>
        </w:tc>
        <w:tc>
          <w:tcPr>
            <w:tcW w:w="5974" w:type="dxa"/>
            <w:gridSpan w:val="7"/>
            <w:tcBorders>
              <w:top w:val="single" w:sz="4" w:space="0" w:color="auto"/>
              <w:left w:val="single" w:sz="4" w:space="0" w:color="auto"/>
              <w:bottom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color w:val="000000"/>
                <w:sz w:val="24"/>
                <w:szCs w:val="24"/>
              </w:rPr>
              <w:t>Отдел развития сельскохозяйственного производства Администрации Наро-Фоминского городского округа</w:t>
            </w:r>
          </w:p>
        </w:tc>
      </w:tr>
      <w:tr w:rsidR="005C0BC0" w:rsidRPr="005837BC">
        <w:trPr>
          <w:trHeight w:val="3975"/>
          <w:jc w:val="center"/>
        </w:trPr>
        <w:tc>
          <w:tcPr>
            <w:tcW w:w="3768" w:type="dxa"/>
            <w:tcBorders>
              <w:top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color w:val="000000"/>
                <w:sz w:val="24"/>
                <w:szCs w:val="24"/>
              </w:rPr>
              <w:t>Цели муниципальной программы</w:t>
            </w:r>
          </w:p>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p>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p>
        </w:tc>
        <w:tc>
          <w:tcPr>
            <w:tcW w:w="5974" w:type="dxa"/>
            <w:gridSpan w:val="7"/>
            <w:tcBorders>
              <w:top w:val="single" w:sz="4" w:space="0" w:color="auto"/>
              <w:left w:val="single" w:sz="4" w:space="0" w:color="auto"/>
              <w:bottom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color w:val="000000"/>
                <w:sz w:val="24"/>
                <w:szCs w:val="24"/>
              </w:rPr>
              <w:t>1. Обеспечение продовольственной независимости Наро-Фоминского городского округа Московской области по основным видам продуктов питания при условии рационального использования земельных и иных ресурсов в агропромышленном комплексе.</w:t>
            </w:r>
            <w:r w:rsidRPr="005837BC">
              <w:rPr>
                <w:rFonts w:ascii="Times New Roman" w:hAnsi="Times New Roman" w:cs="Times New Roman"/>
                <w:color w:val="000000"/>
                <w:sz w:val="24"/>
                <w:szCs w:val="24"/>
              </w:rPr>
              <w:br/>
              <w:t>2. Повышение конкурентоспособности сельскохозяйственной продукции, производимой в Наро-Фоминском городском округе, на основе инновационного развития агропромышленного комплекса, создания благоприятной среды для развития предпринимательства, повышения инвестиционной привлекательности отрасли.</w:t>
            </w:r>
            <w:r w:rsidRPr="005837BC">
              <w:rPr>
                <w:rFonts w:ascii="Times New Roman" w:hAnsi="Times New Roman" w:cs="Times New Roman"/>
                <w:color w:val="000000"/>
                <w:sz w:val="24"/>
                <w:szCs w:val="24"/>
              </w:rPr>
              <w:br/>
              <w:t>3. Воспроизводство и повышение эффективности использования в сельском хозяйстве земельных и других ресурсов, экологизация производства.</w:t>
            </w:r>
            <w:r w:rsidRPr="005837BC">
              <w:rPr>
                <w:rFonts w:ascii="Times New Roman" w:hAnsi="Times New Roman" w:cs="Times New Roman"/>
                <w:color w:val="000000"/>
                <w:sz w:val="24"/>
                <w:szCs w:val="24"/>
              </w:rPr>
              <w:br/>
              <w:t>4. Обеспечение финансовой устойчивости товаропроизводителей агропромышленного комплекса Наро-Фоминского городского округа.</w:t>
            </w:r>
          </w:p>
        </w:tc>
      </w:tr>
      <w:tr w:rsidR="005C0BC0" w:rsidRPr="005837BC">
        <w:trPr>
          <w:trHeight w:val="1052"/>
          <w:jc w:val="center"/>
        </w:trPr>
        <w:tc>
          <w:tcPr>
            <w:tcW w:w="3768" w:type="dxa"/>
            <w:tcBorders>
              <w:top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color w:val="000000"/>
                <w:sz w:val="24"/>
                <w:szCs w:val="24"/>
              </w:rPr>
              <w:t>Перечень подпрограмм</w:t>
            </w:r>
          </w:p>
        </w:tc>
        <w:tc>
          <w:tcPr>
            <w:tcW w:w="5974" w:type="dxa"/>
            <w:gridSpan w:val="7"/>
            <w:tcBorders>
              <w:top w:val="single" w:sz="4" w:space="0" w:color="auto"/>
              <w:left w:val="single" w:sz="4" w:space="0" w:color="auto"/>
              <w:bottom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sz w:val="24"/>
                <w:szCs w:val="24"/>
              </w:rPr>
              <w:t>Подпрограмма I</w:t>
            </w:r>
            <w:r w:rsidRPr="005837BC">
              <w:rPr>
                <w:rFonts w:ascii="Times New Roman" w:hAnsi="Times New Roman" w:cs="Times New Roman"/>
                <w:color w:val="000000"/>
                <w:sz w:val="24"/>
                <w:szCs w:val="24"/>
              </w:rPr>
              <w:t xml:space="preserve"> «Развитие отраслей сельского хозяйства»</w:t>
            </w:r>
          </w:p>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sz w:val="24"/>
                <w:szCs w:val="24"/>
              </w:rPr>
              <w:t>Подпрограмма II</w:t>
            </w:r>
            <w:r w:rsidRPr="005837BC">
              <w:rPr>
                <w:rFonts w:ascii="Times New Roman" w:hAnsi="Times New Roman" w:cs="Times New Roman"/>
                <w:color w:val="000000"/>
                <w:sz w:val="24"/>
                <w:szCs w:val="24"/>
              </w:rPr>
              <w:t xml:space="preserve"> «Развитие мелиорации земель сельскохозяйственного назначения»</w:t>
            </w:r>
          </w:p>
          <w:p w:rsidR="005C0BC0" w:rsidRPr="005837BC" w:rsidRDefault="005C0BC0">
            <w:pPr>
              <w:autoSpaceDE w:val="0"/>
              <w:autoSpaceDN w:val="0"/>
              <w:adjustRightInd w:val="0"/>
              <w:spacing w:after="0" w:line="240" w:lineRule="auto"/>
              <w:rPr>
                <w:rFonts w:ascii="Times New Roman" w:hAnsi="Times New Roman" w:cs="Times New Roman"/>
                <w:sz w:val="24"/>
                <w:szCs w:val="24"/>
              </w:rPr>
            </w:pPr>
            <w:r w:rsidRPr="005837BC">
              <w:rPr>
                <w:rFonts w:ascii="Times New Roman" w:hAnsi="Times New Roman" w:cs="Times New Roman"/>
                <w:sz w:val="24"/>
                <w:szCs w:val="24"/>
              </w:rPr>
              <w:t>Подпрограмма IVОбеспечение эпизодического и ветеринарно-санитарного благополучия</w:t>
            </w:r>
          </w:p>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sz w:val="24"/>
                <w:szCs w:val="24"/>
              </w:rPr>
              <w:t>Подпрограмма VIIЭкспорт продукции агропромышленного комплекса</w:t>
            </w:r>
          </w:p>
        </w:tc>
      </w:tr>
      <w:tr w:rsidR="005C0BC0" w:rsidRPr="005837BC">
        <w:trPr>
          <w:trHeight w:val="294"/>
          <w:jc w:val="center"/>
        </w:trPr>
        <w:tc>
          <w:tcPr>
            <w:tcW w:w="3768" w:type="dxa"/>
            <w:vMerge w:val="restart"/>
            <w:tcBorders>
              <w:top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color w:val="000000"/>
                <w:sz w:val="24"/>
                <w:szCs w:val="24"/>
              </w:rPr>
              <w:t>Источники финансирования муниципальной программы, в том числе по годам:</w:t>
            </w:r>
          </w:p>
        </w:tc>
        <w:tc>
          <w:tcPr>
            <w:tcW w:w="5974" w:type="dxa"/>
            <w:gridSpan w:val="7"/>
            <w:tcBorders>
              <w:top w:val="single" w:sz="4" w:space="0" w:color="auto"/>
              <w:left w:val="single" w:sz="4" w:space="0" w:color="auto"/>
              <w:bottom w:val="single" w:sz="4" w:space="0" w:color="auto"/>
            </w:tcBorders>
            <w:vAlign w:val="center"/>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Расходы  (тыс. рублей)</w:t>
            </w:r>
          </w:p>
        </w:tc>
      </w:tr>
      <w:tr w:rsidR="005C0BC0" w:rsidRPr="005837BC">
        <w:trPr>
          <w:trHeight w:val="294"/>
          <w:jc w:val="center"/>
        </w:trPr>
        <w:tc>
          <w:tcPr>
            <w:tcW w:w="3768" w:type="dxa"/>
            <w:vMerge/>
            <w:tcBorders>
              <w:top w:val="single" w:sz="4" w:space="0" w:color="auto"/>
              <w:bottom w:val="single" w:sz="4" w:space="0" w:color="auto"/>
              <w:right w:val="single" w:sz="4" w:space="0" w:color="auto"/>
            </w:tcBorders>
            <w:vAlign w:val="center"/>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Всего</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2020 год</w:t>
            </w:r>
          </w:p>
        </w:tc>
        <w:tc>
          <w:tcPr>
            <w:tcW w:w="1018" w:type="dxa"/>
            <w:tcBorders>
              <w:top w:val="single" w:sz="4" w:space="0" w:color="auto"/>
              <w:left w:val="single" w:sz="4" w:space="0" w:color="auto"/>
              <w:bottom w:val="single" w:sz="4" w:space="0" w:color="auto"/>
              <w:right w:val="single" w:sz="4" w:space="0" w:color="auto"/>
            </w:tcBorders>
            <w:vAlign w:val="center"/>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2021 год</w:t>
            </w:r>
          </w:p>
        </w:tc>
        <w:tc>
          <w:tcPr>
            <w:tcW w:w="951" w:type="dxa"/>
            <w:tcBorders>
              <w:top w:val="single" w:sz="4" w:space="0" w:color="auto"/>
              <w:left w:val="single" w:sz="4" w:space="0" w:color="auto"/>
              <w:bottom w:val="single" w:sz="4" w:space="0" w:color="auto"/>
              <w:right w:val="single" w:sz="4" w:space="0" w:color="auto"/>
            </w:tcBorders>
            <w:vAlign w:val="center"/>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2022 год</w:t>
            </w:r>
          </w:p>
        </w:tc>
        <w:tc>
          <w:tcPr>
            <w:tcW w:w="951" w:type="dxa"/>
            <w:tcBorders>
              <w:top w:val="single" w:sz="4" w:space="0" w:color="auto"/>
              <w:left w:val="single" w:sz="4" w:space="0" w:color="auto"/>
              <w:bottom w:val="single" w:sz="4" w:space="0" w:color="auto"/>
              <w:right w:val="single" w:sz="4" w:space="0" w:color="auto"/>
            </w:tcBorders>
            <w:vAlign w:val="center"/>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2023 год</w:t>
            </w:r>
          </w:p>
        </w:tc>
        <w:tc>
          <w:tcPr>
            <w:tcW w:w="951" w:type="dxa"/>
            <w:tcBorders>
              <w:top w:val="single" w:sz="4" w:space="0" w:color="auto"/>
              <w:left w:val="single" w:sz="4" w:space="0" w:color="auto"/>
              <w:bottom w:val="single" w:sz="4" w:space="0" w:color="auto"/>
            </w:tcBorders>
            <w:vAlign w:val="center"/>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2024 год</w:t>
            </w:r>
          </w:p>
        </w:tc>
      </w:tr>
      <w:tr w:rsidR="005C0BC0" w:rsidRPr="005837BC">
        <w:trPr>
          <w:trHeight w:val="294"/>
          <w:jc w:val="center"/>
        </w:trPr>
        <w:tc>
          <w:tcPr>
            <w:tcW w:w="3768" w:type="dxa"/>
            <w:tcBorders>
              <w:top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rPr>
                <w:rFonts w:ascii="Times New Roman" w:hAnsi="Times New Roman" w:cs="Times New Roman"/>
                <w:color w:val="000000"/>
                <w:sz w:val="24"/>
                <w:szCs w:val="24"/>
              </w:rPr>
            </w:pPr>
            <w:r w:rsidRPr="005837BC">
              <w:rPr>
                <w:rFonts w:ascii="Times New Roman" w:hAnsi="Times New Roman" w:cs="Times New Roman"/>
                <w:color w:val="000000"/>
                <w:sz w:val="24"/>
                <w:szCs w:val="24"/>
              </w:rPr>
              <w:t xml:space="preserve">Средства бюджета Наро-Фоминского городского округа </w:t>
            </w:r>
          </w:p>
        </w:tc>
        <w:tc>
          <w:tcPr>
            <w:tcW w:w="1085" w:type="dxa"/>
            <w:gridSpan w:val="2"/>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33777,7</w:t>
            </w:r>
          </w:p>
        </w:tc>
        <w:tc>
          <w:tcPr>
            <w:tcW w:w="1018"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7738,7</w:t>
            </w:r>
          </w:p>
        </w:tc>
        <w:tc>
          <w:tcPr>
            <w:tcW w:w="1018"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ind w:hanging="113"/>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7621,2</w:t>
            </w:r>
          </w:p>
        </w:tc>
        <w:tc>
          <w:tcPr>
            <w:tcW w:w="951"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7303,6</w:t>
            </w:r>
          </w:p>
        </w:tc>
        <w:tc>
          <w:tcPr>
            <w:tcW w:w="951"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6351,0</w:t>
            </w:r>
          </w:p>
        </w:tc>
        <w:tc>
          <w:tcPr>
            <w:tcW w:w="951" w:type="dxa"/>
            <w:tcBorders>
              <w:top w:val="single" w:sz="4" w:space="0" w:color="auto"/>
              <w:left w:val="single" w:sz="4" w:space="0" w:color="auto"/>
              <w:bottom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4763,2</w:t>
            </w:r>
          </w:p>
        </w:tc>
      </w:tr>
      <w:tr w:rsidR="005C0BC0" w:rsidRPr="005837BC">
        <w:tblPrEx>
          <w:tblCellMar>
            <w:left w:w="75" w:type="dxa"/>
            <w:right w:w="75" w:type="dxa"/>
          </w:tblCellMar>
        </w:tblPrEx>
        <w:trPr>
          <w:trHeight w:val="217"/>
          <w:jc w:val="center"/>
        </w:trPr>
        <w:tc>
          <w:tcPr>
            <w:tcW w:w="3768" w:type="dxa"/>
            <w:tcBorders>
              <w:top w:val="single" w:sz="4" w:space="0" w:color="auto"/>
              <w:bottom w:val="single" w:sz="4" w:space="0" w:color="auto"/>
              <w:right w:val="single" w:sz="4" w:space="0" w:color="auto"/>
            </w:tcBorders>
          </w:tcPr>
          <w:p w:rsidR="005C0BC0" w:rsidRPr="005837BC" w:rsidRDefault="005C0BC0">
            <w:pPr>
              <w:widowControl w:val="0"/>
              <w:autoSpaceDE w:val="0"/>
              <w:autoSpaceDN w:val="0"/>
              <w:adjustRightInd w:val="0"/>
              <w:spacing w:after="0" w:line="240" w:lineRule="auto"/>
              <w:rPr>
                <w:rFonts w:ascii="Times New Roman" w:hAnsi="Times New Roman" w:cs="Times New Roman"/>
                <w:sz w:val="24"/>
                <w:szCs w:val="24"/>
              </w:rPr>
            </w:pPr>
            <w:r w:rsidRPr="005837BC">
              <w:rPr>
                <w:rFonts w:ascii="Times New Roman" w:hAnsi="Times New Roman" w:cs="Times New Roman"/>
                <w:sz w:val="24"/>
                <w:szCs w:val="24"/>
              </w:rPr>
              <w:t>Средства бюджета Московской области</w:t>
            </w:r>
          </w:p>
        </w:tc>
        <w:tc>
          <w:tcPr>
            <w:tcW w:w="1085" w:type="dxa"/>
            <w:gridSpan w:val="2"/>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9766,0</w:t>
            </w:r>
          </w:p>
        </w:tc>
        <w:tc>
          <w:tcPr>
            <w:tcW w:w="1018"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4883</w:t>
            </w:r>
          </w:p>
        </w:tc>
        <w:tc>
          <w:tcPr>
            <w:tcW w:w="1018"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4883</w:t>
            </w:r>
          </w:p>
        </w:tc>
        <w:tc>
          <w:tcPr>
            <w:tcW w:w="951"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0</w:t>
            </w:r>
          </w:p>
        </w:tc>
        <w:tc>
          <w:tcPr>
            <w:tcW w:w="951"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0</w:t>
            </w:r>
          </w:p>
        </w:tc>
        <w:tc>
          <w:tcPr>
            <w:tcW w:w="951" w:type="dxa"/>
            <w:tcBorders>
              <w:top w:val="single" w:sz="4" w:space="0" w:color="auto"/>
              <w:left w:val="single" w:sz="4" w:space="0" w:color="auto"/>
              <w:bottom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0</w:t>
            </w:r>
          </w:p>
        </w:tc>
      </w:tr>
      <w:tr w:rsidR="005C0BC0" w:rsidRPr="005837BC">
        <w:tblPrEx>
          <w:tblCellMar>
            <w:left w:w="75" w:type="dxa"/>
            <w:right w:w="75" w:type="dxa"/>
          </w:tblCellMar>
        </w:tblPrEx>
        <w:trPr>
          <w:trHeight w:val="217"/>
          <w:jc w:val="center"/>
        </w:trPr>
        <w:tc>
          <w:tcPr>
            <w:tcW w:w="3768" w:type="dxa"/>
            <w:tcBorders>
              <w:top w:val="single" w:sz="4" w:space="0" w:color="auto"/>
              <w:bottom w:val="single" w:sz="4" w:space="0" w:color="auto"/>
              <w:right w:val="single" w:sz="4" w:space="0" w:color="auto"/>
            </w:tcBorders>
          </w:tcPr>
          <w:p w:rsidR="005C0BC0" w:rsidRPr="005837BC" w:rsidRDefault="005C0BC0">
            <w:pPr>
              <w:widowControl w:val="0"/>
              <w:autoSpaceDE w:val="0"/>
              <w:autoSpaceDN w:val="0"/>
              <w:adjustRightInd w:val="0"/>
              <w:spacing w:after="0" w:line="240" w:lineRule="auto"/>
              <w:rPr>
                <w:rFonts w:ascii="Times New Roman" w:hAnsi="Times New Roman" w:cs="Times New Roman"/>
                <w:sz w:val="24"/>
                <w:szCs w:val="24"/>
              </w:rPr>
            </w:pPr>
            <w:r w:rsidRPr="005837BC">
              <w:rPr>
                <w:rFonts w:ascii="Times New Roman" w:hAnsi="Times New Roman" w:cs="Times New Roman"/>
                <w:sz w:val="24"/>
                <w:szCs w:val="24"/>
              </w:rPr>
              <w:t>Всего</w:t>
            </w:r>
          </w:p>
        </w:tc>
        <w:tc>
          <w:tcPr>
            <w:tcW w:w="1085" w:type="dxa"/>
            <w:gridSpan w:val="2"/>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43543,7</w:t>
            </w:r>
          </w:p>
        </w:tc>
        <w:tc>
          <w:tcPr>
            <w:tcW w:w="1018"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12621,7</w:t>
            </w:r>
          </w:p>
        </w:tc>
        <w:tc>
          <w:tcPr>
            <w:tcW w:w="1018"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12504,2</w:t>
            </w:r>
          </w:p>
        </w:tc>
        <w:tc>
          <w:tcPr>
            <w:tcW w:w="951"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7303,6</w:t>
            </w:r>
          </w:p>
        </w:tc>
        <w:tc>
          <w:tcPr>
            <w:tcW w:w="951" w:type="dxa"/>
            <w:tcBorders>
              <w:top w:val="single" w:sz="4" w:space="0" w:color="auto"/>
              <w:left w:val="single" w:sz="4" w:space="0" w:color="auto"/>
              <w:bottom w:val="single" w:sz="4" w:space="0" w:color="auto"/>
              <w:right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6351,0</w:t>
            </w:r>
          </w:p>
        </w:tc>
        <w:tc>
          <w:tcPr>
            <w:tcW w:w="951" w:type="dxa"/>
            <w:tcBorders>
              <w:top w:val="single" w:sz="4" w:space="0" w:color="auto"/>
              <w:left w:val="single" w:sz="4" w:space="0" w:color="auto"/>
              <w:bottom w:val="single" w:sz="4" w:space="0" w:color="auto"/>
            </w:tcBorders>
          </w:tcPr>
          <w:p w:rsidR="005C0BC0" w:rsidRPr="005837BC" w:rsidRDefault="005C0BC0">
            <w:pPr>
              <w:autoSpaceDE w:val="0"/>
              <w:autoSpaceDN w:val="0"/>
              <w:adjustRightInd w:val="0"/>
              <w:spacing w:after="0" w:line="240" w:lineRule="auto"/>
              <w:jc w:val="center"/>
              <w:rPr>
                <w:rFonts w:ascii="Times New Roman" w:hAnsi="Times New Roman" w:cs="Times New Roman"/>
                <w:color w:val="000000"/>
                <w:sz w:val="24"/>
                <w:szCs w:val="24"/>
              </w:rPr>
            </w:pPr>
            <w:r w:rsidRPr="005837BC">
              <w:rPr>
                <w:rFonts w:ascii="Times New Roman" w:hAnsi="Times New Roman" w:cs="Times New Roman"/>
                <w:color w:val="000000"/>
                <w:sz w:val="24"/>
                <w:szCs w:val="24"/>
              </w:rPr>
              <w:t>4763,2</w:t>
            </w:r>
          </w:p>
        </w:tc>
      </w:tr>
    </w:tbl>
    <w:p w:rsidR="005C0BC0" w:rsidRPr="005837BC" w:rsidRDefault="005C0BC0" w:rsidP="005C0BC0">
      <w:pPr>
        <w:autoSpaceDE w:val="0"/>
        <w:autoSpaceDN w:val="0"/>
        <w:adjustRightInd w:val="0"/>
        <w:spacing w:after="200" w:line="276" w:lineRule="auto"/>
        <w:rPr>
          <w:rFonts w:ascii="Times New Roman" w:hAnsi="Times New Roman" w:cs="Times New Roman"/>
          <w:sz w:val="24"/>
          <w:szCs w:val="24"/>
          <w:lang w:val="en-US"/>
        </w:rPr>
      </w:pPr>
    </w:p>
    <w:p w:rsidR="005C0BC0" w:rsidRDefault="005C0BC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E803A1" w:rsidRPr="00E803A1" w:rsidRDefault="00E803A1" w:rsidP="00385403">
      <w:pPr>
        <w:spacing w:after="0" w:line="240" w:lineRule="atLeast"/>
        <w:contextualSpacing/>
        <w:jc w:val="right"/>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lastRenderedPageBreak/>
        <w:t xml:space="preserve">                                                                                                                                                                   Приложение                                                                                                                                                            к постановлению Администрации</w:t>
      </w:r>
    </w:p>
    <w:p w:rsidR="00E803A1" w:rsidRPr="00E803A1" w:rsidRDefault="00E803A1" w:rsidP="001B4008">
      <w:pPr>
        <w:widowControl w:val="0"/>
        <w:autoSpaceDE w:val="0"/>
        <w:autoSpaceDN w:val="0"/>
        <w:adjustRightInd w:val="0"/>
        <w:spacing w:after="0" w:line="240" w:lineRule="atLeast"/>
        <w:contextualSpacing/>
        <w:jc w:val="right"/>
        <w:outlineLvl w:val="1"/>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Наро-Фоминского городского округа</w:t>
      </w:r>
    </w:p>
    <w:p w:rsidR="00385403" w:rsidRDefault="00385403" w:rsidP="001B4008">
      <w:pPr>
        <w:widowControl w:val="0"/>
        <w:autoSpaceDE w:val="0"/>
        <w:autoSpaceDN w:val="0"/>
        <w:adjustRightInd w:val="0"/>
        <w:spacing w:after="0" w:line="240" w:lineRule="atLeast"/>
        <w:contextualSpacing/>
        <w:jc w:val="right"/>
        <w:outlineLvl w:val="1"/>
        <w:rPr>
          <w:rFonts w:ascii="Times New Roman" w:eastAsia="Times New Roman" w:hAnsi="Times New Roman" w:cs="Times New Roman"/>
          <w:sz w:val="24"/>
          <w:szCs w:val="24"/>
          <w:lang w:eastAsia="ru-RU"/>
        </w:rPr>
      </w:pPr>
    </w:p>
    <w:p w:rsidR="00E803A1" w:rsidRPr="00385403" w:rsidRDefault="00E803A1" w:rsidP="001B4008">
      <w:pPr>
        <w:widowControl w:val="0"/>
        <w:autoSpaceDE w:val="0"/>
        <w:autoSpaceDN w:val="0"/>
        <w:adjustRightInd w:val="0"/>
        <w:spacing w:after="0" w:line="240" w:lineRule="atLeast"/>
        <w:contextualSpacing/>
        <w:jc w:val="right"/>
        <w:outlineLvl w:val="1"/>
        <w:rPr>
          <w:rFonts w:ascii="Times New Roman" w:eastAsia="Times New Roman" w:hAnsi="Times New Roman" w:cs="Times New Roman"/>
          <w:sz w:val="24"/>
          <w:szCs w:val="24"/>
          <w:lang w:eastAsia="ru-RU"/>
        </w:rPr>
      </w:pPr>
      <w:r w:rsidRPr="00385403">
        <w:rPr>
          <w:rFonts w:ascii="Times New Roman" w:eastAsia="Times New Roman" w:hAnsi="Times New Roman" w:cs="Times New Roman"/>
          <w:sz w:val="24"/>
          <w:szCs w:val="24"/>
          <w:lang w:eastAsia="ru-RU"/>
        </w:rPr>
        <w:t xml:space="preserve"> от 13.09.2019г</w:t>
      </w:r>
      <w:r w:rsidR="00385403">
        <w:rPr>
          <w:rFonts w:ascii="Times New Roman" w:eastAsia="Times New Roman" w:hAnsi="Times New Roman" w:cs="Times New Roman"/>
          <w:sz w:val="24"/>
          <w:szCs w:val="24"/>
          <w:lang w:eastAsia="ru-RU"/>
        </w:rPr>
        <w:t>.</w:t>
      </w:r>
      <w:r w:rsidRPr="00385403">
        <w:rPr>
          <w:rFonts w:ascii="Times New Roman" w:eastAsia="Times New Roman" w:hAnsi="Times New Roman" w:cs="Times New Roman"/>
          <w:sz w:val="24"/>
          <w:szCs w:val="24"/>
          <w:lang w:eastAsia="ru-RU"/>
        </w:rPr>
        <w:t xml:space="preserve">  №2104</w:t>
      </w:r>
    </w:p>
    <w:p w:rsidR="00E803A1" w:rsidRPr="00E803A1" w:rsidRDefault="00E803A1" w:rsidP="00E803A1">
      <w:pPr>
        <w:overflowPunct w:val="0"/>
        <w:autoSpaceDE w:val="0"/>
        <w:autoSpaceDN w:val="0"/>
        <w:adjustRightInd w:val="0"/>
        <w:spacing w:after="0" w:line="240" w:lineRule="auto"/>
        <w:ind w:firstLine="720"/>
        <w:jc w:val="right"/>
        <w:textAlignment w:val="baseline"/>
        <w:rPr>
          <w:rFonts w:ascii="Times New Roman" w:eastAsia="Times New Roman" w:hAnsi="Times New Roman" w:cs="Times New Roman"/>
          <w:sz w:val="24"/>
          <w:szCs w:val="24"/>
          <w:lang w:eastAsia="ru-RU"/>
        </w:rPr>
      </w:pPr>
    </w:p>
    <w:p w:rsidR="00E803A1" w:rsidRPr="00E803A1" w:rsidRDefault="00E803A1" w:rsidP="00E803A1">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sz w:val="24"/>
          <w:szCs w:val="24"/>
          <w:lang w:eastAsia="ru-RU"/>
        </w:rPr>
      </w:pPr>
    </w:p>
    <w:p w:rsidR="00385403" w:rsidRDefault="00E803A1" w:rsidP="00E803A1">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sz w:val="24"/>
          <w:szCs w:val="24"/>
          <w:lang w:eastAsia="ru-RU"/>
        </w:rPr>
      </w:pPr>
      <w:r w:rsidRPr="00E803A1">
        <w:rPr>
          <w:rFonts w:ascii="Times New Roman" w:eastAsia="Times New Roman" w:hAnsi="Times New Roman" w:cs="Times New Roman"/>
          <w:b/>
          <w:bCs/>
          <w:sz w:val="24"/>
          <w:szCs w:val="24"/>
          <w:lang w:eastAsia="ru-RU"/>
        </w:rPr>
        <w:t xml:space="preserve">Муниципальная программа </w:t>
      </w:r>
    </w:p>
    <w:p w:rsidR="00E803A1" w:rsidRPr="00E803A1" w:rsidRDefault="00E803A1" w:rsidP="00E803A1">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sz w:val="24"/>
          <w:szCs w:val="24"/>
          <w:lang w:eastAsia="ru-RU"/>
        </w:rPr>
      </w:pPr>
      <w:r w:rsidRPr="00E803A1">
        <w:rPr>
          <w:rFonts w:ascii="Times New Roman" w:eastAsia="Times New Roman" w:hAnsi="Times New Roman" w:cs="Times New Roman"/>
          <w:b/>
          <w:bCs/>
          <w:sz w:val="24"/>
          <w:szCs w:val="24"/>
          <w:lang w:eastAsia="ru-RU"/>
        </w:rPr>
        <w:t>«Экология и окружающая среда» на 2020-2024 годы</w:t>
      </w:r>
    </w:p>
    <w:p w:rsidR="00E803A1" w:rsidRPr="00E803A1" w:rsidRDefault="00E803A1" w:rsidP="00E803A1">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sz w:val="24"/>
          <w:szCs w:val="24"/>
          <w:lang w:eastAsia="ru-RU"/>
        </w:rPr>
      </w:pPr>
    </w:p>
    <w:p w:rsidR="00E803A1" w:rsidRPr="00E803A1" w:rsidRDefault="00E803A1" w:rsidP="00E803A1">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Cs/>
          <w:sz w:val="24"/>
          <w:szCs w:val="24"/>
          <w:lang w:eastAsia="ru-RU"/>
        </w:rPr>
      </w:pPr>
      <w:r w:rsidRPr="00E803A1">
        <w:rPr>
          <w:rFonts w:ascii="Times New Roman" w:eastAsia="Times New Roman" w:hAnsi="Times New Roman" w:cs="Times New Roman"/>
          <w:bCs/>
          <w:sz w:val="24"/>
          <w:szCs w:val="24"/>
          <w:lang w:eastAsia="ru-RU"/>
        </w:rPr>
        <w:t>Паспорт муниципальной программы«Экология и окружающая среда»</w:t>
      </w:r>
    </w:p>
    <w:p w:rsidR="00E803A1" w:rsidRPr="00E803A1" w:rsidRDefault="00E803A1" w:rsidP="00E803A1">
      <w:pPr>
        <w:overflowPunct w:val="0"/>
        <w:autoSpaceDE w:val="0"/>
        <w:autoSpaceDN w:val="0"/>
        <w:adjustRightInd w:val="0"/>
        <w:spacing w:after="0" w:line="240" w:lineRule="auto"/>
        <w:ind w:firstLine="720"/>
        <w:jc w:val="center"/>
        <w:textAlignment w:val="baseline"/>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138"/>
        <w:gridCol w:w="1487"/>
        <w:gridCol w:w="1208"/>
        <w:gridCol w:w="1300"/>
        <w:gridCol w:w="1208"/>
        <w:gridCol w:w="1116"/>
        <w:gridCol w:w="1114"/>
      </w:tblGrid>
      <w:tr w:rsidR="00E803A1" w:rsidRPr="00E803A1" w:rsidTr="0001420E">
        <w:tc>
          <w:tcPr>
            <w:tcW w:w="1117" w:type="pct"/>
            <w:tcBorders>
              <w:top w:val="single" w:sz="4" w:space="0" w:color="auto"/>
              <w:bottom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Координатор муниципальной</w:t>
            </w:r>
          </w:p>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 xml:space="preserve">программы                  </w:t>
            </w:r>
          </w:p>
        </w:tc>
        <w:tc>
          <w:tcPr>
            <w:tcW w:w="3883" w:type="pct"/>
            <w:gridSpan w:val="6"/>
            <w:tcBorders>
              <w:top w:val="single" w:sz="4" w:space="0" w:color="auto"/>
              <w:left w:val="single" w:sz="4" w:space="0" w:color="auto"/>
              <w:bottom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Заместитель Главы Администрации Наро-Фоминского городского округаГусаков А.А.</w:t>
            </w:r>
          </w:p>
        </w:tc>
      </w:tr>
      <w:tr w:rsidR="00E803A1" w:rsidRPr="00E803A1" w:rsidTr="0001420E">
        <w:tc>
          <w:tcPr>
            <w:tcW w:w="1117" w:type="pct"/>
            <w:tcBorders>
              <w:top w:val="single" w:sz="4" w:space="0" w:color="auto"/>
              <w:bottom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 xml:space="preserve">Муниципальный заказчик    </w:t>
            </w:r>
            <w:r w:rsidRPr="00E803A1">
              <w:rPr>
                <w:rFonts w:ascii="Times New Roman" w:eastAsia="Times New Roman" w:hAnsi="Times New Roman" w:cs="Times New Roman"/>
                <w:sz w:val="24"/>
                <w:szCs w:val="24"/>
                <w:lang w:eastAsia="ru-RU"/>
              </w:rPr>
              <w:br/>
              <w:t xml:space="preserve">муниципальной программы </w:t>
            </w:r>
          </w:p>
        </w:tc>
        <w:tc>
          <w:tcPr>
            <w:tcW w:w="3883" w:type="pct"/>
            <w:gridSpan w:val="6"/>
            <w:tcBorders>
              <w:top w:val="single" w:sz="4" w:space="0" w:color="auto"/>
              <w:left w:val="single" w:sz="4" w:space="0" w:color="auto"/>
              <w:bottom w:val="single" w:sz="4" w:space="0" w:color="auto"/>
            </w:tcBorders>
          </w:tcPr>
          <w:p w:rsidR="00E803A1" w:rsidRPr="00E803A1" w:rsidRDefault="00E803A1" w:rsidP="00E803A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Администрация Наро-Фоминского городского округа</w:t>
            </w:r>
          </w:p>
        </w:tc>
      </w:tr>
      <w:tr w:rsidR="00E803A1" w:rsidRPr="00E803A1" w:rsidTr="0001420E">
        <w:trPr>
          <w:trHeight w:val="778"/>
        </w:trPr>
        <w:tc>
          <w:tcPr>
            <w:tcW w:w="1117" w:type="pct"/>
            <w:tcBorders>
              <w:top w:val="single" w:sz="4" w:space="0" w:color="auto"/>
              <w:bottom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Разработчики муниципальной программы</w:t>
            </w:r>
          </w:p>
        </w:tc>
        <w:tc>
          <w:tcPr>
            <w:tcW w:w="3883" w:type="pct"/>
            <w:gridSpan w:val="6"/>
            <w:tcBorders>
              <w:top w:val="single" w:sz="4" w:space="0" w:color="auto"/>
              <w:left w:val="single" w:sz="4" w:space="0" w:color="auto"/>
              <w:bottom w:val="single" w:sz="4" w:space="0" w:color="auto"/>
            </w:tcBorders>
          </w:tcPr>
          <w:p w:rsidR="00E803A1" w:rsidRPr="00E803A1" w:rsidRDefault="00E803A1" w:rsidP="00E803A1">
            <w:pPr>
              <w:keepNext/>
              <w:shd w:val="clear" w:color="auto" w:fill="FFFFFF"/>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color w:val="205037"/>
                <w:sz w:val="24"/>
                <w:szCs w:val="24"/>
                <w:lang w:eastAsia="ru-RU"/>
              </w:rPr>
            </w:pPr>
            <w:r w:rsidRPr="00E803A1">
              <w:rPr>
                <w:rFonts w:ascii="Times New Roman" w:eastAsia="Times New Roman" w:hAnsi="Times New Roman" w:cs="Times New Roman"/>
                <w:sz w:val="24"/>
                <w:szCs w:val="24"/>
                <w:lang w:eastAsia="ru-RU"/>
              </w:rPr>
              <w:t>Комитет по жилищно-коммунальному хозяйству и дорожной деятельности Администрации Наро-Фоминского городского округа</w:t>
            </w:r>
          </w:p>
        </w:tc>
      </w:tr>
      <w:tr w:rsidR="00E803A1" w:rsidRPr="00E803A1" w:rsidTr="0001420E">
        <w:tc>
          <w:tcPr>
            <w:tcW w:w="1117" w:type="pct"/>
            <w:tcBorders>
              <w:top w:val="single" w:sz="4" w:space="0" w:color="auto"/>
              <w:bottom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Цели муниципальной программы</w:t>
            </w:r>
          </w:p>
        </w:tc>
        <w:tc>
          <w:tcPr>
            <w:tcW w:w="3883" w:type="pct"/>
            <w:gridSpan w:val="6"/>
            <w:tcBorders>
              <w:top w:val="single" w:sz="4" w:space="0" w:color="auto"/>
              <w:left w:val="single" w:sz="4" w:space="0" w:color="auto"/>
              <w:bottom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 xml:space="preserve">Обеспечение экологической безопасности на территории Наро – Фоминскогогородского округа.      </w:t>
            </w:r>
            <w:r w:rsidRPr="00E803A1">
              <w:rPr>
                <w:rFonts w:ascii="Times New Roman" w:eastAsia="Times New Roman" w:hAnsi="Times New Roman" w:cs="Times New Roman"/>
                <w:sz w:val="24"/>
                <w:szCs w:val="24"/>
                <w:lang w:eastAsia="ru-RU"/>
              </w:rPr>
              <w:br/>
              <w:t>Стабилизация и оздоровление экологической обстановки в округе.</w:t>
            </w:r>
          </w:p>
        </w:tc>
      </w:tr>
      <w:tr w:rsidR="00E803A1" w:rsidRPr="00E803A1" w:rsidTr="0001420E">
        <w:tc>
          <w:tcPr>
            <w:tcW w:w="1117" w:type="pct"/>
            <w:tcBorders>
              <w:top w:val="single" w:sz="4" w:space="0" w:color="auto"/>
              <w:bottom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 xml:space="preserve">Перечень подпрограмм        </w:t>
            </w:r>
          </w:p>
        </w:tc>
        <w:tc>
          <w:tcPr>
            <w:tcW w:w="3883" w:type="pct"/>
            <w:gridSpan w:val="6"/>
            <w:tcBorders>
              <w:top w:val="single" w:sz="4" w:space="0" w:color="auto"/>
              <w:left w:val="single" w:sz="4" w:space="0" w:color="auto"/>
              <w:bottom w:val="single" w:sz="4" w:space="0" w:color="auto"/>
            </w:tcBorders>
          </w:tcPr>
          <w:p w:rsidR="00E803A1" w:rsidRPr="00E803A1" w:rsidRDefault="00E803A1" w:rsidP="00E803A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u w:color="2A6EC3"/>
                <w:lang w:eastAsia="ru-RU"/>
              </w:rPr>
            </w:pPr>
            <w:r w:rsidRPr="00E803A1">
              <w:rPr>
                <w:rFonts w:ascii="Times New Roman" w:eastAsia="Times New Roman" w:hAnsi="Times New Roman" w:cs="Times New Roman"/>
                <w:sz w:val="24"/>
                <w:szCs w:val="24"/>
                <w:u w:color="2A6EC3"/>
                <w:lang w:eastAsia="ru-RU"/>
              </w:rPr>
              <w:t xml:space="preserve">Подпрограмма </w:t>
            </w:r>
            <w:r w:rsidRPr="00E803A1">
              <w:rPr>
                <w:rFonts w:ascii="Times New Roman" w:eastAsia="Times New Roman" w:hAnsi="Times New Roman" w:cs="Times New Roman"/>
                <w:sz w:val="24"/>
                <w:szCs w:val="24"/>
                <w:u w:color="2A6EC3"/>
                <w:lang w:val="en-US" w:eastAsia="ru-RU"/>
              </w:rPr>
              <w:t>I</w:t>
            </w:r>
            <w:r w:rsidRPr="00E803A1">
              <w:rPr>
                <w:rFonts w:ascii="Times New Roman" w:eastAsia="Times New Roman" w:hAnsi="Times New Roman" w:cs="Times New Roman"/>
                <w:sz w:val="24"/>
                <w:szCs w:val="24"/>
                <w:u w:color="2A6EC3"/>
                <w:lang w:eastAsia="ru-RU"/>
              </w:rPr>
              <w:t xml:space="preserve"> «Охрана окружающей среды»</w:t>
            </w:r>
          </w:p>
          <w:p w:rsidR="00E803A1" w:rsidRPr="00E803A1" w:rsidRDefault="00E803A1" w:rsidP="00E803A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u w:color="2A6EC3"/>
                <w:lang w:eastAsia="ru-RU"/>
              </w:rPr>
            </w:pPr>
            <w:r w:rsidRPr="00E803A1">
              <w:rPr>
                <w:rFonts w:ascii="Times New Roman" w:eastAsia="Times New Roman" w:hAnsi="Times New Roman" w:cs="Times New Roman"/>
                <w:sz w:val="24"/>
                <w:szCs w:val="24"/>
                <w:u w:color="2A6EC3"/>
                <w:lang w:eastAsia="ru-RU"/>
              </w:rPr>
              <w:t>Подпрограмма II «Развитие водохозяйственного комплекса»</w:t>
            </w:r>
          </w:p>
          <w:p w:rsidR="00E803A1" w:rsidRPr="00E803A1" w:rsidRDefault="00E803A1" w:rsidP="00E803A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u w:color="2A6EC3"/>
                <w:lang w:eastAsia="ru-RU"/>
              </w:rPr>
            </w:pPr>
            <w:r w:rsidRPr="00E803A1">
              <w:rPr>
                <w:rFonts w:ascii="Times New Roman" w:eastAsia="Times New Roman" w:hAnsi="Times New Roman" w:cs="Times New Roman"/>
                <w:sz w:val="24"/>
                <w:szCs w:val="24"/>
                <w:u w:color="2A6EC3"/>
                <w:lang w:eastAsia="ru-RU"/>
              </w:rPr>
              <w:t xml:space="preserve">Подпрограмма </w:t>
            </w:r>
            <w:r w:rsidRPr="00E803A1">
              <w:rPr>
                <w:rFonts w:ascii="Times New Roman" w:eastAsia="Times New Roman" w:hAnsi="Times New Roman" w:cs="Times New Roman"/>
                <w:sz w:val="24"/>
                <w:szCs w:val="24"/>
                <w:u w:color="2A6EC3"/>
                <w:lang w:val="en-US" w:eastAsia="ru-RU"/>
              </w:rPr>
              <w:t>IV</w:t>
            </w:r>
            <w:r w:rsidRPr="00E803A1">
              <w:rPr>
                <w:rFonts w:ascii="Times New Roman" w:eastAsia="Times New Roman" w:hAnsi="Times New Roman" w:cs="Times New Roman"/>
                <w:sz w:val="24"/>
                <w:szCs w:val="24"/>
                <w:u w:color="2A6EC3"/>
                <w:lang w:eastAsia="ru-RU"/>
              </w:rPr>
              <w:t xml:space="preserve"> «Развитие лесного хозяйства»</w:t>
            </w:r>
          </w:p>
          <w:p w:rsidR="00E803A1" w:rsidRPr="00E803A1" w:rsidRDefault="00E803A1" w:rsidP="00E803A1">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E803A1">
              <w:rPr>
                <w:rFonts w:ascii="Times New Roman" w:eastAsia="Times New Roman" w:hAnsi="Times New Roman" w:cs="Times New Roman"/>
                <w:bCs/>
                <w:sz w:val="24"/>
                <w:szCs w:val="24"/>
                <w:lang w:eastAsia="ru-RU"/>
              </w:rPr>
              <w:t>Подпрограмма V«Региональная программа в области обращения с отходами, в том числе с твердыми коммунальными отходами»</w:t>
            </w:r>
          </w:p>
        </w:tc>
      </w:tr>
      <w:tr w:rsidR="00E803A1" w:rsidRPr="00E803A1" w:rsidTr="0001420E">
        <w:trPr>
          <w:trHeight w:val="333"/>
        </w:trPr>
        <w:tc>
          <w:tcPr>
            <w:tcW w:w="1117" w:type="pct"/>
            <w:vMerge w:val="restart"/>
            <w:tcBorders>
              <w:top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Источники финансирования муниципальной программы, в том числе по годам:</w:t>
            </w:r>
          </w:p>
        </w:tc>
        <w:tc>
          <w:tcPr>
            <w:tcW w:w="3883" w:type="pct"/>
            <w:gridSpan w:val="6"/>
            <w:tcBorders>
              <w:top w:val="single" w:sz="4" w:space="0" w:color="auto"/>
              <w:left w:val="single" w:sz="4" w:space="0" w:color="auto"/>
              <w:bottom w:val="single" w:sz="4" w:space="0" w:color="auto"/>
            </w:tcBorders>
          </w:tcPr>
          <w:p w:rsidR="00E803A1" w:rsidRPr="00E803A1" w:rsidRDefault="00E803A1" w:rsidP="00E803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Расходы (тыс. рублей)</w:t>
            </w:r>
          </w:p>
        </w:tc>
      </w:tr>
      <w:tr w:rsidR="00E803A1" w:rsidRPr="00E803A1" w:rsidTr="0001420E">
        <w:trPr>
          <w:trHeight w:val="411"/>
        </w:trPr>
        <w:tc>
          <w:tcPr>
            <w:tcW w:w="1117" w:type="pct"/>
            <w:vMerge/>
            <w:tcBorders>
              <w:bottom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7" w:type="pct"/>
            <w:tcBorders>
              <w:top w:val="single" w:sz="4" w:space="0" w:color="auto"/>
              <w:left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Всего</w:t>
            </w:r>
          </w:p>
        </w:tc>
        <w:tc>
          <w:tcPr>
            <w:tcW w:w="631" w:type="pct"/>
            <w:tcBorders>
              <w:top w:val="single" w:sz="4" w:space="0" w:color="auto"/>
              <w:left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2020</w:t>
            </w:r>
          </w:p>
        </w:tc>
        <w:tc>
          <w:tcPr>
            <w:tcW w:w="679" w:type="pct"/>
            <w:tcBorders>
              <w:top w:val="single" w:sz="4" w:space="0" w:color="auto"/>
              <w:left w:val="single" w:sz="4" w:space="0" w:color="auto"/>
              <w:right w:val="single" w:sz="4" w:space="0" w:color="auto"/>
            </w:tcBorders>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2021</w:t>
            </w:r>
          </w:p>
        </w:tc>
        <w:tc>
          <w:tcPr>
            <w:tcW w:w="631" w:type="pct"/>
            <w:tcBorders>
              <w:top w:val="single" w:sz="4" w:space="0" w:color="auto"/>
              <w:left w:val="single" w:sz="4" w:space="0" w:color="auto"/>
            </w:tcBorders>
          </w:tcPr>
          <w:p w:rsidR="00E803A1" w:rsidRPr="00E803A1" w:rsidRDefault="00E803A1" w:rsidP="00E803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2022</w:t>
            </w:r>
          </w:p>
        </w:tc>
        <w:tc>
          <w:tcPr>
            <w:tcW w:w="583" w:type="pct"/>
            <w:tcBorders>
              <w:top w:val="single" w:sz="4" w:space="0" w:color="auto"/>
              <w:left w:val="single" w:sz="4" w:space="0" w:color="auto"/>
            </w:tcBorders>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2023</w:t>
            </w:r>
          </w:p>
        </w:tc>
        <w:tc>
          <w:tcPr>
            <w:tcW w:w="582" w:type="pct"/>
            <w:tcBorders>
              <w:top w:val="single" w:sz="4" w:space="0" w:color="auto"/>
              <w:left w:val="single" w:sz="4" w:space="0" w:color="auto"/>
            </w:tcBorders>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2024</w:t>
            </w:r>
          </w:p>
        </w:tc>
      </w:tr>
      <w:tr w:rsidR="00E803A1" w:rsidRPr="00E803A1" w:rsidTr="0001420E">
        <w:trPr>
          <w:trHeight w:val="317"/>
        </w:trPr>
        <w:tc>
          <w:tcPr>
            <w:tcW w:w="1117" w:type="pct"/>
            <w:tcBorders>
              <w:top w:val="single" w:sz="4" w:space="0" w:color="auto"/>
              <w:bottom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Средства бюджета городского округа</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803A1" w:rsidRPr="00E803A1" w:rsidRDefault="00E803A1" w:rsidP="00E803A1">
            <w:pPr>
              <w:spacing w:after="0" w:line="240" w:lineRule="auto"/>
              <w:jc w:val="center"/>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122 160,10</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78 398,13</w:t>
            </w:r>
          </w:p>
        </w:tc>
        <w:tc>
          <w:tcPr>
            <w:tcW w:w="679" w:type="pct"/>
            <w:tcBorders>
              <w:top w:val="single" w:sz="4" w:space="0" w:color="auto"/>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41 067,97</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694,00</w:t>
            </w:r>
          </w:p>
        </w:tc>
        <w:tc>
          <w:tcPr>
            <w:tcW w:w="583" w:type="pct"/>
            <w:tcBorders>
              <w:top w:val="single" w:sz="4" w:space="0" w:color="auto"/>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1 000,00</w:t>
            </w:r>
          </w:p>
        </w:tc>
        <w:tc>
          <w:tcPr>
            <w:tcW w:w="582" w:type="pct"/>
            <w:tcBorders>
              <w:top w:val="single" w:sz="4" w:space="0" w:color="auto"/>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1 000,00</w:t>
            </w:r>
          </w:p>
        </w:tc>
      </w:tr>
      <w:tr w:rsidR="00E803A1" w:rsidRPr="00E803A1" w:rsidTr="0001420E">
        <w:tc>
          <w:tcPr>
            <w:tcW w:w="1117" w:type="pct"/>
            <w:tcBorders>
              <w:top w:val="single" w:sz="4" w:space="0" w:color="auto"/>
              <w:bottom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Средства бюджета Московской области</w:t>
            </w:r>
          </w:p>
        </w:tc>
        <w:tc>
          <w:tcPr>
            <w:tcW w:w="777" w:type="pct"/>
            <w:tcBorders>
              <w:top w:val="nil"/>
              <w:left w:val="single" w:sz="4" w:space="0" w:color="auto"/>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1 027 882,54</w:t>
            </w:r>
          </w:p>
        </w:tc>
        <w:tc>
          <w:tcPr>
            <w:tcW w:w="631" w:type="pct"/>
            <w:tcBorders>
              <w:top w:val="nil"/>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421 379,01</w:t>
            </w:r>
          </w:p>
        </w:tc>
        <w:tc>
          <w:tcPr>
            <w:tcW w:w="679" w:type="pct"/>
            <w:tcBorders>
              <w:top w:val="nil"/>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606 503,53</w:t>
            </w:r>
          </w:p>
        </w:tc>
        <w:tc>
          <w:tcPr>
            <w:tcW w:w="631" w:type="pct"/>
            <w:tcBorders>
              <w:top w:val="nil"/>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w:t>
            </w:r>
          </w:p>
        </w:tc>
        <w:tc>
          <w:tcPr>
            <w:tcW w:w="583" w:type="pct"/>
            <w:tcBorders>
              <w:top w:val="nil"/>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w:t>
            </w:r>
          </w:p>
        </w:tc>
        <w:tc>
          <w:tcPr>
            <w:tcW w:w="582" w:type="pct"/>
            <w:tcBorders>
              <w:top w:val="nil"/>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w:t>
            </w:r>
          </w:p>
        </w:tc>
      </w:tr>
      <w:tr w:rsidR="00E803A1" w:rsidRPr="00E803A1" w:rsidTr="0001420E">
        <w:tc>
          <w:tcPr>
            <w:tcW w:w="1117" w:type="pct"/>
            <w:tcBorders>
              <w:top w:val="single" w:sz="4" w:space="0" w:color="auto"/>
              <w:bottom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Средства Федерального бюджета</w:t>
            </w:r>
          </w:p>
        </w:tc>
        <w:tc>
          <w:tcPr>
            <w:tcW w:w="777" w:type="pct"/>
            <w:tcBorders>
              <w:top w:val="nil"/>
              <w:left w:val="single" w:sz="4" w:space="0" w:color="auto"/>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551 396,60</w:t>
            </w:r>
          </w:p>
        </w:tc>
        <w:tc>
          <w:tcPr>
            <w:tcW w:w="631" w:type="pct"/>
            <w:tcBorders>
              <w:top w:val="nil"/>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377 608,78</w:t>
            </w:r>
          </w:p>
        </w:tc>
        <w:tc>
          <w:tcPr>
            <w:tcW w:w="679" w:type="pct"/>
            <w:tcBorders>
              <w:top w:val="nil"/>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173 787,82</w:t>
            </w:r>
          </w:p>
        </w:tc>
        <w:tc>
          <w:tcPr>
            <w:tcW w:w="631" w:type="pct"/>
            <w:tcBorders>
              <w:top w:val="nil"/>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w:t>
            </w:r>
          </w:p>
        </w:tc>
        <w:tc>
          <w:tcPr>
            <w:tcW w:w="583" w:type="pct"/>
            <w:tcBorders>
              <w:top w:val="nil"/>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w:t>
            </w:r>
          </w:p>
        </w:tc>
        <w:tc>
          <w:tcPr>
            <w:tcW w:w="582" w:type="pct"/>
            <w:tcBorders>
              <w:top w:val="nil"/>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w:t>
            </w:r>
          </w:p>
        </w:tc>
      </w:tr>
      <w:tr w:rsidR="00E803A1" w:rsidRPr="00E803A1" w:rsidTr="0001420E">
        <w:tc>
          <w:tcPr>
            <w:tcW w:w="1117" w:type="pct"/>
            <w:tcBorders>
              <w:top w:val="single" w:sz="4" w:space="0" w:color="auto"/>
              <w:bottom w:val="single" w:sz="4" w:space="0" w:color="auto"/>
              <w:right w:val="single" w:sz="4" w:space="0" w:color="auto"/>
            </w:tcBorders>
          </w:tcPr>
          <w:p w:rsidR="00E803A1" w:rsidRPr="00E803A1" w:rsidRDefault="00E803A1" w:rsidP="00E803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03A1">
              <w:rPr>
                <w:rFonts w:ascii="Times New Roman" w:eastAsia="Times New Roman" w:hAnsi="Times New Roman" w:cs="Times New Roman"/>
                <w:sz w:val="24"/>
                <w:szCs w:val="24"/>
                <w:lang w:eastAsia="ru-RU"/>
              </w:rPr>
              <w:t>Всего в том числе по годам:</w:t>
            </w: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tcPr>
          <w:p w:rsidR="00E803A1" w:rsidRPr="00E803A1" w:rsidRDefault="00E803A1" w:rsidP="00E803A1">
            <w:pPr>
              <w:spacing w:after="0" w:line="240" w:lineRule="auto"/>
              <w:jc w:val="center"/>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1 701 439,24</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877 385,92</w:t>
            </w:r>
          </w:p>
        </w:tc>
        <w:tc>
          <w:tcPr>
            <w:tcW w:w="679" w:type="pct"/>
            <w:tcBorders>
              <w:top w:val="single" w:sz="4" w:space="0" w:color="auto"/>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821 359,32</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694,00</w:t>
            </w:r>
          </w:p>
        </w:tc>
        <w:tc>
          <w:tcPr>
            <w:tcW w:w="583" w:type="pct"/>
            <w:tcBorders>
              <w:top w:val="single" w:sz="4" w:space="0" w:color="auto"/>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1 000,00</w:t>
            </w:r>
          </w:p>
        </w:tc>
        <w:tc>
          <w:tcPr>
            <w:tcW w:w="582" w:type="pct"/>
            <w:tcBorders>
              <w:top w:val="single" w:sz="4" w:space="0" w:color="auto"/>
              <w:left w:val="nil"/>
              <w:bottom w:val="single" w:sz="4" w:space="0" w:color="auto"/>
              <w:right w:val="single" w:sz="4" w:space="0" w:color="auto"/>
            </w:tcBorders>
            <w:shd w:val="clear" w:color="000000" w:fill="FFFFFF"/>
            <w:vAlign w:val="center"/>
          </w:tcPr>
          <w:p w:rsidR="00E803A1" w:rsidRPr="00E803A1" w:rsidRDefault="00E803A1" w:rsidP="00E803A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E803A1">
              <w:rPr>
                <w:rFonts w:ascii="Times New Roman" w:eastAsia="Times New Roman" w:hAnsi="Times New Roman" w:cs="Times New Roman"/>
                <w:color w:val="000000"/>
                <w:lang w:eastAsia="ru-RU"/>
              </w:rPr>
              <w:t>1 000,00</w:t>
            </w:r>
          </w:p>
        </w:tc>
      </w:tr>
    </w:tbl>
    <w:p w:rsidR="000609B2" w:rsidRDefault="000609B2" w:rsidP="00E803A1">
      <w:pPr>
        <w:overflowPunct w:val="0"/>
        <w:autoSpaceDE w:val="0"/>
        <w:autoSpaceDN w:val="0"/>
        <w:adjustRightInd w:val="0"/>
        <w:spacing w:after="0" w:line="240" w:lineRule="auto"/>
        <w:ind w:firstLine="708"/>
        <w:jc w:val="center"/>
        <w:textAlignment w:val="baseline"/>
        <w:rPr>
          <w:rFonts w:ascii="Times New Roman" w:eastAsia="Batang" w:hAnsi="Times New Roman" w:cs="Times New Roman"/>
          <w:b/>
          <w:bCs/>
          <w:sz w:val="24"/>
          <w:szCs w:val="20"/>
        </w:rPr>
      </w:pPr>
    </w:p>
    <w:p w:rsidR="000609B2" w:rsidRDefault="000609B2">
      <w:pPr>
        <w:rPr>
          <w:rFonts w:ascii="Times New Roman" w:eastAsia="Batang" w:hAnsi="Times New Roman" w:cs="Times New Roman"/>
          <w:b/>
          <w:bCs/>
          <w:sz w:val="24"/>
          <w:szCs w:val="20"/>
        </w:rPr>
      </w:pPr>
      <w:r>
        <w:rPr>
          <w:rFonts w:ascii="Times New Roman" w:eastAsia="Batang" w:hAnsi="Times New Roman" w:cs="Times New Roman"/>
          <w:b/>
          <w:bCs/>
          <w:sz w:val="24"/>
          <w:szCs w:val="20"/>
        </w:rPr>
        <w:br w:type="page"/>
      </w:r>
    </w:p>
    <w:p w:rsidR="000609B2" w:rsidRPr="000609B2" w:rsidRDefault="0019606D" w:rsidP="000609B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Утверждена</w:t>
      </w:r>
    </w:p>
    <w:p w:rsidR="000609B2" w:rsidRPr="000609B2" w:rsidRDefault="000609B2" w:rsidP="000609B2">
      <w:pPr>
        <w:spacing w:after="0" w:line="240" w:lineRule="auto"/>
        <w:jc w:val="right"/>
        <w:rPr>
          <w:rFonts w:ascii="Times New Roman" w:eastAsia="Times New Roman" w:hAnsi="Times New Roman" w:cs="Times New Roman"/>
          <w:sz w:val="24"/>
          <w:szCs w:val="24"/>
          <w:lang w:eastAsia="ru-RU"/>
        </w:rPr>
      </w:pPr>
      <w:r w:rsidRPr="000609B2">
        <w:rPr>
          <w:rFonts w:ascii="Times New Roman" w:eastAsia="Times New Roman" w:hAnsi="Times New Roman" w:cs="Times New Roman"/>
          <w:sz w:val="24"/>
          <w:szCs w:val="24"/>
          <w:lang w:eastAsia="ru-RU"/>
        </w:rPr>
        <w:t xml:space="preserve"> постановлени</w:t>
      </w:r>
      <w:r w:rsidR="0019606D">
        <w:rPr>
          <w:rFonts w:ascii="Times New Roman" w:eastAsia="Times New Roman" w:hAnsi="Times New Roman" w:cs="Times New Roman"/>
          <w:sz w:val="24"/>
          <w:szCs w:val="24"/>
          <w:lang w:eastAsia="ru-RU"/>
        </w:rPr>
        <w:t>ем</w:t>
      </w:r>
      <w:r w:rsidRPr="000609B2">
        <w:rPr>
          <w:rFonts w:ascii="Times New Roman" w:eastAsia="Times New Roman" w:hAnsi="Times New Roman" w:cs="Times New Roman"/>
          <w:sz w:val="24"/>
          <w:szCs w:val="24"/>
          <w:lang w:eastAsia="ru-RU"/>
        </w:rPr>
        <w:t xml:space="preserve"> Администрации </w:t>
      </w:r>
    </w:p>
    <w:p w:rsidR="000609B2" w:rsidRPr="000609B2" w:rsidRDefault="000609B2" w:rsidP="000609B2">
      <w:pPr>
        <w:spacing w:after="0" w:line="240" w:lineRule="auto"/>
        <w:jc w:val="right"/>
        <w:rPr>
          <w:rFonts w:ascii="Times New Roman" w:eastAsia="Times New Roman" w:hAnsi="Times New Roman" w:cs="Times New Roman"/>
          <w:sz w:val="24"/>
          <w:szCs w:val="24"/>
          <w:lang w:eastAsia="ru-RU"/>
        </w:rPr>
      </w:pPr>
      <w:r w:rsidRPr="000609B2">
        <w:rPr>
          <w:rFonts w:ascii="Times New Roman" w:eastAsia="Times New Roman" w:hAnsi="Times New Roman" w:cs="Times New Roman"/>
          <w:lang w:eastAsia="ru-RU"/>
        </w:rPr>
        <w:t>Наро-Фоминск</w:t>
      </w:r>
      <w:r w:rsidRPr="000609B2">
        <w:rPr>
          <w:rFonts w:ascii="Times New Roman" w:eastAsia="Times New Roman" w:hAnsi="Times New Roman" w:cs="Times New Roman"/>
          <w:sz w:val="24"/>
          <w:szCs w:val="24"/>
          <w:lang w:eastAsia="ru-RU"/>
        </w:rPr>
        <w:t xml:space="preserve">ого городского округа </w:t>
      </w:r>
    </w:p>
    <w:p w:rsidR="000609B2" w:rsidRPr="001B4008" w:rsidRDefault="000609B2" w:rsidP="000609B2">
      <w:pPr>
        <w:spacing w:after="0" w:line="360" w:lineRule="auto"/>
        <w:jc w:val="right"/>
        <w:rPr>
          <w:rFonts w:ascii="Times New Roman" w:eastAsia="Times New Roman" w:hAnsi="Times New Roman" w:cs="Times New Roman"/>
          <w:szCs w:val="24"/>
          <w:lang w:eastAsia="ru-RU"/>
        </w:rPr>
      </w:pPr>
      <w:r w:rsidRPr="001B4008">
        <w:rPr>
          <w:rFonts w:ascii="Times New Roman" w:eastAsia="Times New Roman" w:hAnsi="Times New Roman" w:cs="Times New Roman"/>
          <w:szCs w:val="24"/>
          <w:lang w:eastAsia="ru-RU"/>
        </w:rPr>
        <w:t>от 13.09.2019 г. № 2110</w:t>
      </w:r>
    </w:p>
    <w:p w:rsidR="000609B2" w:rsidRPr="000609B2" w:rsidRDefault="000609B2" w:rsidP="000609B2">
      <w:pPr>
        <w:spacing w:after="0" w:line="240" w:lineRule="auto"/>
        <w:jc w:val="right"/>
        <w:rPr>
          <w:rFonts w:ascii="Times New Roman" w:eastAsia="Times New Roman" w:hAnsi="Times New Roman" w:cs="Times New Roman"/>
          <w:sz w:val="24"/>
          <w:szCs w:val="24"/>
          <w:lang w:eastAsia="ru-RU"/>
        </w:rPr>
      </w:pPr>
    </w:p>
    <w:p w:rsidR="000609B2" w:rsidRPr="000609B2" w:rsidRDefault="000609B2" w:rsidP="000609B2">
      <w:pPr>
        <w:spacing w:after="0" w:line="240" w:lineRule="auto"/>
        <w:jc w:val="right"/>
        <w:rPr>
          <w:rFonts w:ascii="Times New Roman" w:eastAsia="Times New Roman" w:hAnsi="Times New Roman" w:cs="Times New Roman"/>
          <w:sz w:val="24"/>
          <w:szCs w:val="24"/>
          <w:lang w:eastAsia="ru-RU"/>
        </w:rPr>
      </w:pPr>
    </w:p>
    <w:p w:rsidR="000609B2" w:rsidRPr="000609B2" w:rsidRDefault="000609B2" w:rsidP="000609B2">
      <w:pPr>
        <w:spacing w:after="0" w:line="240" w:lineRule="auto"/>
        <w:jc w:val="center"/>
        <w:rPr>
          <w:rFonts w:ascii="Times New Roman" w:eastAsia="Times New Roman" w:hAnsi="Times New Roman" w:cs="Times New Roman"/>
          <w:b/>
          <w:sz w:val="24"/>
          <w:szCs w:val="24"/>
          <w:lang w:eastAsia="ru-RU"/>
        </w:rPr>
      </w:pPr>
      <w:r w:rsidRPr="000609B2">
        <w:rPr>
          <w:rFonts w:ascii="Times New Roman" w:eastAsia="Times New Roman" w:hAnsi="Times New Roman" w:cs="Times New Roman"/>
          <w:b/>
          <w:sz w:val="24"/>
          <w:szCs w:val="24"/>
          <w:lang w:eastAsia="ru-RU"/>
        </w:rPr>
        <w:t>Муниципальная программа «Безопасность и обеспечение безопасности жизнедеятельности населения» на 2020-2024 годы</w:t>
      </w:r>
    </w:p>
    <w:p w:rsidR="000609B2" w:rsidRPr="000609B2" w:rsidRDefault="000609B2" w:rsidP="000609B2">
      <w:pPr>
        <w:spacing w:after="0" w:line="240" w:lineRule="auto"/>
        <w:jc w:val="center"/>
        <w:rPr>
          <w:rFonts w:ascii="Times New Roman" w:eastAsia="Times New Roman" w:hAnsi="Times New Roman" w:cs="Times New Roman"/>
          <w:b/>
          <w:sz w:val="24"/>
          <w:szCs w:val="24"/>
          <w:lang w:eastAsia="ru-RU"/>
        </w:rPr>
      </w:pPr>
    </w:p>
    <w:p w:rsidR="000609B2" w:rsidRPr="000609B2" w:rsidRDefault="000609B2" w:rsidP="000609B2">
      <w:pPr>
        <w:spacing w:after="0" w:line="240" w:lineRule="auto"/>
        <w:jc w:val="center"/>
        <w:rPr>
          <w:rFonts w:ascii="Times New Roman" w:eastAsia="Times New Roman" w:hAnsi="Times New Roman" w:cs="Times New Roman"/>
          <w:sz w:val="24"/>
          <w:szCs w:val="24"/>
          <w:lang w:eastAsia="ru-RU"/>
        </w:rPr>
      </w:pPr>
      <w:r w:rsidRPr="000609B2">
        <w:rPr>
          <w:rFonts w:ascii="Times New Roman" w:eastAsia="Times New Roman" w:hAnsi="Times New Roman" w:cs="Times New Roman"/>
          <w:sz w:val="24"/>
          <w:szCs w:val="24"/>
          <w:lang w:eastAsia="ru-RU"/>
        </w:rPr>
        <w:t>Паспорт муниципальной программы «Безопасность и обеспечение безопасности жизнедеятельности населения» на 2020-2024 годы</w:t>
      </w:r>
    </w:p>
    <w:p w:rsidR="000609B2" w:rsidRPr="000609B2" w:rsidRDefault="000609B2" w:rsidP="000609B2">
      <w:pPr>
        <w:spacing w:after="0" w:line="240" w:lineRule="auto"/>
        <w:rPr>
          <w:rFonts w:ascii="Times New Roman" w:eastAsia="Times New Roman" w:hAnsi="Times New Roman" w:cs="Times New Roman"/>
          <w:sz w:val="24"/>
          <w:szCs w:val="24"/>
          <w:lang w:eastAsia="ru-RU"/>
        </w:rPr>
      </w:pPr>
    </w:p>
    <w:tbl>
      <w:tblPr>
        <w:tblW w:w="5000" w:type="pct"/>
        <w:tblLook w:val="00A0"/>
      </w:tblPr>
      <w:tblGrid>
        <w:gridCol w:w="3955"/>
        <w:gridCol w:w="936"/>
        <w:gridCol w:w="936"/>
        <w:gridCol w:w="936"/>
        <w:gridCol w:w="936"/>
        <w:gridCol w:w="936"/>
        <w:gridCol w:w="936"/>
      </w:tblGrid>
      <w:tr w:rsidR="000609B2" w:rsidRPr="000609B2" w:rsidTr="0001420E">
        <w:trPr>
          <w:trHeight w:val="20"/>
        </w:trPr>
        <w:tc>
          <w:tcPr>
            <w:tcW w:w="2306" w:type="pct"/>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Координатор муниципальной программы</w:t>
            </w:r>
          </w:p>
        </w:tc>
        <w:tc>
          <w:tcPr>
            <w:tcW w:w="2694" w:type="pct"/>
            <w:gridSpan w:val="6"/>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Заместитель Главы Администрации Наро-Фоминского городского округа</w:t>
            </w:r>
          </w:p>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В. П. Никоненко.</w:t>
            </w:r>
          </w:p>
        </w:tc>
      </w:tr>
      <w:tr w:rsidR="000609B2" w:rsidRPr="000609B2" w:rsidTr="0001420E">
        <w:trPr>
          <w:trHeight w:val="20"/>
        </w:trPr>
        <w:tc>
          <w:tcPr>
            <w:tcW w:w="2306" w:type="pct"/>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Муниципальный заказчик муниципальной программы</w:t>
            </w:r>
          </w:p>
        </w:tc>
        <w:tc>
          <w:tcPr>
            <w:tcW w:w="2694" w:type="pct"/>
            <w:gridSpan w:val="6"/>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Администрация Наро-Фоминского городского округа</w:t>
            </w:r>
          </w:p>
        </w:tc>
      </w:tr>
      <w:tr w:rsidR="000609B2" w:rsidRPr="000609B2" w:rsidTr="0001420E">
        <w:trPr>
          <w:trHeight w:val="20"/>
        </w:trPr>
        <w:tc>
          <w:tcPr>
            <w:tcW w:w="2306" w:type="pct"/>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Разработчик муниципальной программы</w:t>
            </w:r>
          </w:p>
        </w:tc>
        <w:tc>
          <w:tcPr>
            <w:tcW w:w="2694" w:type="pct"/>
            <w:gridSpan w:val="6"/>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Отдел по делам ГО, ЧС и мобилизационной работе</w:t>
            </w:r>
          </w:p>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Отдел территориальной безопасности</w:t>
            </w:r>
          </w:p>
        </w:tc>
      </w:tr>
      <w:tr w:rsidR="000609B2" w:rsidRPr="000609B2" w:rsidTr="0001420E">
        <w:trPr>
          <w:trHeight w:val="20"/>
        </w:trPr>
        <w:tc>
          <w:tcPr>
            <w:tcW w:w="2306" w:type="pct"/>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Цели муниципальной программы</w:t>
            </w:r>
          </w:p>
        </w:tc>
        <w:tc>
          <w:tcPr>
            <w:tcW w:w="2694" w:type="pct"/>
            <w:gridSpan w:val="6"/>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Комплексное обеспечение безопасности жизнедеятельности населения, повышения уровня и результативности борьбы с преступностью на территории Наро-Фоминского городского округа</w:t>
            </w:r>
          </w:p>
        </w:tc>
      </w:tr>
      <w:tr w:rsidR="000609B2" w:rsidRPr="000609B2" w:rsidTr="0001420E">
        <w:trPr>
          <w:trHeight w:val="20"/>
        </w:trPr>
        <w:tc>
          <w:tcPr>
            <w:tcW w:w="2306" w:type="pct"/>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Перечень подпрограмм</w:t>
            </w:r>
          </w:p>
        </w:tc>
        <w:tc>
          <w:tcPr>
            <w:tcW w:w="2694" w:type="pct"/>
            <w:gridSpan w:val="6"/>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jc w:val="both"/>
              <w:rPr>
                <w:rFonts w:ascii="Times New Roman" w:eastAsia="Times New Roman" w:hAnsi="Times New Roman" w:cs="Times New Roman"/>
                <w:sz w:val="24"/>
                <w:szCs w:val="24"/>
                <w:lang w:eastAsia="ru-RU"/>
              </w:rPr>
            </w:pPr>
            <w:r w:rsidRPr="000609B2">
              <w:rPr>
                <w:rFonts w:ascii="Times New Roman" w:eastAsia="Times New Roman" w:hAnsi="Times New Roman" w:cs="Times New Roman"/>
                <w:sz w:val="24"/>
                <w:szCs w:val="24"/>
                <w:lang w:eastAsia="ru-RU"/>
              </w:rPr>
              <w:t>Подпрограмма I «Профилактика преступлений и иных правонарушений»;</w:t>
            </w:r>
          </w:p>
          <w:p w:rsidR="000609B2" w:rsidRPr="000609B2" w:rsidRDefault="000609B2" w:rsidP="000609B2">
            <w:pPr>
              <w:spacing w:after="0" w:line="240" w:lineRule="auto"/>
              <w:jc w:val="both"/>
              <w:rPr>
                <w:rFonts w:ascii="Times New Roman" w:eastAsia="Times New Roman" w:hAnsi="Times New Roman" w:cs="Times New Roman"/>
                <w:sz w:val="24"/>
                <w:szCs w:val="24"/>
                <w:lang w:eastAsia="ru-RU"/>
              </w:rPr>
            </w:pPr>
            <w:r w:rsidRPr="000609B2">
              <w:rPr>
                <w:rFonts w:ascii="Times New Roman" w:eastAsia="Times New Roman" w:hAnsi="Times New Roman" w:cs="Times New Roman"/>
                <w:sz w:val="24"/>
                <w:szCs w:val="24"/>
                <w:lang w:eastAsia="ru-RU"/>
              </w:rPr>
              <w:t>Подпрограмма II «Снижение рисков возникновения и смягчение последствий чрезвычайных ситуаций природного и техногенного характера»;</w:t>
            </w:r>
          </w:p>
          <w:p w:rsidR="000609B2" w:rsidRPr="000609B2" w:rsidRDefault="000609B2" w:rsidP="000609B2">
            <w:pPr>
              <w:spacing w:after="0" w:line="240" w:lineRule="auto"/>
              <w:jc w:val="both"/>
              <w:rPr>
                <w:rFonts w:ascii="Times New Roman" w:eastAsia="Times New Roman" w:hAnsi="Times New Roman" w:cs="Times New Roman"/>
                <w:sz w:val="24"/>
                <w:szCs w:val="24"/>
                <w:lang w:eastAsia="ru-RU"/>
              </w:rPr>
            </w:pPr>
            <w:r w:rsidRPr="000609B2">
              <w:rPr>
                <w:rFonts w:ascii="Times New Roman" w:eastAsia="Times New Roman" w:hAnsi="Times New Roman" w:cs="Times New Roman"/>
                <w:sz w:val="24"/>
                <w:szCs w:val="24"/>
                <w:lang w:eastAsia="ru-RU"/>
              </w:rPr>
              <w:t>Подпрограмма III «Развитие и совершенствование систем оповещения и информирования населения Московской области»;</w:t>
            </w:r>
          </w:p>
          <w:p w:rsidR="000609B2" w:rsidRPr="000609B2" w:rsidRDefault="000609B2" w:rsidP="000609B2">
            <w:pPr>
              <w:spacing w:after="0" w:line="240" w:lineRule="auto"/>
              <w:jc w:val="both"/>
              <w:rPr>
                <w:rFonts w:ascii="Times New Roman" w:eastAsia="Times New Roman" w:hAnsi="Times New Roman" w:cs="Times New Roman"/>
                <w:sz w:val="24"/>
                <w:szCs w:val="24"/>
                <w:lang w:eastAsia="ru-RU"/>
              </w:rPr>
            </w:pPr>
            <w:r w:rsidRPr="000609B2">
              <w:rPr>
                <w:rFonts w:ascii="Times New Roman" w:eastAsia="Times New Roman" w:hAnsi="Times New Roman" w:cs="Times New Roman"/>
                <w:sz w:val="24"/>
                <w:szCs w:val="24"/>
                <w:lang w:eastAsia="ru-RU"/>
              </w:rPr>
              <w:t>Подпрограмма IV «Обеспечение пожарной безопасности»;</w:t>
            </w:r>
          </w:p>
          <w:p w:rsidR="000609B2" w:rsidRPr="000609B2" w:rsidRDefault="000609B2" w:rsidP="000609B2">
            <w:pPr>
              <w:spacing w:after="0" w:line="240" w:lineRule="auto"/>
              <w:jc w:val="both"/>
              <w:rPr>
                <w:rFonts w:ascii="Times New Roman" w:eastAsia="Times New Roman" w:hAnsi="Times New Roman" w:cs="Times New Roman"/>
                <w:sz w:val="24"/>
                <w:szCs w:val="24"/>
                <w:lang w:eastAsia="ru-RU"/>
              </w:rPr>
            </w:pPr>
            <w:r w:rsidRPr="000609B2">
              <w:rPr>
                <w:rFonts w:ascii="Times New Roman" w:eastAsia="Times New Roman" w:hAnsi="Times New Roman" w:cs="Times New Roman"/>
                <w:sz w:val="24"/>
                <w:szCs w:val="24"/>
                <w:lang w:eastAsia="ru-RU"/>
              </w:rPr>
              <w:t>Подпрограмма V «Обеспечение мероприятий гражданской обороны».</w:t>
            </w:r>
          </w:p>
        </w:tc>
      </w:tr>
      <w:tr w:rsidR="000609B2" w:rsidRPr="000609B2" w:rsidTr="0001420E">
        <w:trPr>
          <w:trHeight w:val="20"/>
        </w:trPr>
        <w:tc>
          <w:tcPr>
            <w:tcW w:w="2306" w:type="pct"/>
            <w:vMerge w:val="restart"/>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Источники финансирования муниципальной программы, в том числе по годам:</w:t>
            </w:r>
          </w:p>
        </w:tc>
        <w:tc>
          <w:tcPr>
            <w:tcW w:w="2694" w:type="pct"/>
            <w:gridSpan w:val="6"/>
            <w:tcBorders>
              <w:top w:val="single" w:sz="4" w:space="0" w:color="auto"/>
              <w:left w:val="single" w:sz="4" w:space="0" w:color="auto"/>
              <w:bottom w:val="single" w:sz="4" w:space="0" w:color="auto"/>
              <w:right w:val="single" w:sz="4" w:space="0" w:color="auto"/>
            </w:tcBorders>
            <w:vAlign w:val="center"/>
          </w:tcPr>
          <w:p w:rsidR="000609B2" w:rsidRPr="000609B2" w:rsidRDefault="000609B2" w:rsidP="000609B2">
            <w:pPr>
              <w:spacing w:after="0" w:line="240" w:lineRule="auto"/>
              <w:jc w:val="center"/>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Расходы (тыс. рублей)</w:t>
            </w:r>
          </w:p>
        </w:tc>
      </w:tr>
      <w:tr w:rsidR="000609B2" w:rsidRPr="000609B2" w:rsidTr="0001420E">
        <w:trPr>
          <w:trHeight w:val="20"/>
        </w:trPr>
        <w:tc>
          <w:tcPr>
            <w:tcW w:w="2306" w:type="pct"/>
            <w:vMerge/>
            <w:tcBorders>
              <w:top w:val="single" w:sz="4" w:space="0" w:color="auto"/>
              <w:left w:val="single" w:sz="4" w:space="0" w:color="auto"/>
              <w:bottom w:val="single" w:sz="4" w:space="0" w:color="auto"/>
              <w:right w:val="single" w:sz="4" w:space="0" w:color="auto"/>
            </w:tcBorders>
            <w:vAlign w:val="center"/>
          </w:tcPr>
          <w:p w:rsidR="000609B2" w:rsidRPr="000609B2" w:rsidRDefault="000609B2" w:rsidP="000609B2">
            <w:pPr>
              <w:spacing w:after="0" w:line="240" w:lineRule="auto"/>
              <w:rPr>
                <w:rFonts w:ascii="Times New Roman" w:eastAsia="Times New Roman" w:hAnsi="Times New Roman" w:cs="Arial"/>
                <w:sz w:val="24"/>
                <w:szCs w:val="24"/>
                <w:lang w:eastAsia="ru-RU"/>
              </w:rPr>
            </w:pPr>
          </w:p>
        </w:tc>
        <w:tc>
          <w:tcPr>
            <w:tcW w:w="449" w:type="pct"/>
            <w:tcBorders>
              <w:top w:val="single" w:sz="4" w:space="0" w:color="auto"/>
              <w:left w:val="single" w:sz="4" w:space="0" w:color="auto"/>
              <w:bottom w:val="single" w:sz="4" w:space="0" w:color="auto"/>
              <w:right w:val="single" w:sz="4" w:space="0" w:color="auto"/>
            </w:tcBorders>
            <w:vAlign w:val="center"/>
          </w:tcPr>
          <w:p w:rsidR="000609B2" w:rsidRPr="000609B2" w:rsidRDefault="000609B2" w:rsidP="000609B2">
            <w:pPr>
              <w:spacing w:after="0" w:line="240" w:lineRule="auto"/>
              <w:jc w:val="center"/>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Всего</w:t>
            </w:r>
          </w:p>
        </w:tc>
        <w:tc>
          <w:tcPr>
            <w:tcW w:w="449" w:type="pct"/>
            <w:tcBorders>
              <w:top w:val="single" w:sz="4" w:space="0" w:color="auto"/>
              <w:left w:val="single" w:sz="4" w:space="0" w:color="auto"/>
              <w:bottom w:val="single" w:sz="4" w:space="0" w:color="auto"/>
              <w:right w:val="single" w:sz="4" w:space="0" w:color="auto"/>
            </w:tcBorders>
            <w:vAlign w:val="center"/>
          </w:tcPr>
          <w:p w:rsidR="000609B2" w:rsidRPr="000609B2" w:rsidRDefault="000609B2" w:rsidP="000609B2">
            <w:pPr>
              <w:spacing w:after="0" w:line="240" w:lineRule="auto"/>
              <w:jc w:val="center"/>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2020</w:t>
            </w:r>
          </w:p>
        </w:tc>
        <w:tc>
          <w:tcPr>
            <w:tcW w:w="449" w:type="pct"/>
            <w:tcBorders>
              <w:top w:val="single" w:sz="4" w:space="0" w:color="auto"/>
              <w:left w:val="single" w:sz="4" w:space="0" w:color="auto"/>
              <w:bottom w:val="single" w:sz="4" w:space="0" w:color="auto"/>
              <w:right w:val="single" w:sz="4" w:space="0" w:color="auto"/>
            </w:tcBorders>
            <w:vAlign w:val="center"/>
          </w:tcPr>
          <w:p w:rsidR="000609B2" w:rsidRPr="000609B2" w:rsidRDefault="000609B2" w:rsidP="000609B2">
            <w:pPr>
              <w:spacing w:after="0" w:line="240" w:lineRule="auto"/>
              <w:jc w:val="center"/>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2021</w:t>
            </w:r>
          </w:p>
        </w:tc>
        <w:tc>
          <w:tcPr>
            <w:tcW w:w="449" w:type="pct"/>
            <w:tcBorders>
              <w:top w:val="single" w:sz="4" w:space="0" w:color="auto"/>
              <w:left w:val="single" w:sz="4" w:space="0" w:color="auto"/>
              <w:bottom w:val="single" w:sz="4" w:space="0" w:color="auto"/>
              <w:right w:val="single" w:sz="4" w:space="0" w:color="auto"/>
            </w:tcBorders>
            <w:vAlign w:val="center"/>
          </w:tcPr>
          <w:p w:rsidR="000609B2" w:rsidRPr="000609B2" w:rsidRDefault="000609B2" w:rsidP="000609B2">
            <w:pPr>
              <w:spacing w:after="0" w:line="240" w:lineRule="auto"/>
              <w:jc w:val="center"/>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2022</w:t>
            </w:r>
          </w:p>
        </w:tc>
        <w:tc>
          <w:tcPr>
            <w:tcW w:w="449" w:type="pct"/>
            <w:tcBorders>
              <w:top w:val="single" w:sz="4" w:space="0" w:color="auto"/>
              <w:left w:val="single" w:sz="4" w:space="0" w:color="auto"/>
              <w:bottom w:val="single" w:sz="4" w:space="0" w:color="auto"/>
              <w:right w:val="single" w:sz="4" w:space="0" w:color="auto"/>
            </w:tcBorders>
            <w:vAlign w:val="center"/>
          </w:tcPr>
          <w:p w:rsidR="000609B2" w:rsidRPr="000609B2" w:rsidRDefault="000609B2" w:rsidP="000609B2">
            <w:pPr>
              <w:spacing w:after="0" w:line="240" w:lineRule="auto"/>
              <w:jc w:val="center"/>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2023</w:t>
            </w:r>
          </w:p>
        </w:tc>
        <w:tc>
          <w:tcPr>
            <w:tcW w:w="449" w:type="pct"/>
            <w:tcBorders>
              <w:top w:val="single" w:sz="4" w:space="0" w:color="auto"/>
              <w:left w:val="single" w:sz="4" w:space="0" w:color="auto"/>
              <w:bottom w:val="single" w:sz="4" w:space="0" w:color="auto"/>
              <w:right w:val="single" w:sz="4" w:space="0" w:color="auto"/>
            </w:tcBorders>
            <w:vAlign w:val="center"/>
          </w:tcPr>
          <w:p w:rsidR="000609B2" w:rsidRPr="000609B2" w:rsidRDefault="000609B2" w:rsidP="000609B2">
            <w:pPr>
              <w:spacing w:after="0" w:line="240" w:lineRule="auto"/>
              <w:jc w:val="center"/>
              <w:rPr>
                <w:rFonts w:ascii="Times New Roman" w:eastAsia="Times New Roman" w:hAnsi="Times New Roman" w:cs="Arial"/>
                <w:sz w:val="24"/>
                <w:szCs w:val="24"/>
                <w:lang w:val="en-US" w:eastAsia="ru-RU"/>
              </w:rPr>
            </w:pPr>
            <w:r w:rsidRPr="000609B2">
              <w:rPr>
                <w:rFonts w:ascii="Times New Roman" w:eastAsia="Times New Roman" w:hAnsi="Times New Roman" w:cs="Arial"/>
                <w:sz w:val="24"/>
                <w:szCs w:val="24"/>
                <w:lang w:val="en-US" w:eastAsia="ru-RU"/>
              </w:rPr>
              <w:t>2024</w:t>
            </w:r>
          </w:p>
        </w:tc>
      </w:tr>
      <w:tr w:rsidR="000609B2" w:rsidRPr="000609B2" w:rsidTr="0001420E">
        <w:trPr>
          <w:trHeight w:val="20"/>
        </w:trPr>
        <w:tc>
          <w:tcPr>
            <w:tcW w:w="2306" w:type="pct"/>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Средства бюджета городского округа</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563101</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112720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107354</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115207</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114288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113532</w:t>
            </w:r>
          </w:p>
        </w:tc>
      </w:tr>
      <w:tr w:rsidR="000609B2" w:rsidRPr="000609B2" w:rsidTr="0001420E">
        <w:trPr>
          <w:trHeight w:val="20"/>
        </w:trPr>
        <w:tc>
          <w:tcPr>
            <w:tcW w:w="2306" w:type="pct"/>
            <w:tcBorders>
              <w:top w:val="single" w:sz="4" w:space="0" w:color="auto"/>
              <w:left w:val="single" w:sz="4" w:space="0" w:color="auto"/>
              <w:bottom w:val="single" w:sz="4" w:space="0" w:color="auto"/>
              <w:right w:val="single" w:sz="4" w:space="0" w:color="auto"/>
            </w:tcBorders>
          </w:tcPr>
          <w:p w:rsidR="000609B2" w:rsidRPr="000609B2" w:rsidRDefault="000609B2" w:rsidP="000609B2">
            <w:pPr>
              <w:spacing w:after="0" w:line="240" w:lineRule="auto"/>
              <w:rPr>
                <w:rFonts w:ascii="Times New Roman" w:eastAsia="Times New Roman" w:hAnsi="Times New Roman" w:cs="Arial"/>
                <w:sz w:val="24"/>
                <w:szCs w:val="24"/>
                <w:lang w:eastAsia="ru-RU"/>
              </w:rPr>
            </w:pPr>
            <w:r w:rsidRPr="000609B2">
              <w:rPr>
                <w:rFonts w:ascii="Times New Roman" w:eastAsia="Times New Roman" w:hAnsi="Times New Roman" w:cs="Arial"/>
                <w:sz w:val="24"/>
                <w:szCs w:val="24"/>
                <w:lang w:eastAsia="ru-RU"/>
              </w:rPr>
              <w:t>Всего</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563101</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112720</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107354</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115207</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114288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0609B2" w:rsidRPr="000609B2" w:rsidRDefault="000609B2" w:rsidP="000609B2">
            <w:pPr>
              <w:spacing w:after="0" w:line="240" w:lineRule="auto"/>
              <w:jc w:val="center"/>
              <w:rPr>
                <w:rFonts w:ascii="Times New Roman" w:eastAsia="Times New Roman" w:hAnsi="Times New Roman" w:cs="Times New Roman"/>
                <w:bCs/>
                <w:sz w:val="24"/>
                <w:szCs w:val="24"/>
                <w:lang w:eastAsia="ru-RU"/>
              </w:rPr>
            </w:pPr>
            <w:r w:rsidRPr="000609B2">
              <w:rPr>
                <w:rFonts w:ascii="Times New Roman" w:eastAsia="Times New Roman" w:hAnsi="Times New Roman" w:cs="Times New Roman"/>
                <w:bCs/>
                <w:sz w:val="24"/>
                <w:szCs w:val="24"/>
                <w:lang w:eastAsia="ru-RU"/>
              </w:rPr>
              <w:t>113532</w:t>
            </w:r>
          </w:p>
        </w:tc>
      </w:tr>
    </w:tbl>
    <w:p w:rsidR="000609B2" w:rsidRPr="000609B2" w:rsidRDefault="000609B2" w:rsidP="000609B2">
      <w:pPr>
        <w:spacing w:after="0" w:line="240" w:lineRule="auto"/>
        <w:jc w:val="center"/>
        <w:rPr>
          <w:rFonts w:ascii="Times New Roman" w:eastAsia="Times New Roman" w:hAnsi="Times New Roman" w:cs="Arial"/>
          <w:b/>
          <w:sz w:val="24"/>
          <w:szCs w:val="24"/>
          <w:lang w:eastAsia="ru-RU"/>
        </w:rPr>
      </w:pPr>
    </w:p>
    <w:p w:rsidR="000609B2" w:rsidRPr="000609B2" w:rsidRDefault="000609B2" w:rsidP="000609B2">
      <w:pPr>
        <w:spacing w:after="0" w:line="240" w:lineRule="auto"/>
        <w:jc w:val="center"/>
        <w:rPr>
          <w:rFonts w:ascii="Times New Roman" w:eastAsia="Times New Roman" w:hAnsi="Times New Roman" w:cs="Arial"/>
          <w:b/>
          <w:sz w:val="24"/>
          <w:szCs w:val="24"/>
          <w:lang w:eastAsia="ru-RU"/>
        </w:rPr>
      </w:pPr>
    </w:p>
    <w:p w:rsidR="000609B2" w:rsidRPr="000609B2" w:rsidRDefault="000609B2" w:rsidP="000609B2">
      <w:pPr>
        <w:spacing w:after="0" w:line="240" w:lineRule="auto"/>
        <w:rPr>
          <w:rFonts w:ascii="Times New Roman" w:eastAsia="Times New Roman" w:hAnsi="Times New Roman" w:cs="Times New Roman"/>
          <w:lang w:eastAsia="ru-RU"/>
        </w:rPr>
      </w:pPr>
    </w:p>
    <w:p w:rsidR="000609B2" w:rsidRDefault="000609B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5276B" w:rsidRPr="00C5276B" w:rsidRDefault="00C5276B" w:rsidP="00C5276B">
      <w:pPr>
        <w:autoSpaceDE w:val="0"/>
        <w:autoSpaceDN w:val="0"/>
        <w:adjustRightInd w:val="0"/>
        <w:spacing w:after="0" w:line="240" w:lineRule="auto"/>
        <w:ind w:left="-284"/>
        <w:jc w:val="right"/>
        <w:rPr>
          <w:rFonts w:ascii="Times New Roman" w:eastAsia="Calibri" w:hAnsi="Times New Roman" w:cs="Times New Roman"/>
          <w:sz w:val="24"/>
          <w:szCs w:val="24"/>
        </w:rPr>
      </w:pPr>
      <w:r w:rsidRPr="00C5276B">
        <w:rPr>
          <w:rFonts w:ascii="Times New Roman" w:eastAsia="Calibri" w:hAnsi="Times New Roman" w:cs="Times New Roman"/>
          <w:sz w:val="24"/>
          <w:szCs w:val="24"/>
        </w:rPr>
        <w:lastRenderedPageBreak/>
        <w:t>Утверждена</w:t>
      </w:r>
    </w:p>
    <w:p w:rsidR="00C5276B" w:rsidRPr="00C5276B" w:rsidRDefault="00C5276B" w:rsidP="00C5276B">
      <w:pPr>
        <w:autoSpaceDE w:val="0"/>
        <w:autoSpaceDN w:val="0"/>
        <w:adjustRightInd w:val="0"/>
        <w:spacing w:after="0" w:line="240" w:lineRule="auto"/>
        <w:ind w:left="-284"/>
        <w:jc w:val="right"/>
        <w:rPr>
          <w:rFonts w:ascii="Times New Roman" w:eastAsia="Calibri" w:hAnsi="Times New Roman" w:cs="Times New Roman"/>
          <w:sz w:val="24"/>
          <w:szCs w:val="24"/>
        </w:rPr>
      </w:pPr>
      <w:r w:rsidRPr="00C5276B">
        <w:rPr>
          <w:rFonts w:ascii="Times New Roman" w:eastAsia="Calibri" w:hAnsi="Times New Roman" w:cs="Times New Roman"/>
          <w:sz w:val="24"/>
          <w:szCs w:val="24"/>
        </w:rPr>
        <w:t>постановлением Администрации</w:t>
      </w:r>
    </w:p>
    <w:p w:rsidR="00C5276B" w:rsidRPr="00C5276B" w:rsidRDefault="00C5276B" w:rsidP="00C5276B">
      <w:pPr>
        <w:tabs>
          <w:tab w:val="left" w:pos="171"/>
          <w:tab w:val="right" w:pos="10914"/>
        </w:tabs>
        <w:autoSpaceDE w:val="0"/>
        <w:autoSpaceDN w:val="0"/>
        <w:adjustRightInd w:val="0"/>
        <w:spacing w:after="0" w:line="240" w:lineRule="auto"/>
        <w:ind w:left="-284"/>
        <w:jc w:val="right"/>
        <w:rPr>
          <w:rFonts w:ascii="Times New Roman" w:eastAsia="Calibri" w:hAnsi="Times New Roman" w:cs="Times New Roman"/>
          <w:sz w:val="24"/>
          <w:szCs w:val="24"/>
        </w:rPr>
      </w:pPr>
      <w:r w:rsidRPr="00C5276B">
        <w:rPr>
          <w:rFonts w:ascii="Times New Roman" w:eastAsia="Calibri" w:hAnsi="Times New Roman" w:cs="Times New Roman"/>
          <w:sz w:val="24"/>
          <w:szCs w:val="24"/>
        </w:rPr>
        <w:t>Наро-Фоминского городского округа</w:t>
      </w:r>
    </w:p>
    <w:p w:rsidR="00C5276B" w:rsidRPr="00C5276B" w:rsidRDefault="00C5276B" w:rsidP="00C5276B">
      <w:pPr>
        <w:tabs>
          <w:tab w:val="left" w:pos="480"/>
          <w:tab w:val="right" w:pos="10912"/>
        </w:tabs>
        <w:autoSpaceDE w:val="0"/>
        <w:autoSpaceDN w:val="0"/>
        <w:adjustRightInd w:val="0"/>
        <w:spacing w:after="0" w:line="240" w:lineRule="auto"/>
        <w:ind w:left="-284"/>
        <w:jc w:val="right"/>
        <w:rPr>
          <w:rFonts w:ascii="Times New Roman" w:eastAsia="Calibri" w:hAnsi="Times New Roman" w:cs="Times New Roman"/>
          <w:sz w:val="24"/>
          <w:szCs w:val="24"/>
        </w:rPr>
      </w:pPr>
      <w:r w:rsidRPr="00C5276B">
        <w:rPr>
          <w:rFonts w:ascii="Times New Roman" w:eastAsia="Calibri" w:hAnsi="Times New Roman" w:cs="Times New Roman"/>
          <w:sz w:val="24"/>
          <w:szCs w:val="24"/>
        </w:rPr>
        <w:t>Московской области</w:t>
      </w:r>
    </w:p>
    <w:p w:rsidR="00C5276B" w:rsidRDefault="00C5276B" w:rsidP="00C5276B">
      <w:pPr>
        <w:tabs>
          <w:tab w:val="left" w:pos="11833"/>
        </w:tabs>
        <w:autoSpaceDE w:val="0"/>
        <w:autoSpaceDN w:val="0"/>
        <w:adjustRightInd w:val="0"/>
        <w:spacing w:after="0" w:line="240" w:lineRule="auto"/>
        <w:ind w:left="-284"/>
        <w:jc w:val="right"/>
        <w:rPr>
          <w:rFonts w:ascii="Times New Roman" w:eastAsia="Calibri" w:hAnsi="Times New Roman" w:cs="Times New Roman"/>
          <w:sz w:val="24"/>
          <w:szCs w:val="24"/>
        </w:rPr>
      </w:pPr>
      <w:r w:rsidRPr="00C5276B">
        <w:rPr>
          <w:rFonts w:ascii="Times New Roman" w:eastAsia="Calibri" w:hAnsi="Times New Roman" w:cs="Times New Roman"/>
          <w:sz w:val="24"/>
          <w:szCs w:val="24"/>
        </w:rPr>
        <w:t>от 12.09.2019 № 2091</w:t>
      </w:r>
    </w:p>
    <w:p w:rsidR="001B4008" w:rsidRPr="00C5276B" w:rsidRDefault="001B4008" w:rsidP="00C5276B">
      <w:pPr>
        <w:tabs>
          <w:tab w:val="left" w:pos="11833"/>
        </w:tabs>
        <w:autoSpaceDE w:val="0"/>
        <w:autoSpaceDN w:val="0"/>
        <w:adjustRightInd w:val="0"/>
        <w:spacing w:after="0" w:line="240" w:lineRule="auto"/>
        <w:ind w:left="-284"/>
        <w:jc w:val="right"/>
        <w:rPr>
          <w:rFonts w:ascii="Times New Roman" w:eastAsia="Calibri" w:hAnsi="Times New Roman" w:cs="Times New Roman"/>
          <w:sz w:val="24"/>
          <w:szCs w:val="24"/>
        </w:rPr>
      </w:pPr>
    </w:p>
    <w:p w:rsidR="00C5276B" w:rsidRPr="00C5276B" w:rsidRDefault="00C5276B" w:rsidP="00C5276B">
      <w:pPr>
        <w:tabs>
          <w:tab w:val="left" w:pos="11833"/>
        </w:tabs>
        <w:autoSpaceDE w:val="0"/>
        <w:autoSpaceDN w:val="0"/>
        <w:adjustRightInd w:val="0"/>
        <w:spacing w:after="0" w:line="240" w:lineRule="auto"/>
        <w:ind w:left="-284"/>
        <w:jc w:val="center"/>
        <w:rPr>
          <w:rFonts w:ascii="Times New Roman" w:eastAsia="Calibri" w:hAnsi="Times New Roman" w:cs="Times New Roman"/>
          <w:b/>
          <w:sz w:val="24"/>
          <w:szCs w:val="24"/>
        </w:rPr>
      </w:pPr>
      <w:r w:rsidRPr="00C5276B">
        <w:rPr>
          <w:rFonts w:ascii="Times New Roman" w:eastAsia="Calibri" w:hAnsi="Times New Roman" w:cs="Times New Roman"/>
          <w:b/>
          <w:sz w:val="24"/>
          <w:szCs w:val="24"/>
        </w:rPr>
        <w:t>Муниципальная программа «Жилище» на 2020-2024 годы</w:t>
      </w:r>
    </w:p>
    <w:p w:rsidR="00C5276B" w:rsidRPr="00C5276B" w:rsidRDefault="00C5276B" w:rsidP="00C5276B">
      <w:pPr>
        <w:autoSpaceDE w:val="0"/>
        <w:autoSpaceDN w:val="0"/>
        <w:adjustRightInd w:val="0"/>
        <w:spacing w:after="0" w:line="240"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 xml:space="preserve">Паспорт муниципальной   программы «Жилище»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85"/>
        <w:gridCol w:w="1275"/>
        <w:gridCol w:w="975"/>
        <w:gridCol w:w="1242"/>
        <w:gridCol w:w="1032"/>
        <w:gridCol w:w="1186"/>
        <w:gridCol w:w="980"/>
      </w:tblGrid>
      <w:tr w:rsidR="00C5276B" w:rsidRPr="00C5276B" w:rsidTr="0001420E">
        <w:trPr>
          <w:trHeight w:val="463"/>
        </w:trPr>
        <w:tc>
          <w:tcPr>
            <w:tcW w:w="1453"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spacing w:after="200" w:line="276"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Координатор муниципальной программы</w:t>
            </w:r>
          </w:p>
        </w:tc>
        <w:tc>
          <w:tcPr>
            <w:tcW w:w="3547" w:type="pct"/>
            <w:gridSpan w:val="6"/>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spacing w:after="0" w:line="276"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Заместитель Главы Администрации Наро-Фоминского городского округа  М.Р. Янковский</w:t>
            </w:r>
          </w:p>
        </w:tc>
      </w:tr>
      <w:tr w:rsidR="00C5276B" w:rsidRPr="00C5276B" w:rsidTr="0001420E">
        <w:trPr>
          <w:trHeight w:val="432"/>
        </w:trPr>
        <w:tc>
          <w:tcPr>
            <w:tcW w:w="1453"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spacing w:after="0" w:line="276"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Муниципальный заказчик программы</w:t>
            </w:r>
          </w:p>
        </w:tc>
        <w:tc>
          <w:tcPr>
            <w:tcW w:w="3547" w:type="pct"/>
            <w:gridSpan w:val="6"/>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Администрация Наро-Фоминского городского округа</w:t>
            </w:r>
          </w:p>
        </w:tc>
      </w:tr>
      <w:tr w:rsidR="00C5276B" w:rsidRPr="00C5276B" w:rsidTr="0001420E">
        <w:trPr>
          <w:trHeight w:val="339"/>
        </w:trPr>
        <w:tc>
          <w:tcPr>
            <w:tcW w:w="1453"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Разработчик муниципальной программы</w:t>
            </w:r>
          </w:p>
        </w:tc>
        <w:tc>
          <w:tcPr>
            <w:tcW w:w="3547" w:type="pct"/>
            <w:gridSpan w:val="6"/>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spacing w:after="0" w:line="276"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Комитет по управлению имуществом Администрации Наро-Фоминского городского округа</w:t>
            </w:r>
          </w:p>
        </w:tc>
      </w:tr>
      <w:tr w:rsidR="00C5276B" w:rsidRPr="00C5276B" w:rsidTr="0001420E">
        <w:trPr>
          <w:trHeight w:val="568"/>
        </w:trPr>
        <w:tc>
          <w:tcPr>
            <w:tcW w:w="1453"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Цели муниципальной программы</w:t>
            </w:r>
          </w:p>
        </w:tc>
        <w:tc>
          <w:tcPr>
            <w:tcW w:w="3547" w:type="pct"/>
            <w:gridSpan w:val="6"/>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spacing w:after="0" w:line="276"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Повышение доступности  жилья для населения, обеспечение безопасных и комфортных условий проживания в  Наро-Фоминском  городском округе Московской области</w:t>
            </w:r>
          </w:p>
        </w:tc>
      </w:tr>
      <w:tr w:rsidR="00C5276B" w:rsidRPr="00C5276B" w:rsidTr="0001420E">
        <w:tc>
          <w:tcPr>
            <w:tcW w:w="1453"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Перечень подпрограмм</w:t>
            </w:r>
          </w:p>
        </w:tc>
        <w:tc>
          <w:tcPr>
            <w:tcW w:w="3547" w:type="pct"/>
            <w:gridSpan w:val="6"/>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 xml:space="preserve">Подпрограмма </w:t>
            </w:r>
            <w:r w:rsidRPr="00C5276B">
              <w:rPr>
                <w:rFonts w:ascii="Times New Roman" w:eastAsia="Calibri" w:hAnsi="Times New Roman" w:cs="Times New Roman"/>
                <w:sz w:val="24"/>
                <w:szCs w:val="24"/>
                <w:lang w:val="en-US"/>
              </w:rPr>
              <w:t>I</w:t>
            </w:r>
            <w:r w:rsidRPr="00C5276B">
              <w:rPr>
                <w:rFonts w:ascii="Times New Roman" w:eastAsia="Calibri" w:hAnsi="Times New Roman" w:cs="Times New Roman"/>
                <w:sz w:val="24"/>
                <w:szCs w:val="24"/>
              </w:rPr>
              <w:t xml:space="preserve"> «Комплексное освоение земельных участков в целях жилищного строительства и развитие застроенных территорий»;</w:t>
            </w:r>
          </w:p>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 xml:space="preserve">Подпрограмма </w:t>
            </w:r>
            <w:r w:rsidRPr="00C5276B">
              <w:rPr>
                <w:rFonts w:ascii="Times New Roman" w:eastAsia="Calibri" w:hAnsi="Times New Roman" w:cs="Times New Roman"/>
                <w:sz w:val="24"/>
                <w:szCs w:val="24"/>
                <w:lang w:val="en-US"/>
              </w:rPr>
              <w:t>II</w:t>
            </w:r>
            <w:r w:rsidRPr="00C5276B">
              <w:rPr>
                <w:rFonts w:ascii="Times New Roman" w:eastAsia="Calibri" w:hAnsi="Times New Roman" w:cs="Times New Roman"/>
                <w:sz w:val="24"/>
                <w:szCs w:val="24"/>
              </w:rPr>
              <w:t xml:space="preserve"> «Обеспечение жильем молодых семей»;</w:t>
            </w:r>
          </w:p>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 xml:space="preserve">Подпрограмма </w:t>
            </w:r>
            <w:r w:rsidRPr="00C5276B">
              <w:rPr>
                <w:rFonts w:ascii="Times New Roman" w:eastAsia="Calibri" w:hAnsi="Times New Roman" w:cs="Times New Roman"/>
                <w:sz w:val="24"/>
                <w:szCs w:val="24"/>
                <w:lang w:val="en-US"/>
              </w:rPr>
              <w:t>III</w:t>
            </w:r>
            <w:r w:rsidRPr="00C5276B">
              <w:rPr>
                <w:rFonts w:ascii="Times New Roman" w:eastAsia="Calibri" w:hAnsi="Times New Roman" w:cs="Times New Roman"/>
                <w:sz w:val="24"/>
                <w:szCs w:val="24"/>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 xml:space="preserve">Подпрограмма </w:t>
            </w:r>
            <w:r w:rsidRPr="00C5276B">
              <w:rPr>
                <w:rFonts w:ascii="Times New Roman" w:eastAsia="Calibri" w:hAnsi="Times New Roman" w:cs="Times New Roman"/>
                <w:sz w:val="24"/>
                <w:szCs w:val="24"/>
                <w:lang w:val="en-US"/>
              </w:rPr>
              <w:t>VIII</w:t>
            </w:r>
            <w:r w:rsidRPr="00C5276B">
              <w:rPr>
                <w:rFonts w:ascii="Times New Roman" w:eastAsia="Calibri" w:hAnsi="Times New Roman" w:cs="Times New Roman"/>
                <w:sz w:val="24"/>
                <w:szCs w:val="24"/>
              </w:rPr>
              <w:t xml:space="preserve"> «Обеспечение жильем отдельных категорий граждан, установленных федеральным законодательством».</w:t>
            </w:r>
          </w:p>
        </w:tc>
      </w:tr>
      <w:tr w:rsidR="00C5276B" w:rsidRPr="00C5276B" w:rsidTr="0001420E">
        <w:trPr>
          <w:trHeight w:val="366"/>
        </w:trPr>
        <w:tc>
          <w:tcPr>
            <w:tcW w:w="1453" w:type="pct"/>
            <w:vMerge w:val="restart"/>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Источники финансирования муниципальной программы,</w:t>
            </w:r>
          </w:p>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в том числе по годам:</w:t>
            </w:r>
          </w:p>
        </w:tc>
        <w:tc>
          <w:tcPr>
            <w:tcW w:w="3547" w:type="pct"/>
            <w:gridSpan w:val="6"/>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Расходы  (тыс. рублей)</w:t>
            </w:r>
          </w:p>
        </w:tc>
      </w:tr>
      <w:tr w:rsidR="00C5276B" w:rsidRPr="00C5276B" w:rsidTr="0001420E">
        <w:trPr>
          <w:trHeight w:val="312"/>
        </w:trPr>
        <w:tc>
          <w:tcPr>
            <w:tcW w:w="1453" w:type="pct"/>
            <w:vMerge/>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p>
        </w:tc>
        <w:tc>
          <w:tcPr>
            <w:tcW w:w="701" w:type="pct"/>
            <w:tcBorders>
              <w:top w:val="single" w:sz="8" w:space="0" w:color="auto"/>
              <w:left w:val="single" w:sz="8" w:space="0" w:color="auto"/>
              <w:bottom w:val="single" w:sz="8" w:space="0" w:color="auto"/>
              <w:right w:val="single" w:sz="4" w:space="0" w:color="auto"/>
            </w:tcBorders>
          </w:tcPr>
          <w:p w:rsidR="00C5276B" w:rsidRPr="00C5276B" w:rsidRDefault="00C5276B" w:rsidP="00C5276B">
            <w:pPr>
              <w:tabs>
                <w:tab w:val="center" w:pos="4677"/>
                <w:tab w:val="right" w:pos="9355"/>
              </w:tabs>
              <w:spacing w:after="0" w:line="240" w:lineRule="auto"/>
              <w:jc w:val="center"/>
              <w:rPr>
                <w:rFonts w:ascii="Times New Roman" w:eastAsia="Calibri" w:hAnsi="Times New Roman" w:cs="Times New Roman"/>
                <w:sz w:val="24"/>
                <w:szCs w:val="24"/>
                <w:highlight w:val="yellow"/>
              </w:rPr>
            </w:pPr>
            <w:r w:rsidRPr="00C5276B">
              <w:rPr>
                <w:rFonts w:ascii="Times New Roman" w:eastAsia="Calibri" w:hAnsi="Times New Roman" w:cs="Times New Roman"/>
                <w:sz w:val="24"/>
                <w:szCs w:val="24"/>
              </w:rPr>
              <w:t>Всего</w:t>
            </w:r>
          </w:p>
        </w:tc>
        <w:tc>
          <w:tcPr>
            <w:tcW w:w="461" w:type="pct"/>
            <w:tcBorders>
              <w:top w:val="single" w:sz="8" w:space="0" w:color="auto"/>
              <w:left w:val="single" w:sz="4" w:space="0" w:color="auto"/>
              <w:bottom w:val="single" w:sz="8" w:space="0" w:color="auto"/>
              <w:right w:val="single" w:sz="8" w:space="0" w:color="auto"/>
            </w:tcBorders>
          </w:tcPr>
          <w:p w:rsidR="00C5276B" w:rsidRPr="00C5276B" w:rsidRDefault="00C5276B" w:rsidP="00C5276B">
            <w:pPr>
              <w:tabs>
                <w:tab w:val="center" w:pos="4677"/>
                <w:tab w:val="right" w:pos="9355"/>
              </w:tabs>
              <w:spacing w:after="0" w:line="240" w:lineRule="auto"/>
              <w:jc w:val="center"/>
              <w:rPr>
                <w:rFonts w:ascii="Times New Roman" w:eastAsia="Calibri" w:hAnsi="Times New Roman" w:cs="Times New Roman"/>
                <w:sz w:val="24"/>
                <w:szCs w:val="24"/>
                <w:highlight w:val="yellow"/>
              </w:rPr>
            </w:pPr>
            <w:r w:rsidRPr="00C5276B">
              <w:rPr>
                <w:rFonts w:ascii="Times New Roman" w:eastAsia="Calibri" w:hAnsi="Times New Roman" w:cs="Times New Roman"/>
                <w:sz w:val="24"/>
                <w:szCs w:val="24"/>
              </w:rPr>
              <w:t>2020</w:t>
            </w:r>
          </w:p>
        </w:tc>
        <w:tc>
          <w:tcPr>
            <w:tcW w:w="683"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spacing w:after="0" w:line="240"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2021</w:t>
            </w:r>
          </w:p>
        </w:tc>
        <w:tc>
          <w:tcPr>
            <w:tcW w:w="512"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spacing w:after="0" w:line="240"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2022</w:t>
            </w:r>
          </w:p>
        </w:tc>
        <w:tc>
          <w:tcPr>
            <w:tcW w:w="652"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spacing w:after="0" w:line="240"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2023</w:t>
            </w:r>
          </w:p>
        </w:tc>
        <w:tc>
          <w:tcPr>
            <w:tcW w:w="538"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spacing w:after="0" w:line="240"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2024</w:t>
            </w:r>
          </w:p>
        </w:tc>
      </w:tr>
      <w:tr w:rsidR="00C5276B" w:rsidRPr="00C5276B" w:rsidTr="0001420E">
        <w:trPr>
          <w:trHeight w:val="351"/>
        </w:trPr>
        <w:tc>
          <w:tcPr>
            <w:tcW w:w="1453"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spacing w:after="200" w:line="276"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Средства бюджета городского округа</w:t>
            </w:r>
          </w:p>
        </w:tc>
        <w:tc>
          <w:tcPr>
            <w:tcW w:w="701" w:type="pct"/>
            <w:tcBorders>
              <w:top w:val="single" w:sz="8" w:space="0" w:color="auto"/>
              <w:left w:val="single" w:sz="8" w:space="0" w:color="auto"/>
              <w:bottom w:val="single" w:sz="8" w:space="0" w:color="auto"/>
              <w:right w:val="single" w:sz="4"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24 173,46</w:t>
            </w:r>
          </w:p>
        </w:tc>
        <w:tc>
          <w:tcPr>
            <w:tcW w:w="461" w:type="pct"/>
            <w:tcBorders>
              <w:top w:val="single" w:sz="8" w:space="0" w:color="auto"/>
              <w:left w:val="single" w:sz="4"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1 500,00</w:t>
            </w:r>
          </w:p>
        </w:tc>
        <w:tc>
          <w:tcPr>
            <w:tcW w:w="683"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1 500,00</w:t>
            </w:r>
          </w:p>
        </w:tc>
        <w:tc>
          <w:tcPr>
            <w:tcW w:w="512"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7 057,82</w:t>
            </w:r>
          </w:p>
        </w:tc>
        <w:tc>
          <w:tcPr>
            <w:tcW w:w="652"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7 057,82</w:t>
            </w:r>
          </w:p>
        </w:tc>
        <w:tc>
          <w:tcPr>
            <w:tcW w:w="538"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7 057,82</w:t>
            </w:r>
          </w:p>
        </w:tc>
      </w:tr>
      <w:tr w:rsidR="00C5276B" w:rsidRPr="00C5276B" w:rsidTr="0001420E">
        <w:tc>
          <w:tcPr>
            <w:tcW w:w="1453"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 xml:space="preserve">Средства бюджета </w:t>
            </w:r>
          </w:p>
          <w:p w:rsidR="00C5276B" w:rsidRPr="00C5276B" w:rsidRDefault="00C5276B" w:rsidP="00C5276B">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Московской области</w:t>
            </w:r>
          </w:p>
        </w:tc>
        <w:tc>
          <w:tcPr>
            <w:tcW w:w="701" w:type="pct"/>
            <w:tcBorders>
              <w:top w:val="single" w:sz="8" w:space="0" w:color="auto"/>
              <w:left w:val="single" w:sz="8" w:space="0" w:color="auto"/>
              <w:bottom w:val="single" w:sz="8" w:space="0" w:color="auto"/>
              <w:right w:val="single" w:sz="4" w:space="0" w:color="auto"/>
            </w:tcBorders>
            <w:vAlign w:val="center"/>
          </w:tcPr>
          <w:p w:rsidR="00C5276B" w:rsidRPr="00C5276B" w:rsidRDefault="00C5276B" w:rsidP="00C5276B">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87 461,46</w:t>
            </w:r>
          </w:p>
        </w:tc>
        <w:tc>
          <w:tcPr>
            <w:tcW w:w="461" w:type="pct"/>
            <w:tcBorders>
              <w:top w:val="single" w:sz="8" w:space="0" w:color="auto"/>
              <w:left w:val="single" w:sz="4" w:space="0" w:color="auto"/>
              <w:bottom w:val="single" w:sz="8" w:space="0" w:color="auto"/>
              <w:right w:val="single" w:sz="8" w:space="0" w:color="auto"/>
            </w:tcBorders>
            <w:vAlign w:val="center"/>
          </w:tcPr>
          <w:p w:rsidR="00C5276B" w:rsidRPr="00C5276B" w:rsidRDefault="00C5276B" w:rsidP="00C5276B">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36 260,00</w:t>
            </w:r>
          </w:p>
        </w:tc>
        <w:tc>
          <w:tcPr>
            <w:tcW w:w="683"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30 028,00</w:t>
            </w:r>
          </w:p>
        </w:tc>
        <w:tc>
          <w:tcPr>
            <w:tcW w:w="512"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7 057,82</w:t>
            </w:r>
          </w:p>
        </w:tc>
        <w:tc>
          <w:tcPr>
            <w:tcW w:w="652"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7 057,82</w:t>
            </w:r>
          </w:p>
        </w:tc>
        <w:tc>
          <w:tcPr>
            <w:tcW w:w="538"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7 057,82</w:t>
            </w:r>
          </w:p>
        </w:tc>
      </w:tr>
      <w:tr w:rsidR="00C5276B" w:rsidRPr="00C5276B" w:rsidTr="0001420E">
        <w:trPr>
          <w:trHeight w:val="381"/>
        </w:trPr>
        <w:tc>
          <w:tcPr>
            <w:tcW w:w="1453"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spacing w:after="200" w:line="276"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Средства федерального бюджета</w:t>
            </w:r>
          </w:p>
        </w:tc>
        <w:tc>
          <w:tcPr>
            <w:tcW w:w="701" w:type="pct"/>
            <w:tcBorders>
              <w:top w:val="single" w:sz="8" w:space="0" w:color="auto"/>
              <w:left w:val="single" w:sz="8" w:space="0" w:color="auto"/>
              <w:bottom w:val="single" w:sz="8" w:space="0" w:color="auto"/>
              <w:right w:val="single" w:sz="4" w:space="0" w:color="auto"/>
            </w:tcBorders>
            <w:vAlign w:val="center"/>
          </w:tcPr>
          <w:p w:rsidR="00C5276B" w:rsidRPr="00C5276B" w:rsidRDefault="00C5276B" w:rsidP="00C5276B">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highlight w:val="yellow"/>
              </w:rPr>
            </w:pPr>
            <w:r w:rsidRPr="00C5276B">
              <w:rPr>
                <w:rFonts w:ascii="Times New Roman" w:eastAsia="Calibri" w:hAnsi="Times New Roman" w:cs="Times New Roman"/>
                <w:sz w:val="24"/>
                <w:szCs w:val="24"/>
              </w:rPr>
              <w:t>18 704,96</w:t>
            </w:r>
          </w:p>
        </w:tc>
        <w:tc>
          <w:tcPr>
            <w:tcW w:w="461" w:type="pct"/>
            <w:tcBorders>
              <w:top w:val="single" w:sz="8" w:space="0" w:color="auto"/>
              <w:left w:val="single" w:sz="4" w:space="0" w:color="auto"/>
              <w:bottom w:val="single" w:sz="8" w:space="0" w:color="auto"/>
              <w:right w:val="single" w:sz="8" w:space="0" w:color="auto"/>
            </w:tcBorders>
            <w:vAlign w:val="center"/>
          </w:tcPr>
          <w:p w:rsidR="00C5276B" w:rsidRPr="00C5276B" w:rsidRDefault="00C5276B" w:rsidP="00C5276B">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6 536,00</w:t>
            </w:r>
          </w:p>
        </w:tc>
        <w:tc>
          <w:tcPr>
            <w:tcW w:w="683"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6 492,00</w:t>
            </w:r>
          </w:p>
        </w:tc>
        <w:tc>
          <w:tcPr>
            <w:tcW w:w="512"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1 892,32</w:t>
            </w:r>
          </w:p>
        </w:tc>
        <w:tc>
          <w:tcPr>
            <w:tcW w:w="652"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1 892,32</w:t>
            </w:r>
          </w:p>
        </w:tc>
        <w:tc>
          <w:tcPr>
            <w:tcW w:w="538"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1 892,32</w:t>
            </w:r>
          </w:p>
        </w:tc>
      </w:tr>
      <w:tr w:rsidR="00C5276B" w:rsidRPr="00C5276B" w:rsidTr="0001420E">
        <w:trPr>
          <w:trHeight w:val="297"/>
        </w:trPr>
        <w:tc>
          <w:tcPr>
            <w:tcW w:w="1453"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spacing w:after="200" w:line="276"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Внебюджетные источники</w:t>
            </w:r>
          </w:p>
        </w:tc>
        <w:tc>
          <w:tcPr>
            <w:tcW w:w="701" w:type="pct"/>
            <w:tcBorders>
              <w:top w:val="single" w:sz="8" w:space="0" w:color="auto"/>
              <w:left w:val="single" w:sz="8" w:space="0" w:color="auto"/>
              <w:bottom w:val="single" w:sz="8" w:space="0" w:color="auto"/>
              <w:right w:val="single" w:sz="4" w:space="0" w:color="auto"/>
            </w:tcBorders>
            <w:vAlign w:val="center"/>
          </w:tcPr>
          <w:p w:rsidR="00C5276B" w:rsidRPr="00C5276B" w:rsidRDefault="00C5276B" w:rsidP="00C5276B">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highlight w:val="yellow"/>
              </w:rPr>
            </w:pPr>
            <w:r w:rsidRPr="00C5276B">
              <w:rPr>
                <w:rFonts w:ascii="Times New Roman" w:eastAsia="Calibri" w:hAnsi="Times New Roman" w:cs="Times New Roman"/>
                <w:sz w:val="24"/>
                <w:szCs w:val="24"/>
              </w:rPr>
              <w:t>189 964,20</w:t>
            </w:r>
          </w:p>
        </w:tc>
        <w:tc>
          <w:tcPr>
            <w:tcW w:w="461" w:type="pct"/>
            <w:tcBorders>
              <w:top w:val="single" w:sz="8" w:space="0" w:color="auto"/>
              <w:left w:val="single" w:sz="4" w:space="0" w:color="auto"/>
              <w:bottom w:val="single" w:sz="8" w:space="0" w:color="auto"/>
              <w:right w:val="single" w:sz="8" w:space="0" w:color="auto"/>
            </w:tcBorders>
            <w:vAlign w:val="center"/>
          </w:tcPr>
          <w:p w:rsidR="00C5276B" w:rsidRPr="00C5276B" w:rsidRDefault="00C5276B" w:rsidP="00C5276B">
            <w:pPr>
              <w:spacing w:after="0" w:line="276"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48 746,00</w:t>
            </w:r>
          </w:p>
        </w:tc>
        <w:tc>
          <w:tcPr>
            <w:tcW w:w="683"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spacing w:after="0" w:line="276"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46 948,00</w:t>
            </w:r>
          </w:p>
        </w:tc>
        <w:tc>
          <w:tcPr>
            <w:tcW w:w="512"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autoSpaceDE w:val="0"/>
              <w:autoSpaceDN w:val="0"/>
              <w:adjustRightInd w:val="0"/>
              <w:spacing w:after="0" w:line="240" w:lineRule="auto"/>
              <w:ind w:left="26" w:right="26"/>
              <w:jc w:val="center"/>
              <w:rPr>
                <w:rFonts w:ascii="Times New Roman" w:eastAsia="Calibri" w:hAnsi="Times New Roman" w:cs="Times New Roman"/>
                <w:color w:val="000000"/>
                <w:sz w:val="24"/>
                <w:szCs w:val="24"/>
              </w:rPr>
            </w:pPr>
            <w:r w:rsidRPr="00C5276B">
              <w:rPr>
                <w:rFonts w:ascii="Times New Roman" w:eastAsia="Calibri" w:hAnsi="Times New Roman" w:cs="Times New Roman"/>
                <w:color w:val="000000"/>
                <w:sz w:val="24"/>
                <w:szCs w:val="24"/>
              </w:rPr>
              <w:t>31 423,40</w:t>
            </w:r>
          </w:p>
        </w:tc>
        <w:tc>
          <w:tcPr>
            <w:tcW w:w="652"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spacing w:after="0" w:line="276"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31 423,40</w:t>
            </w:r>
          </w:p>
        </w:tc>
        <w:tc>
          <w:tcPr>
            <w:tcW w:w="538"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spacing w:after="0" w:line="276"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31 423,40</w:t>
            </w:r>
          </w:p>
        </w:tc>
      </w:tr>
      <w:tr w:rsidR="00C5276B" w:rsidRPr="00C5276B" w:rsidTr="0001420E">
        <w:trPr>
          <w:trHeight w:val="347"/>
        </w:trPr>
        <w:tc>
          <w:tcPr>
            <w:tcW w:w="1453" w:type="pct"/>
            <w:tcBorders>
              <w:top w:val="single" w:sz="8" w:space="0" w:color="auto"/>
              <w:left w:val="single" w:sz="8" w:space="0" w:color="auto"/>
              <w:bottom w:val="single" w:sz="8" w:space="0" w:color="auto"/>
              <w:right w:val="single" w:sz="8" w:space="0" w:color="auto"/>
            </w:tcBorders>
          </w:tcPr>
          <w:p w:rsidR="00C5276B" w:rsidRPr="00C5276B" w:rsidRDefault="00C5276B" w:rsidP="00C5276B">
            <w:pPr>
              <w:spacing w:after="200" w:line="276" w:lineRule="auto"/>
              <w:rPr>
                <w:rFonts w:ascii="Times New Roman" w:eastAsia="Calibri" w:hAnsi="Times New Roman" w:cs="Times New Roman"/>
                <w:sz w:val="24"/>
                <w:szCs w:val="24"/>
              </w:rPr>
            </w:pPr>
            <w:r w:rsidRPr="00C5276B">
              <w:rPr>
                <w:rFonts w:ascii="Times New Roman" w:eastAsia="Calibri" w:hAnsi="Times New Roman" w:cs="Times New Roman"/>
                <w:sz w:val="24"/>
                <w:szCs w:val="24"/>
              </w:rPr>
              <w:t>Всего, в том числе по годам:</w:t>
            </w:r>
          </w:p>
        </w:tc>
        <w:tc>
          <w:tcPr>
            <w:tcW w:w="701" w:type="pct"/>
            <w:tcBorders>
              <w:top w:val="single" w:sz="8" w:space="0" w:color="auto"/>
              <w:left w:val="single" w:sz="8" w:space="0" w:color="auto"/>
              <w:bottom w:val="single" w:sz="8" w:space="0" w:color="auto"/>
              <w:right w:val="single" w:sz="4" w:space="0" w:color="auto"/>
            </w:tcBorders>
            <w:vAlign w:val="center"/>
          </w:tcPr>
          <w:p w:rsidR="00C5276B" w:rsidRPr="00C5276B" w:rsidRDefault="00C5276B" w:rsidP="00C5276B">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highlight w:val="yellow"/>
              </w:rPr>
            </w:pPr>
            <w:r w:rsidRPr="00C5276B">
              <w:rPr>
                <w:rFonts w:ascii="Times New Roman" w:eastAsia="Calibri" w:hAnsi="Times New Roman" w:cs="Times New Roman"/>
                <w:sz w:val="24"/>
                <w:szCs w:val="24"/>
              </w:rPr>
              <w:t>320 304,08</w:t>
            </w:r>
          </w:p>
        </w:tc>
        <w:tc>
          <w:tcPr>
            <w:tcW w:w="461" w:type="pct"/>
            <w:tcBorders>
              <w:top w:val="single" w:sz="8" w:space="0" w:color="auto"/>
              <w:left w:val="single" w:sz="4" w:space="0" w:color="auto"/>
              <w:bottom w:val="single" w:sz="8" w:space="0" w:color="auto"/>
              <w:right w:val="single" w:sz="8" w:space="0" w:color="auto"/>
            </w:tcBorders>
            <w:vAlign w:val="center"/>
          </w:tcPr>
          <w:p w:rsidR="00C5276B" w:rsidRPr="00C5276B" w:rsidRDefault="00C5276B" w:rsidP="00C5276B">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93 042,00</w:t>
            </w:r>
          </w:p>
        </w:tc>
        <w:tc>
          <w:tcPr>
            <w:tcW w:w="683"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84 968,00</w:t>
            </w:r>
          </w:p>
        </w:tc>
        <w:tc>
          <w:tcPr>
            <w:tcW w:w="512"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47 431,36</w:t>
            </w:r>
          </w:p>
        </w:tc>
        <w:tc>
          <w:tcPr>
            <w:tcW w:w="652" w:type="pct"/>
            <w:tcBorders>
              <w:top w:val="single" w:sz="8" w:space="0" w:color="auto"/>
              <w:left w:val="single" w:sz="8" w:space="0" w:color="auto"/>
              <w:bottom w:val="single" w:sz="8" w:space="0" w:color="auto"/>
              <w:right w:val="single" w:sz="8" w:space="0" w:color="auto"/>
            </w:tcBorders>
            <w:vAlign w:val="center"/>
          </w:tcPr>
          <w:p w:rsidR="00C5276B" w:rsidRPr="00C5276B" w:rsidRDefault="00C5276B" w:rsidP="00C5276B">
            <w:pPr>
              <w:spacing w:after="0" w:line="276"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47 431,36</w:t>
            </w:r>
          </w:p>
        </w:tc>
        <w:tc>
          <w:tcPr>
            <w:tcW w:w="538" w:type="pct"/>
            <w:tcBorders>
              <w:top w:val="single" w:sz="8" w:space="0" w:color="auto"/>
              <w:left w:val="single" w:sz="8" w:space="0" w:color="auto"/>
              <w:bottom w:val="single" w:sz="8" w:space="0" w:color="auto"/>
              <w:right w:val="single" w:sz="8" w:space="0" w:color="auto"/>
            </w:tcBorders>
            <w:shd w:val="clear" w:color="auto" w:fill="FFFFFF"/>
            <w:vAlign w:val="center"/>
          </w:tcPr>
          <w:p w:rsidR="00C5276B" w:rsidRPr="00C5276B" w:rsidRDefault="00C5276B" w:rsidP="00C5276B">
            <w:pPr>
              <w:spacing w:after="0" w:line="276" w:lineRule="auto"/>
              <w:jc w:val="center"/>
              <w:rPr>
                <w:rFonts w:ascii="Times New Roman" w:eastAsia="Calibri" w:hAnsi="Times New Roman" w:cs="Times New Roman"/>
                <w:sz w:val="24"/>
                <w:szCs w:val="24"/>
              </w:rPr>
            </w:pPr>
            <w:r w:rsidRPr="00C5276B">
              <w:rPr>
                <w:rFonts w:ascii="Times New Roman" w:eastAsia="Calibri" w:hAnsi="Times New Roman" w:cs="Times New Roman"/>
                <w:sz w:val="24"/>
                <w:szCs w:val="24"/>
              </w:rPr>
              <w:t>47 431,36</w:t>
            </w:r>
          </w:p>
        </w:tc>
      </w:tr>
    </w:tbl>
    <w:p w:rsidR="00C5276B" w:rsidRPr="00C5276B" w:rsidRDefault="00C5276B" w:rsidP="00C5276B">
      <w:pPr>
        <w:autoSpaceDE w:val="0"/>
        <w:autoSpaceDN w:val="0"/>
        <w:adjustRightInd w:val="0"/>
        <w:spacing w:after="0" w:line="240" w:lineRule="auto"/>
        <w:ind w:right="28"/>
        <w:jc w:val="center"/>
        <w:rPr>
          <w:rFonts w:ascii="Times New Roman" w:eastAsia="Times New Roman" w:hAnsi="Times New Roman" w:cs="Times New Roman"/>
          <w:b/>
          <w:bCs/>
          <w:color w:val="000000"/>
          <w:sz w:val="24"/>
          <w:szCs w:val="24"/>
          <w:lang w:eastAsia="ru-RU"/>
        </w:rPr>
      </w:pPr>
    </w:p>
    <w:p w:rsidR="00C5276B" w:rsidRPr="00C5276B" w:rsidRDefault="00C5276B" w:rsidP="00C5276B">
      <w:pPr>
        <w:autoSpaceDE w:val="0"/>
        <w:autoSpaceDN w:val="0"/>
        <w:adjustRightInd w:val="0"/>
        <w:spacing w:after="0" w:line="240" w:lineRule="auto"/>
        <w:ind w:right="28"/>
        <w:jc w:val="center"/>
        <w:rPr>
          <w:rFonts w:ascii="Times New Roman" w:eastAsia="Times New Roman" w:hAnsi="Times New Roman" w:cs="Times New Roman"/>
          <w:b/>
          <w:bCs/>
          <w:color w:val="000000"/>
          <w:sz w:val="24"/>
          <w:szCs w:val="24"/>
          <w:lang w:val="en-US" w:eastAsia="ru-RU"/>
        </w:rPr>
      </w:pPr>
    </w:p>
    <w:p w:rsidR="00C5276B" w:rsidRPr="00C5276B" w:rsidRDefault="00C5276B" w:rsidP="00C5276B">
      <w:pPr>
        <w:autoSpaceDE w:val="0"/>
        <w:autoSpaceDN w:val="0"/>
        <w:adjustRightInd w:val="0"/>
        <w:spacing w:after="0" w:line="240" w:lineRule="auto"/>
        <w:ind w:right="28"/>
        <w:jc w:val="center"/>
        <w:rPr>
          <w:rFonts w:ascii="Times New Roman" w:eastAsia="Times New Roman" w:hAnsi="Times New Roman" w:cs="Times New Roman"/>
          <w:b/>
          <w:bCs/>
          <w:color w:val="000000"/>
          <w:sz w:val="24"/>
          <w:szCs w:val="24"/>
          <w:lang w:val="en-US" w:eastAsia="ru-RU"/>
        </w:rPr>
      </w:pPr>
    </w:p>
    <w:p w:rsidR="00C5276B" w:rsidRDefault="00C5276B">
      <w:pPr>
        <w:rPr>
          <w:rFonts w:ascii="Times New Roman" w:eastAsia="Calibri" w:hAnsi="Times New Roman" w:cs="Times New Roman"/>
          <w:b/>
          <w:sz w:val="24"/>
          <w:szCs w:val="24"/>
        </w:rPr>
      </w:pPr>
    </w:p>
    <w:p w:rsidR="00182974" w:rsidRPr="001B4008" w:rsidRDefault="00182974" w:rsidP="00182974">
      <w:pPr>
        <w:spacing w:after="0" w:line="240" w:lineRule="auto"/>
        <w:ind w:left="142"/>
        <w:jc w:val="right"/>
        <w:rPr>
          <w:rFonts w:ascii="Times New Roman" w:eastAsia="Calibri" w:hAnsi="Times New Roman" w:cs="Times New Roman"/>
          <w:sz w:val="24"/>
          <w:szCs w:val="24"/>
          <w:lang w:eastAsia="ru-RU"/>
        </w:rPr>
      </w:pPr>
      <w:r w:rsidRPr="001B4008">
        <w:rPr>
          <w:rFonts w:ascii="Times New Roman" w:eastAsia="Calibri" w:hAnsi="Times New Roman" w:cs="Times New Roman"/>
          <w:sz w:val="24"/>
          <w:szCs w:val="24"/>
          <w:lang w:eastAsia="ru-RU"/>
        </w:rPr>
        <w:t>Приложение</w:t>
      </w:r>
    </w:p>
    <w:p w:rsidR="00182974" w:rsidRPr="001B4008" w:rsidRDefault="00182974" w:rsidP="00182974">
      <w:pPr>
        <w:spacing w:after="0" w:line="240" w:lineRule="auto"/>
        <w:ind w:left="142"/>
        <w:jc w:val="right"/>
        <w:rPr>
          <w:rFonts w:ascii="Times New Roman" w:eastAsia="Calibri" w:hAnsi="Times New Roman" w:cs="Times New Roman"/>
          <w:sz w:val="24"/>
          <w:szCs w:val="24"/>
          <w:lang w:eastAsia="ru-RU"/>
        </w:rPr>
      </w:pPr>
      <w:r w:rsidRPr="001B4008">
        <w:rPr>
          <w:rFonts w:ascii="Times New Roman" w:eastAsia="Calibri" w:hAnsi="Times New Roman" w:cs="Times New Roman"/>
          <w:sz w:val="24"/>
          <w:szCs w:val="24"/>
          <w:lang w:eastAsia="ru-RU"/>
        </w:rPr>
        <w:t>к постановлению Администрации</w:t>
      </w:r>
    </w:p>
    <w:p w:rsidR="00182974" w:rsidRPr="001B4008" w:rsidRDefault="00182974" w:rsidP="00182974">
      <w:pPr>
        <w:spacing w:after="0" w:line="240" w:lineRule="auto"/>
        <w:ind w:left="142"/>
        <w:jc w:val="right"/>
        <w:rPr>
          <w:rFonts w:ascii="Times New Roman" w:eastAsia="Calibri" w:hAnsi="Times New Roman" w:cs="Times New Roman"/>
          <w:sz w:val="24"/>
          <w:szCs w:val="24"/>
          <w:lang w:eastAsia="ru-RU"/>
        </w:rPr>
      </w:pPr>
      <w:r w:rsidRPr="001B4008">
        <w:rPr>
          <w:rFonts w:ascii="Times New Roman" w:eastAsia="Calibri" w:hAnsi="Times New Roman" w:cs="Times New Roman"/>
          <w:sz w:val="24"/>
          <w:szCs w:val="24"/>
          <w:lang w:eastAsia="ru-RU"/>
        </w:rPr>
        <w:t>Наро-Фоминского городского округа</w:t>
      </w:r>
    </w:p>
    <w:p w:rsidR="00182974" w:rsidRDefault="00182974" w:rsidP="00182974">
      <w:pPr>
        <w:spacing w:after="0" w:line="240" w:lineRule="auto"/>
        <w:ind w:left="142"/>
        <w:jc w:val="right"/>
        <w:rPr>
          <w:rFonts w:ascii="Times New Roman" w:eastAsia="Calibri" w:hAnsi="Times New Roman" w:cs="Times New Roman"/>
          <w:b/>
          <w:sz w:val="24"/>
          <w:szCs w:val="24"/>
          <w:lang w:eastAsia="ru-RU"/>
        </w:rPr>
      </w:pPr>
      <w:r w:rsidRPr="001B4008">
        <w:rPr>
          <w:rFonts w:ascii="Times New Roman" w:eastAsia="Calibri" w:hAnsi="Times New Roman" w:cs="Times New Roman"/>
          <w:sz w:val="24"/>
          <w:szCs w:val="24"/>
          <w:lang w:eastAsia="ru-RU"/>
        </w:rPr>
        <w:t>от 13.09.2019 г. № 2106</w:t>
      </w:r>
    </w:p>
    <w:p w:rsidR="00182974" w:rsidRDefault="00182974" w:rsidP="00182974">
      <w:pPr>
        <w:spacing w:after="0" w:line="240" w:lineRule="auto"/>
        <w:ind w:left="142"/>
        <w:jc w:val="right"/>
        <w:rPr>
          <w:rFonts w:ascii="Times New Roman" w:eastAsia="Calibri" w:hAnsi="Times New Roman" w:cs="Times New Roman"/>
          <w:b/>
          <w:sz w:val="24"/>
          <w:szCs w:val="24"/>
          <w:lang w:eastAsia="ru-RU"/>
        </w:rPr>
      </w:pPr>
    </w:p>
    <w:p w:rsidR="00182974" w:rsidRPr="00182974" w:rsidRDefault="00182974" w:rsidP="00182974">
      <w:pPr>
        <w:spacing w:after="0" w:line="240" w:lineRule="auto"/>
        <w:ind w:left="142"/>
        <w:jc w:val="right"/>
        <w:rPr>
          <w:rFonts w:ascii="Times New Roman" w:eastAsia="Calibri" w:hAnsi="Times New Roman" w:cs="Times New Roman"/>
          <w:b/>
          <w:sz w:val="24"/>
          <w:szCs w:val="24"/>
          <w:lang w:eastAsia="ru-RU"/>
        </w:rPr>
      </w:pPr>
    </w:p>
    <w:p w:rsidR="00182974" w:rsidRPr="00182974" w:rsidRDefault="00182974" w:rsidP="00182974">
      <w:pPr>
        <w:spacing w:after="0" w:line="240" w:lineRule="auto"/>
        <w:ind w:left="142"/>
        <w:jc w:val="center"/>
        <w:rPr>
          <w:rFonts w:ascii="Times New Roman" w:eastAsia="Calibri" w:hAnsi="Times New Roman" w:cs="Times New Roman"/>
          <w:b/>
          <w:sz w:val="24"/>
          <w:szCs w:val="24"/>
          <w:lang w:eastAsia="ru-RU"/>
        </w:rPr>
      </w:pPr>
      <w:r w:rsidRPr="00182974">
        <w:rPr>
          <w:rFonts w:ascii="Times New Roman" w:eastAsia="Calibri" w:hAnsi="Times New Roman" w:cs="Times New Roman"/>
          <w:b/>
          <w:sz w:val="24"/>
          <w:szCs w:val="24"/>
          <w:lang w:eastAsia="ru-RU"/>
        </w:rPr>
        <w:t>Муниципальная программа «Развитие инженерной инфраструктуры и энергоэффективности»</w:t>
      </w:r>
    </w:p>
    <w:p w:rsidR="00182974" w:rsidRPr="00182974" w:rsidRDefault="00182974" w:rsidP="00182974">
      <w:pPr>
        <w:spacing w:after="0" w:line="240" w:lineRule="auto"/>
        <w:ind w:left="142"/>
        <w:jc w:val="center"/>
        <w:rPr>
          <w:rFonts w:ascii="Times New Roman" w:eastAsia="Calibri" w:hAnsi="Times New Roman" w:cs="Times New Roman"/>
          <w:b/>
          <w:sz w:val="24"/>
          <w:szCs w:val="24"/>
          <w:lang w:eastAsia="ru-RU"/>
        </w:rPr>
      </w:pPr>
      <w:r w:rsidRPr="00182974">
        <w:rPr>
          <w:rFonts w:ascii="Times New Roman" w:eastAsia="Calibri" w:hAnsi="Times New Roman" w:cs="Times New Roman"/>
          <w:b/>
          <w:sz w:val="24"/>
          <w:szCs w:val="24"/>
          <w:lang w:eastAsia="ru-RU"/>
        </w:rPr>
        <w:t>на 2020-2024 годы</w:t>
      </w:r>
    </w:p>
    <w:p w:rsidR="00182974" w:rsidRPr="00182974" w:rsidRDefault="00182974" w:rsidP="00182974">
      <w:pPr>
        <w:spacing w:after="0" w:line="240" w:lineRule="auto"/>
        <w:ind w:left="142"/>
        <w:jc w:val="center"/>
        <w:rPr>
          <w:rFonts w:ascii="Times New Roman" w:eastAsia="Calibri" w:hAnsi="Times New Roman" w:cs="Times New Roman"/>
          <w:bCs/>
          <w:sz w:val="24"/>
          <w:szCs w:val="24"/>
          <w:lang w:eastAsia="ru-RU"/>
        </w:rPr>
      </w:pPr>
      <w:r w:rsidRPr="00182974">
        <w:rPr>
          <w:rFonts w:ascii="Times New Roman" w:eastAsia="Calibri" w:hAnsi="Times New Roman" w:cs="Times New Roman"/>
          <w:bCs/>
          <w:sz w:val="24"/>
          <w:szCs w:val="24"/>
          <w:lang w:eastAsia="ru-RU"/>
        </w:rPr>
        <w:t>Паспорт муниципальной программы</w:t>
      </w:r>
    </w:p>
    <w:p w:rsidR="00182974" w:rsidRPr="00182974" w:rsidRDefault="00182974" w:rsidP="00182974">
      <w:pPr>
        <w:spacing w:after="0" w:line="240" w:lineRule="auto"/>
        <w:ind w:left="142"/>
        <w:jc w:val="center"/>
        <w:rPr>
          <w:rFonts w:ascii="Times New Roman" w:eastAsia="Calibri" w:hAnsi="Times New Roman" w:cs="Times New Roman"/>
          <w:bCs/>
          <w:sz w:val="24"/>
          <w:szCs w:val="24"/>
          <w:lang w:eastAsia="ru-RU"/>
        </w:rPr>
      </w:pPr>
      <w:r w:rsidRPr="00182974">
        <w:rPr>
          <w:rFonts w:ascii="Times New Roman" w:eastAsia="Calibri" w:hAnsi="Times New Roman" w:cs="Times New Roman"/>
          <w:bCs/>
          <w:sz w:val="24"/>
          <w:szCs w:val="24"/>
          <w:lang w:eastAsia="ru-RU"/>
        </w:rPr>
        <w:t xml:space="preserve">«Развитие инженерной инфраструктуры и энергоэффективности» </w:t>
      </w:r>
    </w:p>
    <w:p w:rsidR="00182974" w:rsidRPr="00182974" w:rsidRDefault="00182974" w:rsidP="00182974">
      <w:pPr>
        <w:spacing w:after="0" w:line="240" w:lineRule="auto"/>
        <w:ind w:left="142"/>
        <w:rPr>
          <w:rFonts w:ascii="Times New Roman" w:eastAsia="Calibri" w:hAnsi="Times New Roman" w:cs="Times New Roman"/>
          <w:b/>
          <w:sz w:val="24"/>
          <w:szCs w:val="24"/>
          <w:lang w:eastAsia="ru-RU"/>
        </w:rPr>
      </w:pPr>
    </w:p>
    <w:tbl>
      <w:tblPr>
        <w:tblW w:w="5000" w:type="pct"/>
        <w:tblCellSpacing w:w="5" w:type="nil"/>
        <w:tblCellMar>
          <w:left w:w="75" w:type="dxa"/>
          <w:right w:w="75" w:type="dxa"/>
        </w:tblCellMar>
        <w:tblLook w:val="0000"/>
      </w:tblPr>
      <w:tblGrid>
        <w:gridCol w:w="2799"/>
        <w:gridCol w:w="1196"/>
        <w:gridCol w:w="990"/>
        <w:gridCol w:w="1068"/>
        <w:gridCol w:w="1070"/>
        <w:gridCol w:w="1247"/>
        <w:gridCol w:w="1135"/>
      </w:tblGrid>
      <w:tr w:rsidR="00182974" w:rsidRPr="00182974" w:rsidTr="0001420E">
        <w:trPr>
          <w:trHeight w:val="320"/>
          <w:tblCellSpacing w:w="5" w:type="nil"/>
        </w:trPr>
        <w:tc>
          <w:tcPr>
            <w:tcW w:w="1472" w:type="pct"/>
            <w:tcBorders>
              <w:top w:val="single" w:sz="4" w:space="0" w:color="auto"/>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Координатор муниципальной программы</w:t>
            </w:r>
          </w:p>
        </w:tc>
        <w:tc>
          <w:tcPr>
            <w:tcW w:w="3528" w:type="pct"/>
            <w:gridSpan w:val="6"/>
            <w:tcBorders>
              <w:top w:val="single" w:sz="4" w:space="0" w:color="auto"/>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Заместитель Главы Администрации Наро-Фоминского городского округа А.А. Гусаков</w:t>
            </w:r>
          </w:p>
        </w:tc>
      </w:tr>
      <w:tr w:rsidR="00182974" w:rsidRPr="00182974" w:rsidTr="0001420E">
        <w:trPr>
          <w:trHeight w:val="320"/>
          <w:tblCellSpacing w:w="5" w:type="nil"/>
        </w:trPr>
        <w:tc>
          <w:tcPr>
            <w:tcW w:w="1472" w:type="pct"/>
            <w:tcBorders>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Муниципальный заказчик муниципальной программы</w:t>
            </w:r>
          </w:p>
        </w:tc>
        <w:tc>
          <w:tcPr>
            <w:tcW w:w="3528" w:type="pct"/>
            <w:gridSpan w:val="6"/>
            <w:tcBorders>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Администрации Наро-Фоминского городского округа</w:t>
            </w:r>
          </w:p>
        </w:tc>
      </w:tr>
      <w:tr w:rsidR="00182974" w:rsidRPr="00182974" w:rsidTr="0001420E">
        <w:trPr>
          <w:trHeight w:val="320"/>
          <w:tblCellSpacing w:w="5" w:type="nil"/>
        </w:trPr>
        <w:tc>
          <w:tcPr>
            <w:tcW w:w="1472" w:type="pct"/>
            <w:tcBorders>
              <w:top w:val="single" w:sz="4" w:space="0" w:color="auto"/>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Разработчик муниципальной программы</w:t>
            </w:r>
          </w:p>
        </w:tc>
        <w:tc>
          <w:tcPr>
            <w:tcW w:w="3528" w:type="pct"/>
            <w:gridSpan w:val="6"/>
            <w:tcBorders>
              <w:top w:val="single" w:sz="4" w:space="0" w:color="auto"/>
              <w:left w:val="single" w:sz="4" w:space="0" w:color="auto"/>
              <w:bottom w:val="single" w:sz="4" w:space="0" w:color="auto"/>
              <w:right w:val="single" w:sz="4" w:space="0" w:color="auto"/>
            </w:tcBorders>
          </w:tcPr>
          <w:p w:rsidR="00182974" w:rsidRPr="00182974" w:rsidRDefault="00182974" w:rsidP="00182974">
            <w:pPr>
              <w:autoSpaceDE w:val="0"/>
              <w:autoSpaceDN w:val="0"/>
              <w:adjustRightInd w:val="0"/>
              <w:spacing w:after="0" w:line="240" w:lineRule="auto"/>
              <w:ind w:left="26" w:right="26"/>
              <w:rPr>
                <w:rFonts w:ascii="Times New Roman" w:eastAsia="Calibri" w:hAnsi="Times New Roman" w:cs="Times New Roman"/>
                <w:sz w:val="24"/>
                <w:szCs w:val="24"/>
                <w:lang w:eastAsia="ru-RU"/>
              </w:rPr>
            </w:pPr>
            <w:r w:rsidRPr="00182974">
              <w:rPr>
                <w:rFonts w:ascii="Times New Roman" w:eastAsia="Calibri" w:hAnsi="Times New Roman" w:cs="Times New Roman"/>
                <w:sz w:val="24"/>
                <w:szCs w:val="24"/>
                <w:lang w:eastAsia="ru-RU"/>
              </w:rPr>
              <w:t>Комитет по ЖКХ и дорожной деятельности Администрации Наро-Фоминского городского округа</w:t>
            </w:r>
          </w:p>
        </w:tc>
      </w:tr>
      <w:tr w:rsidR="00182974" w:rsidRPr="00182974" w:rsidTr="0001420E">
        <w:trPr>
          <w:trHeight w:val="320"/>
          <w:tblCellSpacing w:w="5" w:type="nil"/>
        </w:trPr>
        <w:tc>
          <w:tcPr>
            <w:tcW w:w="1472" w:type="pct"/>
            <w:tcBorders>
              <w:top w:val="single" w:sz="4" w:space="0" w:color="auto"/>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Цели муниципальной программы</w:t>
            </w:r>
          </w:p>
        </w:tc>
        <w:tc>
          <w:tcPr>
            <w:tcW w:w="3528" w:type="pct"/>
            <w:gridSpan w:val="6"/>
            <w:tcBorders>
              <w:top w:val="single" w:sz="4" w:space="0" w:color="auto"/>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Поддержание в нормативном состоянии объектов коммунальной инфраструктуры, их модернизация для повышения эффективности, устойчивости и надежности функционирования</w:t>
            </w:r>
          </w:p>
        </w:tc>
      </w:tr>
      <w:tr w:rsidR="00182974" w:rsidRPr="00182974" w:rsidTr="0001420E">
        <w:trPr>
          <w:trHeight w:val="1697"/>
          <w:tblCellSpacing w:w="5" w:type="nil"/>
        </w:trPr>
        <w:tc>
          <w:tcPr>
            <w:tcW w:w="1472" w:type="pct"/>
            <w:tcBorders>
              <w:top w:val="single" w:sz="4" w:space="0" w:color="auto"/>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 xml:space="preserve">Перечень подпрограмм        </w:t>
            </w:r>
          </w:p>
        </w:tc>
        <w:tc>
          <w:tcPr>
            <w:tcW w:w="3528" w:type="pct"/>
            <w:gridSpan w:val="6"/>
            <w:tcBorders>
              <w:top w:val="single" w:sz="4" w:space="0" w:color="auto"/>
              <w:left w:val="single" w:sz="4" w:space="0" w:color="auto"/>
              <w:bottom w:val="single" w:sz="4" w:space="0" w:color="auto"/>
              <w:right w:val="single" w:sz="4" w:space="0" w:color="auto"/>
            </w:tcBorders>
          </w:tcPr>
          <w:p w:rsidR="00182974" w:rsidRPr="00182974" w:rsidRDefault="00182974" w:rsidP="00182974">
            <w:pPr>
              <w:spacing w:after="0" w:line="240" w:lineRule="auto"/>
              <w:jc w:val="both"/>
              <w:rPr>
                <w:rFonts w:ascii="Times New Roman" w:eastAsia="Calibri" w:hAnsi="Times New Roman" w:cs="Times New Roman"/>
                <w:sz w:val="24"/>
                <w:szCs w:val="24"/>
              </w:rPr>
            </w:pPr>
            <w:r w:rsidRPr="00182974">
              <w:rPr>
                <w:rFonts w:ascii="Times New Roman" w:eastAsia="Calibri" w:hAnsi="Times New Roman" w:cs="Times New Roman"/>
                <w:sz w:val="24"/>
                <w:szCs w:val="24"/>
                <w:lang w:eastAsia="ru-RU"/>
              </w:rPr>
              <w:t>Подпрограмма I «Чистая вода</w:t>
            </w:r>
            <w:r w:rsidRPr="00182974">
              <w:rPr>
                <w:rFonts w:ascii="Times New Roman" w:eastAsia="Calibri" w:hAnsi="Times New Roman" w:cs="Times New Roman"/>
                <w:sz w:val="24"/>
                <w:szCs w:val="24"/>
              </w:rPr>
              <w:t>»;</w:t>
            </w:r>
          </w:p>
          <w:p w:rsidR="00182974" w:rsidRPr="00182974" w:rsidRDefault="00182974" w:rsidP="0018297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82974">
              <w:rPr>
                <w:rFonts w:ascii="Times New Roman" w:eastAsia="Calibri" w:hAnsi="Times New Roman" w:cs="Times New Roman"/>
                <w:sz w:val="24"/>
                <w:szCs w:val="24"/>
                <w:lang w:eastAsia="ru-RU"/>
              </w:rPr>
              <w:t>Подпрограмма II «Системы водоотведения</w:t>
            </w:r>
            <w:r w:rsidRPr="00182974">
              <w:rPr>
                <w:rFonts w:ascii="Times New Roman" w:eastAsia="Calibri" w:hAnsi="Times New Roman" w:cs="Times New Roman"/>
                <w:sz w:val="24"/>
                <w:szCs w:val="24"/>
              </w:rPr>
              <w:t>»;</w:t>
            </w:r>
          </w:p>
          <w:p w:rsidR="00182974" w:rsidRPr="00182974" w:rsidRDefault="00182974" w:rsidP="001829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 xml:space="preserve">Подпрограмма </w:t>
            </w:r>
            <w:r w:rsidRPr="00182974">
              <w:rPr>
                <w:rFonts w:ascii="Times New Roman" w:eastAsia="Times New Roman" w:hAnsi="Times New Roman" w:cs="Times New Roman"/>
                <w:sz w:val="24"/>
                <w:szCs w:val="24"/>
                <w:lang w:val="en-US" w:eastAsia="ru-RU"/>
              </w:rPr>
              <w:t>III</w:t>
            </w:r>
            <w:r w:rsidRPr="00182974">
              <w:rPr>
                <w:rFonts w:ascii="Times New Roman" w:eastAsia="Times New Roman" w:hAnsi="Times New Roman" w:cs="Times New Roman"/>
                <w:sz w:val="24"/>
                <w:szCs w:val="24"/>
                <w:lang w:eastAsia="ru-RU"/>
              </w:rPr>
              <w:t xml:space="preserve"> «Создание условий для обеспечения качественными коммунальными услугами»;</w:t>
            </w:r>
          </w:p>
          <w:p w:rsidR="00182974" w:rsidRPr="00182974" w:rsidRDefault="00182974" w:rsidP="001829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 xml:space="preserve">Подпрограмма </w:t>
            </w:r>
            <w:r w:rsidRPr="00182974">
              <w:rPr>
                <w:rFonts w:ascii="Times New Roman" w:eastAsia="Times New Roman" w:hAnsi="Times New Roman" w:cs="Times New Roman"/>
                <w:sz w:val="24"/>
                <w:szCs w:val="24"/>
                <w:lang w:val="en-US" w:eastAsia="ru-RU"/>
              </w:rPr>
              <w:t>IV</w:t>
            </w:r>
            <w:r w:rsidRPr="00182974">
              <w:rPr>
                <w:rFonts w:ascii="Times New Roman" w:eastAsia="Times New Roman" w:hAnsi="Times New Roman" w:cs="Times New Roman"/>
                <w:sz w:val="24"/>
                <w:szCs w:val="24"/>
                <w:lang w:eastAsia="ru-RU"/>
              </w:rPr>
              <w:t xml:space="preserve"> «Энергосбережение и повышение энергетической эффективности»;</w:t>
            </w:r>
          </w:p>
          <w:p w:rsidR="00182974" w:rsidRPr="00182974" w:rsidRDefault="00182974" w:rsidP="001829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 xml:space="preserve">Подпрограмма </w:t>
            </w:r>
            <w:r w:rsidRPr="00182974">
              <w:rPr>
                <w:rFonts w:ascii="Times New Roman" w:eastAsia="Times New Roman" w:hAnsi="Times New Roman" w:cs="Times New Roman"/>
                <w:sz w:val="24"/>
                <w:szCs w:val="24"/>
                <w:lang w:val="en-US" w:eastAsia="ru-RU"/>
              </w:rPr>
              <w:t>VI</w:t>
            </w:r>
            <w:r w:rsidRPr="00182974">
              <w:rPr>
                <w:rFonts w:ascii="Times New Roman" w:eastAsia="Times New Roman" w:hAnsi="Times New Roman" w:cs="Times New Roman"/>
                <w:sz w:val="24"/>
                <w:szCs w:val="24"/>
                <w:lang w:eastAsia="ru-RU"/>
              </w:rPr>
              <w:t xml:space="preserve"> «Развитие газификации»</w:t>
            </w:r>
          </w:p>
          <w:p w:rsidR="00182974" w:rsidRPr="00182974" w:rsidRDefault="00182974" w:rsidP="001829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 xml:space="preserve">Подпрограмма </w:t>
            </w:r>
            <w:r w:rsidRPr="00182974">
              <w:rPr>
                <w:rFonts w:ascii="Times New Roman" w:eastAsia="Times New Roman" w:hAnsi="Times New Roman" w:cs="Times New Roman"/>
                <w:sz w:val="24"/>
                <w:szCs w:val="24"/>
                <w:lang w:val="en-US" w:eastAsia="ru-RU"/>
              </w:rPr>
              <w:t>VIII</w:t>
            </w:r>
            <w:r w:rsidRPr="00182974">
              <w:rPr>
                <w:rFonts w:ascii="Times New Roman" w:eastAsia="Times New Roman" w:hAnsi="Times New Roman" w:cs="Times New Roman"/>
                <w:sz w:val="24"/>
                <w:szCs w:val="24"/>
                <w:lang w:eastAsia="ru-RU"/>
              </w:rPr>
              <w:t xml:space="preserve"> «Обеспечивающая подпрограмма».</w:t>
            </w:r>
          </w:p>
        </w:tc>
      </w:tr>
      <w:tr w:rsidR="00182974" w:rsidRPr="00182974" w:rsidTr="0001420E">
        <w:trPr>
          <w:trHeight w:val="320"/>
          <w:tblCellSpacing w:w="5" w:type="nil"/>
        </w:trPr>
        <w:tc>
          <w:tcPr>
            <w:tcW w:w="1472" w:type="pct"/>
            <w:vMerge w:val="restart"/>
            <w:tcBorders>
              <w:top w:val="single" w:sz="4" w:space="0" w:color="auto"/>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 xml:space="preserve">Источники финансирования    </w:t>
            </w:r>
            <w:r w:rsidRPr="00182974">
              <w:rPr>
                <w:rFonts w:ascii="Times New Roman" w:eastAsia="Times New Roman" w:hAnsi="Times New Roman" w:cs="Times New Roman"/>
                <w:sz w:val="24"/>
                <w:szCs w:val="24"/>
                <w:lang w:eastAsia="ru-RU"/>
              </w:rPr>
              <w:br/>
              <w:t xml:space="preserve">муниципальной программы, в том числе по годам:  </w:t>
            </w:r>
          </w:p>
        </w:tc>
        <w:tc>
          <w:tcPr>
            <w:tcW w:w="3528" w:type="pct"/>
            <w:gridSpan w:val="6"/>
            <w:tcBorders>
              <w:top w:val="single" w:sz="4" w:space="0" w:color="auto"/>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Расходы (тыс. рублей)</w:t>
            </w:r>
          </w:p>
        </w:tc>
      </w:tr>
      <w:tr w:rsidR="00182974" w:rsidRPr="00182974" w:rsidTr="0001420E">
        <w:trPr>
          <w:trHeight w:val="355"/>
          <w:tblCellSpacing w:w="5" w:type="nil"/>
        </w:trPr>
        <w:tc>
          <w:tcPr>
            <w:tcW w:w="1472" w:type="pct"/>
            <w:vMerge/>
            <w:tcBorders>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9" w:type="pct"/>
            <w:tcBorders>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Всего</w:t>
            </w:r>
          </w:p>
        </w:tc>
        <w:tc>
          <w:tcPr>
            <w:tcW w:w="521" w:type="pct"/>
            <w:tcBorders>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2020 год</w:t>
            </w:r>
          </w:p>
        </w:tc>
        <w:tc>
          <w:tcPr>
            <w:tcW w:w="562" w:type="pct"/>
            <w:tcBorders>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2021 год</w:t>
            </w:r>
          </w:p>
        </w:tc>
        <w:tc>
          <w:tcPr>
            <w:tcW w:w="563" w:type="pct"/>
            <w:tcBorders>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2022 год</w:t>
            </w:r>
          </w:p>
        </w:tc>
        <w:tc>
          <w:tcPr>
            <w:tcW w:w="656" w:type="pct"/>
            <w:tcBorders>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182974">
              <w:rPr>
                <w:rFonts w:ascii="Times New Roman" w:eastAsia="Times New Roman" w:hAnsi="Times New Roman" w:cs="Times New Roman"/>
                <w:sz w:val="24"/>
                <w:szCs w:val="24"/>
                <w:lang w:eastAsia="ru-RU"/>
              </w:rPr>
              <w:t>2023 год</w:t>
            </w:r>
          </w:p>
        </w:tc>
        <w:tc>
          <w:tcPr>
            <w:tcW w:w="597" w:type="pct"/>
            <w:tcBorders>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2024 год</w:t>
            </w:r>
          </w:p>
        </w:tc>
      </w:tr>
      <w:tr w:rsidR="00182974" w:rsidRPr="00182974" w:rsidTr="0001420E">
        <w:trPr>
          <w:trHeight w:val="260"/>
          <w:tblCellSpacing w:w="5" w:type="nil"/>
        </w:trPr>
        <w:tc>
          <w:tcPr>
            <w:tcW w:w="1472" w:type="pct"/>
            <w:tcBorders>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Итого:</w:t>
            </w:r>
          </w:p>
        </w:tc>
        <w:tc>
          <w:tcPr>
            <w:tcW w:w="629" w:type="pct"/>
            <w:tcBorders>
              <w:top w:val="single" w:sz="4" w:space="0" w:color="auto"/>
              <w:left w:val="single" w:sz="4" w:space="0" w:color="auto"/>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25 714,00</w:t>
            </w:r>
          </w:p>
        </w:tc>
        <w:tc>
          <w:tcPr>
            <w:tcW w:w="521" w:type="pct"/>
            <w:tcBorders>
              <w:top w:val="single" w:sz="4" w:space="0" w:color="auto"/>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5 630,00</w:t>
            </w:r>
          </w:p>
        </w:tc>
        <w:tc>
          <w:tcPr>
            <w:tcW w:w="562" w:type="pct"/>
            <w:tcBorders>
              <w:top w:val="single" w:sz="4" w:space="0" w:color="auto"/>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5 630,00</w:t>
            </w:r>
          </w:p>
        </w:tc>
        <w:tc>
          <w:tcPr>
            <w:tcW w:w="563" w:type="pct"/>
            <w:tcBorders>
              <w:top w:val="single" w:sz="4" w:space="0" w:color="auto"/>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4 818,00</w:t>
            </w:r>
          </w:p>
        </w:tc>
        <w:tc>
          <w:tcPr>
            <w:tcW w:w="656" w:type="pct"/>
            <w:tcBorders>
              <w:top w:val="single" w:sz="4" w:space="0" w:color="auto"/>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4 818,00</w:t>
            </w:r>
          </w:p>
        </w:tc>
        <w:tc>
          <w:tcPr>
            <w:tcW w:w="597" w:type="pct"/>
            <w:tcBorders>
              <w:top w:val="single" w:sz="4" w:space="0" w:color="auto"/>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4 818,00</w:t>
            </w:r>
          </w:p>
        </w:tc>
      </w:tr>
      <w:tr w:rsidR="00182974" w:rsidRPr="00182974" w:rsidTr="0001420E">
        <w:trPr>
          <w:tblCellSpacing w:w="5" w:type="nil"/>
        </w:trPr>
        <w:tc>
          <w:tcPr>
            <w:tcW w:w="1472" w:type="pct"/>
            <w:tcBorders>
              <w:top w:val="single" w:sz="4" w:space="0" w:color="auto"/>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Средства бюджета городского округа</w:t>
            </w:r>
          </w:p>
        </w:tc>
        <w:tc>
          <w:tcPr>
            <w:tcW w:w="629" w:type="pct"/>
            <w:tcBorders>
              <w:top w:val="nil"/>
              <w:left w:val="single" w:sz="4" w:space="0" w:color="auto"/>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24 490,00</w:t>
            </w:r>
          </w:p>
        </w:tc>
        <w:tc>
          <w:tcPr>
            <w:tcW w:w="521" w:type="pct"/>
            <w:tcBorders>
              <w:top w:val="nil"/>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5 018,00</w:t>
            </w:r>
          </w:p>
        </w:tc>
        <w:tc>
          <w:tcPr>
            <w:tcW w:w="562" w:type="pct"/>
            <w:tcBorders>
              <w:top w:val="nil"/>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5 018,00</w:t>
            </w:r>
          </w:p>
        </w:tc>
        <w:tc>
          <w:tcPr>
            <w:tcW w:w="563" w:type="pct"/>
            <w:tcBorders>
              <w:top w:val="nil"/>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4 818,00</w:t>
            </w:r>
          </w:p>
        </w:tc>
        <w:tc>
          <w:tcPr>
            <w:tcW w:w="656" w:type="pct"/>
            <w:tcBorders>
              <w:top w:val="nil"/>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4 818,00</w:t>
            </w:r>
          </w:p>
        </w:tc>
        <w:tc>
          <w:tcPr>
            <w:tcW w:w="597" w:type="pct"/>
            <w:tcBorders>
              <w:top w:val="nil"/>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4 818,00</w:t>
            </w:r>
          </w:p>
        </w:tc>
      </w:tr>
      <w:tr w:rsidR="00182974" w:rsidRPr="00182974" w:rsidTr="0001420E">
        <w:trPr>
          <w:trHeight w:val="261"/>
          <w:tblCellSpacing w:w="5" w:type="nil"/>
        </w:trPr>
        <w:tc>
          <w:tcPr>
            <w:tcW w:w="1472" w:type="pct"/>
            <w:tcBorders>
              <w:top w:val="single" w:sz="4" w:space="0" w:color="auto"/>
              <w:left w:val="single" w:sz="4" w:space="0" w:color="auto"/>
              <w:bottom w:val="single" w:sz="4" w:space="0" w:color="auto"/>
              <w:right w:val="single" w:sz="4" w:space="0" w:color="auto"/>
            </w:tcBorders>
          </w:tcPr>
          <w:p w:rsidR="00182974" w:rsidRPr="00182974" w:rsidRDefault="00182974" w:rsidP="001829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2974">
              <w:rPr>
                <w:rFonts w:ascii="Times New Roman" w:eastAsia="Times New Roman" w:hAnsi="Times New Roman" w:cs="Times New Roman"/>
                <w:sz w:val="24"/>
                <w:szCs w:val="24"/>
                <w:lang w:eastAsia="ru-RU"/>
              </w:rPr>
              <w:t xml:space="preserve">Средства бюджета Московской области </w:t>
            </w:r>
          </w:p>
        </w:tc>
        <w:tc>
          <w:tcPr>
            <w:tcW w:w="629" w:type="pct"/>
            <w:tcBorders>
              <w:top w:val="nil"/>
              <w:left w:val="single" w:sz="4" w:space="0" w:color="auto"/>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1 224,00</w:t>
            </w:r>
          </w:p>
        </w:tc>
        <w:tc>
          <w:tcPr>
            <w:tcW w:w="521" w:type="pct"/>
            <w:tcBorders>
              <w:top w:val="nil"/>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612,00</w:t>
            </w:r>
          </w:p>
        </w:tc>
        <w:tc>
          <w:tcPr>
            <w:tcW w:w="562" w:type="pct"/>
            <w:tcBorders>
              <w:top w:val="nil"/>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612,00</w:t>
            </w:r>
          </w:p>
        </w:tc>
        <w:tc>
          <w:tcPr>
            <w:tcW w:w="563" w:type="pct"/>
            <w:tcBorders>
              <w:top w:val="nil"/>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w:t>
            </w:r>
          </w:p>
        </w:tc>
        <w:tc>
          <w:tcPr>
            <w:tcW w:w="656" w:type="pct"/>
            <w:tcBorders>
              <w:top w:val="nil"/>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w:t>
            </w:r>
          </w:p>
        </w:tc>
        <w:tc>
          <w:tcPr>
            <w:tcW w:w="597" w:type="pct"/>
            <w:tcBorders>
              <w:top w:val="nil"/>
              <w:left w:val="nil"/>
              <w:bottom w:val="single" w:sz="4" w:space="0" w:color="auto"/>
              <w:right w:val="single" w:sz="4" w:space="0" w:color="auto"/>
            </w:tcBorders>
            <w:shd w:val="clear" w:color="000000" w:fill="FFFFFF"/>
          </w:tcPr>
          <w:p w:rsidR="00182974" w:rsidRPr="00182974" w:rsidRDefault="00182974" w:rsidP="00182974">
            <w:pPr>
              <w:spacing w:after="200" w:line="276" w:lineRule="auto"/>
              <w:jc w:val="center"/>
              <w:rPr>
                <w:rFonts w:ascii="Times New Roman" w:eastAsia="Calibri" w:hAnsi="Times New Roman" w:cs="Times New Roman"/>
              </w:rPr>
            </w:pPr>
            <w:r w:rsidRPr="00182974">
              <w:rPr>
                <w:rFonts w:ascii="Times New Roman" w:eastAsia="Calibri" w:hAnsi="Times New Roman" w:cs="Times New Roman"/>
              </w:rPr>
              <w:t>-</w:t>
            </w:r>
          </w:p>
        </w:tc>
      </w:tr>
    </w:tbl>
    <w:p w:rsidR="00182974" w:rsidRPr="00182974" w:rsidRDefault="00182974" w:rsidP="00182974">
      <w:pPr>
        <w:rPr>
          <w:rFonts w:ascii="Calibri" w:eastAsia="Calibri" w:hAnsi="Calibri" w:cs="Times New Roman"/>
        </w:rPr>
      </w:pPr>
    </w:p>
    <w:p w:rsidR="00182974" w:rsidRPr="005837BC" w:rsidRDefault="00182974" w:rsidP="00182974">
      <w:pPr>
        <w:spacing w:after="0" w:line="240" w:lineRule="auto"/>
        <w:jc w:val="right"/>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br w:type="page"/>
      </w:r>
      <w:r w:rsidRPr="005837BC">
        <w:rPr>
          <w:rFonts w:ascii="Times New Roman" w:eastAsia="Times New Roman" w:hAnsi="Times New Roman" w:cs="Times New Roman"/>
          <w:sz w:val="24"/>
          <w:szCs w:val="24"/>
          <w:lang w:eastAsia="ru-RU"/>
        </w:rPr>
        <w:lastRenderedPageBreak/>
        <w:t>Приложение к</w:t>
      </w:r>
    </w:p>
    <w:p w:rsidR="00182974" w:rsidRPr="005837BC" w:rsidRDefault="00182974" w:rsidP="0018297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постановлению Администрации</w:t>
      </w:r>
    </w:p>
    <w:p w:rsidR="00182974" w:rsidRPr="005837BC" w:rsidRDefault="00182974" w:rsidP="0018297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Наро-Фоминского городского округа</w:t>
      </w:r>
    </w:p>
    <w:p w:rsidR="00182974" w:rsidRPr="005837BC" w:rsidRDefault="00182974" w:rsidP="0018297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Московской области</w:t>
      </w:r>
    </w:p>
    <w:p w:rsidR="00182974" w:rsidRPr="005837BC" w:rsidRDefault="00182974" w:rsidP="00182974">
      <w:pPr>
        <w:spacing w:after="200" w:line="240" w:lineRule="auto"/>
        <w:jc w:val="right"/>
        <w:rPr>
          <w:rFonts w:ascii="Times New Roman" w:eastAsia="Times New Roman" w:hAnsi="Times New Roman" w:cs="Times New Roman"/>
          <w:sz w:val="24"/>
          <w:szCs w:val="24"/>
          <w:lang w:eastAsia="ru-RU"/>
        </w:rPr>
      </w:pPr>
      <w:bookmarkStart w:id="1" w:name="P37"/>
      <w:bookmarkEnd w:id="1"/>
      <w:r w:rsidRPr="005837BC">
        <w:rPr>
          <w:rFonts w:ascii="Times New Roman" w:eastAsia="Times New Roman" w:hAnsi="Times New Roman" w:cs="Times New Roman"/>
          <w:sz w:val="24"/>
          <w:szCs w:val="24"/>
          <w:lang w:eastAsia="ru-RU"/>
        </w:rPr>
        <w:t>от 13.09.2019 № 2103</w:t>
      </w:r>
    </w:p>
    <w:p w:rsidR="00182974" w:rsidRPr="005837BC" w:rsidRDefault="00182974" w:rsidP="001B400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b/>
          <w:sz w:val="24"/>
          <w:szCs w:val="24"/>
          <w:lang w:eastAsia="ru-RU"/>
        </w:rPr>
        <w:t>Муниципальная программа «Предпринимательство» на 2020-2024 годы</w:t>
      </w:r>
    </w:p>
    <w:p w:rsidR="00182974" w:rsidRPr="005837BC" w:rsidRDefault="00182974" w:rsidP="0018297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837BC">
        <w:rPr>
          <w:rFonts w:ascii="Times New Roman" w:eastAsia="Times New Roman" w:hAnsi="Times New Roman" w:cs="Times New Roman"/>
          <w:b/>
          <w:sz w:val="24"/>
          <w:szCs w:val="24"/>
          <w:lang w:eastAsia="ru-RU"/>
        </w:rPr>
        <w:t xml:space="preserve">Паспорт муниципальной программы «Предпринимательство» </w:t>
      </w:r>
    </w:p>
    <w:p w:rsidR="00182974" w:rsidRPr="005837BC" w:rsidRDefault="00182974" w:rsidP="001829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53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4"/>
        <w:gridCol w:w="1116"/>
        <w:gridCol w:w="996"/>
        <w:gridCol w:w="996"/>
        <w:gridCol w:w="1116"/>
        <w:gridCol w:w="996"/>
        <w:gridCol w:w="1198"/>
      </w:tblGrid>
      <w:tr w:rsidR="00182974" w:rsidRPr="005837BC" w:rsidTr="0001420E">
        <w:trPr>
          <w:trHeight w:val="161"/>
        </w:trPr>
        <w:tc>
          <w:tcPr>
            <w:tcW w:w="1892" w:type="pct"/>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Координатор муниципальной программы</w:t>
            </w:r>
          </w:p>
        </w:tc>
        <w:tc>
          <w:tcPr>
            <w:tcW w:w="3108" w:type="pct"/>
            <w:gridSpan w:val="6"/>
          </w:tcPr>
          <w:p w:rsidR="00182974" w:rsidRPr="005837BC" w:rsidRDefault="00182974" w:rsidP="00182974">
            <w:pPr>
              <w:tabs>
                <w:tab w:val="center" w:pos="4677"/>
                <w:tab w:val="right" w:pos="9355"/>
              </w:tabs>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Первый заместитель Главы Администрации Наро-Фоминского городского округа</w:t>
            </w:r>
          </w:p>
          <w:p w:rsidR="00182974" w:rsidRPr="005837BC" w:rsidRDefault="00182974" w:rsidP="00182974">
            <w:pPr>
              <w:tabs>
                <w:tab w:val="center" w:pos="4677"/>
                <w:tab w:val="right" w:pos="9355"/>
              </w:tabs>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В.И. Ширшов</w:t>
            </w:r>
          </w:p>
        </w:tc>
      </w:tr>
      <w:tr w:rsidR="00182974" w:rsidRPr="005837BC" w:rsidTr="0001420E">
        <w:trPr>
          <w:trHeight w:val="365"/>
        </w:trPr>
        <w:tc>
          <w:tcPr>
            <w:tcW w:w="1892" w:type="pct"/>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Муниципальный заказчик программы</w:t>
            </w:r>
          </w:p>
        </w:tc>
        <w:tc>
          <w:tcPr>
            <w:tcW w:w="3108" w:type="pct"/>
            <w:gridSpan w:val="6"/>
          </w:tcPr>
          <w:p w:rsidR="00182974" w:rsidRPr="005837BC" w:rsidRDefault="00182974" w:rsidP="00182974">
            <w:pPr>
              <w:tabs>
                <w:tab w:val="center" w:pos="4677"/>
                <w:tab w:val="right" w:pos="9355"/>
              </w:tabs>
              <w:autoSpaceDE w:val="0"/>
              <w:autoSpaceDN w:val="0"/>
              <w:adjustRightInd w:val="0"/>
              <w:spacing w:after="200" w:line="276"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color w:val="000000"/>
                <w:sz w:val="24"/>
                <w:szCs w:val="24"/>
                <w:lang w:eastAsia="ru-RU"/>
              </w:rPr>
              <w:t>Администрация Наро-Фоминского городского округа</w:t>
            </w:r>
          </w:p>
        </w:tc>
      </w:tr>
      <w:tr w:rsidR="00182974" w:rsidRPr="005837BC" w:rsidTr="0001420E">
        <w:trPr>
          <w:trHeight w:val="65"/>
        </w:trPr>
        <w:tc>
          <w:tcPr>
            <w:tcW w:w="1892" w:type="pct"/>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Разработчик муниципальной программы</w:t>
            </w:r>
          </w:p>
        </w:tc>
        <w:tc>
          <w:tcPr>
            <w:tcW w:w="3108" w:type="pct"/>
            <w:gridSpan w:val="6"/>
          </w:tcPr>
          <w:p w:rsidR="00182974" w:rsidRPr="005837BC" w:rsidRDefault="00182974" w:rsidP="00182974">
            <w:pPr>
              <w:tabs>
                <w:tab w:val="center" w:pos="4677"/>
                <w:tab w:val="right" w:pos="9355"/>
              </w:tabs>
              <w:autoSpaceDE w:val="0"/>
              <w:autoSpaceDN w:val="0"/>
              <w:adjustRightInd w:val="0"/>
              <w:spacing w:after="200" w:line="276"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color w:val="000000"/>
                <w:sz w:val="24"/>
                <w:szCs w:val="24"/>
                <w:lang w:eastAsia="ru-RU"/>
              </w:rPr>
              <w:t>Комитет по экономике Администрации Наро-Фоминского городского округа</w:t>
            </w:r>
          </w:p>
        </w:tc>
      </w:tr>
      <w:tr w:rsidR="00182974" w:rsidRPr="005837BC" w:rsidTr="0001420E">
        <w:trPr>
          <w:trHeight w:val="294"/>
        </w:trPr>
        <w:tc>
          <w:tcPr>
            <w:tcW w:w="1892" w:type="pct"/>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Цели муниципальной программы</w:t>
            </w:r>
          </w:p>
        </w:tc>
        <w:tc>
          <w:tcPr>
            <w:tcW w:w="3108" w:type="pct"/>
            <w:gridSpan w:val="6"/>
          </w:tcPr>
          <w:p w:rsidR="00182974" w:rsidRPr="005837BC" w:rsidRDefault="00182974" w:rsidP="00182974">
            <w:pPr>
              <w:numPr>
                <w:ilvl w:val="0"/>
                <w:numId w:val="37"/>
              </w:numPr>
              <w:tabs>
                <w:tab w:val="center" w:pos="403"/>
                <w:tab w:val="right" w:pos="9355"/>
              </w:tabs>
              <w:suppressAutoHyphens/>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5837BC">
              <w:rPr>
                <w:rFonts w:ascii="Times New Roman" w:eastAsia="Times New Roman" w:hAnsi="Times New Roman" w:cs="Times New Roman"/>
                <w:color w:val="000000"/>
                <w:sz w:val="24"/>
                <w:szCs w:val="24"/>
                <w:lang w:eastAsia="ru-RU"/>
              </w:rPr>
              <w:t>Достижение устойчиво высоких темпов экономического роста, обеспечивающих повышение уровня жизни жителей Наро-Фоминского городского округа</w:t>
            </w:r>
          </w:p>
        </w:tc>
      </w:tr>
      <w:tr w:rsidR="00182974" w:rsidRPr="005837BC" w:rsidTr="0001420E">
        <w:trPr>
          <w:trHeight w:val="1562"/>
        </w:trPr>
        <w:tc>
          <w:tcPr>
            <w:tcW w:w="1892" w:type="pct"/>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Перечень подпрограмм</w:t>
            </w:r>
          </w:p>
        </w:tc>
        <w:tc>
          <w:tcPr>
            <w:tcW w:w="3108" w:type="pct"/>
            <w:gridSpan w:val="6"/>
            <w:vAlign w:val="bottom"/>
          </w:tcPr>
          <w:p w:rsidR="00182974" w:rsidRPr="005837BC" w:rsidRDefault="00182974" w:rsidP="00182974">
            <w:pPr>
              <w:spacing w:after="0" w:line="276" w:lineRule="auto"/>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 xml:space="preserve">Подпрограмма I «Инвестиции»; </w:t>
            </w:r>
          </w:p>
          <w:p w:rsidR="00182974" w:rsidRPr="005837BC" w:rsidRDefault="00182974" w:rsidP="00182974">
            <w:pPr>
              <w:spacing w:after="0" w:line="276" w:lineRule="auto"/>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Подпрограмма II «Развитие конкуренции»;</w:t>
            </w:r>
          </w:p>
          <w:p w:rsidR="00182974" w:rsidRPr="005837BC" w:rsidRDefault="00182974" w:rsidP="00182974">
            <w:pPr>
              <w:spacing w:after="0" w:line="276" w:lineRule="auto"/>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Подпрограмма III «Развитие малого и среднего предпринимательства»;</w:t>
            </w:r>
          </w:p>
          <w:p w:rsidR="00182974" w:rsidRPr="005837BC" w:rsidRDefault="00182974" w:rsidP="00182974">
            <w:pPr>
              <w:spacing w:after="0" w:line="276" w:lineRule="auto"/>
              <w:rPr>
                <w:rFonts w:ascii="Times New Roman" w:eastAsia="Times New Roman" w:hAnsi="Times New Roman" w:cs="Times New Roman"/>
                <w:color w:val="000000"/>
                <w:sz w:val="24"/>
                <w:szCs w:val="24"/>
                <w:lang w:eastAsia="ru-RU"/>
              </w:rPr>
            </w:pPr>
            <w:r w:rsidRPr="005837BC">
              <w:rPr>
                <w:rFonts w:ascii="Times New Roman" w:eastAsia="Times New Roman" w:hAnsi="Times New Roman" w:cs="Times New Roman"/>
                <w:color w:val="000000"/>
                <w:sz w:val="24"/>
                <w:szCs w:val="24"/>
                <w:lang w:eastAsia="ru-RU"/>
              </w:rPr>
              <w:t xml:space="preserve">Подпрограмма </w:t>
            </w:r>
            <w:r w:rsidRPr="005837BC">
              <w:rPr>
                <w:rFonts w:ascii="Times New Roman" w:eastAsia="Times New Roman" w:hAnsi="Times New Roman" w:cs="Times New Roman"/>
                <w:color w:val="000000"/>
                <w:sz w:val="24"/>
                <w:szCs w:val="24"/>
                <w:lang w:val="en-US" w:eastAsia="ru-RU"/>
              </w:rPr>
              <w:t>IV</w:t>
            </w:r>
            <w:r w:rsidRPr="005837BC">
              <w:rPr>
                <w:rFonts w:ascii="Times New Roman" w:eastAsia="Times New Roman" w:hAnsi="Times New Roman" w:cs="Times New Roman"/>
                <w:color w:val="000000"/>
                <w:sz w:val="24"/>
                <w:szCs w:val="24"/>
                <w:lang w:eastAsia="ru-RU"/>
              </w:rPr>
              <w:t xml:space="preserve"> «Развитие потребительского рынка и услуг».</w:t>
            </w:r>
          </w:p>
        </w:tc>
      </w:tr>
      <w:tr w:rsidR="00182974" w:rsidRPr="005837BC" w:rsidTr="0001420E">
        <w:trPr>
          <w:cantSplit/>
          <w:trHeight w:val="475"/>
        </w:trPr>
        <w:tc>
          <w:tcPr>
            <w:tcW w:w="1892" w:type="pct"/>
            <w:vMerge w:val="restart"/>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Источники финансирования муниципальной программы,</w:t>
            </w:r>
          </w:p>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в том числе по годам:</w:t>
            </w:r>
          </w:p>
        </w:tc>
        <w:tc>
          <w:tcPr>
            <w:tcW w:w="3108" w:type="pct"/>
            <w:gridSpan w:val="6"/>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Расходы  (тыс. рублей)</w:t>
            </w:r>
          </w:p>
        </w:tc>
      </w:tr>
      <w:tr w:rsidR="00182974" w:rsidRPr="005837BC" w:rsidTr="0001420E">
        <w:trPr>
          <w:cantSplit/>
          <w:trHeight w:val="253"/>
        </w:trPr>
        <w:tc>
          <w:tcPr>
            <w:tcW w:w="1892" w:type="pct"/>
            <w:vMerge/>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p>
        </w:tc>
        <w:tc>
          <w:tcPr>
            <w:tcW w:w="519" w:type="pct"/>
          </w:tcPr>
          <w:p w:rsidR="00182974" w:rsidRPr="005837BC" w:rsidRDefault="00182974" w:rsidP="00182974">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Всего</w:t>
            </w:r>
          </w:p>
        </w:tc>
        <w:tc>
          <w:tcPr>
            <w:tcW w:w="491" w:type="pct"/>
          </w:tcPr>
          <w:p w:rsidR="00182974" w:rsidRPr="005837BC" w:rsidRDefault="00182974" w:rsidP="00182974">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2020 </w:t>
            </w:r>
          </w:p>
        </w:tc>
        <w:tc>
          <w:tcPr>
            <w:tcW w:w="535" w:type="pct"/>
          </w:tcPr>
          <w:p w:rsidR="00182974" w:rsidRPr="005837BC" w:rsidRDefault="00182974" w:rsidP="00182974">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2021 </w:t>
            </w:r>
          </w:p>
        </w:tc>
        <w:tc>
          <w:tcPr>
            <w:tcW w:w="490" w:type="pct"/>
          </w:tcPr>
          <w:p w:rsidR="00182974" w:rsidRPr="005837BC" w:rsidRDefault="00182974" w:rsidP="00182974">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2022 </w:t>
            </w:r>
          </w:p>
        </w:tc>
        <w:tc>
          <w:tcPr>
            <w:tcW w:w="446" w:type="pct"/>
          </w:tcPr>
          <w:p w:rsidR="00182974" w:rsidRPr="005837BC" w:rsidRDefault="00182974" w:rsidP="00182974">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2023 </w:t>
            </w:r>
          </w:p>
        </w:tc>
        <w:tc>
          <w:tcPr>
            <w:tcW w:w="627" w:type="pct"/>
          </w:tcPr>
          <w:p w:rsidR="00182974" w:rsidRPr="005837BC" w:rsidRDefault="00182974" w:rsidP="00182974">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2024 </w:t>
            </w:r>
          </w:p>
        </w:tc>
      </w:tr>
      <w:tr w:rsidR="00182974" w:rsidRPr="005837BC" w:rsidTr="0001420E">
        <w:trPr>
          <w:trHeight w:val="475"/>
        </w:trPr>
        <w:tc>
          <w:tcPr>
            <w:tcW w:w="1892" w:type="pct"/>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Средства бюджета городского округа</w:t>
            </w:r>
          </w:p>
        </w:tc>
        <w:tc>
          <w:tcPr>
            <w:tcW w:w="519"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522586,7</w:t>
            </w:r>
          </w:p>
        </w:tc>
        <w:tc>
          <w:tcPr>
            <w:tcW w:w="491"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75319,7</w:t>
            </w:r>
          </w:p>
        </w:tc>
        <w:tc>
          <w:tcPr>
            <w:tcW w:w="535"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40739,6</w:t>
            </w:r>
          </w:p>
        </w:tc>
        <w:tc>
          <w:tcPr>
            <w:tcW w:w="490"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132316,1</w:t>
            </w:r>
          </w:p>
        </w:tc>
        <w:tc>
          <w:tcPr>
            <w:tcW w:w="446"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93709,3</w:t>
            </w:r>
          </w:p>
        </w:tc>
        <w:tc>
          <w:tcPr>
            <w:tcW w:w="627"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180502,0</w:t>
            </w:r>
          </w:p>
        </w:tc>
      </w:tr>
      <w:tr w:rsidR="00182974" w:rsidRPr="005837BC" w:rsidTr="0001420E">
        <w:trPr>
          <w:trHeight w:val="475"/>
        </w:trPr>
        <w:tc>
          <w:tcPr>
            <w:tcW w:w="1892" w:type="pct"/>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Средства бюджета Московской области</w:t>
            </w:r>
          </w:p>
        </w:tc>
        <w:tc>
          <w:tcPr>
            <w:tcW w:w="519"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1490,0</w:t>
            </w:r>
          </w:p>
        </w:tc>
        <w:tc>
          <w:tcPr>
            <w:tcW w:w="491"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777,0</w:t>
            </w:r>
          </w:p>
        </w:tc>
        <w:tc>
          <w:tcPr>
            <w:tcW w:w="535"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713,0</w:t>
            </w:r>
          </w:p>
        </w:tc>
        <w:tc>
          <w:tcPr>
            <w:tcW w:w="490"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c>
          <w:tcPr>
            <w:tcW w:w="446" w:type="pct"/>
          </w:tcPr>
          <w:p w:rsidR="00182974" w:rsidRPr="005837BC" w:rsidRDefault="00182974" w:rsidP="00182974">
            <w:pPr>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c>
          <w:tcPr>
            <w:tcW w:w="627"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r>
      <w:tr w:rsidR="00182974" w:rsidRPr="005837BC" w:rsidTr="0001420E">
        <w:trPr>
          <w:trHeight w:val="475"/>
        </w:trPr>
        <w:tc>
          <w:tcPr>
            <w:tcW w:w="1892" w:type="pct"/>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Средства федерального бюджета</w:t>
            </w:r>
          </w:p>
        </w:tc>
        <w:tc>
          <w:tcPr>
            <w:tcW w:w="519"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0,0</w:t>
            </w:r>
          </w:p>
        </w:tc>
        <w:tc>
          <w:tcPr>
            <w:tcW w:w="491"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c>
          <w:tcPr>
            <w:tcW w:w="535" w:type="pct"/>
          </w:tcPr>
          <w:p w:rsidR="00182974" w:rsidRPr="005837BC" w:rsidRDefault="00182974" w:rsidP="00182974">
            <w:pPr>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c>
          <w:tcPr>
            <w:tcW w:w="490"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c>
          <w:tcPr>
            <w:tcW w:w="446" w:type="pct"/>
          </w:tcPr>
          <w:p w:rsidR="00182974" w:rsidRPr="005837BC" w:rsidRDefault="00182974" w:rsidP="00182974">
            <w:pPr>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c>
          <w:tcPr>
            <w:tcW w:w="627"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r>
      <w:tr w:rsidR="00182974" w:rsidRPr="005837BC" w:rsidTr="0001420E">
        <w:trPr>
          <w:trHeight w:val="475"/>
        </w:trPr>
        <w:tc>
          <w:tcPr>
            <w:tcW w:w="1892" w:type="pct"/>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Внебюджетные источники</w:t>
            </w:r>
          </w:p>
        </w:tc>
        <w:tc>
          <w:tcPr>
            <w:tcW w:w="519"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0,0</w:t>
            </w:r>
          </w:p>
        </w:tc>
        <w:tc>
          <w:tcPr>
            <w:tcW w:w="491"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c>
          <w:tcPr>
            <w:tcW w:w="535" w:type="pct"/>
          </w:tcPr>
          <w:p w:rsidR="00182974" w:rsidRPr="005837BC" w:rsidRDefault="00182974" w:rsidP="00182974">
            <w:pPr>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c>
          <w:tcPr>
            <w:tcW w:w="490"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c>
          <w:tcPr>
            <w:tcW w:w="446" w:type="pct"/>
          </w:tcPr>
          <w:p w:rsidR="00182974" w:rsidRPr="005837BC" w:rsidRDefault="00182974" w:rsidP="00182974">
            <w:pPr>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c>
          <w:tcPr>
            <w:tcW w:w="627"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0,0</w:t>
            </w:r>
          </w:p>
        </w:tc>
      </w:tr>
      <w:tr w:rsidR="00182974" w:rsidRPr="005837BC" w:rsidTr="0001420E">
        <w:trPr>
          <w:trHeight w:val="65"/>
        </w:trPr>
        <w:tc>
          <w:tcPr>
            <w:tcW w:w="1892" w:type="pct"/>
          </w:tcPr>
          <w:p w:rsidR="00182974" w:rsidRPr="005837BC" w:rsidRDefault="00182974" w:rsidP="00182974">
            <w:pPr>
              <w:spacing w:after="0" w:line="240" w:lineRule="auto"/>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Всего, в том числе по годам:</w:t>
            </w:r>
          </w:p>
        </w:tc>
        <w:tc>
          <w:tcPr>
            <w:tcW w:w="519"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524076,7</w:t>
            </w:r>
          </w:p>
        </w:tc>
        <w:tc>
          <w:tcPr>
            <w:tcW w:w="491"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76096,7</w:t>
            </w:r>
          </w:p>
        </w:tc>
        <w:tc>
          <w:tcPr>
            <w:tcW w:w="535"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41452,6</w:t>
            </w:r>
          </w:p>
        </w:tc>
        <w:tc>
          <w:tcPr>
            <w:tcW w:w="490"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132316,1</w:t>
            </w:r>
          </w:p>
        </w:tc>
        <w:tc>
          <w:tcPr>
            <w:tcW w:w="446"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93709,3</w:t>
            </w:r>
          </w:p>
        </w:tc>
        <w:tc>
          <w:tcPr>
            <w:tcW w:w="627" w:type="pct"/>
          </w:tcPr>
          <w:p w:rsidR="00182974" w:rsidRPr="005837BC" w:rsidRDefault="00182974" w:rsidP="00182974">
            <w:pPr>
              <w:tabs>
                <w:tab w:val="center" w:pos="4677"/>
                <w:tab w:val="right" w:pos="9355"/>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5837BC">
              <w:rPr>
                <w:rFonts w:ascii="Times New Roman" w:eastAsia="Times New Roman" w:hAnsi="Times New Roman" w:cs="Times New Roman"/>
                <w:sz w:val="24"/>
                <w:szCs w:val="24"/>
                <w:lang w:eastAsia="ru-RU"/>
              </w:rPr>
              <w:t>180502,0</w:t>
            </w:r>
          </w:p>
        </w:tc>
      </w:tr>
    </w:tbl>
    <w:p w:rsidR="00182974" w:rsidRPr="00182974" w:rsidRDefault="00182974" w:rsidP="00182974">
      <w:pPr>
        <w:spacing w:after="200" w:line="276" w:lineRule="auto"/>
        <w:rPr>
          <w:rFonts w:ascii="Calibri" w:eastAsia="Times New Roman" w:hAnsi="Calibri" w:cs="Times New Roman"/>
          <w:lang w:eastAsia="ru-RU"/>
        </w:rPr>
      </w:pPr>
    </w:p>
    <w:p w:rsidR="002F20EF" w:rsidRDefault="002F20EF">
      <w:pPr>
        <w:rPr>
          <w:rFonts w:ascii="Times New Roman" w:eastAsia="Calibri" w:hAnsi="Times New Roman" w:cs="Times New Roman"/>
          <w:b/>
          <w:sz w:val="24"/>
          <w:szCs w:val="24"/>
        </w:rPr>
      </w:pPr>
    </w:p>
    <w:p w:rsidR="002F20EF" w:rsidRPr="002F20EF" w:rsidRDefault="002F20EF" w:rsidP="002F20EF">
      <w:pPr>
        <w:tabs>
          <w:tab w:val="left" w:pos="7605"/>
        </w:tabs>
        <w:spacing w:after="0" w:line="240" w:lineRule="auto"/>
        <w:rPr>
          <w:rFonts w:ascii="Times New Roman" w:eastAsia="Calibri" w:hAnsi="Times New Roman" w:cs="Times New Roman"/>
          <w:b/>
          <w:sz w:val="24"/>
          <w:szCs w:val="24"/>
        </w:rPr>
      </w:pPr>
    </w:p>
    <w:p w:rsidR="00182974" w:rsidRDefault="00182974">
      <w:r>
        <w:br w:type="page"/>
      </w:r>
    </w:p>
    <w:p w:rsidR="00182974" w:rsidRPr="00182974" w:rsidRDefault="00182974" w:rsidP="001829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82974">
        <w:rPr>
          <w:rFonts w:ascii="Times New Roman" w:eastAsia="Times New Roman" w:hAnsi="Times New Roman" w:cs="Times New Roman"/>
          <w:bCs/>
          <w:sz w:val="24"/>
          <w:szCs w:val="24"/>
          <w:lang w:eastAsia="ru-RU"/>
        </w:rPr>
        <w:lastRenderedPageBreak/>
        <w:t>Утверждено</w:t>
      </w:r>
    </w:p>
    <w:p w:rsidR="00182974" w:rsidRPr="00182974" w:rsidRDefault="00182974" w:rsidP="001829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82974">
        <w:rPr>
          <w:rFonts w:ascii="Times New Roman" w:eastAsia="Times New Roman" w:hAnsi="Times New Roman" w:cs="Times New Roman"/>
          <w:bCs/>
          <w:sz w:val="24"/>
          <w:szCs w:val="24"/>
          <w:lang w:eastAsia="ru-RU"/>
        </w:rPr>
        <w:t>постановлением Администрации</w:t>
      </w:r>
    </w:p>
    <w:p w:rsidR="00182974" w:rsidRPr="00182974" w:rsidRDefault="00182974" w:rsidP="001829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82974">
        <w:rPr>
          <w:rFonts w:ascii="Times New Roman" w:eastAsia="Times New Roman" w:hAnsi="Times New Roman" w:cs="Times New Roman"/>
          <w:bCs/>
          <w:sz w:val="24"/>
          <w:szCs w:val="24"/>
          <w:lang w:eastAsia="ru-RU"/>
        </w:rPr>
        <w:t xml:space="preserve">Наро-Фоминского городского округа </w:t>
      </w:r>
    </w:p>
    <w:p w:rsidR="00182974" w:rsidRPr="00182974" w:rsidRDefault="00182974" w:rsidP="001829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82974">
        <w:rPr>
          <w:rFonts w:ascii="Times New Roman" w:eastAsia="Times New Roman" w:hAnsi="Times New Roman" w:cs="Times New Roman"/>
          <w:bCs/>
          <w:sz w:val="24"/>
          <w:szCs w:val="24"/>
          <w:lang w:eastAsia="ru-RU"/>
        </w:rPr>
        <w:t>Московской области</w:t>
      </w:r>
    </w:p>
    <w:p w:rsidR="00182974" w:rsidRPr="001B4008" w:rsidRDefault="00182974" w:rsidP="00182974">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B4008">
        <w:rPr>
          <w:rFonts w:ascii="Times New Roman" w:eastAsia="Times New Roman" w:hAnsi="Times New Roman" w:cs="Times New Roman"/>
          <w:bCs/>
          <w:sz w:val="24"/>
          <w:szCs w:val="24"/>
          <w:lang w:eastAsia="ru-RU"/>
        </w:rPr>
        <w:t>от 12.09.2019 № 2089</w:t>
      </w:r>
    </w:p>
    <w:p w:rsidR="00182974" w:rsidRPr="00182974" w:rsidRDefault="00182974" w:rsidP="001829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82974" w:rsidRPr="00182974" w:rsidRDefault="00182974" w:rsidP="001829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82974">
        <w:rPr>
          <w:rFonts w:ascii="Times New Roman" w:eastAsia="Times New Roman" w:hAnsi="Times New Roman" w:cs="Times New Roman"/>
          <w:b/>
          <w:bCs/>
          <w:sz w:val="24"/>
          <w:szCs w:val="24"/>
          <w:lang w:eastAsia="ru-RU"/>
        </w:rPr>
        <w:t>Муниципальная программа «Управление имуществом и муниципальными финансами» на 2020-2024 годы</w:t>
      </w:r>
    </w:p>
    <w:p w:rsidR="00182974" w:rsidRPr="00182974" w:rsidRDefault="00182974" w:rsidP="001829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82974" w:rsidRPr="00182974" w:rsidRDefault="00182974" w:rsidP="001829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82974">
        <w:rPr>
          <w:rFonts w:ascii="Times New Roman" w:eastAsia="Times New Roman" w:hAnsi="Times New Roman" w:cs="Times New Roman"/>
          <w:bCs/>
          <w:sz w:val="24"/>
          <w:szCs w:val="24"/>
          <w:lang w:eastAsia="ru-RU"/>
        </w:rPr>
        <w:t>Паспорт муниципальной программы «Управление имуществом и муниципальными финансами» на 2020-2024 годы</w:t>
      </w:r>
    </w:p>
    <w:tbl>
      <w:tblPr>
        <w:tblW w:w="5000" w:type="pct"/>
        <w:tblCellMar>
          <w:left w:w="75" w:type="dxa"/>
          <w:right w:w="75" w:type="dxa"/>
        </w:tblCellMar>
        <w:tblLook w:val="04A0"/>
      </w:tblPr>
      <w:tblGrid>
        <w:gridCol w:w="2278"/>
        <w:gridCol w:w="990"/>
        <w:gridCol w:w="1064"/>
        <w:gridCol w:w="1368"/>
        <w:gridCol w:w="1065"/>
        <w:gridCol w:w="1371"/>
        <w:gridCol w:w="1369"/>
      </w:tblGrid>
      <w:tr w:rsidR="00182974" w:rsidRPr="00182974" w:rsidTr="00182974">
        <w:trPr>
          <w:trHeight w:val="320"/>
        </w:trPr>
        <w:tc>
          <w:tcPr>
            <w:tcW w:w="1199"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bookmarkStart w:id="2" w:name="Par288"/>
            <w:bookmarkEnd w:id="2"/>
            <w:r w:rsidRPr="00182974">
              <w:rPr>
                <w:rFonts w:ascii="Times New Roman" w:eastAsia="Times New Roman" w:hAnsi="Times New Roman" w:cs="Times New Roman"/>
                <w:sz w:val="24"/>
                <w:szCs w:val="24"/>
              </w:rPr>
              <w:t>Координатор муниципальной программы</w:t>
            </w:r>
          </w:p>
        </w:tc>
        <w:tc>
          <w:tcPr>
            <w:tcW w:w="3801" w:type="pct"/>
            <w:gridSpan w:val="6"/>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Заместитель Главы Администрации Наро-Фоминского городского округа Янковский М.Р.</w:t>
            </w:r>
          </w:p>
        </w:tc>
      </w:tr>
      <w:tr w:rsidR="00182974" w:rsidRPr="00182974" w:rsidTr="00182974">
        <w:trPr>
          <w:trHeight w:val="320"/>
        </w:trPr>
        <w:tc>
          <w:tcPr>
            <w:tcW w:w="1199"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Муниципальный заказчик программы</w:t>
            </w:r>
          </w:p>
        </w:tc>
        <w:tc>
          <w:tcPr>
            <w:tcW w:w="3801" w:type="pct"/>
            <w:gridSpan w:val="6"/>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Администрация Наро-Фоминского городского округа</w:t>
            </w:r>
          </w:p>
        </w:tc>
      </w:tr>
      <w:tr w:rsidR="00182974" w:rsidRPr="00182974" w:rsidTr="00182974">
        <w:trPr>
          <w:trHeight w:val="320"/>
        </w:trPr>
        <w:tc>
          <w:tcPr>
            <w:tcW w:w="1199"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Разработчик муниципальной программы</w:t>
            </w:r>
          </w:p>
        </w:tc>
        <w:tc>
          <w:tcPr>
            <w:tcW w:w="3801" w:type="pct"/>
            <w:gridSpan w:val="6"/>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Комитет по управлению имуществом Администрации Наро-Фоминского городского округа</w:t>
            </w:r>
          </w:p>
        </w:tc>
      </w:tr>
      <w:tr w:rsidR="00182974" w:rsidRPr="00182974" w:rsidTr="00182974">
        <w:trPr>
          <w:trHeight w:val="320"/>
        </w:trPr>
        <w:tc>
          <w:tcPr>
            <w:tcW w:w="1199" w:type="pct"/>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 xml:space="preserve">Цели муниципальной программы </w:t>
            </w:r>
          </w:p>
        </w:tc>
        <w:tc>
          <w:tcPr>
            <w:tcW w:w="3801" w:type="pct"/>
            <w:gridSpan w:val="6"/>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Повышение эффективности управления и распоряжения муниципальным имуществом и земельными участками, собственность на которые не разграничена и муниципальными финансами, совершенствование системы муниципальной службы</w:t>
            </w:r>
          </w:p>
        </w:tc>
      </w:tr>
      <w:tr w:rsidR="00182974" w:rsidRPr="00182974" w:rsidTr="00182974">
        <w:trPr>
          <w:trHeight w:val="320"/>
        </w:trPr>
        <w:tc>
          <w:tcPr>
            <w:tcW w:w="1199" w:type="pct"/>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Перечень подпрограмм</w:t>
            </w:r>
          </w:p>
        </w:tc>
        <w:tc>
          <w:tcPr>
            <w:tcW w:w="3801" w:type="pct"/>
            <w:gridSpan w:val="6"/>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 xml:space="preserve">Подпрограмма </w:t>
            </w:r>
            <w:r w:rsidRPr="00182974">
              <w:rPr>
                <w:rFonts w:ascii="Times New Roman" w:eastAsia="Times New Roman" w:hAnsi="Times New Roman" w:cs="Times New Roman"/>
                <w:sz w:val="24"/>
                <w:szCs w:val="24"/>
                <w:lang w:val="en-US"/>
              </w:rPr>
              <w:t>I</w:t>
            </w:r>
            <w:r w:rsidRPr="00182974">
              <w:rPr>
                <w:rFonts w:ascii="Times New Roman" w:eastAsia="Times New Roman" w:hAnsi="Times New Roman" w:cs="Times New Roman"/>
                <w:sz w:val="24"/>
                <w:szCs w:val="24"/>
              </w:rPr>
              <w:t xml:space="preserve"> «Развитие имущественного комплекса»</w:t>
            </w:r>
          </w:p>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 xml:space="preserve">Подпрограмма </w:t>
            </w:r>
            <w:r w:rsidRPr="00182974">
              <w:rPr>
                <w:rFonts w:ascii="Times New Roman" w:eastAsia="Times New Roman" w:hAnsi="Times New Roman" w:cs="Times New Roman"/>
                <w:sz w:val="24"/>
                <w:szCs w:val="24"/>
                <w:lang w:val="en-US"/>
              </w:rPr>
              <w:t>III</w:t>
            </w:r>
            <w:r w:rsidRPr="00182974">
              <w:rPr>
                <w:rFonts w:ascii="Times New Roman" w:eastAsia="Times New Roman" w:hAnsi="Times New Roman" w:cs="Times New Roman"/>
                <w:sz w:val="24"/>
                <w:szCs w:val="24"/>
              </w:rPr>
              <w:t xml:space="preserve"> «Совершенствование муниципальной службы Московской области»</w:t>
            </w:r>
          </w:p>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 xml:space="preserve">Подпрограмма </w:t>
            </w:r>
            <w:r w:rsidRPr="00182974">
              <w:rPr>
                <w:rFonts w:ascii="Times New Roman" w:eastAsia="Times New Roman" w:hAnsi="Times New Roman" w:cs="Times New Roman"/>
                <w:sz w:val="24"/>
                <w:szCs w:val="24"/>
                <w:lang w:val="en-US"/>
              </w:rPr>
              <w:t>IV</w:t>
            </w:r>
            <w:r w:rsidRPr="00182974">
              <w:rPr>
                <w:rFonts w:ascii="Times New Roman" w:eastAsia="Times New Roman" w:hAnsi="Times New Roman" w:cs="Times New Roman"/>
                <w:sz w:val="24"/>
                <w:szCs w:val="24"/>
              </w:rPr>
              <w:t xml:space="preserve"> «Управление муниципальными финансами»</w:t>
            </w:r>
          </w:p>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 xml:space="preserve">Подпрограмма </w:t>
            </w:r>
            <w:r w:rsidRPr="00182974">
              <w:rPr>
                <w:rFonts w:ascii="Times New Roman" w:eastAsia="Times New Roman" w:hAnsi="Times New Roman" w:cs="Times New Roman"/>
                <w:sz w:val="24"/>
                <w:szCs w:val="24"/>
                <w:lang w:val="en-US"/>
              </w:rPr>
              <w:t>V</w:t>
            </w:r>
            <w:r w:rsidRPr="00182974">
              <w:rPr>
                <w:rFonts w:ascii="Times New Roman" w:eastAsia="Times New Roman" w:hAnsi="Times New Roman" w:cs="Times New Roman"/>
                <w:sz w:val="24"/>
                <w:szCs w:val="24"/>
              </w:rPr>
              <w:t xml:space="preserve"> «Обеспечивающая подпрограмма»</w:t>
            </w:r>
          </w:p>
        </w:tc>
      </w:tr>
      <w:tr w:rsidR="00182974" w:rsidRPr="00182974" w:rsidTr="00182974">
        <w:trPr>
          <w:trHeight w:val="320"/>
        </w:trPr>
        <w:tc>
          <w:tcPr>
            <w:tcW w:w="1199" w:type="pct"/>
            <w:vMerge w:val="restart"/>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Источники финансирования муниципальной программы, в том числе по годам:</w:t>
            </w:r>
          </w:p>
        </w:tc>
        <w:tc>
          <w:tcPr>
            <w:tcW w:w="3801" w:type="pct"/>
            <w:gridSpan w:val="6"/>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 xml:space="preserve">Расходы (тыс. рублей) </w:t>
            </w:r>
          </w:p>
        </w:tc>
      </w:tr>
      <w:tr w:rsidR="00182974" w:rsidRPr="00182974" w:rsidTr="00182974">
        <w:trPr>
          <w:trHeight w:val="480"/>
        </w:trPr>
        <w:tc>
          <w:tcPr>
            <w:tcW w:w="0" w:type="auto"/>
            <w:vMerge/>
            <w:tcBorders>
              <w:top w:val="nil"/>
              <w:left w:val="single" w:sz="4" w:space="0" w:color="auto"/>
              <w:bottom w:val="single" w:sz="4" w:space="0" w:color="auto"/>
              <w:right w:val="single" w:sz="4" w:space="0" w:color="auto"/>
            </w:tcBorders>
            <w:vAlign w:val="center"/>
            <w:hideMark/>
          </w:tcPr>
          <w:p w:rsidR="00182974" w:rsidRPr="00182974" w:rsidRDefault="00182974" w:rsidP="00182974">
            <w:pPr>
              <w:spacing w:after="0" w:line="256" w:lineRule="auto"/>
              <w:rPr>
                <w:rFonts w:ascii="Times New Roman" w:eastAsia="Times New Roman" w:hAnsi="Times New Roman" w:cs="Times New Roman"/>
                <w:sz w:val="24"/>
                <w:szCs w:val="24"/>
              </w:rPr>
            </w:pPr>
          </w:p>
        </w:tc>
        <w:tc>
          <w:tcPr>
            <w:tcW w:w="520" w:type="pct"/>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jc w:val="center"/>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Всего</w:t>
            </w:r>
          </w:p>
        </w:tc>
        <w:tc>
          <w:tcPr>
            <w:tcW w:w="560" w:type="pct"/>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jc w:val="center"/>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2020</w:t>
            </w:r>
          </w:p>
        </w:tc>
        <w:tc>
          <w:tcPr>
            <w:tcW w:w="720" w:type="pct"/>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jc w:val="center"/>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2021</w:t>
            </w:r>
          </w:p>
        </w:tc>
        <w:tc>
          <w:tcPr>
            <w:tcW w:w="560" w:type="pct"/>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jc w:val="center"/>
              <w:outlineLvl w:val="1"/>
              <w:rPr>
                <w:rFonts w:ascii="Times New Roman" w:eastAsia="Times New Roman" w:hAnsi="Times New Roman" w:cs="Times New Roman"/>
                <w:sz w:val="24"/>
                <w:szCs w:val="24"/>
                <w:lang w:val="en-US"/>
              </w:rPr>
            </w:pPr>
            <w:r w:rsidRPr="00182974">
              <w:rPr>
                <w:rFonts w:ascii="Times New Roman" w:eastAsia="Times New Roman" w:hAnsi="Times New Roman" w:cs="Times New Roman"/>
                <w:sz w:val="24"/>
                <w:szCs w:val="24"/>
              </w:rPr>
              <w:t>2022</w:t>
            </w:r>
          </w:p>
        </w:tc>
        <w:tc>
          <w:tcPr>
            <w:tcW w:w="721" w:type="pct"/>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jc w:val="center"/>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20</w:t>
            </w:r>
            <w:r w:rsidRPr="00182974">
              <w:rPr>
                <w:rFonts w:ascii="Times New Roman" w:eastAsia="Times New Roman" w:hAnsi="Times New Roman" w:cs="Times New Roman"/>
                <w:sz w:val="24"/>
                <w:szCs w:val="24"/>
                <w:lang w:val="en-US"/>
              </w:rPr>
              <w:t>2</w:t>
            </w:r>
            <w:r w:rsidRPr="00182974">
              <w:rPr>
                <w:rFonts w:ascii="Times New Roman" w:eastAsia="Times New Roman" w:hAnsi="Times New Roman" w:cs="Times New Roman"/>
                <w:sz w:val="24"/>
                <w:szCs w:val="24"/>
              </w:rPr>
              <w:t>3</w:t>
            </w:r>
          </w:p>
        </w:tc>
        <w:tc>
          <w:tcPr>
            <w:tcW w:w="720" w:type="pct"/>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jc w:val="center"/>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2024</w:t>
            </w:r>
          </w:p>
        </w:tc>
      </w:tr>
      <w:tr w:rsidR="00182974" w:rsidRPr="00182974" w:rsidTr="00182974">
        <w:trPr>
          <w:trHeight w:val="320"/>
        </w:trPr>
        <w:tc>
          <w:tcPr>
            <w:tcW w:w="1199"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Средства бюджета городского округа</w:t>
            </w:r>
          </w:p>
        </w:tc>
        <w:tc>
          <w:tcPr>
            <w:tcW w:w="520" w:type="pct"/>
            <w:tcBorders>
              <w:top w:val="nil"/>
              <w:left w:val="single" w:sz="4" w:space="0" w:color="auto"/>
              <w:bottom w:val="single" w:sz="4" w:space="0" w:color="auto"/>
              <w:right w:val="single" w:sz="4" w:space="0" w:color="auto"/>
            </w:tcBorders>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rPr>
              <w:t>3357116</w:t>
            </w:r>
          </w:p>
          <w:p w:rsidR="00182974" w:rsidRPr="00182974" w:rsidRDefault="00182974" w:rsidP="00182974">
            <w:pPr>
              <w:widowControl w:val="0"/>
              <w:autoSpaceDE w:val="0"/>
              <w:autoSpaceDN w:val="0"/>
              <w:adjustRightInd w:val="0"/>
              <w:spacing w:after="0" w:line="256" w:lineRule="auto"/>
              <w:jc w:val="center"/>
              <w:outlineLvl w:val="1"/>
              <w:rPr>
                <w:rFonts w:ascii="Times New Roman" w:eastAsia="Times New Roman" w:hAnsi="Times New Roman" w:cs="Times New Roman"/>
                <w:sz w:val="24"/>
                <w:szCs w:val="24"/>
              </w:rPr>
            </w:pPr>
          </w:p>
        </w:tc>
        <w:tc>
          <w:tcPr>
            <w:tcW w:w="560" w:type="pct"/>
            <w:tcBorders>
              <w:top w:val="single" w:sz="4" w:space="0" w:color="auto"/>
              <w:left w:val="nil"/>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lang w:val="en-US"/>
              </w:rPr>
              <w:t>67</w:t>
            </w:r>
            <w:r w:rsidRPr="00182974">
              <w:rPr>
                <w:rFonts w:ascii="Times New Roman" w:eastAsia="Times New Roman" w:hAnsi="Times New Roman" w:cs="Times New Roman"/>
                <w:color w:val="000000"/>
                <w:sz w:val="24"/>
                <w:szCs w:val="24"/>
              </w:rPr>
              <w:t>2383</w:t>
            </w:r>
          </w:p>
        </w:tc>
        <w:tc>
          <w:tcPr>
            <w:tcW w:w="720"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rPr>
              <w:t>666786</w:t>
            </w:r>
          </w:p>
        </w:tc>
        <w:tc>
          <w:tcPr>
            <w:tcW w:w="560"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rPr>
              <w:t>671321</w:t>
            </w:r>
          </w:p>
        </w:tc>
        <w:tc>
          <w:tcPr>
            <w:tcW w:w="721"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rPr>
              <w:t>672850</w:t>
            </w:r>
          </w:p>
        </w:tc>
        <w:tc>
          <w:tcPr>
            <w:tcW w:w="720"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rPr>
              <w:t>673776</w:t>
            </w:r>
          </w:p>
        </w:tc>
      </w:tr>
      <w:tr w:rsidR="00182974" w:rsidRPr="00182974" w:rsidTr="00182974">
        <w:trPr>
          <w:trHeight w:val="212"/>
        </w:trPr>
        <w:tc>
          <w:tcPr>
            <w:tcW w:w="1199" w:type="pct"/>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Средства бюджета Московской области</w:t>
            </w:r>
          </w:p>
        </w:tc>
        <w:tc>
          <w:tcPr>
            <w:tcW w:w="520" w:type="pct"/>
            <w:tcBorders>
              <w:top w:val="nil"/>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0</w:t>
            </w:r>
          </w:p>
        </w:tc>
        <w:tc>
          <w:tcPr>
            <w:tcW w:w="560"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tabs>
                <w:tab w:val="left" w:pos="615"/>
                <w:tab w:val="center" w:pos="916"/>
              </w:tabs>
              <w:spacing w:after="0" w:line="256" w:lineRule="auto"/>
              <w:jc w:val="center"/>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0</w:t>
            </w:r>
          </w:p>
        </w:tc>
        <w:tc>
          <w:tcPr>
            <w:tcW w:w="720"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0</w:t>
            </w:r>
          </w:p>
        </w:tc>
        <w:tc>
          <w:tcPr>
            <w:tcW w:w="560"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0</w:t>
            </w:r>
          </w:p>
        </w:tc>
        <w:tc>
          <w:tcPr>
            <w:tcW w:w="721"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0</w:t>
            </w:r>
          </w:p>
        </w:tc>
        <w:tc>
          <w:tcPr>
            <w:tcW w:w="720"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0</w:t>
            </w:r>
          </w:p>
        </w:tc>
      </w:tr>
      <w:tr w:rsidR="00182974" w:rsidRPr="00182974" w:rsidTr="00182974">
        <w:trPr>
          <w:trHeight w:val="326"/>
        </w:trPr>
        <w:tc>
          <w:tcPr>
            <w:tcW w:w="1199" w:type="pct"/>
            <w:tcBorders>
              <w:top w:val="nil"/>
              <w:left w:val="single" w:sz="4" w:space="0" w:color="auto"/>
              <w:bottom w:val="single" w:sz="4" w:space="0" w:color="auto"/>
              <w:right w:val="single" w:sz="4" w:space="0" w:color="auto"/>
            </w:tcBorders>
            <w:hideMark/>
          </w:tcPr>
          <w:p w:rsidR="00182974" w:rsidRPr="00182974" w:rsidRDefault="00182974" w:rsidP="00182974">
            <w:pPr>
              <w:widowControl w:val="0"/>
              <w:autoSpaceDE w:val="0"/>
              <w:autoSpaceDN w:val="0"/>
              <w:adjustRightInd w:val="0"/>
              <w:spacing w:after="0" w:line="256" w:lineRule="auto"/>
              <w:outlineLvl w:val="1"/>
              <w:rPr>
                <w:rFonts w:ascii="Times New Roman" w:eastAsia="Times New Roman" w:hAnsi="Times New Roman" w:cs="Times New Roman"/>
                <w:sz w:val="24"/>
                <w:szCs w:val="24"/>
              </w:rPr>
            </w:pPr>
            <w:r w:rsidRPr="00182974">
              <w:rPr>
                <w:rFonts w:ascii="Times New Roman" w:eastAsia="Times New Roman" w:hAnsi="Times New Roman" w:cs="Times New Roman"/>
                <w:sz w:val="24"/>
                <w:szCs w:val="24"/>
              </w:rPr>
              <w:t>Всего, в том числе по годам:</w:t>
            </w:r>
          </w:p>
        </w:tc>
        <w:tc>
          <w:tcPr>
            <w:tcW w:w="520" w:type="pct"/>
            <w:tcBorders>
              <w:top w:val="nil"/>
              <w:left w:val="single" w:sz="4" w:space="0" w:color="auto"/>
              <w:bottom w:val="single" w:sz="4" w:space="0" w:color="auto"/>
              <w:right w:val="single" w:sz="4" w:space="0" w:color="auto"/>
            </w:tcBorders>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rPr>
              <w:t>3357116</w:t>
            </w:r>
          </w:p>
          <w:p w:rsidR="00182974" w:rsidRPr="00182974" w:rsidRDefault="00182974" w:rsidP="00182974">
            <w:pPr>
              <w:widowControl w:val="0"/>
              <w:autoSpaceDE w:val="0"/>
              <w:autoSpaceDN w:val="0"/>
              <w:adjustRightInd w:val="0"/>
              <w:spacing w:after="0" w:line="256" w:lineRule="auto"/>
              <w:jc w:val="center"/>
              <w:outlineLvl w:val="1"/>
              <w:rPr>
                <w:rFonts w:ascii="Times New Roman" w:eastAsia="Times New Roman" w:hAnsi="Times New Roman" w:cs="Times New Roman"/>
                <w:sz w:val="24"/>
                <w:szCs w:val="24"/>
              </w:rPr>
            </w:pPr>
          </w:p>
        </w:tc>
        <w:tc>
          <w:tcPr>
            <w:tcW w:w="560" w:type="pct"/>
            <w:tcBorders>
              <w:top w:val="single" w:sz="4" w:space="0" w:color="auto"/>
              <w:left w:val="nil"/>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lang w:val="en-US"/>
              </w:rPr>
              <w:t>6</w:t>
            </w:r>
            <w:r w:rsidRPr="00182974">
              <w:rPr>
                <w:rFonts w:ascii="Times New Roman" w:eastAsia="Times New Roman" w:hAnsi="Times New Roman" w:cs="Times New Roman"/>
                <w:color w:val="000000"/>
                <w:sz w:val="24"/>
                <w:szCs w:val="24"/>
              </w:rPr>
              <w:t>72383</w:t>
            </w:r>
          </w:p>
        </w:tc>
        <w:tc>
          <w:tcPr>
            <w:tcW w:w="720"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rPr>
              <w:t>666786</w:t>
            </w:r>
          </w:p>
        </w:tc>
        <w:tc>
          <w:tcPr>
            <w:tcW w:w="560"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rPr>
              <w:t>671321</w:t>
            </w:r>
          </w:p>
        </w:tc>
        <w:tc>
          <w:tcPr>
            <w:tcW w:w="721"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rPr>
              <w:t>672850</w:t>
            </w:r>
          </w:p>
        </w:tc>
        <w:tc>
          <w:tcPr>
            <w:tcW w:w="720" w:type="pct"/>
            <w:tcBorders>
              <w:top w:val="single" w:sz="4" w:space="0" w:color="auto"/>
              <w:left w:val="single" w:sz="4" w:space="0" w:color="auto"/>
              <w:bottom w:val="single" w:sz="4" w:space="0" w:color="auto"/>
              <w:right w:val="single" w:sz="4" w:space="0" w:color="auto"/>
            </w:tcBorders>
            <w:hideMark/>
          </w:tcPr>
          <w:p w:rsidR="00182974" w:rsidRPr="00182974" w:rsidRDefault="00182974" w:rsidP="00182974">
            <w:pPr>
              <w:spacing w:after="0" w:line="256" w:lineRule="auto"/>
              <w:jc w:val="center"/>
              <w:rPr>
                <w:rFonts w:ascii="Times New Roman" w:eastAsia="Times New Roman" w:hAnsi="Times New Roman" w:cs="Times New Roman"/>
                <w:color w:val="000000"/>
                <w:sz w:val="24"/>
                <w:szCs w:val="24"/>
              </w:rPr>
            </w:pPr>
            <w:r w:rsidRPr="00182974">
              <w:rPr>
                <w:rFonts w:ascii="Times New Roman" w:eastAsia="Times New Roman" w:hAnsi="Times New Roman" w:cs="Times New Roman"/>
                <w:color w:val="000000"/>
                <w:sz w:val="24"/>
                <w:szCs w:val="24"/>
              </w:rPr>
              <w:t>673776</w:t>
            </w:r>
          </w:p>
        </w:tc>
      </w:tr>
    </w:tbl>
    <w:p w:rsidR="00182974" w:rsidRPr="00182974" w:rsidRDefault="00182974" w:rsidP="00182974">
      <w:pPr>
        <w:widowControl w:val="0"/>
        <w:autoSpaceDE w:val="0"/>
        <w:autoSpaceDN w:val="0"/>
        <w:adjustRightInd w:val="0"/>
        <w:spacing w:after="0" w:line="240" w:lineRule="auto"/>
        <w:ind w:left="1069"/>
        <w:contextualSpacing/>
        <w:outlineLvl w:val="1"/>
        <w:rPr>
          <w:rFonts w:ascii="Times New Roman" w:eastAsia="Times New Roman" w:hAnsi="Times New Roman" w:cs="Times New Roman"/>
          <w:sz w:val="24"/>
          <w:szCs w:val="24"/>
          <w:lang w:eastAsia="ru-RU"/>
        </w:rPr>
      </w:pPr>
    </w:p>
    <w:p w:rsidR="00182974" w:rsidRDefault="00182974">
      <w:r>
        <w:br w:type="page"/>
      </w:r>
    </w:p>
    <w:p w:rsidR="00182974" w:rsidRPr="005837BC" w:rsidRDefault="00182974" w:rsidP="00182974">
      <w:pPr>
        <w:spacing w:after="0" w:line="240" w:lineRule="auto"/>
        <w:jc w:val="right"/>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lastRenderedPageBreak/>
        <w:t>Приложение</w:t>
      </w:r>
    </w:p>
    <w:p w:rsidR="00182974" w:rsidRPr="005837BC" w:rsidRDefault="00182974" w:rsidP="00182974">
      <w:pPr>
        <w:spacing w:after="0" w:line="240" w:lineRule="auto"/>
        <w:jc w:val="right"/>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к постановлению Администрации</w:t>
      </w:r>
    </w:p>
    <w:p w:rsidR="00182974" w:rsidRPr="005837BC" w:rsidRDefault="00182974" w:rsidP="00182974">
      <w:pPr>
        <w:spacing w:after="0" w:line="240" w:lineRule="auto"/>
        <w:jc w:val="right"/>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Наро-Фоминского городского округа</w:t>
      </w:r>
    </w:p>
    <w:p w:rsidR="00182974" w:rsidRPr="005837BC" w:rsidRDefault="00182974" w:rsidP="00182974">
      <w:pPr>
        <w:spacing w:after="0" w:line="240" w:lineRule="auto"/>
        <w:jc w:val="right"/>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Московской области</w:t>
      </w:r>
    </w:p>
    <w:p w:rsidR="00182974" w:rsidRPr="005837BC" w:rsidRDefault="002A0C5F" w:rsidP="00182974">
      <w:pPr>
        <w:spacing w:after="0" w:line="240" w:lineRule="auto"/>
        <w:jc w:val="right"/>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 от</w:t>
      </w:r>
      <w:r w:rsidR="00182974" w:rsidRPr="005837BC">
        <w:rPr>
          <w:rFonts w:ascii="Times New Roman" w:eastAsia="Times New Roman" w:hAnsi="Times New Roman" w:cs="Times New Roman"/>
          <w:sz w:val="24"/>
          <w:szCs w:val="24"/>
          <w:lang w:eastAsia="ru-RU"/>
        </w:rPr>
        <w:t>13.09.2019 № 2100</w:t>
      </w:r>
    </w:p>
    <w:p w:rsidR="00182974" w:rsidRPr="005837BC" w:rsidRDefault="00182974" w:rsidP="00182974">
      <w:pPr>
        <w:spacing w:after="0" w:line="240" w:lineRule="auto"/>
        <w:jc w:val="both"/>
        <w:rPr>
          <w:rFonts w:ascii="Times New Roman" w:eastAsia="Times New Roman" w:hAnsi="Times New Roman" w:cs="Times New Roman"/>
          <w:sz w:val="24"/>
          <w:szCs w:val="24"/>
          <w:lang w:eastAsia="ru-RU"/>
        </w:rPr>
      </w:pPr>
    </w:p>
    <w:p w:rsidR="00182974" w:rsidRPr="005837BC" w:rsidRDefault="00182974" w:rsidP="00182974">
      <w:pPr>
        <w:spacing w:after="0" w:line="240" w:lineRule="auto"/>
        <w:jc w:val="center"/>
        <w:rPr>
          <w:rFonts w:ascii="Times New Roman" w:eastAsia="Times New Roman" w:hAnsi="Times New Roman" w:cs="Times New Roman"/>
          <w:b/>
          <w:sz w:val="24"/>
          <w:szCs w:val="24"/>
          <w:lang w:eastAsia="ru-RU"/>
        </w:rPr>
      </w:pPr>
      <w:r w:rsidRPr="005837BC">
        <w:rPr>
          <w:rFonts w:ascii="Times New Roman" w:eastAsia="Times New Roman" w:hAnsi="Times New Roman" w:cs="Times New Roman"/>
          <w:b/>
          <w:sz w:val="24"/>
          <w:szCs w:val="24"/>
          <w:lang w:eastAsia="ru-RU"/>
        </w:rPr>
        <w:t xml:space="preserve">Муниципальная программа </w:t>
      </w:r>
    </w:p>
    <w:p w:rsidR="00182974" w:rsidRPr="005837BC" w:rsidRDefault="00182974" w:rsidP="00182974">
      <w:pPr>
        <w:spacing w:after="0" w:line="240" w:lineRule="auto"/>
        <w:jc w:val="center"/>
        <w:rPr>
          <w:rFonts w:ascii="Times New Roman" w:eastAsia="Times New Roman" w:hAnsi="Times New Roman" w:cs="Times New Roman"/>
          <w:b/>
          <w:sz w:val="24"/>
          <w:szCs w:val="24"/>
          <w:lang w:eastAsia="ru-RU"/>
        </w:rPr>
      </w:pPr>
      <w:r w:rsidRPr="005837BC">
        <w:rPr>
          <w:rFonts w:ascii="Times New Roman" w:eastAsia="Times New Roman" w:hAnsi="Times New Roman" w:cs="Times New Roman"/>
          <w:b/>
          <w:sz w:val="24"/>
          <w:szCs w:val="24"/>
          <w:lang w:eastAsia="ru-RU"/>
        </w:rPr>
        <w:t>«Развитие институтов гражданского общества, повышение эффективности местного самоуправления и реализации молодежной политики»</w:t>
      </w:r>
    </w:p>
    <w:p w:rsidR="00182974" w:rsidRPr="005837BC" w:rsidRDefault="00182974" w:rsidP="00182974">
      <w:pPr>
        <w:spacing w:after="0" w:line="240" w:lineRule="auto"/>
        <w:jc w:val="center"/>
        <w:rPr>
          <w:rFonts w:ascii="Times New Roman" w:eastAsia="Times New Roman" w:hAnsi="Times New Roman" w:cs="Times New Roman"/>
          <w:b/>
          <w:sz w:val="24"/>
          <w:szCs w:val="24"/>
          <w:lang w:eastAsia="ru-RU"/>
        </w:rPr>
      </w:pPr>
      <w:r w:rsidRPr="005837BC">
        <w:rPr>
          <w:rFonts w:ascii="Times New Roman" w:eastAsia="Times New Roman" w:hAnsi="Times New Roman" w:cs="Times New Roman"/>
          <w:b/>
          <w:sz w:val="24"/>
          <w:szCs w:val="24"/>
          <w:lang w:eastAsia="ru-RU"/>
        </w:rPr>
        <w:t>на 2020-2024 годы</w:t>
      </w:r>
    </w:p>
    <w:p w:rsidR="00182974" w:rsidRPr="005837BC" w:rsidRDefault="00182974" w:rsidP="00182974">
      <w:pPr>
        <w:spacing w:after="0" w:line="240" w:lineRule="auto"/>
        <w:jc w:val="both"/>
        <w:rPr>
          <w:rFonts w:ascii="Times New Roman" w:eastAsia="Times New Roman" w:hAnsi="Times New Roman" w:cs="Times New Roman"/>
          <w:sz w:val="24"/>
          <w:szCs w:val="24"/>
          <w:lang w:eastAsia="ru-RU"/>
        </w:rPr>
      </w:pPr>
    </w:p>
    <w:p w:rsidR="00182974" w:rsidRPr="005837BC" w:rsidRDefault="00182974" w:rsidP="001829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 xml:space="preserve">Паспорт муниципальной программы </w:t>
      </w:r>
    </w:p>
    <w:p w:rsidR="00182974" w:rsidRPr="005837BC" w:rsidRDefault="00182974" w:rsidP="001829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37BC">
        <w:rPr>
          <w:rFonts w:ascii="Times New Roman" w:eastAsia="Times New Roman" w:hAnsi="Times New Roman" w:cs="Times New Roman"/>
          <w:sz w:val="24"/>
          <w:szCs w:val="24"/>
          <w:lang w:eastAsia="ru-RU"/>
        </w:rPr>
        <w:t>«Развитие институтов гражданского общества, повышение эффективности местного самоуправления и реализации молодежной политики»</w:t>
      </w:r>
    </w:p>
    <w:p w:rsidR="00182974" w:rsidRPr="005837BC" w:rsidRDefault="00182974" w:rsidP="0018297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7"/>
        <w:gridCol w:w="1120"/>
        <w:gridCol w:w="1122"/>
        <w:gridCol w:w="1120"/>
        <w:gridCol w:w="1122"/>
        <w:gridCol w:w="1120"/>
        <w:gridCol w:w="1120"/>
      </w:tblGrid>
      <w:tr w:rsidR="00182974" w:rsidRPr="005837BC" w:rsidTr="0001420E">
        <w:trPr>
          <w:trHeight w:val="182"/>
        </w:trPr>
        <w:tc>
          <w:tcPr>
            <w:tcW w:w="1488"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Координатор муниципальной программы</w:t>
            </w:r>
          </w:p>
        </w:tc>
        <w:tc>
          <w:tcPr>
            <w:tcW w:w="3512" w:type="pct"/>
            <w:gridSpan w:val="6"/>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Заместитель Главы администрации Наро-Фоминского городского округа Тамаркин В.А.</w:t>
            </w:r>
          </w:p>
        </w:tc>
      </w:tr>
      <w:tr w:rsidR="00182974" w:rsidRPr="005837BC" w:rsidTr="0001420E">
        <w:trPr>
          <w:trHeight w:val="179"/>
        </w:trPr>
        <w:tc>
          <w:tcPr>
            <w:tcW w:w="1488"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Муниципальный заказчик программы</w:t>
            </w:r>
          </w:p>
        </w:tc>
        <w:tc>
          <w:tcPr>
            <w:tcW w:w="3512" w:type="pct"/>
            <w:gridSpan w:val="6"/>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Администрация Наро-Фоминского городского округа</w:t>
            </w:r>
          </w:p>
        </w:tc>
      </w:tr>
      <w:tr w:rsidR="00182974" w:rsidRPr="005837BC" w:rsidTr="0001420E">
        <w:trPr>
          <w:trHeight w:val="70"/>
        </w:trPr>
        <w:tc>
          <w:tcPr>
            <w:tcW w:w="1488"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Разработчик муниципальной программы</w:t>
            </w:r>
          </w:p>
        </w:tc>
        <w:tc>
          <w:tcPr>
            <w:tcW w:w="3512" w:type="pct"/>
            <w:gridSpan w:val="6"/>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Управление по территориальной и информационной политике, социальным коммуникациям и рекламе Администрации Наро-Фоминского городского округа</w:t>
            </w:r>
          </w:p>
        </w:tc>
      </w:tr>
      <w:tr w:rsidR="00182974" w:rsidRPr="005837BC" w:rsidTr="0001420E">
        <w:trPr>
          <w:trHeight w:val="139"/>
        </w:trPr>
        <w:tc>
          <w:tcPr>
            <w:tcW w:w="1488"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Цели муниципальной программы</w:t>
            </w:r>
          </w:p>
        </w:tc>
        <w:tc>
          <w:tcPr>
            <w:tcW w:w="3512" w:type="pct"/>
            <w:gridSpan w:val="6"/>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1. Обеспечение открытости и прозрачности деятельности органов местного самоуправления Наро-Фоминского городского округа Московской области и создание условий для осуществления гражданского контроля за деятельностью органов местного самоуправления Наро-Фоминского городского округа Московской области.</w:t>
            </w:r>
          </w:p>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2. Создание условий для устойчивого развития рынка наружной рекламы, увеличение его вклада в решение задач социально-экономического развития Наро-Фоминского городского округа Московской области.</w:t>
            </w:r>
          </w:p>
          <w:p w:rsidR="00182974" w:rsidRPr="005837BC" w:rsidRDefault="00182974" w:rsidP="00182974">
            <w:pPr>
              <w:spacing w:after="0" w:line="240" w:lineRule="auto"/>
              <w:rPr>
                <w:rFonts w:ascii="Times New Roman" w:eastAsia="Times New Roman" w:hAnsi="Times New Roman" w:cs="Times New Roman"/>
                <w:sz w:val="24"/>
                <w:szCs w:val="24"/>
                <w:lang w:eastAsia="ar-SA"/>
              </w:rPr>
            </w:pPr>
            <w:r w:rsidRPr="005837BC">
              <w:rPr>
                <w:rFonts w:ascii="Times New Roman" w:eastAsia="Calibri" w:hAnsi="Times New Roman" w:cs="Times New Roman"/>
                <w:sz w:val="24"/>
                <w:szCs w:val="24"/>
              </w:rPr>
              <w:t>3. Поддержание стабильной общественно-политической обстановки, общественных инициатив и целевых проектов общественных объединений, некоммерческих организаций, направленных на гармонизацию межнациональных отношений</w:t>
            </w:r>
            <w:r w:rsidRPr="005837BC">
              <w:rPr>
                <w:rFonts w:ascii="Times New Roman" w:eastAsia="Times New Roman" w:hAnsi="Times New Roman" w:cs="Times New Roman"/>
                <w:sz w:val="24"/>
                <w:szCs w:val="24"/>
                <w:lang w:eastAsia="ar-SA"/>
              </w:rPr>
              <w:t xml:space="preserve"> на территории Наро-Фоминского городского округа Московской области.</w:t>
            </w:r>
          </w:p>
          <w:p w:rsidR="00182974" w:rsidRPr="005837BC" w:rsidRDefault="00182974" w:rsidP="00182974">
            <w:pPr>
              <w:spacing w:after="0" w:line="240" w:lineRule="auto"/>
              <w:rPr>
                <w:rFonts w:ascii="Times New Roman" w:eastAsia="Times New Roman" w:hAnsi="Times New Roman" w:cs="Times New Roman"/>
                <w:sz w:val="24"/>
                <w:szCs w:val="24"/>
                <w:lang w:eastAsia="ar-SA"/>
              </w:rPr>
            </w:pPr>
          </w:p>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Times New Roman" w:hAnsi="Times New Roman" w:cs="Times New Roman"/>
                <w:sz w:val="24"/>
                <w:szCs w:val="24"/>
                <w:lang w:eastAsia="ar-SA"/>
              </w:rPr>
              <w:t>4. С</w:t>
            </w:r>
            <w:r w:rsidRPr="005837BC">
              <w:rPr>
                <w:rFonts w:ascii="Times New Roman" w:eastAsia="Calibri" w:hAnsi="Times New Roman" w:cs="Times New Roman"/>
                <w:sz w:val="24"/>
                <w:szCs w:val="24"/>
              </w:rPr>
              <w:t>охранение атмосферы взаимного уважения к национальным и конфессиональным традициям и обычаям народов, формирование позитивного имиджа городского округа как территории, комфортной для проживания представителей разных национальностей и конфессий.</w:t>
            </w:r>
          </w:p>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5. Формирование позитивного имиджа муниципального района как территории, комфортной для проживания представителей разных национальностей и конфессий;</w:t>
            </w:r>
          </w:p>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6.Воспитание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tc>
      </w:tr>
      <w:tr w:rsidR="00182974" w:rsidRPr="005837BC" w:rsidTr="0001420E">
        <w:trPr>
          <w:trHeight w:val="1122"/>
        </w:trPr>
        <w:tc>
          <w:tcPr>
            <w:tcW w:w="1488"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lastRenderedPageBreak/>
              <w:t>Перечень подпрограмм</w:t>
            </w:r>
          </w:p>
        </w:tc>
        <w:tc>
          <w:tcPr>
            <w:tcW w:w="3512" w:type="pct"/>
            <w:gridSpan w:val="6"/>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 xml:space="preserve">Подпрограмма </w:t>
            </w:r>
            <w:r w:rsidRPr="005837BC">
              <w:rPr>
                <w:rFonts w:ascii="Times New Roman" w:eastAsia="Calibri" w:hAnsi="Times New Roman" w:cs="Times New Roman"/>
                <w:color w:val="000000"/>
                <w:sz w:val="24"/>
                <w:szCs w:val="24"/>
                <w:lang w:val="en-US"/>
              </w:rPr>
              <w:t>I</w:t>
            </w:r>
            <w:r w:rsidRPr="005837BC">
              <w:rPr>
                <w:rFonts w:ascii="Times New Roman" w:eastAsia="Calibri" w:hAnsi="Times New Roman" w:cs="Times New Roman"/>
                <w:color w:val="000000"/>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 xml:space="preserve">Подпрограмма </w:t>
            </w:r>
            <w:r w:rsidRPr="005837BC">
              <w:rPr>
                <w:rFonts w:ascii="Times New Roman" w:eastAsia="Calibri" w:hAnsi="Times New Roman" w:cs="Times New Roman"/>
                <w:color w:val="000000"/>
                <w:sz w:val="24"/>
                <w:szCs w:val="24"/>
                <w:lang w:val="en-US"/>
              </w:rPr>
              <w:t>II</w:t>
            </w:r>
            <w:r w:rsidRPr="005837BC">
              <w:rPr>
                <w:rFonts w:ascii="Times New Roman" w:eastAsia="Calibri" w:hAnsi="Times New Roman" w:cs="Times New Roman"/>
                <w:color w:val="000000"/>
                <w:sz w:val="24"/>
                <w:szCs w:val="24"/>
              </w:rPr>
              <w:t>«Мир и согласие. Новые возможности»</w:t>
            </w:r>
          </w:p>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 xml:space="preserve">Подпрограмма </w:t>
            </w:r>
            <w:r w:rsidRPr="005837BC">
              <w:rPr>
                <w:rFonts w:ascii="Times New Roman" w:eastAsia="Calibri" w:hAnsi="Times New Roman" w:cs="Times New Roman"/>
                <w:color w:val="000000"/>
                <w:sz w:val="24"/>
                <w:szCs w:val="24"/>
                <w:lang w:val="en-US"/>
              </w:rPr>
              <w:t>IV</w:t>
            </w:r>
            <w:r w:rsidRPr="005837BC">
              <w:rPr>
                <w:rFonts w:ascii="Times New Roman" w:eastAsia="Calibri" w:hAnsi="Times New Roman" w:cs="Times New Roman"/>
                <w:color w:val="000000"/>
                <w:sz w:val="24"/>
                <w:szCs w:val="24"/>
              </w:rPr>
              <w:t xml:space="preserve"> «Молодежь Подмосковья»</w:t>
            </w:r>
          </w:p>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 xml:space="preserve">Подпрограмма </w:t>
            </w:r>
            <w:r w:rsidRPr="005837BC">
              <w:rPr>
                <w:rFonts w:ascii="Times New Roman" w:eastAsia="Calibri" w:hAnsi="Times New Roman" w:cs="Times New Roman"/>
                <w:sz w:val="24"/>
                <w:szCs w:val="24"/>
                <w:lang w:val="en-US"/>
              </w:rPr>
              <w:t>V</w:t>
            </w:r>
            <w:r w:rsidRPr="005837BC">
              <w:rPr>
                <w:rFonts w:ascii="Times New Roman" w:eastAsia="Calibri" w:hAnsi="Times New Roman" w:cs="Times New Roman"/>
                <w:sz w:val="24"/>
                <w:szCs w:val="24"/>
              </w:rPr>
              <w:t xml:space="preserve"> «Обеспечивающая подпрограмма»</w:t>
            </w:r>
          </w:p>
        </w:tc>
      </w:tr>
      <w:tr w:rsidR="00182974" w:rsidRPr="005837BC" w:rsidTr="0001420E">
        <w:trPr>
          <w:cantSplit/>
          <w:trHeight w:val="314"/>
        </w:trPr>
        <w:tc>
          <w:tcPr>
            <w:tcW w:w="1488" w:type="pct"/>
            <w:vMerge w:val="restar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Источники финансирования муниципальной программы,</w:t>
            </w:r>
          </w:p>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в том числе по годам:</w:t>
            </w:r>
          </w:p>
        </w:tc>
        <w:tc>
          <w:tcPr>
            <w:tcW w:w="3512" w:type="pct"/>
            <w:gridSpan w:val="6"/>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Расходы (тыс. рублей)</w:t>
            </w:r>
          </w:p>
        </w:tc>
      </w:tr>
      <w:tr w:rsidR="00182974" w:rsidRPr="005837BC" w:rsidTr="0001420E">
        <w:trPr>
          <w:trHeight w:val="272"/>
        </w:trPr>
        <w:tc>
          <w:tcPr>
            <w:tcW w:w="1488" w:type="pct"/>
            <w:vMerge/>
          </w:tcPr>
          <w:p w:rsidR="00182974" w:rsidRPr="005837BC" w:rsidRDefault="00182974" w:rsidP="00182974">
            <w:pPr>
              <w:spacing w:after="0" w:line="240" w:lineRule="auto"/>
              <w:rPr>
                <w:rFonts w:ascii="Times New Roman" w:eastAsia="Calibri" w:hAnsi="Times New Roman" w:cs="Times New Roman"/>
                <w:sz w:val="24"/>
                <w:szCs w:val="24"/>
              </w:rPr>
            </w:pPr>
          </w:p>
        </w:tc>
        <w:tc>
          <w:tcPr>
            <w:tcW w:w="585"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Всего</w:t>
            </w:r>
          </w:p>
        </w:tc>
        <w:tc>
          <w:tcPr>
            <w:tcW w:w="586"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2020</w:t>
            </w:r>
          </w:p>
        </w:tc>
        <w:tc>
          <w:tcPr>
            <w:tcW w:w="585"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2021</w:t>
            </w:r>
          </w:p>
        </w:tc>
        <w:tc>
          <w:tcPr>
            <w:tcW w:w="586"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2022</w:t>
            </w:r>
          </w:p>
        </w:tc>
        <w:tc>
          <w:tcPr>
            <w:tcW w:w="585"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2023</w:t>
            </w:r>
          </w:p>
        </w:tc>
        <w:tc>
          <w:tcPr>
            <w:tcW w:w="585"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2024</w:t>
            </w:r>
          </w:p>
        </w:tc>
      </w:tr>
      <w:tr w:rsidR="00182974" w:rsidRPr="005837BC" w:rsidTr="0001420E">
        <w:trPr>
          <w:trHeight w:val="133"/>
        </w:trPr>
        <w:tc>
          <w:tcPr>
            <w:tcW w:w="1488" w:type="pct"/>
          </w:tcPr>
          <w:p w:rsidR="00182974" w:rsidRPr="005837BC" w:rsidRDefault="00182974" w:rsidP="00182974">
            <w:pPr>
              <w:spacing w:after="0" w:line="240" w:lineRule="auto"/>
              <w:rPr>
                <w:rFonts w:ascii="Times New Roman" w:eastAsia="Calibri" w:hAnsi="Times New Roman" w:cs="Times New Roman"/>
                <w:sz w:val="24"/>
                <w:szCs w:val="24"/>
              </w:rPr>
            </w:pPr>
            <w:r w:rsidRPr="005837BC">
              <w:rPr>
                <w:rFonts w:ascii="Times New Roman" w:eastAsia="Calibri" w:hAnsi="Times New Roman" w:cs="Times New Roman"/>
                <w:sz w:val="24"/>
                <w:szCs w:val="24"/>
              </w:rPr>
              <w:t>Средства бюджета городского округа</w:t>
            </w:r>
          </w:p>
        </w:tc>
        <w:tc>
          <w:tcPr>
            <w:tcW w:w="585"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204495</w:t>
            </w:r>
          </w:p>
        </w:tc>
        <w:tc>
          <w:tcPr>
            <w:tcW w:w="586"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23615</w:t>
            </w:r>
          </w:p>
        </w:tc>
        <w:tc>
          <w:tcPr>
            <w:tcW w:w="585"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36275</w:t>
            </w:r>
          </w:p>
        </w:tc>
        <w:tc>
          <w:tcPr>
            <w:tcW w:w="586"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43670</w:t>
            </w:r>
          </w:p>
        </w:tc>
        <w:tc>
          <w:tcPr>
            <w:tcW w:w="585"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49153</w:t>
            </w:r>
          </w:p>
        </w:tc>
        <w:tc>
          <w:tcPr>
            <w:tcW w:w="585"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51882</w:t>
            </w:r>
          </w:p>
        </w:tc>
      </w:tr>
      <w:tr w:rsidR="00182974" w:rsidRPr="005837BC" w:rsidTr="0001420E">
        <w:trPr>
          <w:trHeight w:val="290"/>
        </w:trPr>
        <w:tc>
          <w:tcPr>
            <w:tcW w:w="1488" w:type="pct"/>
          </w:tcPr>
          <w:p w:rsidR="00182974" w:rsidRPr="005837BC" w:rsidRDefault="00182974" w:rsidP="00182974">
            <w:pPr>
              <w:spacing w:after="0" w:line="240" w:lineRule="auto"/>
              <w:rPr>
                <w:rFonts w:ascii="Times New Roman" w:eastAsia="Calibri" w:hAnsi="Times New Roman" w:cs="Times New Roman"/>
                <w:b/>
                <w:sz w:val="24"/>
                <w:szCs w:val="24"/>
              </w:rPr>
            </w:pPr>
            <w:r w:rsidRPr="005837BC">
              <w:rPr>
                <w:rFonts w:ascii="Times New Roman" w:eastAsia="Calibri" w:hAnsi="Times New Roman" w:cs="Times New Roman"/>
                <w:sz w:val="24"/>
                <w:szCs w:val="24"/>
              </w:rPr>
              <w:t>Всего, в том числе по годам:</w:t>
            </w:r>
          </w:p>
          <w:p w:rsidR="00182974" w:rsidRPr="005837BC" w:rsidRDefault="00182974" w:rsidP="00182974">
            <w:pPr>
              <w:spacing w:after="0" w:line="240" w:lineRule="auto"/>
              <w:rPr>
                <w:rFonts w:ascii="Times New Roman" w:eastAsia="Calibri" w:hAnsi="Times New Roman" w:cs="Times New Roman"/>
                <w:sz w:val="24"/>
                <w:szCs w:val="24"/>
              </w:rPr>
            </w:pPr>
          </w:p>
        </w:tc>
        <w:tc>
          <w:tcPr>
            <w:tcW w:w="585"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204495</w:t>
            </w:r>
          </w:p>
        </w:tc>
        <w:tc>
          <w:tcPr>
            <w:tcW w:w="586"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23615</w:t>
            </w:r>
          </w:p>
        </w:tc>
        <w:tc>
          <w:tcPr>
            <w:tcW w:w="585"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36275</w:t>
            </w:r>
          </w:p>
        </w:tc>
        <w:tc>
          <w:tcPr>
            <w:tcW w:w="586"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43670</w:t>
            </w:r>
          </w:p>
        </w:tc>
        <w:tc>
          <w:tcPr>
            <w:tcW w:w="585"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49153</w:t>
            </w:r>
          </w:p>
        </w:tc>
        <w:tc>
          <w:tcPr>
            <w:tcW w:w="585" w:type="pct"/>
            <w:vAlign w:val="center"/>
          </w:tcPr>
          <w:p w:rsidR="00182974" w:rsidRPr="005837BC" w:rsidRDefault="00182974" w:rsidP="00182974">
            <w:pPr>
              <w:spacing w:after="0" w:line="240" w:lineRule="auto"/>
              <w:rPr>
                <w:rFonts w:ascii="Times New Roman" w:eastAsia="Calibri" w:hAnsi="Times New Roman" w:cs="Times New Roman"/>
                <w:color w:val="000000"/>
                <w:sz w:val="24"/>
                <w:szCs w:val="24"/>
              </w:rPr>
            </w:pPr>
            <w:r w:rsidRPr="005837BC">
              <w:rPr>
                <w:rFonts w:ascii="Times New Roman" w:eastAsia="Calibri" w:hAnsi="Times New Roman" w:cs="Times New Roman"/>
                <w:color w:val="000000"/>
                <w:sz w:val="24"/>
                <w:szCs w:val="24"/>
              </w:rPr>
              <w:t>51882</w:t>
            </w:r>
          </w:p>
        </w:tc>
      </w:tr>
    </w:tbl>
    <w:p w:rsidR="00182974" w:rsidRPr="00182974" w:rsidRDefault="00182974" w:rsidP="00182974">
      <w:pPr>
        <w:spacing w:after="0" w:line="240" w:lineRule="auto"/>
        <w:rPr>
          <w:rFonts w:ascii="Arial" w:eastAsia="Times New Roman" w:hAnsi="Arial" w:cs="Arial"/>
          <w:b/>
          <w:sz w:val="24"/>
          <w:szCs w:val="24"/>
          <w:lang w:eastAsia="ru-RU"/>
        </w:rPr>
      </w:pPr>
    </w:p>
    <w:p w:rsidR="00182974" w:rsidRPr="00182974" w:rsidRDefault="00182974" w:rsidP="00182974">
      <w:pPr>
        <w:spacing w:after="0" w:line="240" w:lineRule="auto"/>
        <w:rPr>
          <w:rFonts w:ascii="Arial" w:eastAsia="Times New Roman" w:hAnsi="Arial" w:cs="Arial"/>
          <w:b/>
          <w:sz w:val="24"/>
          <w:szCs w:val="24"/>
          <w:lang w:eastAsia="ru-RU"/>
        </w:rPr>
      </w:pPr>
    </w:p>
    <w:p w:rsidR="00182974" w:rsidRPr="00182974" w:rsidRDefault="00182974" w:rsidP="00182974">
      <w:pPr>
        <w:spacing w:after="0" w:line="240" w:lineRule="auto"/>
        <w:rPr>
          <w:rFonts w:ascii="Arial" w:eastAsia="Times New Roman" w:hAnsi="Arial" w:cs="Arial"/>
          <w:sz w:val="24"/>
          <w:szCs w:val="24"/>
          <w:lang w:eastAsia="ru-RU"/>
        </w:rPr>
      </w:pPr>
    </w:p>
    <w:p w:rsidR="00A32755" w:rsidRPr="00102DEA" w:rsidRDefault="00182974" w:rsidP="0014068A">
      <w:pPr>
        <w:spacing w:after="0"/>
        <w:jc w:val="right"/>
        <w:rPr>
          <w:rFonts w:ascii="Times New Roman" w:eastAsia="Times New Roman" w:hAnsi="Times New Roman" w:cs="Times New Roman"/>
          <w:bCs/>
          <w:sz w:val="24"/>
          <w:szCs w:val="24"/>
          <w:lang w:eastAsia="ru-RU"/>
        </w:rPr>
      </w:pPr>
      <w:r>
        <w:br w:type="page"/>
      </w:r>
      <w:r w:rsidR="00A32755" w:rsidRPr="00102DEA">
        <w:rPr>
          <w:rFonts w:ascii="Times New Roman" w:eastAsia="Times New Roman" w:hAnsi="Times New Roman" w:cs="Times New Roman"/>
          <w:bCs/>
          <w:sz w:val="24"/>
          <w:szCs w:val="24"/>
          <w:lang w:eastAsia="ru-RU"/>
        </w:rPr>
        <w:lastRenderedPageBreak/>
        <w:t>Приложение</w:t>
      </w:r>
    </w:p>
    <w:p w:rsidR="00A32755" w:rsidRPr="00102DEA" w:rsidRDefault="00A32755" w:rsidP="0014068A">
      <w:pPr>
        <w:spacing w:after="0"/>
        <w:jc w:val="right"/>
        <w:rPr>
          <w:rFonts w:ascii="Times New Roman" w:eastAsia="Times New Roman" w:hAnsi="Times New Roman" w:cs="Times New Roman"/>
          <w:bCs/>
          <w:sz w:val="24"/>
          <w:szCs w:val="24"/>
          <w:lang w:eastAsia="ru-RU"/>
        </w:rPr>
      </w:pPr>
      <w:r w:rsidRPr="00102DEA">
        <w:rPr>
          <w:rFonts w:ascii="Times New Roman" w:eastAsia="Times New Roman" w:hAnsi="Times New Roman" w:cs="Times New Roman"/>
          <w:bCs/>
          <w:sz w:val="24"/>
          <w:szCs w:val="24"/>
          <w:lang w:eastAsia="ru-RU"/>
        </w:rPr>
        <w:t xml:space="preserve">к постановлению Администрации </w:t>
      </w:r>
    </w:p>
    <w:p w:rsidR="00A32755" w:rsidRPr="00102DEA" w:rsidRDefault="00A32755" w:rsidP="0014068A">
      <w:pPr>
        <w:spacing w:after="0"/>
        <w:jc w:val="right"/>
        <w:rPr>
          <w:rFonts w:ascii="Times New Roman" w:eastAsia="Times New Roman" w:hAnsi="Times New Roman" w:cs="Times New Roman"/>
          <w:bCs/>
          <w:sz w:val="24"/>
          <w:szCs w:val="24"/>
          <w:lang w:eastAsia="ru-RU"/>
        </w:rPr>
      </w:pPr>
      <w:r w:rsidRPr="00102DEA">
        <w:rPr>
          <w:rFonts w:ascii="Times New Roman" w:eastAsia="Times New Roman" w:hAnsi="Times New Roman" w:cs="Times New Roman"/>
          <w:bCs/>
          <w:sz w:val="24"/>
          <w:szCs w:val="24"/>
          <w:lang w:eastAsia="ru-RU"/>
        </w:rPr>
        <w:t>Наро-Фоминского городского округа</w:t>
      </w:r>
    </w:p>
    <w:p w:rsidR="00A32755" w:rsidRPr="00102DEA" w:rsidRDefault="005837BC" w:rsidP="0014068A">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13.09.2019 г. № </w:t>
      </w:r>
      <w:r w:rsidR="00A32755" w:rsidRPr="00102DEA">
        <w:rPr>
          <w:rFonts w:ascii="Times New Roman" w:eastAsia="Times New Roman" w:hAnsi="Times New Roman" w:cs="Times New Roman"/>
          <w:bCs/>
          <w:sz w:val="24"/>
          <w:szCs w:val="24"/>
          <w:lang w:eastAsia="ru-RU"/>
        </w:rPr>
        <w:t>2105</w:t>
      </w:r>
    </w:p>
    <w:p w:rsidR="00A32755" w:rsidRPr="009D4B00" w:rsidRDefault="00A32755" w:rsidP="00A32755">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9D4B00">
        <w:rPr>
          <w:rFonts w:ascii="Times New Roman" w:eastAsia="Calibri" w:hAnsi="Times New Roman" w:cs="Times New Roman"/>
          <w:b/>
          <w:bCs/>
          <w:sz w:val="24"/>
          <w:szCs w:val="24"/>
        </w:rPr>
        <w:t>Муниципальная программа «</w:t>
      </w:r>
      <w:r w:rsidRPr="009D4B00">
        <w:rPr>
          <w:rFonts w:ascii="Times New Roman" w:eastAsia="Times New Roman" w:hAnsi="Times New Roman" w:cs="Times New Roman"/>
          <w:b/>
          <w:bCs/>
          <w:sz w:val="24"/>
          <w:szCs w:val="24"/>
          <w:lang w:eastAsia="ru-RU"/>
        </w:rPr>
        <w:t>Развитие и функционирование дорожно-транспортного комплекса</w:t>
      </w:r>
      <w:r w:rsidRPr="009D4B00">
        <w:rPr>
          <w:rFonts w:ascii="Times New Roman" w:eastAsia="Calibri" w:hAnsi="Times New Roman" w:cs="Times New Roman"/>
          <w:b/>
          <w:bCs/>
          <w:sz w:val="24"/>
          <w:szCs w:val="24"/>
        </w:rPr>
        <w:t>»</w:t>
      </w:r>
    </w:p>
    <w:p w:rsidR="00A32755" w:rsidRPr="009D4B00" w:rsidRDefault="00A32755" w:rsidP="00A32755">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9D4B00">
        <w:rPr>
          <w:rFonts w:ascii="Times New Roman" w:eastAsia="Calibri" w:hAnsi="Times New Roman" w:cs="Times New Roman"/>
          <w:b/>
          <w:bCs/>
          <w:sz w:val="24"/>
          <w:szCs w:val="24"/>
        </w:rPr>
        <w:t xml:space="preserve"> на 2020-2024 годы</w:t>
      </w:r>
    </w:p>
    <w:p w:rsidR="00A32755" w:rsidRPr="009D4B00" w:rsidRDefault="00A32755" w:rsidP="00A32755">
      <w:pPr>
        <w:spacing w:after="0" w:line="240" w:lineRule="auto"/>
        <w:jc w:val="center"/>
        <w:rPr>
          <w:rFonts w:ascii="Times New Roman" w:eastAsia="Calibri" w:hAnsi="Times New Roman" w:cs="Times New Roman"/>
          <w:b/>
          <w:bCs/>
          <w:sz w:val="24"/>
          <w:szCs w:val="24"/>
        </w:rPr>
      </w:pPr>
    </w:p>
    <w:p w:rsidR="00A32755" w:rsidRPr="009D4B00" w:rsidRDefault="00A32755" w:rsidP="00A32755">
      <w:pPr>
        <w:widowControl w:val="0"/>
        <w:autoSpaceDE w:val="0"/>
        <w:autoSpaceDN w:val="0"/>
        <w:adjustRightInd w:val="0"/>
        <w:spacing w:after="0" w:line="240" w:lineRule="auto"/>
        <w:ind w:left="720"/>
        <w:jc w:val="center"/>
        <w:rPr>
          <w:rFonts w:ascii="Times New Roman" w:eastAsia="Times New Roman" w:hAnsi="Times New Roman" w:cs="Times New Roman"/>
          <w:bCs/>
          <w:sz w:val="24"/>
          <w:szCs w:val="24"/>
          <w:lang w:eastAsia="ru-RU"/>
        </w:rPr>
      </w:pPr>
      <w:r w:rsidRPr="009D4B00">
        <w:rPr>
          <w:rFonts w:ascii="Times New Roman" w:eastAsia="Times New Roman" w:hAnsi="Times New Roman" w:cs="Times New Roman"/>
          <w:bCs/>
          <w:sz w:val="24"/>
          <w:szCs w:val="24"/>
          <w:lang w:eastAsia="ru-RU"/>
        </w:rPr>
        <w:t>Паспорт муниципальной программы «Развитие и функционирование дорожно-транспортного комплекса»</w:t>
      </w:r>
    </w:p>
    <w:p w:rsidR="00A32755" w:rsidRPr="009D4B00" w:rsidRDefault="00A32755" w:rsidP="00A327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185" w:type="pct"/>
        <w:tblCellSpacing w:w="5" w:type="nil"/>
        <w:tblInd w:w="-351" w:type="dxa"/>
        <w:tblCellMar>
          <w:left w:w="75" w:type="dxa"/>
          <w:right w:w="75" w:type="dxa"/>
        </w:tblCellMar>
        <w:tblLook w:val="0000"/>
      </w:tblPr>
      <w:tblGrid>
        <w:gridCol w:w="2968"/>
        <w:gridCol w:w="1282"/>
        <w:gridCol w:w="1136"/>
        <w:gridCol w:w="1136"/>
        <w:gridCol w:w="1134"/>
        <w:gridCol w:w="1134"/>
        <w:gridCol w:w="1067"/>
      </w:tblGrid>
      <w:tr w:rsidR="00A32755" w:rsidRPr="009D4B00" w:rsidTr="00C15C3A">
        <w:trPr>
          <w:trHeight w:val="320"/>
          <w:tblCellSpacing w:w="5" w:type="nil"/>
        </w:trPr>
        <w:tc>
          <w:tcPr>
            <w:tcW w:w="1506" w:type="pct"/>
            <w:tcBorders>
              <w:top w:val="single" w:sz="4" w:space="0" w:color="auto"/>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 xml:space="preserve">Координатор муниципальной программы                   </w:t>
            </w:r>
          </w:p>
        </w:tc>
        <w:tc>
          <w:tcPr>
            <w:tcW w:w="3494" w:type="pct"/>
            <w:gridSpan w:val="6"/>
            <w:tcBorders>
              <w:top w:val="single" w:sz="4" w:space="0" w:color="auto"/>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Заместитель Главы Администрации Наро-Фоминского городского округа А.А. Гусаков</w:t>
            </w:r>
          </w:p>
        </w:tc>
      </w:tr>
      <w:tr w:rsidR="00C15C3A" w:rsidRPr="009D4B00" w:rsidTr="00C15C3A">
        <w:trPr>
          <w:trHeight w:val="320"/>
          <w:tblCellSpacing w:w="5" w:type="nil"/>
        </w:trPr>
        <w:tc>
          <w:tcPr>
            <w:tcW w:w="1506" w:type="pct"/>
            <w:tcBorders>
              <w:top w:val="single" w:sz="4" w:space="0" w:color="auto"/>
              <w:left w:val="single" w:sz="4" w:space="0" w:color="auto"/>
              <w:bottom w:val="single" w:sz="4" w:space="0" w:color="auto"/>
              <w:right w:val="single" w:sz="4" w:space="0" w:color="auto"/>
            </w:tcBorders>
          </w:tcPr>
          <w:p w:rsidR="00C15C3A" w:rsidRPr="009D4B00" w:rsidRDefault="00C15C3A" w:rsidP="00014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94" w:type="pct"/>
            <w:gridSpan w:val="6"/>
            <w:tcBorders>
              <w:top w:val="single" w:sz="4" w:space="0" w:color="auto"/>
              <w:left w:val="single" w:sz="4" w:space="0" w:color="auto"/>
              <w:bottom w:val="single" w:sz="4" w:space="0" w:color="auto"/>
              <w:right w:val="single" w:sz="4" w:space="0" w:color="auto"/>
            </w:tcBorders>
          </w:tcPr>
          <w:p w:rsidR="00C15C3A" w:rsidRPr="009D4B00" w:rsidRDefault="00C15C3A" w:rsidP="00014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32755" w:rsidRPr="009D4B00" w:rsidTr="00C15C3A">
        <w:trPr>
          <w:trHeight w:val="320"/>
          <w:tblCellSpacing w:w="5" w:type="nil"/>
        </w:trPr>
        <w:tc>
          <w:tcPr>
            <w:tcW w:w="1506" w:type="pct"/>
            <w:tcBorders>
              <w:top w:val="single" w:sz="4" w:space="0" w:color="auto"/>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 xml:space="preserve">Муниципальный заказчик    </w:t>
            </w:r>
            <w:r w:rsidRPr="009D4B00">
              <w:rPr>
                <w:rFonts w:ascii="Times New Roman" w:eastAsia="Times New Roman" w:hAnsi="Times New Roman" w:cs="Times New Roman"/>
                <w:sz w:val="24"/>
                <w:szCs w:val="24"/>
                <w:lang w:eastAsia="ru-RU"/>
              </w:rPr>
              <w:br/>
              <w:t xml:space="preserve">программы </w:t>
            </w:r>
          </w:p>
        </w:tc>
        <w:tc>
          <w:tcPr>
            <w:tcW w:w="3494" w:type="pct"/>
            <w:gridSpan w:val="6"/>
            <w:tcBorders>
              <w:top w:val="single" w:sz="4" w:space="0" w:color="auto"/>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Администрация Наро-Фоминского городского округа</w:t>
            </w:r>
          </w:p>
        </w:tc>
      </w:tr>
      <w:tr w:rsidR="00A32755" w:rsidRPr="009D4B00" w:rsidTr="00C15C3A">
        <w:trPr>
          <w:trHeight w:val="571"/>
          <w:tblCellSpacing w:w="5" w:type="nil"/>
        </w:trPr>
        <w:tc>
          <w:tcPr>
            <w:tcW w:w="1506" w:type="pct"/>
            <w:tcBorders>
              <w:top w:val="single" w:sz="4" w:space="0" w:color="auto"/>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Разработчик муниципальной программы</w:t>
            </w:r>
          </w:p>
        </w:tc>
        <w:tc>
          <w:tcPr>
            <w:tcW w:w="3494" w:type="pct"/>
            <w:gridSpan w:val="6"/>
            <w:tcBorders>
              <w:top w:val="single" w:sz="4" w:space="0" w:color="auto"/>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Комитет по ЖКХ и дорожной деятельности Администрации Наро-Фоминского городского округа</w:t>
            </w:r>
          </w:p>
        </w:tc>
      </w:tr>
      <w:tr w:rsidR="00A32755" w:rsidRPr="009D4B00" w:rsidTr="00C15C3A">
        <w:trPr>
          <w:trHeight w:val="1852"/>
          <w:tblCellSpacing w:w="5" w:type="nil"/>
        </w:trPr>
        <w:tc>
          <w:tcPr>
            <w:tcW w:w="1506" w:type="pct"/>
            <w:tcBorders>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 xml:space="preserve">Цели муниципальной    </w:t>
            </w:r>
            <w:r w:rsidRPr="009D4B00">
              <w:rPr>
                <w:rFonts w:ascii="Times New Roman" w:eastAsia="Times New Roman" w:hAnsi="Times New Roman" w:cs="Times New Roman"/>
                <w:sz w:val="24"/>
                <w:szCs w:val="24"/>
                <w:lang w:eastAsia="ru-RU"/>
              </w:rPr>
              <w:br/>
              <w:t xml:space="preserve">программы                   </w:t>
            </w:r>
          </w:p>
        </w:tc>
        <w:tc>
          <w:tcPr>
            <w:tcW w:w="3494" w:type="pct"/>
            <w:gridSpan w:val="6"/>
            <w:tcBorders>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1. Повышение доступности и качества транспортных услуг для населения Наро-Фоминского городского округа</w:t>
            </w:r>
          </w:p>
          <w:p w:rsidR="00A32755" w:rsidRPr="009D4B00" w:rsidRDefault="00A32755" w:rsidP="0001420E">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2. Улучшение технического состояния и обеспечение сохранности автомобильных дорог общего пользования местного значения между населенными пунктами, подъездами к населенным пунктам и в населенных пунктах Наро-Фоминского городского округа</w:t>
            </w:r>
          </w:p>
          <w:p w:rsidR="00A32755" w:rsidRPr="009D4B00" w:rsidRDefault="00A32755" w:rsidP="0001420E">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3. Повышение безопасности дорожного движения, снижение смертности от дорожно-транспортных происшествий</w:t>
            </w:r>
          </w:p>
        </w:tc>
      </w:tr>
      <w:tr w:rsidR="00A32755" w:rsidRPr="009D4B00" w:rsidTr="00C15C3A">
        <w:trPr>
          <w:trHeight w:val="320"/>
          <w:tblCellSpacing w:w="5" w:type="nil"/>
        </w:trPr>
        <w:tc>
          <w:tcPr>
            <w:tcW w:w="1506" w:type="pct"/>
            <w:tcBorders>
              <w:top w:val="single" w:sz="4" w:space="0" w:color="auto"/>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 xml:space="preserve">Перечень подпрограмм        </w:t>
            </w:r>
          </w:p>
        </w:tc>
        <w:tc>
          <w:tcPr>
            <w:tcW w:w="3494" w:type="pct"/>
            <w:gridSpan w:val="6"/>
            <w:tcBorders>
              <w:top w:val="single" w:sz="4" w:space="0" w:color="auto"/>
              <w:left w:val="single" w:sz="4" w:space="0" w:color="auto"/>
              <w:bottom w:val="single" w:sz="4" w:space="0" w:color="auto"/>
              <w:right w:val="single" w:sz="4" w:space="0" w:color="auto"/>
            </w:tcBorders>
          </w:tcPr>
          <w:p w:rsidR="00A32755" w:rsidRPr="009D4B00" w:rsidRDefault="00A32755" w:rsidP="00C15C3A">
            <w:pPr>
              <w:widowControl w:val="0"/>
              <w:tabs>
                <w:tab w:val="left" w:pos="4471"/>
              </w:tabs>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Подпрограмма I «Пассажирский транспорт общего пользования»;</w:t>
            </w:r>
          </w:p>
          <w:p w:rsidR="00A32755" w:rsidRPr="009D4B00" w:rsidRDefault="00A32755" w:rsidP="0001420E">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 xml:space="preserve">Подпрограмма II «Дороги Подмосковья»; </w:t>
            </w:r>
          </w:p>
          <w:p w:rsidR="00A32755" w:rsidRPr="009D4B00" w:rsidRDefault="00A32755" w:rsidP="0001420E">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 xml:space="preserve">Подпрограмма </w:t>
            </w:r>
            <w:r w:rsidRPr="009D4B00">
              <w:rPr>
                <w:rFonts w:ascii="Times New Roman" w:eastAsia="Times New Roman" w:hAnsi="Times New Roman" w:cs="Times New Roman"/>
                <w:sz w:val="24"/>
                <w:szCs w:val="24"/>
                <w:lang w:val="en-US" w:eastAsia="ru-RU"/>
              </w:rPr>
              <w:t>V</w:t>
            </w:r>
            <w:r w:rsidRPr="009D4B00">
              <w:rPr>
                <w:rFonts w:ascii="Times New Roman" w:eastAsia="Times New Roman" w:hAnsi="Times New Roman" w:cs="Times New Roman"/>
                <w:sz w:val="24"/>
                <w:szCs w:val="24"/>
                <w:lang w:eastAsia="ru-RU"/>
              </w:rPr>
              <w:t xml:space="preserve"> «Обеспечивающая подпрограмма».</w:t>
            </w:r>
          </w:p>
        </w:tc>
      </w:tr>
      <w:tr w:rsidR="00A32755" w:rsidRPr="009D4B00" w:rsidTr="00C15C3A">
        <w:trPr>
          <w:trHeight w:val="274"/>
          <w:tblCellSpacing w:w="5" w:type="nil"/>
        </w:trPr>
        <w:tc>
          <w:tcPr>
            <w:tcW w:w="1506" w:type="pct"/>
            <w:vMerge w:val="restart"/>
            <w:tcBorders>
              <w:top w:val="single" w:sz="4" w:space="0" w:color="auto"/>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 xml:space="preserve">Источники финансирования    </w:t>
            </w:r>
            <w:r w:rsidRPr="009D4B00">
              <w:rPr>
                <w:rFonts w:ascii="Times New Roman" w:eastAsia="Times New Roman" w:hAnsi="Times New Roman" w:cs="Times New Roman"/>
                <w:sz w:val="24"/>
                <w:szCs w:val="24"/>
                <w:lang w:eastAsia="ru-RU"/>
              </w:rPr>
              <w:br/>
              <w:t>муниципальной программы, в том числе по годам:</w:t>
            </w:r>
          </w:p>
        </w:tc>
        <w:tc>
          <w:tcPr>
            <w:tcW w:w="3494" w:type="pct"/>
            <w:gridSpan w:val="6"/>
            <w:tcBorders>
              <w:top w:val="single" w:sz="4" w:space="0" w:color="auto"/>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Расходы (тыс. рублей)</w:t>
            </w:r>
          </w:p>
        </w:tc>
      </w:tr>
      <w:tr w:rsidR="00C15C3A" w:rsidRPr="009D4B00" w:rsidTr="00C15C3A">
        <w:trPr>
          <w:trHeight w:val="1112"/>
          <w:tblCellSpacing w:w="5" w:type="nil"/>
        </w:trPr>
        <w:tc>
          <w:tcPr>
            <w:tcW w:w="1506" w:type="pct"/>
            <w:vMerge/>
            <w:tcBorders>
              <w:top w:val="single" w:sz="4" w:space="0" w:color="auto"/>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A32755" w:rsidRPr="009D4B00" w:rsidRDefault="00A32755" w:rsidP="000142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Всего</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A32755" w:rsidRPr="009D4B00" w:rsidRDefault="00A32755" w:rsidP="000142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2020 год</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A32755" w:rsidRPr="009D4B00" w:rsidRDefault="00A32755" w:rsidP="000142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2021 год</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A32755" w:rsidRPr="009D4B00" w:rsidRDefault="00A32755" w:rsidP="000142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2022 год</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A32755" w:rsidRPr="009D4B00" w:rsidRDefault="00A32755" w:rsidP="000142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2023 год</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A32755" w:rsidRPr="009D4B00" w:rsidRDefault="00A32755" w:rsidP="000142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2024 год</w:t>
            </w:r>
          </w:p>
        </w:tc>
      </w:tr>
      <w:tr w:rsidR="00C15C3A" w:rsidRPr="009D4B00" w:rsidTr="00C15C3A">
        <w:trPr>
          <w:tblCellSpacing w:w="5" w:type="nil"/>
        </w:trPr>
        <w:tc>
          <w:tcPr>
            <w:tcW w:w="1506" w:type="pct"/>
            <w:tcBorders>
              <w:left w:val="single" w:sz="4" w:space="0" w:color="auto"/>
              <w:bottom w:val="single" w:sz="4" w:space="0" w:color="auto"/>
              <w:right w:val="single" w:sz="4" w:space="0" w:color="auto"/>
            </w:tcBorders>
          </w:tcPr>
          <w:p w:rsidR="00A32755" w:rsidRPr="009D4B00" w:rsidRDefault="00A32755" w:rsidP="00014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Всего, в том числе по годам</w:t>
            </w:r>
          </w:p>
        </w:tc>
        <w:tc>
          <w:tcPr>
            <w:tcW w:w="651" w:type="pct"/>
            <w:tcBorders>
              <w:top w:val="single" w:sz="4" w:space="0" w:color="auto"/>
              <w:left w:val="single" w:sz="4" w:space="0" w:color="auto"/>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1 656 146,33</w:t>
            </w:r>
          </w:p>
        </w:tc>
        <w:tc>
          <w:tcPr>
            <w:tcW w:w="576" w:type="pct"/>
            <w:tcBorders>
              <w:top w:val="single" w:sz="4" w:space="0" w:color="auto"/>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550 156,11</w:t>
            </w:r>
          </w:p>
        </w:tc>
        <w:tc>
          <w:tcPr>
            <w:tcW w:w="576" w:type="pct"/>
            <w:tcBorders>
              <w:top w:val="single" w:sz="4" w:space="0" w:color="auto"/>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485 599,11</w:t>
            </w:r>
          </w:p>
        </w:tc>
        <w:tc>
          <w:tcPr>
            <w:tcW w:w="575" w:type="pct"/>
            <w:tcBorders>
              <w:top w:val="single" w:sz="4" w:space="0" w:color="auto"/>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337 461,11</w:t>
            </w:r>
          </w:p>
        </w:tc>
        <w:tc>
          <w:tcPr>
            <w:tcW w:w="575" w:type="pct"/>
            <w:tcBorders>
              <w:top w:val="single" w:sz="4" w:space="0" w:color="auto"/>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141 915,00</w:t>
            </w:r>
          </w:p>
        </w:tc>
        <w:tc>
          <w:tcPr>
            <w:tcW w:w="541" w:type="pct"/>
            <w:tcBorders>
              <w:top w:val="single" w:sz="4" w:space="0" w:color="auto"/>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141 015,00</w:t>
            </w:r>
          </w:p>
        </w:tc>
      </w:tr>
      <w:tr w:rsidR="00C15C3A" w:rsidRPr="009D4B00" w:rsidTr="00C15C3A">
        <w:trPr>
          <w:tblCellSpacing w:w="5" w:type="nil"/>
        </w:trPr>
        <w:tc>
          <w:tcPr>
            <w:tcW w:w="1506" w:type="pct"/>
            <w:tcBorders>
              <w:left w:val="single" w:sz="4" w:space="0" w:color="auto"/>
              <w:bottom w:val="single" w:sz="4" w:space="0" w:color="auto"/>
              <w:right w:val="single" w:sz="4" w:space="0" w:color="auto"/>
            </w:tcBorders>
          </w:tcPr>
          <w:p w:rsidR="00A32755" w:rsidRPr="009D4B00" w:rsidRDefault="00A32755" w:rsidP="0001420E">
            <w:pPr>
              <w:spacing w:after="0" w:line="240" w:lineRule="auto"/>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Средства бюджета городского округа</w:t>
            </w:r>
          </w:p>
        </w:tc>
        <w:tc>
          <w:tcPr>
            <w:tcW w:w="651" w:type="pct"/>
            <w:tcBorders>
              <w:top w:val="nil"/>
              <w:left w:val="single" w:sz="4" w:space="0" w:color="auto"/>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796 760,00</w:t>
            </w:r>
          </w:p>
        </w:tc>
        <w:tc>
          <w:tcPr>
            <w:tcW w:w="576" w:type="pct"/>
            <w:tcBorders>
              <w:top w:val="nil"/>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214 386,00</w:t>
            </w:r>
          </w:p>
        </w:tc>
        <w:tc>
          <w:tcPr>
            <w:tcW w:w="576" w:type="pct"/>
            <w:tcBorders>
              <w:top w:val="nil"/>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149 812,00</w:t>
            </w:r>
          </w:p>
        </w:tc>
        <w:tc>
          <w:tcPr>
            <w:tcW w:w="575" w:type="pct"/>
            <w:tcBorders>
              <w:top w:val="nil"/>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149 632,00</w:t>
            </w:r>
          </w:p>
        </w:tc>
        <w:tc>
          <w:tcPr>
            <w:tcW w:w="575" w:type="pct"/>
            <w:tcBorders>
              <w:top w:val="nil"/>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141 915,00</w:t>
            </w:r>
          </w:p>
        </w:tc>
        <w:tc>
          <w:tcPr>
            <w:tcW w:w="541" w:type="pct"/>
            <w:tcBorders>
              <w:top w:val="nil"/>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141 015,00</w:t>
            </w:r>
          </w:p>
        </w:tc>
      </w:tr>
      <w:tr w:rsidR="00C15C3A" w:rsidRPr="009D4B00" w:rsidTr="00C15C3A">
        <w:trPr>
          <w:trHeight w:val="243"/>
          <w:tblCellSpacing w:w="5" w:type="nil"/>
        </w:trPr>
        <w:tc>
          <w:tcPr>
            <w:tcW w:w="1506" w:type="pct"/>
            <w:tcBorders>
              <w:top w:val="single" w:sz="4" w:space="0" w:color="auto"/>
              <w:left w:val="single" w:sz="4" w:space="0" w:color="auto"/>
              <w:bottom w:val="single" w:sz="4" w:space="0" w:color="auto"/>
              <w:right w:val="single" w:sz="4" w:space="0" w:color="auto"/>
            </w:tcBorders>
          </w:tcPr>
          <w:p w:rsidR="00A32755" w:rsidRPr="009D4B00" w:rsidRDefault="00A32755" w:rsidP="0001420E">
            <w:pPr>
              <w:spacing w:after="0" w:line="240" w:lineRule="auto"/>
              <w:rPr>
                <w:rFonts w:ascii="Times New Roman" w:eastAsia="Times New Roman" w:hAnsi="Times New Roman" w:cs="Times New Roman"/>
                <w:sz w:val="24"/>
                <w:szCs w:val="24"/>
                <w:lang w:eastAsia="ru-RU"/>
              </w:rPr>
            </w:pPr>
            <w:r w:rsidRPr="009D4B00">
              <w:rPr>
                <w:rFonts w:ascii="Times New Roman" w:eastAsia="Times New Roman" w:hAnsi="Times New Roman" w:cs="Times New Roman"/>
                <w:sz w:val="24"/>
                <w:szCs w:val="24"/>
                <w:lang w:eastAsia="ru-RU"/>
              </w:rPr>
              <w:t>Средства бюджета Московской области</w:t>
            </w:r>
          </w:p>
        </w:tc>
        <w:tc>
          <w:tcPr>
            <w:tcW w:w="651" w:type="pct"/>
            <w:tcBorders>
              <w:top w:val="nil"/>
              <w:left w:val="single" w:sz="4" w:space="0" w:color="auto"/>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859 386,33</w:t>
            </w:r>
          </w:p>
        </w:tc>
        <w:tc>
          <w:tcPr>
            <w:tcW w:w="576" w:type="pct"/>
            <w:tcBorders>
              <w:top w:val="nil"/>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335 770,11</w:t>
            </w:r>
          </w:p>
        </w:tc>
        <w:tc>
          <w:tcPr>
            <w:tcW w:w="576" w:type="pct"/>
            <w:tcBorders>
              <w:top w:val="nil"/>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335 787,11</w:t>
            </w:r>
          </w:p>
        </w:tc>
        <w:tc>
          <w:tcPr>
            <w:tcW w:w="575" w:type="pct"/>
            <w:tcBorders>
              <w:top w:val="nil"/>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187 829,11</w:t>
            </w:r>
          </w:p>
        </w:tc>
        <w:tc>
          <w:tcPr>
            <w:tcW w:w="575" w:type="pct"/>
            <w:tcBorders>
              <w:top w:val="nil"/>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w:t>
            </w:r>
          </w:p>
        </w:tc>
        <w:tc>
          <w:tcPr>
            <w:tcW w:w="541" w:type="pct"/>
            <w:tcBorders>
              <w:top w:val="nil"/>
              <w:left w:val="nil"/>
              <w:bottom w:val="single" w:sz="4" w:space="0" w:color="auto"/>
              <w:right w:val="single" w:sz="4" w:space="0" w:color="auto"/>
            </w:tcBorders>
            <w:shd w:val="clear" w:color="000000" w:fill="FFFFFF"/>
          </w:tcPr>
          <w:p w:rsidR="00A32755" w:rsidRPr="00C15C3A" w:rsidRDefault="00A32755" w:rsidP="0001420E">
            <w:pPr>
              <w:spacing w:after="0" w:line="240" w:lineRule="auto"/>
              <w:jc w:val="center"/>
              <w:rPr>
                <w:rFonts w:ascii="Times New Roman" w:eastAsia="Times New Roman" w:hAnsi="Times New Roman" w:cs="Times New Roman"/>
                <w:sz w:val="20"/>
                <w:szCs w:val="20"/>
                <w:lang w:eastAsia="ru-RU"/>
              </w:rPr>
            </w:pPr>
            <w:r w:rsidRPr="00C15C3A">
              <w:rPr>
                <w:rFonts w:ascii="Times New Roman" w:eastAsia="Times New Roman" w:hAnsi="Times New Roman" w:cs="Times New Roman"/>
                <w:sz w:val="20"/>
                <w:szCs w:val="20"/>
                <w:lang w:eastAsia="ru-RU"/>
              </w:rPr>
              <w:t>-</w:t>
            </w:r>
          </w:p>
        </w:tc>
      </w:tr>
    </w:tbl>
    <w:p w:rsidR="00A32755" w:rsidRDefault="00A32755" w:rsidP="00A32755"/>
    <w:p w:rsidR="00A32755" w:rsidRDefault="00A32755">
      <w:r>
        <w:br w:type="page"/>
      </w:r>
    </w:p>
    <w:p w:rsidR="00A32755" w:rsidRPr="005837BC" w:rsidRDefault="00A32755" w:rsidP="00E12EAE">
      <w:pPr>
        <w:suppressAutoHyphens/>
        <w:spacing w:after="0" w:line="240" w:lineRule="auto"/>
        <w:jc w:val="right"/>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lastRenderedPageBreak/>
        <w:t>Приложение</w:t>
      </w:r>
    </w:p>
    <w:p w:rsidR="00A32755" w:rsidRPr="005837BC" w:rsidRDefault="00A32755" w:rsidP="00A32755">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 xml:space="preserve"> к постановлению Администрации</w:t>
      </w:r>
    </w:p>
    <w:p w:rsidR="00A32755" w:rsidRPr="005837BC" w:rsidRDefault="00A32755" w:rsidP="00A32755">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Наро-Фоминского городского</w:t>
      </w:r>
    </w:p>
    <w:p w:rsidR="00A32755" w:rsidRPr="005837BC" w:rsidRDefault="00A32755" w:rsidP="00A32755">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округа Московской области</w:t>
      </w:r>
    </w:p>
    <w:p w:rsidR="00A32755" w:rsidRPr="005837BC" w:rsidRDefault="00A32755" w:rsidP="00A32755">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u w:val="single"/>
          <w:lang w:eastAsia="ar-SA"/>
        </w:rPr>
      </w:pPr>
      <w:r w:rsidRPr="005837BC">
        <w:rPr>
          <w:rFonts w:ascii="Times New Roman" w:eastAsia="Times New Roman" w:hAnsi="Times New Roman" w:cs="Times New Roman"/>
          <w:sz w:val="24"/>
          <w:szCs w:val="24"/>
          <w:lang w:eastAsia="ar-SA"/>
        </w:rPr>
        <w:t xml:space="preserve">от </w:t>
      </w:r>
      <w:r w:rsidRPr="005837BC">
        <w:rPr>
          <w:rFonts w:ascii="Times New Roman" w:eastAsia="Times New Roman" w:hAnsi="Times New Roman" w:cs="Times New Roman"/>
          <w:sz w:val="24"/>
          <w:szCs w:val="24"/>
          <w:u w:val="single"/>
          <w:lang w:eastAsia="ar-SA"/>
        </w:rPr>
        <w:t>13.09.2019</w:t>
      </w:r>
      <w:r w:rsidRPr="005837BC">
        <w:rPr>
          <w:rFonts w:ascii="Times New Roman" w:eastAsia="Times New Roman" w:hAnsi="Times New Roman" w:cs="Times New Roman"/>
          <w:sz w:val="24"/>
          <w:szCs w:val="24"/>
          <w:lang w:eastAsia="ar-SA"/>
        </w:rPr>
        <w:t xml:space="preserve"> г. № </w:t>
      </w:r>
      <w:r w:rsidRPr="005837BC">
        <w:rPr>
          <w:rFonts w:ascii="Times New Roman" w:eastAsia="Times New Roman" w:hAnsi="Times New Roman" w:cs="Times New Roman"/>
          <w:sz w:val="24"/>
          <w:szCs w:val="24"/>
          <w:u w:val="single"/>
          <w:lang w:eastAsia="ar-SA"/>
        </w:rPr>
        <w:t>2111</w:t>
      </w:r>
    </w:p>
    <w:p w:rsidR="00A32755" w:rsidRPr="005837BC" w:rsidRDefault="00A32755" w:rsidP="00A32755">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32755" w:rsidRPr="005837BC" w:rsidRDefault="00A32755" w:rsidP="00A3275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5837BC">
        <w:rPr>
          <w:rFonts w:ascii="Times New Roman" w:eastAsia="Times New Roman" w:hAnsi="Times New Roman" w:cs="Times New Roman"/>
          <w:b/>
          <w:sz w:val="24"/>
          <w:szCs w:val="24"/>
          <w:lang w:eastAsia="ar-SA"/>
        </w:rPr>
        <w:t>Муниципальная программа «</w:t>
      </w:r>
      <w:r w:rsidRPr="005837BC">
        <w:rPr>
          <w:rFonts w:ascii="Times New Roman" w:eastAsia="Times New Roman" w:hAnsi="Times New Roman" w:cs="Times New Roman"/>
          <w:b/>
          <w:bCs/>
          <w:sz w:val="24"/>
          <w:szCs w:val="24"/>
          <w:lang w:eastAsia="ar-SA"/>
        </w:rPr>
        <w:t>Цифровое муниципальное образование</w:t>
      </w:r>
      <w:r w:rsidRPr="005837BC">
        <w:rPr>
          <w:rFonts w:ascii="Times New Roman" w:eastAsia="Times New Roman" w:hAnsi="Times New Roman" w:cs="Times New Roman"/>
          <w:b/>
          <w:sz w:val="24"/>
          <w:szCs w:val="24"/>
          <w:lang w:eastAsia="ar-SA"/>
        </w:rPr>
        <w:t>» на 2020– 2024 годы</w:t>
      </w:r>
    </w:p>
    <w:p w:rsidR="00A32755" w:rsidRPr="005837BC" w:rsidRDefault="00A32755" w:rsidP="00A3275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A32755" w:rsidRPr="005837BC" w:rsidRDefault="00A32755" w:rsidP="00A32755">
      <w:pPr>
        <w:tabs>
          <w:tab w:val="left" w:pos="0"/>
        </w:tabs>
        <w:suppressAutoHyphens/>
        <w:autoSpaceDE w:val="0"/>
        <w:autoSpaceDN w:val="0"/>
        <w:adjustRightInd w:val="0"/>
        <w:spacing w:after="0" w:line="240" w:lineRule="auto"/>
        <w:ind w:left="360"/>
        <w:jc w:val="center"/>
        <w:outlineLvl w:val="0"/>
        <w:rPr>
          <w:rFonts w:ascii="Times New Roman" w:eastAsia="Times New Roman" w:hAnsi="Times New Roman" w:cs="Times New Roman"/>
          <w:b/>
          <w:sz w:val="24"/>
          <w:szCs w:val="24"/>
          <w:lang w:eastAsia="ar-SA"/>
        </w:rPr>
      </w:pPr>
      <w:r w:rsidRPr="005837BC">
        <w:rPr>
          <w:rFonts w:ascii="Times New Roman" w:eastAsia="Times New Roman" w:hAnsi="Times New Roman" w:cs="Times New Roman"/>
          <w:b/>
          <w:sz w:val="24"/>
          <w:szCs w:val="24"/>
          <w:lang w:eastAsia="ar-SA"/>
        </w:rPr>
        <w:t>Паспорт муниципальной программы «</w:t>
      </w:r>
      <w:r w:rsidRPr="005837BC">
        <w:rPr>
          <w:rFonts w:ascii="Times New Roman" w:eastAsia="Times New Roman" w:hAnsi="Times New Roman" w:cs="Times New Roman"/>
          <w:b/>
          <w:bCs/>
          <w:sz w:val="24"/>
          <w:szCs w:val="24"/>
          <w:lang w:eastAsia="ar-SA"/>
        </w:rPr>
        <w:t>Цифровое муниципальное образование</w:t>
      </w:r>
      <w:r w:rsidRPr="005837BC">
        <w:rPr>
          <w:rFonts w:ascii="Times New Roman" w:eastAsia="Times New Roman" w:hAnsi="Times New Roman" w:cs="Times New Roman"/>
          <w:b/>
          <w:sz w:val="24"/>
          <w:szCs w:val="24"/>
          <w:lang w:eastAsia="ar-SA"/>
        </w:rPr>
        <w:t>»</w:t>
      </w:r>
    </w:p>
    <w:tbl>
      <w:tblPr>
        <w:tblW w:w="5000" w:type="pct"/>
        <w:tblLook w:val="04A0"/>
      </w:tblPr>
      <w:tblGrid>
        <w:gridCol w:w="3835"/>
        <w:gridCol w:w="1056"/>
        <w:gridCol w:w="936"/>
        <w:gridCol w:w="936"/>
        <w:gridCol w:w="936"/>
        <w:gridCol w:w="936"/>
        <w:gridCol w:w="936"/>
      </w:tblGrid>
      <w:tr w:rsidR="00A32755" w:rsidRPr="005837BC" w:rsidTr="00A32755">
        <w:trPr>
          <w:trHeight w:val="406"/>
        </w:trPr>
        <w:tc>
          <w:tcPr>
            <w:tcW w:w="2482" w:type="pct"/>
            <w:tcBorders>
              <w:top w:val="single" w:sz="4" w:space="0" w:color="auto"/>
              <w:left w:val="single" w:sz="4" w:space="0" w:color="000000"/>
              <w:bottom w:val="single" w:sz="4" w:space="0" w:color="000000"/>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Координатор муниципальной программы</w:t>
            </w:r>
          </w:p>
        </w:tc>
        <w:tc>
          <w:tcPr>
            <w:tcW w:w="2518" w:type="pct"/>
            <w:gridSpan w:val="6"/>
            <w:tcBorders>
              <w:top w:val="single" w:sz="4" w:space="0" w:color="000000"/>
              <w:left w:val="nil"/>
              <w:bottom w:val="single" w:sz="4" w:space="0" w:color="000000"/>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 xml:space="preserve">Заместитель Главы Администрации Наро-Фоминского городского округа – управляющий делами Кузнецова Е.А. </w:t>
            </w:r>
          </w:p>
        </w:tc>
      </w:tr>
      <w:tr w:rsidR="00A32755" w:rsidRPr="005837BC" w:rsidTr="00A32755">
        <w:trPr>
          <w:trHeight w:val="345"/>
        </w:trPr>
        <w:tc>
          <w:tcPr>
            <w:tcW w:w="2482" w:type="pct"/>
            <w:tcBorders>
              <w:top w:val="nil"/>
              <w:left w:val="single" w:sz="4" w:space="0" w:color="000000"/>
              <w:bottom w:val="single" w:sz="4" w:space="0" w:color="000000"/>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Муниципальный заказчик муниципальной программы</w:t>
            </w:r>
          </w:p>
        </w:tc>
        <w:tc>
          <w:tcPr>
            <w:tcW w:w="2518" w:type="pct"/>
            <w:gridSpan w:val="6"/>
            <w:tcBorders>
              <w:top w:val="single" w:sz="4" w:space="0" w:color="000000"/>
              <w:left w:val="nil"/>
              <w:bottom w:val="single" w:sz="4" w:space="0" w:color="000000"/>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Администрация Наро-Фоминского городского округа</w:t>
            </w:r>
          </w:p>
        </w:tc>
      </w:tr>
      <w:tr w:rsidR="00A32755" w:rsidRPr="005837BC" w:rsidTr="00A32755">
        <w:trPr>
          <w:trHeight w:val="345"/>
        </w:trPr>
        <w:tc>
          <w:tcPr>
            <w:tcW w:w="2482" w:type="pct"/>
            <w:tcBorders>
              <w:top w:val="nil"/>
              <w:left w:val="single" w:sz="4" w:space="0" w:color="000000"/>
              <w:bottom w:val="single" w:sz="4" w:space="0" w:color="000000"/>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Разработчик муниципальной программы</w:t>
            </w:r>
          </w:p>
        </w:tc>
        <w:tc>
          <w:tcPr>
            <w:tcW w:w="2518" w:type="pct"/>
            <w:gridSpan w:val="6"/>
            <w:tcBorders>
              <w:top w:val="single" w:sz="4" w:space="0" w:color="000000"/>
              <w:left w:val="nil"/>
              <w:bottom w:val="single" w:sz="4" w:space="0" w:color="000000"/>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Отдел информационных технологий Администрации Наро-Фоминского городского округа</w:t>
            </w:r>
          </w:p>
        </w:tc>
      </w:tr>
      <w:tr w:rsidR="00A32755" w:rsidRPr="005837BC" w:rsidTr="00A32755">
        <w:trPr>
          <w:trHeight w:val="345"/>
        </w:trPr>
        <w:tc>
          <w:tcPr>
            <w:tcW w:w="2482" w:type="pct"/>
            <w:tcBorders>
              <w:top w:val="nil"/>
              <w:left w:val="single" w:sz="4" w:space="0" w:color="000000"/>
              <w:bottom w:val="single" w:sz="4" w:space="0" w:color="000000"/>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Цели муниципальной программы</w:t>
            </w:r>
          </w:p>
        </w:tc>
        <w:tc>
          <w:tcPr>
            <w:tcW w:w="2518" w:type="pct"/>
            <w:gridSpan w:val="6"/>
            <w:tcBorders>
              <w:top w:val="single" w:sz="4" w:space="0" w:color="000000"/>
              <w:left w:val="nil"/>
              <w:bottom w:val="single" w:sz="4" w:space="0" w:color="000000"/>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1. Повышение качества и доступности предоставления государственных и муниципальных услуг, развитие информационного общества в Наро-Фоминском городском округе</w:t>
            </w:r>
          </w:p>
        </w:tc>
      </w:tr>
      <w:tr w:rsidR="00A32755" w:rsidRPr="005837BC" w:rsidTr="00A32755">
        <w:trPr>
          <w:trHeight w:val="1979"/>
        </w:trPr>
        <w:tc>
          <w:tcPr>
            <w:tcW w:w="2482" w:type="pct"/>
            <w:tcBorders>
              <w:top w:val="nil"/>
              <w:left w:val="single" w:sz="4" w:space="0" w:color="000000"/>
              <w:bottom w:val="single" w:sz="4" w:space="0" w:color="auto"/>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Перечень подпрограмм</w:t>
            </w:r>
          </w:p>
        </w:tc>
        <w:tc>
          <w:tcPr>
            <w:tcW w:w="2518" w:type="pct"/>
            <w:gridSpan w:val="6"/>
            <w:tcBorders>
              <w:top w:val="single" w:sz="4" w:space="0" w:color="000000"/>
              <w:left w:val="nil"/>
              <w:bottom w:val="single" w:sz="4" w:space="0" w:color="auto"/>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 xml:space="preserve">Подпрограмма </w:t>
            </w:r>
            <w:r w:rsidRPr="005837BC">
              <w:rPr>
                <w:rFonts w:ascii="Times New Roman" w:eastAsia="Times New Roman" w:hAnsi="Times New Roman" w:cs="Times New Roman"/>
                <w:sz w:val="24"/>
                <w:szCs w:val="24"/>
                <w:lang w:val="en-US" w:eastAsia="ar-SA"/>
              </w:rPr>
              <w:t>I</w:t>
            </w:r>
            <w:r w:rsidRPr="005837BC">
              <w:rPr>
                <w:rFonts w:ascii="Times New Roman" w:eastAsia="Times New Roman" w:hAnsi="Times New Roman" w:cs="Times New Roman"/>
                <w:sz w:val="24"/>
                <w:szCs w:val="24"/>
                <w:lang w:eastAsia="ar-SA"/>
              </w:rPr>
              <w:t xml:space="preserve">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r w:rsidRPr="005837BC">
              <w:rPr>
                <w:rFonts w:ascii="Times New Roman" w:eastAsia="Times New Roman" w:hAnsi="Times New Roman" w:cs="Times New Roman"/>
                <w:sz w:val="24"/>
                <w:szCs w:val="24"/>
                <w:lang w:eastAsia="ar-SA"/>
              </w:rPr>
              <w:br/>
              <w:t xml:space="preserve">Подпрограмма </w:t>
            </w:r>
            <w:r w:rsidRPr="005837BC">
              <w:rPr>
                <w:rFonts w:ascii="Times New Roman" w:eastAsia="Times New Roman" w:hAnsi="Times New Roman" w:cs="Times New Roman"/>
                <w:sz w:val="24"/>
                <w:szCs w:val="24"/>
                <w:lang w:val="en-US" w:eastAsia="ar-SA"/>
              </w:rPr>
              <w:t>II</w:t>
            </w:r>
            <w:r w:rsidRPr="005837BC">
              <w:rPr>
                <w:rFonts w:ascii="Times New Roman" w:eastAsia="Times New Roman" w:hAnsi="Times New Roman" w:cs="Times New Roman"/>
                <w:sz w:val="24"/>
                <w:szCs w:val="24"/>
                <w:lang w:eastAsia="ar-SA"/>
              </w:rPr>
              <w:t xml:space="preserve"> «Развитие информационной и технологической инфраструктуры экосистемы цифровой экономики муниципального образования Московской области».</w:t>
            </w:r>
          </w:p>
        </w:tc>
      </w:tr>
      <w:tr w:rsidR="00A32755" w:rsidRPr="005837BC" w:rsidTr="00A32755">
        <w:trPr>
          <w:trHeight w:val="330"/>
        </w:trPr>
        <w:tc>
          <w:tcPr>
            <w:tcW w:w="2482" w:type="pct"/>
            <w:vMerge w:val="restart"/>
            <w:tcBorders>
              <w:top w:val="single" w:sz="4" w:space="0" w:color="auto"/>
              <w:left w:val="single" w:sz="4" w:space="0" w:color="auto"/>
              <w:bottom w:val="single" w:sz="4" w:space="0" w:color="auto"/>
              <w:right w:val="single" w:sz="4" w:space="0" w:color="auto"/>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Источники финансирования муниципальной программы,</w:t>
            </w:r>
            <w:r w:rsidRPr="005837BC">
              <w:rPr>
                <w:rFonts w:ascii="Times New Roman" w:eastAsia="Times New Roman" w:hAnsi="Times New Roman" w:cs="Times New Roman"/>
                <w:sz w:val="24"/>
                <w:szCs w:val="24"/>
                <w:lang w:eastAsia="ar-SA"/>
              </w:rPr>
              <w:br/>
              <w:t>в том числе по годам:</w:t>
            </w:r>
          </w:p>
        </w:tc>
        <w:tc>
          <w:tcPr>
            <w:tcW w:w="2518" w:type="pct"/>
            <w:gridSpan w:val="6"/>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Расходы (тыс. рублей)</w:t>
            </w:r>
          </w:p>
        </w:tc>
      </w:tr>
      <w:tr w:rsidR="00A32755" w:rsidRPr="005837BC" w:rsidTr="00A3275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pacing w:after="0" w:line="240" w:lineRule="auto"/>
              <w:rPr>
                <w:rFonts w:ascii="Times New Roman" w:eastAsia="Times New Roman" w:hAnsi="Times New Roman" w:cs="Times New Roman"/>
                <w:sz w:val="24"/>
                <w:szCs w:val="24"/>
                <w:lang w:eastAsia="ar-SA"/>
              </w:rPr>
            </w:pPr>
          </w:p>
        </w:tc>
        <w:tc>
          <w:tcPr>
            <w:tcW w:w="419"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Всего</w:t>
            </w:r>
          </w:p>
        </w:tc>
        <w:tc>
          <w:tcPr>
            <w:tcW w:w="420"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2020</w:t>
            </w:r>
          </w:p>
        </w:tc>
        <w:tc>
          <w:tcPr>
            <w:tcW w:w="420"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2021</w:t>
            </w:r>
          </w:p>
        </w:tc>
        <w:tc>
          <w:tcPr>
            <w:tcW w:w="419"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2022</w:t>
            </w:r>
          </w:p>
        </w:tc>
        <w:tc>
          <w:tcPr>
            <w:tcW w:w="420"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2023</w:t>
            </w:r>
          </w:p>
        </w:tc>
        <w:tc>
          <w:tcPr>
            <w:tcW w:w="420"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2024</w:t>
            </w:r>
          </w:p>
        </w:tc>
      </w:tr>
      <w:tr w:rsidR="00A32755" w:rsidRPr="005837BC" w:rsidTr="00A32755">
        <w:trPr>
          <w:trHeight w:val="330"/>
        </w:trPr>
        <w:tc>
          <w:tcPr>
            <w:tcW w:w="2482" w:type="pct"/>
            <w:tcBorders>
              <w:top w:val="single" w:sz="4" w:space="0" w:color="auto"/>
              <w:left w:val="single" w:sz="4" w:space="0" w:color="000000"/>
              <w:bottom w:val="single" w:sz="4" w:space="0" w:color="000000"/>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Средства бюджета Московской области</w:t>
            </w:r>
          </w:p>
        </w:tc>
        <w:tc>
          <w:tcPr>
            <w:tcW w:w="419" w:type="pct"/>
            <w:tcBorders>
              <w:top w:val="single" w:sz="4" w:space="0" w:color="auto"/>
              <w:left w:val="nil"/>
              <w:bottom w:val="single" w:sz="4" w:space="0" w:color="000000"/>
              <w:right w:val="single" w:sz="4" w:space="0" w:color="000000"/>
            </w:tcBorders>
            <w:vAlign w:val="center"/>
            <w:hideMark/>
          </w:tcPr>
          <w:p w:rsidR="00A32755" w:rsidRPr="005837BC" w:rsidRDefault="00A32755" w:rsidP="00A32755">
            <w:pPr>
              <w:spacing w:after="0" w:line="240" w:lineRule="auto"/>
              <w:jc w:val="right"/>
              <w:rPr>
                <w:rFonts w:ascii="Times New Roman" w:eastAsia="Times New Roman" w:hAnsi="Times New Roman" w:cs="Times New Roman"/>
                <w:b/>
                <w:bCs/>
                <w:color w:val="000000"/>
                <w:sz w:val="24"/>
                <w:szCs w:val="24"/>
                <w:lang w:eastAsia="ru-RU"/>
              </w:rPr>
            </w:pPr>
            <w:r w:rsidRPr="005837BC">
              <w:rPr>
                <w:rFonts w:ascii="Times New Roman" w:eastAsia="Times New Roman" w:hAnsi="Times New Roman" w:cs="Times New Roman"/>
                <w:b/>
                <w:bCs/>
                <w:color w:val="000000"/>
                <w:sz w:val="24"/>
                <w:szCs w:val="24"/>
                <w:lang w:eastAsia="ar-SA"/>
              </w:rPr>
              <w:t>1819</w:t>
            </w:r>
          </w:p>
        </w:tc>
        <w:tc>
          <w:tcPr>
            <w:tcW w:w="420" w:type="pct"/>
            <w:tcBorders>
              <w:top w:val="single" w:sz="4" w:space="0" w:color="auto"/>
              <w:left w:val="nil"/>
              <w:bottom w:val="single" w:sz="4" w:space="0" w:color="000000"/>
              <w:right w:val="single" w:sz="4" w:space="0" w:color="000000"/>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color w:val="000000"/>
                <w:sz w:val="24"/>
                <w:szCs w:val="24"/>
                <w:lang w:eastAsia="ar-SA"/>
              </w:rPr>
            </w:pPr>
            <w:r w:rsidRPr="005837BC">
              <w:rPr>
                <w:rFonts w:ascii="Times New Roman" w:eastAsia="Times New Roman" w:hAnsi="Times New Roman" w:cs="Times New Roman"/>
                <w:color w:val="000000"/>
                <w:sz w:val="24"/>
                <w:szCs w:val="24"/>
                <w:lang w:eastAsia="ar-SA"/>
              </w:rPr>
              <w:t>1819</w:t>
            </w:r>
          </w:p>
        </w:tc>
        <w:tc>
          <w:tcPr>
            <w:tcW w:w="420" w:type="pct"/>
            <w:tcBorders>
              <w:top w:val="single" w:sz="4" w:space="0" w:color="auto"/>
              <w:left w:val="nil"/>
              <w:bottom w:val="single" w:sz="4" w:space="0" w:color="000000"/>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color w:val="000000"/>
                <w:sz w:val="24"/>
                <w:szCs w:val="24"/>
                <w:lang w:eastAsia="ar-SA"/>
              </w:rPr>
            </w:pPr>
            <w:r w:rsidRPr="005837BC">
              <w:rPr>
                <w:rFonts w:ascii="Times New Roman" w:eastAsia="Times New Roman" w:hAnsi="Times New Roman" w:cs="Times New Roman"/>
                <w:color w:val="000000"/>
                <w:sz w:val="24"/>
                <w:szCs w:val="24"/>
                <w:lang w:val="en-US" w:eastAsia="ar-SA"/>
              </w:rPr>
              <w:t>0</w:t>
            </w:r>
          </w:p>
        </w:tc>
        <w:tc>
          <w:tcPr>
            <w:tcW w:w="419"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color w:val="000000"/>
                <w:sz w:val="24"/>
                <w:szCs w:val="24"/>
                <w:lang w:eastAsia="ar-SA"/>
              </w:rPr>
            </w:pPr>
            <w:r w:rsidRPr="005837BC">
              <w:rPr>
                <w:rFonts w:ascii="Times New Roman" w:eastAsia="Times New Roman" w:hAnsi="Times New Roman" w:cs="Times New Roman"/>
                <w:color w:val="000000"/>
                <w:sz w:val="24"/>
                <w:szCs w:val="24"/>
                <w:lang w:eastAsia="ar-SA"/>
              </w:rPr>
              <w:t>0</w:t>
            </w:r>
          </w:p>
        </w:tc>
        <w:tc>
          <w:tcPr>
            <w:tcW w:w="420"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color w:val="000000"/>
                <w:sz w:val="24"/>
                <w:szCs w:val="24"/>
                <w:lang w:eastAsia="ar-SA"/>
              </w:rPr>
            </w:pPr>
            <w:r w:rsidRPr="005837BC">
              <w:rPr>
                <w:rFonts w:ascii="Times New Roman" w:eastAsia="Times New Roman" w:hAnsi="Times New Roman" w:cs="Times New Roman"/>
                <w:color w:val="000000"/>
                <w:sz w:val="24"/>
                <w:szCs w:val="24"/>
                <w:lang w:eastAsia="ar-SA"/>
              </w:rPr>
              <w:t>0</w:t>
            </w:r>
          </w:p>
        </w:tc>
        <w:tc>
          <w:tcPr>
            <w:tcW w:w="420"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color w:val="000000"/>
                <w:sz w:val="24"/>
                <w:szCs w:val="24"/>
                <w:lang w:eastAsia="ar-SA"/>
              </w:rPr>
            </w:pPr>
            <w:r w:rsidRPr="005837BC">
              <w:rPr>
                <w:rFonts w:ascii="Times New Roman" w:eastAsia="Times New Roman" w:hAnsi="Times New Roman" w:cs="Times New Roman"/>
                <w:color w:val="000000"/>
                <w:sz w:val="24"/>
                <w:szCs w:val="24"/>
                <w:lang w:eastAsia="ar-SA"/>
              </w:rPr>
              <w:t>0</w:t>
            </w:r>
          </w:p>
        </w:tc>
      </w:tr>
      <w:tr w:rsidR="00A32755" w:rsidRPr="005837BC" w:rsidTr="00A32755">
        <w:trPr>
          <w:trHeight w:val="330"/>
        </w:trPr>
        <w:tc>
          <w:tcPr>
            <w:tcW w:w="2482" w:type="pct"/>
            <w:tcBorders>
              <w:top w:val="nil"/>
              <w:left w:val="single" w:sz="4" w:space="0" w:color="000000"/>
              <w:bottom w:val="single" w:sz="4" w:space="0" w:color="000000"/>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Средства бюджета городского округа</w:t>
            </w:r>
          </w:p>
        </w:tc>
        <w:tc>
          <w:tcPr>
            <w:tcW w:w="419" w:type="pct"/>
            <w:tcBorders>
              <w:top w:val="nil"/>
              <w:left w:val="nil"/>
              <w:bottom w:val="single" w:sz="4" w:space="0" w:color="000000"/>
              <w:right w:val="single" w:sz="4" w:space="0" w:color="000000"/>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b/>
                <w:bCs/>
                <w:color w:val="000000"/>
                <w:sz w:val="24"/>
                <w:szCs w:val="24"/>
                <w:lang w:eastAsia="ar-SA"/>
              </w:rPr>
            </w:pPr>
            <w:r w:rsidRPr="005837BC">
              <w:rPr>
                <w:rFonts w:ascii="Times New Roman" w:eastAsia="Times New Roman" w:hAnsi="Times New Roman" w:cs="Times New Roman"/>
                <w:b/>
                <w:bCs/>
                <w:color w:val="000000"/>
                <w:sz w:val="24"/>
                <w:szCs w:val="24"/>
                <w:lang w:eastAsia="ar-SA"/>
              </w:rPr>
              <w:t>1072425</w:t>
            </w:r>
          </w:p>
        </w:tc>
        <w:tc>
          <w:tcPr>
            <w:tcW w:w="420" w:type="pct"/>
            <w:tcBorders>
              <w:top w:val="nil"/>
              <w:left w:val="nil"/>
              <w:bottom w:val="single" w:sz="4" w:space="0" w:color="000000"/>
              <w:right w:val="single" w:sz="4" w:space="0" w:color="000000"/>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color w:val="000000"/>
                <w:sz w:val="24"/>
                <w:szCs w:val="24"/>
                <w:lang w:eastAsia="ar-SA"/>
              </w:rPr>
            </w:pPr>
            <w:r w:rsidRPr="005837BC">
              <w:rPr>
                <w:rFonts w:ascii="Times New Roman" w:eastAsia="Times New Roman" w:hAnsi="Times New Roman" w:cs="Times New Roman"/>
                <w:color w:val="000000"/>
                <w:sz w:val="24"/>
                <w:szCs w:val="24"/>
                <w:lang w:eastAsia="ar-SA"/>
              </w:rPr>
              <w:t>289473</w:t>
            </w:r>
          </w:p>
        </w:tc>
        <w:tc>
          <w:tcPr>
            <w:tcW w:w="420" w:type="pct"/>
            <w:tcBorders>
              <w:top w:val="nil"/>
              <w:left w:val="nil"/>
              <w:bottom w:val="single" w:sz="4" w:space="0" w:color="000000"/>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color w:val="000000"/>
                <w:sz w:val="24"/>
                <w:szCs w:val="24"/>
                <w:lang w:eastAsia="ar-SA"/>
              </w:rPr>
            </w:pPr>
            <w:r w:rsidRPr="005837BC">
              <w:rPr>
                <w:rFonts w:ascii="Times New Roman" w:eastAsia="Times New Roman" w:hAnsi="Times New Roman" w:cs="Times New Roman"/>
                <w:color w:val="000000"/>
                <w:sz w:val="24"/>
                <w:szCs w:val="24"/>
                <w:lang w:eastAsia="ar-SA"/>
              </w:rPr>
              <w:t>197246</w:t>
            </w:r>
          </w:p>
        </w:tc>
        <w:tc>
          <w:tcPr>
            <w:tcW w:w="419"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color w:val="000000"/>
                <w:sz w:val="24"/>
                <w:szCs w:val="24"/>
                <w:lang w:eastAsia="ar-SA"/>
              </w:rPr>
            </w:pPr>
            <w:r w:rsidRPr="005837BC">
              <w:rPr>
                <w:rFonts w:ascii="Times New Roman" w:eastAsia="Times New Roman" w:hAnsi="Times New Roman" w:cs="Times New Roman"/>
                <w:color w:val="000000"/>
                <w:sz w:val="24"/>
                <w:szCs w:val="24"/>
                <w:lang w:eastAsia="ar-SA"/>
              </w:rPr>
              <w:t>194830</w:t>
            </w:r>
          </w:p>
        </w:tc>
        <w:tc>
          <w:tcPr>
            <w:tcW w:w="420"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color w:val="000000"/>
                <w:sz w:val="24"/>
                <w:szCs w:val="24"/>
                <w:lang w:eastAsia="ar-SA"/>
              </w:rPr>
            </w:pPr>
            <w:r w:rsidRPr="005837BC">
              <w:rPr>
                <w:rFonts w:ascii="Times New Roman" w:eastAsia="Times New Roman" w:hAnsi="Times New Roman" w:cs="Times New Roman"/>
                <w:color w:val="000000"/>
                <w:sz w:val="24"/>
                <w:szCs w:val="24"/>
                <w:lang w:eastAsia="ar-SA"/>
              </w:rPr>
              <w:t>195087</w:t>
            </w:r>
          </w:p>
        </w:tc>
        <w:tc>
          <w:tcPr>
            <w:tcW w:w="420"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color w:val="000000"/>
                <w:sz w:val="24"/>
                <w:szCs w:val="24"/>
                <w:lang w:eastAsia="ar-SA"/>
              </w:rPr>
            </w:pPr>
            <w:r w:rsidRPr="005837BC">
              <w:rPr>
                <w:rFonts w:ascii="Times New Roman" w:eastAsia="Times New Roman" w:hAnsi="Times New Roman" w:cs="Times New Roman"/>
                <w:color w:val="000000"/>
                <w:sz w:val="24"/>
                <w:szCs w:val="24"/>
                <w:lang w:eastAsia="ar-SA"/>
              </w:rPr>
              <w:t>195791</w:t>
            </w:r>
          </w:p>
        </w:tc>
      </w:tr>
      <w:tr w:rsidR="00A32755" w:rsidRPr="005837BC" w:rsidTr="00A32755">
        <w:trPr>
          <w:trHeight w:val="330"/>
        </w:trPr>
        <w:tc>
          <w:tcPr>
            <w:tcW w:w="2482" w:type="pct"/>
            <w:tcBorders>
              <w:top w:val="nil"/>
              <w:left w:val="single" w:sz="4" w:space="0" w:color="000000"/>
              <w:bottom w:val="single" w:sz="4" w:space="0" w:color="000000"/>
              <w:right w:val="single" w:sz="4" w:space="0" w:color="000000"/>
            </w:tcBorders>
            <w:hideMark/>
          </w:tcPr>
          <w:p w:rsidR="00A32755" w:rsidRPr="005837BC" w:rsidRDefault="00A32755" w:rsidP="00A32755">
            <w:pPr>
              <w:suppressAutoHyphens/>
              <w:spacing w:after="0" w:line="240" w:lineRule="auto"/>
              <w:rPr>
                <w:rFonts w:ascii="Times New Roman" w:eastAsia="Times New Roman" w:hAnsi="Times New Roman" w:cs="Times New Roman"/>
                <w:sz w:val="24"/>
                <w:szCs w:val="24"/>
                <w:lang w:eastAsia="ar-SA"/>
              </w:rPr>
            </w:pPr>
            <w:r w:rsidRPr="005837BC">
              <w:rPr>
                <w:rFonts w:ascii="Times New Roman" w:eastAsia="Times New Roman" w:hAnsi="Times New Roman" w:cs="Times New Roman"/>
                <w:sz w:val="24"/>
                <w:szCs w:val="24"/>
                <w:lang w:eastAsia="ar-SA"/>
              </w:rPr>
              <w:t>Всего, в том числе по годам:</w:t>
            </w:r>
          </w:p>
        </w:tc>
        <w:tc>
          <w:tcPr>
            <w:tcW w:w="419" w:type="pct"/>
            <w:tcBorders>
              <w:top w:val="nil"/>
              <w:left w:val="nil"/>
              <w:bottom w:val="single" w:sz="4" w:space="0" w:color="000000"/>
              <w:right w:val="single" w:sz="4" w:space="0" w:color="000000"/>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b/>
                <w:bCs/>
                <w:color w:val="000000"/>
                <w:sz w:val="24"/>
                <w:szCs w:val="24"/>
                <w:lang w:eastAsia="ar-SA"/>
              </w:rPr>
            </w:pPr>
            <w:r w:rsidRPr="005837BC">
              <w:rPr>
                <w:rFonts w:ascii="Times New Roman" w:eastAsia="Times New Roman" w:hAnsi="Times New Roman" w:cs="Times New Roman"/>
                <w:b/>
                <w:bCs/>
                <w:color w:val="000000"/>
                <w:sz w:val="24"/>
                <w:szCs w:val="24"/>
                <w:lang w:eastAsia="ar-SA"/>
              </w:rPr>
              <w:t>1074244</w:t>
            </w:r>
          </w:p>
        </w:tc>
        <w:tc>
          <w:tcPr>
            <w:tcW w:w="420" w:type="pct"/>
            <w:tcBorders>
              <w:top w:val="nil"/>
              <w:left w:val="nil"/>
              <w:bottom w:val="single" w:sz="4" w:space="0" w:color="000000"/>
              <w:right w:val="single" w:sz="4" w:space="0" w:color="000000"/>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b/>
                <w:bCs/>
                <w:color w:val="000000"/>
                <w:sz w:val="24"/>
                <w:szCs w:val="24"/>
                <w:lang w:eastAsia="ar-SA"/>
              </w:rPr>
            </w:pPr>
            <w:r w:rsidRPr="005837BC">
              <w:rPr>
                <w:rFonts w:ascii="Times New Roman" w:eastAsia="Times New Roman" w:hAnsi="Times New Roman" w:cs="Times New Roman"/>
                <w:b/>
                <w:bCs/>
                <w:color w:val="000000"/>
                <w:sz w:val="24"/>
                <w:szCs w:val="24"/>
                <w:lang w:eastAsia="ar-SA"/>
              </w:rPr>
              <w:t>291292</w:t>
            </w:r>
          </w:p>
        </w:tc>
        <w:tc>
          <w:tcPr>
            <w:tcW w:w="420" w:type="pct"/>
            <w:tcBorders>
              <w:top w:val="nil"/>
              <w:left w:val="nil"/>
              <w:bottom w:val="single" w:sz="4" w:space="0" w:color="000000"/>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b/>
                <w:bCs/>
                <w:color w:val="000000"/>
                <w:sz w:val="24"/>
                <w:szCs w:val="24"/>
                <w:lang w:eastAsia="ar-SA"/>
              </w:rPr>
            </w:pPr>
            <w:r w:rsidRPr="005837BC">
              <w:rPr>
                <w:rFonts w:ascii="Times New Roman" w:eastAsia="Times New Roman" w:hAnsi="Times New Roman" w:cs="Times New Roman"/>
                <w:b/>
                <w:bCs/>
                <w:color w:val="000000"/>
                <w:sz w:val="24"/>
                <w:szCs w:val="24"/>
                <w:lang w:eastAsia="ar-SA"/>
              </w:rPr>
              <w:t>197246</w:t>
            </w:r>
          </w:p>
        </w:tc>
        <w:tc>
          <w:tcPr>
            <w:tcW w:w="419"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b/>
                <w:bCs/>
                <w:color w:val="000000"/>
                <w:sz w:val="24"/>
                <w:szCs w:val="24"/>
                <w:lang w:eastAsia="ar-SA"/>
              </w:rPr>
            </w:pPr>
            <w:r w:rsidRPr="005837BC">
              <w:rPr>
                <w:rFonts w:ascii="Times New Roman" w:eastAsia="Times New Roman" w:hAnsi="Times New Roman" w:cs="Times New Roman"/>
                <w:b/>
                <w:bCs/>
                <w:color w:val="000000"/>
                <w:sz w:val="24"/>
                <w:szCs w:val="24"/>
                <w:lang w:eastAsia="ar-SA"/>
              </w:rPr>
              <w:t>194830</w:t>
            </w:r>
          </w:p>
        </w:tc>
        <w:tc>
          <w:tcPr>
            <w:tcW w:w="420"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b/>
                <w:bCs/>
                <w:color w:val="000000"/>
                <w:sz w:val="24"/>
                <w:szCs w:val="24"/>
                <w:lang w:eastAsia="ar-SA"/>
              </w:rPr>
            </w:pPr>
            <w:r w:rsidRPr="005837BC">
              <w:rPr>
                <w:rFonts w:ascii="Times New Roman" w:eastAsia="Times New Roman" w:hAnsi="Times New Roman" w:cs="Times New Roman"/>
                <w:b/>
                <w:bCs/>
                <w:color w:val="000000"/>
                <w:sz w:val="24"/>
                <w:szCs w:val="24"/>
                <w:lang w:eastAsia="ar-SA"/>
              </w:rPr>
              <w:t>195087</w:t>
            </w:r>
          </w:p>
        </w:tc>
        <w:tc>
          <w:tcPr>
            <w:tcW w:w="420" w:type="pct"/>
            <w:tcBorders>
              <w:top w:val="single" w:sz="4" w:space="0" w:color="auto"/>
              <w:left w:val="single" w:sz="4" w:space="0" w:color="auto"/>
              <w:bottom w:val="single" w:sz="4" w:space="0" w:color="auto"/>
              <w:right w:val="single" w:sz="4" w:space="0" w:color="auto"/>
            </w:tcBorders>
            <w:vAlign w:val="center"/>
            <w:hideMark/>
          </w:tcPr>
          <w:p w:rsidR="00A32755" w:rsidRPr="005837BC" w:rsidRDefault="00A32755" w:rsidP="00A32755">
            <w:pPr>
              <w:suppressAutoHyphens/>
              <w:spacing w:after="0" w:line="240" w:lineRule="auto"/>
              <w:jc w:val="right"/>
              <w:rPr>
                <w:rFonts w:ascii="Times New Roman" w:eastAsia="Times New Roman" w:hAnsi="Times New Roman" w:cs="Times New Roman"/>
                <w:b/>
                <w:bCs/>
                <w:color w:val="000000"/>
                <w:sz w:val="24"/>
                <w:szCs w:val="24"/>
                <w:lang w:eastAsia="ar-SA"/>
              </w:rPr>
            </w:pPr>
            <w:r w:rsidRPr="005837BC">
              <w:rPr>
                <w:rFonts w:ascii="Times New Roman" w:eastAsia="Times New Roman" w:hAnsi="Times New Roman" w:cs="Times New Roman"/>
                <w:b/>
                <w:bCs/>
                <w:color w:val="000000"/>
                <w:sz w:val="24"/>
                <w:szCs w:val="24"/>
                <w:lang w:eastAsia="ar-SA"/>
              </w:rPr>
              <w:t>195791</w:t>
            </w:r>
          </w:p>
        </w:tc>
      </w:tr>
    </w:tbl>
    <w:p w:rsidR="00A32755" w:rsidRPr="00A32755" w:rsidRDefault="00A32755" w:rsidP="00A32755">
      <w:pPr>
        <w:widowControl w:val="0"/>
        <w:autoSpaceDE w:val="0"/>
        <w:autoSpaceDN w:val="0"/>
        <w:adjustRightInd w:val="0"/>
        <w:spacing w:after="0" w:line="240" w:lineRule="auto"/>
        <w:rPr>
          <w:rFonts w:ascii="Arial" w:eastAsia="Times New Roman" w:hAnsi="Arial" w:cs="Arial"/>
          <w:sz w:val="24"/>
          <w:szCs w:val="24"/>
          <w:lang w:eastAsia="ar-SA"/>
        </w:rPr>
      </w:pPr>
    </w:p>
    <w:p w:rsidR="00A32755" w:rsidRDefault="00A32755">
      <w:r>
        <w:br w:type="page"/>
      </w:r>
    </w:p>
    <w:p w:rsidR="00600ACE" w:rsidRPr="00FD6A02" w:rsidRDefault="00055F32" w:rsidP="0014068A">
      <w:pPr>
        <w:tabs>
          <w:tab w:val="left" w:pos="15026"/>
        </w:tabs>
        <w:spacing w:before="40" w:after="40"/>
        <w:ind w:left="1134" w:right="-1"/>
        <w:jc w:val="right"/>
        <w:rPr>
          <w:rFonts w:ascii="Times New Roman" w:eastAsia="Calibri" w:hAnsi="Times New Roman" w:cs="Times New Roman"/>
          <w:sz w:val="24"/>
          <w:szCs w:val="24"/>
          <w:lang w:eastAsia="ru-RU"/>
        </w:rPr>
      </w:pPr>
      <w:r w:rsidRPr="00FD6A02">
        <w:rPr>
          <w:rFonts w:ascii="Times New Roman" w:eastAsia="Calibri" w:hAnsi="Times New Roman" w:cs="Times New Roman"/>
          <w:sz w:val="24"/>
          <w:szCs w:val="24"/>
          <w:lang w:eastAsia="ru-RU"/>
        </w:rPr>
        <w:lastRenderedPageBreak/>
        <w:t>Утверждена</w:t>
      </w:r>
    </w:p>
    <w:p w:rsidR="00600ACE" w:rsidRPr="00FD6A02" w:rsidRDefault="00600ACE" w:rsidP="00600ACE">
      <w:pPr>
        <w:spacing w:after="0"/>
        <w:jc w:val="right"/>
        <w:rPr>
          <w:rFonts w:ascii="Times New Roman" w:eastAsia="Calibri" w:hAnsi="Times New Roman" w:cs="Times New Roman"/>
          <w:sz w:val="24"/>
          <w:szCs w:val="24"/>
          <w:lang w:eastAsia="ru-RU"/>
        </w:rPr>
      </w:pPr>
      <w:r w:rsidRPr="00FD6A02">
        <w:rPr>
          <w:rFonts w:ascii="Times New Roman" w:eastAsia="Calibri" w:hAnsi="Times New Roman" w:cs="Times New Roman"/>
          <w:sz w:val="24"/>
          <w:szCs w:val="24"/>
          <w:lang w:eastAsia="ru-RU"/>
        </w:rPr>
        <w:t xml:space="preserve"> постановлени</w:t>
      </w:r>
      <w:r w:rsidR="00055F32" w:rsidRPr="00FD6A02">
        <w:rPr>
          <w:rFonts w:ascii="Times New Roman" w:eastAsia="Calibri" w:hAnsi="Times New Roman" w:cs="Times New Roman"/>
          <w:sz w:val="24"/>
          <w:szCs w:val="24"/>
          <w:lang w:eastAsia="ru-RU"/>
        </w:rPr>
        <w:t>ем</w:t>
      </w:r>
      <w:r w:rsidRPr="00FD6A02">
        <w:rPr>
          <w:rFonts w:ascii="Times New Roman" w:eastAsia="Calibri" w:hAnsi="Times New Roman" w:cs="Times New Roman"/>
          <w:sz w:val="24"/>
          <w:szCs w:val="24"/>
          <w:lang w:eastAsia="ru-RU"/>
        </w:rPr>
        <w:t xml:space="preserve"> Администрации </w:t>
      </w:r>
    </w:p>
    <w:p w:rsidR="00600ACE" w:rsidRPr="00FD6A02" w:rsidRDefault="00600ACE" w:rsidP="00600ACE">
      <w:pPr>
        <w:spacing w:after="0"/>
        <w:jc w:val="right"/>
        <w:rPr>
          <w:rFonts w:ascii="Times New Roman" w:eastAsia="Calibri" w:hAnsi="Times New Roman" w:cs="Times New Roman"/>
          <w:sz w:val="24"/>
          <w:szCs w:val="24"/>
          <w:lang w:eastAsia="ru-RU"/>
        </w:rPr>
      </w:pPr>
      <w:r w:rsidRPr="00FD6A02">
        <w:rPr>
          <w:rFonts w:ascii="Times New Roman" w:eastAsia="Calibri" w:hAnsi="Times New Roman" w:cs="Times New Roman"/>
          <w:sz w:val="24"/>
          <w:szCs w:val="24"/>
          <w:lang w:eastAsia="ru-RU"/>
        </w:rPr>
        <w:t>Наро-Фоминского городского округа</w:t>
      </w:r>
    </w:p>
    <w:p w:rsidR="00600ACE" w:rsidRPr="00FD6A02" w:rsidRDefault="00600ACE" w:rsidP="00600ACE">
      <w:pPr>
        <w:spacing w:after="0"/>
        <w:jc w:val="right"/>
        <w:rPr>
          <w:rFonts w:ascii="Times New Roman" w:eastAsia="Calibri" w:hAnsi="Times New Roman" w:cs="Times New Roman"/>
          <w:sz w:val="24"/>
          <w:szCs w:val="24"/>
          <w:lang w:eastAsia="ru-RU"/>
        </w:rPr>
      </w:pPr>
      <w:r w:rsidRPr="00FD6A02">
        <w:rPr>
          <w:rFonts w:ascii="Times New Roman" w:eastAsia="Calibri" w:hAnsi="Times New Roman" w:cs="Times New Roman"/>
          <w:sz w:val="24"/>
          <w:szCs w:val="24"/>
          <w:lang w:eastAsia="ru-RU"/>
        </w:rPr>
        <w:t xml:space="preserve">Московской области </w:t>
      </w:r>
    </w:p>
    <w:p w:rsidR="00600ACE" w:rsidRPr="00FD6A02" w:rsidRDefault="00600ACE" w:rsidP="00600ACE">
      <w:pPr>
        <w:spacing w:after="0"/>
        <w:jc w:val="right"/>
        <w:rPr>
          <w:rFonts w:ascii="Times New Roman" w:eastAsia="Calibri" w:hAnsi="Times New Roman" w:cs="Times New Roman"/>
          <w:sz w:val="24"/>
          <w:szCs w:val="24"/>
          <w:lang w:eastAsia="ru-RU"/>
        </w:rPr>
      </w:pPr>
      <w:r w:rsidRPr="00FD6A02">
        <w:rPr>
          <w:rFonts w:ascii="Times New Roman" w:eastAsia="Calibri" w:hAnsi="Times New Roman" w:cs="Times New Roman"/>
          <w:sz w:val="24"/>
          <w:szCs w:val="24"/>
          <w:lang w:eastAsia="ru-RU"/>
        </w:rPr>
        <w:t>от 16.09.2019 № 2145</w:t>
      </w:r>
    </w:p>
    <w:p w:rsidR="00600ACE" w:rsidRPr="00FD6A02" w:rsidRDefault="00600ACE" w:rsidP="00600ACE">
      <w:pPr>
        <w:jc w:val="center"/>
        <w:rPr>
          <w:rFonts w:ascii="Times New Roman" w:eastAsia="Calibri" w:hAnsi="Times New Roman" w:cs="Times New Roman"/>
          <w:b/>
          <w:sz w:val="24"/>
          <w:szCs w:val="24"/>
          <w:lang w:eastAsia="ru-RU"/>
        </w:rPr>
      </w:pPr>
    </w:p>
    <w:p w:rsidR="00600ACE" w:rsidRPr="00FD6A02" w:rsidRDefault="00600ACE" w:rsidP="00600ACE">
      <w:pPr>
        <w:jc w:val="center"/>
        <w:rPr>
          <w:rFonts w:ascii="Times New Roman" w:eastAsia="Calibri" w:hAnsi="Times New Roman" w:cs="Times New Roman"/>
          <w:b/>
          <w:sz w:val="24"/>
          <w:szCs w:val="24"/>
          <w:lang w:eastAsia="ru-RU"/>
        </w:rPr>
      </w:pPr>
      <w:r w:rsidRPr="00FD6A02">
        <w:rPr>
          <w:rFonts w:ascii="Times New Roman" w:eastAsia="Calibri" w:hAnsi="Times New Roman" w:cs="Times New Roman"/>
          <w:b/>
          <w:sz w:val="24"/>
          <w:szCs w:val="24"/>
          <w:lang w:eastAsia="ru-RU"/>
        </w:rPr>
        <w:t>Муниципальная программа «Архитектура и градостроительство» на 2020-2024 годы</w:t>
      </w:r>
    </w:p>
    <w:p w:rsidR="00600ACE" w:rsidRPr="00FD6A02" w:rsidRDefault="00600ACE" w:rsidP="00600ACE">
      <w:pPr>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Паспорт муниципальной программы «</w:t>
      </w:r>
      <w:r w:rsidRPr="00FD6A02">
        <w:rPr>
          <w:rFonts w:ascii="Times New Roman" w:eastAsia="Calibri" w:hAnsi="Times New Roman" w:cs="Times New Roman"/>
          <w:sz w:val="24"/>
          <w:szCs w:val="24"/>
          <w:lang w:eastAsia="ru-RU"/>
        </w:rPr>
        <w:t>Архитектура и градостроительство</w:t>
      </w:r>
      <w:r w:rsidRPr="00FD6A02">
        <w:rPr>
          <w:rFonts w:ascii="Times New Roman" w:eastAsia="Calibri" w:hAnsi="Times New Roman" w:cs="Times New Roman"/>
          <w:sz w:val="24"/>
          <w:szCs w:val="24"/>
        </w:rPr>
        <w:t>» на 2020-2024 годы</w:t>
      </w:r>
    </w:p>
    <w:p w:rsidR="00600ACE" w:rsidRPr="00FD6A02" w:rsidRDefault="00600ACE" w:rsidP="00600ACE">
      <w:pPr>
        <w:autoSpaceDE w:val="0"/>
        <w:autoSpaceDN w:val="0"/>
        <w:adjustRightInd w:val="0"/>
        <w:spacing w:after="0" w:line="240" w:lineRule="auto"/>
        <w:jc w:val="center"/>
        <w:rPr>
          <w:rFonts w:ascii="Times New Roman" w:eastAsia="Calibri" w:hAnsi="Times New Roman" w:cs="Times New Roman"/>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808"/>
        <w:gridCol w:w="1125"/>
        <w:gridCol w:w="1198"/>
        <w:gridCol w:w="1198"/>
        <w:gridCol w:w="1290"/>
        <w:gridCol w:w="1274"/>
      </w:tblGrid>
      <w:tr w:rsidR="00600ACE" w:rsidRPr="00FD6A02" w:rsidTr="00600ACE">
        <w:trPr>
          <w:trHeight w:val="178"/>
        </w:trPr>
        <w:tc>
          <w:tcPr>
            <w:tcW w:w="2956" w:type="dxa"/>
          </w:tcPr>
          <w:p w:rsidR="00600ACE" w:rsidRPr="00FD6A02" w:rsidRDefault="00600ACE" w:rsidP="00600ACE">
            <w:p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Координатор муниципальной программы</w:t>
            </w:r>
          </w:p>
        </w:tc>
        <w:tc>
          <w:tcPr>
            <w:tcW w:w="6893" w:type="dxa"/>
            <w:gridSpan w:val="6"/>
          </w:tcPr>
          <w:p w:rsidR="00600ACE" w:rsidRPr="00FD6A02" w:rsidRDefault="00600ACE" w:rsidP="00600ACE">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Заместитель Главы Администрации Наро-Фоминского городского округа – Председатель Комитета градостроительства  Е.А. Мелентьев</w:t>
            </w:r>
          </w:p>
        </w:tc>
      </w:tr>
      <w:tr w:rsidR="00600ACE" w:rsidRPr="00FD6A02" w:rsidTr="00600ACE">
        <w:trPr>
          <w:trHeight w:val="184"/>
        </w:trPr>
        <w:tc>
          <w:tcPr>
            <w:tcW w:w="2956" w:type="dxa"/>
          </w:tcPr>
          <w:p w:rsidR="00600ACE" w:rsidRPr="00FD6A02" w:rsidRDefault="00600ACE" w:rsidP="00600ACE">
            <w:p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Муниципальный заказчик программы</w:t>
            </w:r>
          </w:p>
        </w:tc>
        <w:tc>
          <w:tcPr>
            <w:tcW w:w="6893" w:type="dxa"/>
            <w:gridSpan w:val="6"/>
          </w:tcPr>
          <w:p w:rsidR="00600ACE" w:rsidRPr="00FD6A02" w:rsidRDefault="00600ACE" w:rsidP="00600ACE">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Администрация Наро-Фоминского городского округа</w:t>
            </w:r>
          </w:p>
        </w:tc>
      </w:tr>
      <w:tr w:rsidR="00600ACE" w:rsidRPr="00FD6A02" w:rsidTr="00600ACE">
        <w:trPr>
          <w:trHeight w:val="72"/>
        </w:trPr>
        <w:tc>
          <w:tcPr>
            <w:tcW w:w="2956" w:type="dxa"/>
          </w:tcPr>
          <w:p w:rsidR="00600ACE" w:rsidRPr="00FD6A02" w:rsidRDefault="00600ACE" w:rsidP="00600ACE">
            <w:p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Разработчик муниципальной программы</w:t>
            </w:r>
          </w:p>
        </w:tc>
        <w:tc>
          <w:tcPr>
            <w:tcW w:w="6893" w:type="dxa"/>
            <w:gridSpan w:val="6"/>
          </w:tcPr>
          <w:p w:rsidR="00600ACE" w:rsidRPr="00FD6A02" w:rsidRDefault="00600ACE" w:rsidP="00600ACE">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Комитет градостроительства Администрации Наро-Фоминского городского округа</w:t>
            </w:r>
          </w:p>
        </w:tc>
      </w:tr>
      <w:tr w:rsidR="00600ACE" w:rsidRPr="00FD6A02" w:rsidTr="00600ACE">
        <w:trPr>
          <w:trHeight w:val="245"/>
        </w:trPr>
        <w:tc>
          <w:tcPr>
            <w:tcW w:w="2956" w:type="dxa"/>
          </w:tcPr>
          <w:p w:rsidR="00600ACE" w:rsidRPr="00FD6A02" w:rsidRDefault="00600ACE" w:rsidP="00600ACE">
            <w:p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Цели муниципальной программы</w:t>
            </w:r>
          </w:p>
        </w:tc>
        <w:tc>
          <w:tcPr>
            <w:tcW w:w="6893" w:type="dxa"/>
            <w:gridSpan w:val="6"/>
          </w:tcPr>
          <w:p w:rsidR="00600ACE" w:rsidRPr="00FD6A02" w:rsidRDefault="00600ACE" w:rsidP="00600ACE">
            <w:pPr>
              <w:numPr>
                <w:ilvl w:val="0"/>
                <w:numId w:val="38"/>
              </w:num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Разработка и внесение изменений в документы градостроительного зонирования (правил землепользования и застройки);</w:t>
            </w:r>
          </w:p>
          <w:p w:rsidR="00600ACE" w:rsidRPr="00FD6A02" w:rsidRDefault="00600ACE" w:rsidP="00600ACE">
            <w:pPr>
              <w:numPr>
                <w:ilvl w:val="0"/>
                <w:numId w:val="38"/>
              </w:num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rsidR="00600ACE" w:rsidRPr="00FD6A02" w:rsidRDefault="00600ACE" w:rsidP="00600ACE">
            <w:pPr>
              <w:numPr>
                <w:ilvl w:val="0"/>
                <w:numId w:val="38"/>
              </w:num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Обеспечение мер по ликвидации самовольных, недостроенных и аварийных объектов на территории муниципального образования;</w:t>
            </w:r>
          </w:p>
          <w:p w:rsidR="00600ACE" w:rsidRPr="00FD6A02" w:rsidRDefault="00600ACE" w:rsidP="00600ACE">
            <w:pPr>
              <w:numPr>
                <w:ilvl w:val="0"/>
                <w:numId w:val="38"/>
              </w:numPr>
              <w:spacing w:after="0" w:line="240" w:lineRule="auto"/>
              <w:rPr>
                <w:rFonts w:ascii="Times New Roman" w:eastAsia="Calibri" w:hAnsi="Times New Roman" w:cs="Times New Roman"/>
              </w:rPr>
            </w:pPr>
            <w:r w:rsidRPr="00FD6A02">
              <w:rPr>
                <w:rFonts w:ascii="Times New Roman" w:eastAsia="Calibri" w:hAnsi="Times New Roman" w:cs="Times New Roman"/>
                <w:sz w:val="24"/>
                <w:szCs w:val="24"/>
              </w:rPr>
              <w:t>Создание условий для реализации полномочий органов местного самоуправления.</w:t>
            </w:r>
          </w:p>
        </w:tc>
      </w:tr>
      <w:tr w:rsidR="00600ACE" w:rsidRPr="00FD6A02" w:rsidTr="00600ACE">
        <w:trPr>
          <w:trHeight w:val="560"/>
        </w:trPr>
        <w:tc>
          <w:tcPr>
            <w:tcW w:w="2956" w:type="dxa"/>
          </w:tcPr>
          <w:p w:rsidR="00600ACE" w:rsidRPr="00FD6A02" w:rsidRDefault="00600ACE" w:rsidP="00600ACE">
            <w:p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Перечень подпрограмм</w:t>
            </w:r>
          </w:p>
        </w:tc>
        <w:tc>
          <w:tcPr>
            <w:tcW w:w="6893" w:type="dxa"/>
            <w:gridSpan w:val="6"/>
          </w:tcPr>
          <w:p w:rsidR="00600ACE" w:rsidRPr="00FD6A02" w:rsidRDefault="00600ACE" w:rsidP="00600ACE">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Подпрограмма I «Разработка Генерального плана развития»;</w:t>
            </w:r>
          </w:p>
          <w:p w:rsidR="00600ACE" w:rsidRPr="00FD6A02" w:rsidRDefault="00600ACE" w:rsidP="00600ACE">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Подпрограмма II «Реализация политики пространственного развития».</w:t>
            </w:r>
          </w:p>
        </w:tc>
      </w:tr>
      <w:tr w:rsidR="00600ACE" w:rsidRPr="00FD6A02" w:rsidTr="00600ACE">
        <w:trPr>
          <w:cantSplit/>
          <w:trHeight w:val="281"/>
        </w:trPr>
        <w:tc>
          <w:tcPr>
            <w:tcW w:w="2956" w:type="dxa"/>
            <w:vMerge w:val="restart"/>
          </w:tcPr>
          <w:p w:rsidR="00600ACE" w:rsidRPr="00FD6A02" w:rsidRDefault="00600ACE" w:rsidP="00600ACE">
            <w:p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Источники финансирования муниципальной программы,</w:t>
            </w:r>
          </w:p>
          <w:p w:rsidR="00600ACE" w:rsidRPr="00FD6A02" w:rsidRDefault="00600ACE" w:rsidP="00600ACE">
            <w:p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в том числе по годам:</w:t>
            </w:r>
          </w:p>
        </w:tc>
        <w:tc>
          <w:tcPr>
            <w:tcW w:w="6893" w:type="dxa"/>
            <w:gridSpan w:val="6"/>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Расходы (тыс. рублей)</w:t>
            </w:r>
          </w:p>
        </w:tc>
      </w:tr>
      <w:tr w:rsidR="00600ACE" w:rsidRPr="00FD6A02" w:rsidTr="00600ACE">
        <w:trPr>
          <w:cantSplit/>
          <w:trHeight w:val="281"/>
        </w:trPr>
        <w:tc>
          <w:tcPr>
            <w:tcW w:w="2956" w:type="dxa"/>
            <w:vMerge/>
          </w:tcPr>
          <w:p w:rsidR="00600ACE" w:rsidRPr="00FD6A02" w:rsidRDefault="00600ACE" w:rsidP="00600ACE">
            <w:pPr>
              <w:spacing w:after="0" w:line="240" w:lineRule="auto"/>
              <w:rPr>
                <w:rFonts w:ascii="Times New Roman" w:eastAsia="Calibri" w:hAnsi="Times New Roman" w:cs="Times New Roman"/>
                <w:sz w:val="24"/>
                <w:szCs w:val="24"/>
              </w:rPr>
            </w:pPr>
          </w:p>
        </w:tc>
        <w:tc>
          <w:tcPr>
            <w:tcW w:w="804" w:type="dxa"/>
          </w:tcPr>
          <w:p w:rsidR="00600ACE" w:rsidRPr="00FD6A02" w:rsidRDefault="00600ACE" w:rsidP="00600ACE">
            <w:pPr>
              <w:tabs>
                <w:tab w:val="center" w:pos="4677"/>
                <w:tab w:val="right" w:pos="9355"/>
              </w:tabs>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Всего</w:t>
            </w:r>
          </w:p>
        </w:tc>
        <w:tc>
          <w:tcPr>
            <w:tcW w:w="1125" w:type="dxa"/>
          </w:tcPr>
          <w:p w:rsidR="00600ACE" w:rsidRPr="00FD6A02" w:rsidRDefault="00600ACE" w:rsidP="00600ACE">
            <w:pPr>
              <w:tabs>
                <w:tab w:val="center" w:pos="4677"/>
                <w:tab w:val="right" w:pos="9355"/>
              </w:tabs>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2020</w:t>
            </w:r>
          </w:p>
        </w:tc>
        <w:tc>
          <w:tcPr>
            <w:tcW w:w="1199" w:type="dxa"/>
          </w:tcPr>
          <w:p w:rsidR="00600ACE" w:rsidRPr="00FD6A02" w:rsidRDefault="00600ACE" w:rsidP="00600ACE">
            <w:pPr>
              <w:tabs>
                <w:tab w:val="center" w:pos="4677"/>
                <w:tab w:val="right" w:pos="9355"/>
              </w:tabs>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2021</w:t>
            </w:r>
          </w:p>
        </w:tc>
        <w:tc>
          <w:tcPr>
            <w:tcW w:w="1199" w:type="dxa"/>
          </w:tcPr>
          <w:p w:rsidR="00600ACE" w:rsidRPr="00FD6A02" w:rsidRDefault="00600ACE" w:rsidP="00600ACE">
            <w:pPr>
              <w:tabs>
                <w:tab w:val="center" w:pos="4677"/>
                <w:tab w:val="right" w:pos="9355"/>
              </w:tabs>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2022</w:t>
            </w:r>
          </w:p>
        </w:tc>
        <w:tc>
          <w:tcPr>
            <w:tcW w:w="1291" w:type="dxa"/>
          </w:tcPr>
          <w:p w:rsidR="00600ACE" w:rsidRPr="00FD6A02" w:rsidRDefault="00600ACE" w:rsidP="00600ACE">
            <w:pPr>
              <w:tabs>
                <w:tab w:val="center" w:pos="4677"/>
                <w:tab w:val="right" w:pos="9355"/>
              </w:tabs>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2023</w:t>
            </w:r>
          </w:p>
        </w:tc>
        <w:tc>
          <w:tcPr>
            <w:tcW w:w="1273" w:type="dxa"/>
          </w:tcPr>
          <w:p w:rsidR="00600ACE" w:rsidRPr="00FD6A02" w:rsidRDefault="00600ACE" w:rsidP="00600ACE">
            <w:pPr>
              <w:tabs>
                <w:tab w:val="center" w:pos="4677"/>
                <w:tab w:val="right" w:pos="9355"/>
              </w:tabs>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2024</w:t>
            </w:r>
          </w:p>
        </w:tc>
      </w:tr>
      <w:tr w:rsidR="00600ACE" w:rsidRPr="00FD6A02" w:rsidTr="00600ACE">
        <w:trPr>
          <w:trHeight w:val="281"/>
        </w:trPr>
        <w:tc>
          <w:tcPr>
            <w:tcW w:w="2956" w:type="dxa"/>
          </w:tcPr>
          <w:p w:rsidR="00600ACE" w:rsidRPr="00FD6A02" w:rsidRDefault="00600ACE" w:rsidP="00600ACE">
            <w:p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Средства бюджета городского округа</w:t>
            </w:r>
          </w:p>
        </w:tc>
        <w:tc>
          <w:tcPr>
            <w:tcW w:w="804"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c>
          <w:tcPr>
            <w:tcW w:w="1125"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c>
          <w:tcPr>
            <w:tcW w:w="1199"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c>
          <w:tcPr>
            <w:tcW w:w="1199"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c>
          <w:tcPr>
            <w:tcW w:w="1291"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c>
          <w:tcPr>
            <w:tcW w:w="1273"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r>
      <w:tr w:rsidR="00600ACE" w:rsidRPr="00FD6A02" w:rsidTr="00600ACE">
        <w:trPr>
          <w:trHeight w:val="575"/>
        </w:trPr>
        <w:tc>
          <w:tcPr>
            <w:tcW w:w="2956" w:type="dxa"/>
          </w:tcPr>
          <w:p w:rsidR="00600ACE" w:rsidRPr="00FD6A02" w:rsidRDefault="00600ACE" w:rsidP="00600ACE">
            <w:pPr>
              <w:spacing w:after="0" w:line="240" w:lineRule="auto"/>
              <w:rPr>
                <w:rFonts w:ascii="Times New Roman" w:eastAsia="Calibri" w:hAnsi="Times New Roman" w:cs="Times New Roman"/>
                <w:sz w:val="24"/>
                <w:szCs w:val="24"/>
              </w:rPr>
            </w:pPr>
            <w:r w:rsidRPr="00FD6A02">
              <w:rPr>
                <w:rFonts w:ascii="Times New Roman" w:eastAsia="Calibri" w:hAnsi="Times New Roman" w:cs="Times New Roman"/>
                <w:sz w:val="24"/>
                <w:szCs w:val="24"/>
              </w:rPr>
              <w:t>Средства бюджета Московской области</w:t>
            </w:r>
          </w:p>
        </w:tc>
        <w:tc>
          <w:tcPr>
            <w:tcW w:w="804"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c>
          <w:tcPr>
            <w:tcW w:w="1125"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c>
          <w:tcPr>
            <w:tcW w:w="1199"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c>
          <w:tcPr>
            <w:tcW w:w="1199"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c>
          <w:tcPr>
            <w:tcW w:w="1291"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c>
          <w:tcPr>
            <w:tcW w:w="1273"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24"/>
                <w:szCs w:val="24"/>
              </w:rPr>
            </w:pPr>
            <w:r w:rsidRPr="00FD6A02">
              <w:rPr>
                <w:rFonts w:ascii="Times New Roman" w:eastAsia="Calibri" w:hAnsi="Times New Roman" w:cs="Times New Roman"/>
                <w:sz w:val="24"/>
                <w:szCs w:val="24"/>
              </w:rPr>
              <w:t>0,0</w:t>
            </w:r>
          </w:p>
        </w:tc>
      </w:tr>
      <w:tr w:rsidR="00600ACE" w:rsidRPr="00FD6A02" w:rsidTr="00600ACE">
        <w:trPr>
          <w:trHeight w:val="72"/>
        </w:trPr>
        <w:tc>
          <w:tcPr>
            <w:tcW w:w="2956" w:type="dxa"/>
          </w:tcPr>
          <w:p w:rsidR="00600ACE" w:rsidRPr="00FD6A02" w:rsidRDefault="00600ACE" w:rsidP="00600ACE">
            <w:pPr>
              <w:spacing w:after="0" w:line="240" w:lineRule="auto"/>
              <w:rPr>
                <w:rFonts w:ascii="Times New Roman" w:eastAsia="Calibri" w:hAnsi="Times New Roman" w:cs="Times New Roman"/>
                <w:color w:val="FF0000"/>
                <w:sz w:val="24"/>
                <w:szCs w:val="24"/>
              </w:rPr>
            </w:pPr>
            <w:r w:rsidRPr="00FD6A02">
              <w:rPr>
                <w:rFonts w:ascii="Times New Roman" w:eastAsia="Calibri" w:hAnsi="Times New Roman" w:cs="Times New Roman"/>
                <w:sz w:val="24"/>
                <w:szCs w:val="24"/>
              </w:rPr>
              <w:t>Всего, в том числе по годам:</w:t>
            </w:r>
          </w:p>
        </w:tc>
        <w:tc>
          <w:tcPr>
            <w:tcW w:w="804"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color w:val="FF0000"/>
                <w:sz w:val="24"/>
                <w:szCs w:val="24"/>
              </w:rPr>
            </w:pPr>
            <w:r w:rsidRPr="00FD6A02">
              <w:rPr>
                <w:rFonts w:ascii="Times New Roman" w:eastAsia="Calibri" w:hAnsi="Times New Roman" w:cs="Times New Roman"/>
                <w:sz w:val="24"/>
                <w:szCs w:val="24"/>
              </w:rPr>
              <w:t>0,0</w:t>
            </w:r>
          </w:p>
        </w:tc>
        <w:tc>
          <w:tcPr>
            <w:tcW w:w="1125"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color w:val="FF0000"/>
                <w:sz w:val="24"/>
                <w:szCs w:val="24"/>
              </w:rPr>
            </w:pPr>
            <w:r w:rsidRPr="00FD6A02">
              <w:rPr>
                <w:rFonts w:ascii="Times New Roman" w:eastAsia="Calibri" w:hAnsi="Times New Roman" w:cs="Times New Roman"/>
                <w:sz w:val="24"/>
                <w:szCs w:val="24"/>
              </w:rPr>
              <w:t>0,0</w:t>
            </w:r>
          </w:p>
        </w:tc>
        <w:tc>
          <w:tcPr>
            <w:tcW w:w="1199"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color w:val="FF0000"/>
                <w:sz w:val="24"/>
                <w:szCs w:val="24"/>
              </w:rPr>
            </w:pPr>
            <w:r w:rsidRPr="00FD6A02">
              <w:rPr>
                <w:rFonts w:ascii="Times New Roman" w:eastAsia="Calibri" w:hAnsi="Times New Roman" w:cs="Times New Roman"/>
                <w:sz w:val="24"/>
                <w:szCs w:val="24"/>
              </w:rPr>
              <w:t>0,0</w:t>
            </w:r>
          </w:p>
        </w:tc>
        <w:tc>
          <w:tcPr>
            <w:tcW w:w="1199"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color w:val="FF0000"/>
                <w:sz w:val="24"/>
                <w:szCs w:val="24"/>
              </w:rPr>
            </w:pPr>
            <w:r w:rsidRPr="00FD6A02">
              <w:rPr>
                <w:rFonts w:ascii="Times New Roman" w:eastAsia="Calibri" w:hAnsi="Times New Roman" w:cs="Times New Roman"/>
                <w:sz w:val="24"/>
                <w:szCs w:val="24"/>
              </w:rPr>
              <w:t>0,0</w:t>
            </w:r>
          </w:p>
        </w:tc>
        <w:tc>
          <w:tcPr>
            <w:tcW w:w="1291"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color w:val="FF0000"/>
                <w:sz w:val="24"/>
                <w:szCs w:val="24"/>
              </w:rPr>
            </w:pPr>
            <w:r w:rsidRPr="00FD6A02">
              <w:rPr>
                <w:rFonts w:ascii="Times New Roman" w:eastAsia="Calibri" w:hAnsi="Times New Roman" w:cs="Times New Roman"/>
                <w:sz w:val="24"/>
                <w:szCs w:val="24"/>
              </w:rPr>
              <w:t>0,0</w:t>
            </w:r>
          </w:p>
        </w:tc>
        <w:tc>
          <w:tcPr>
            <w:tcW w:w="1273" w:type="dxa"/>
          </w:tcPr>
          <w:p w:rsidR="00600ACE" w:rsidRPr="00FD6A02" w:rsidRDefault="00600ACE" w:rsidP="00600ACE">
            <w:pPr>
              <w:tabs>
                <w:tab w:val="center" w:pos="4677"/>
                <w:tab w:val="right" w:pos="9355"/>
              </w:tabs>
              <w:autoSpaceDE w:val="0"/>
              <w:autoSpaceDN w:val="0"/>
              <w:adjustRightInd w:val="0"/>
              <w:spacing w:after="0" w:line="240" w:lineRule="auto"/>
              <w:jc w:val="center"/>
              <w:rPr>
                <w:rFonts w:ascii="Times New Roman" w:eastAsia="Calibri" w:hAnsi="Times New Roman" w:cs="Times New Roman"/>
                <w:color w:val="FF0000"/>
                <w:sz w:val="24"/>
                <w:szCs w:val="24"/>
              </w:rPr>
            </w:pPr>
            <w:r w:rsidRPr="00FD6A02">
              <w:rPr>
                <w:rFonts w:ascii="Times New Roman" w:eastAsia="Calibri" w:hAnsi="Times New Roman" w:cs="Times New Roman"/>
                <w:sz w:val="24"/>
                <w:szCs w:val="24"/>
              </w:rPr>
              <w:t>0,0</w:t>
            </w:r>
          </w:p>
        </w:tc>
      </w:tr>
    </w:tbl>
    <w:p w:rsidR="00600ACE" w:rsidRDefault="00600ACE"/>
    <w:p w:rsidR="00600ACE" w:rsidRDefault="00600ACE">
      <w:r>
        <w:br w:type="page"/>
      </w:r>
    </w:p>
    <w:p w:rsidR="00600ACE" w:rsidRPr="00FD6A02" w:rsidRDefault="00600ACE" w:rsidP="00600ACE">
      <w:pPr>
        <w:spacing w:after="0" w:line="240" w:lineRule="auto"/>
        <w:jc w:val="right"/>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lastRenderedPageBreak/>
        <w:t>Приложение</w:t>
      </w:r>
    </w:p>
    <w:p w:rsidR="00600ACE" w:rsidRPr="00FD6A02" w:rsidRDefault="00600ACE" w:rsidP="00600ACE">
      <w:pPr>
        <w:spacing w:after="0" w:line="240" w:lineRule="auto"/>
        <w:jc w:val="right"/>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к постановлению Администрации</w:t>
      </w:r>
    </w:p>
    <w:p w:rsidR="00600ACE" w:rsidRPr="00FD6A02" w:rsidRDefault="00600ACE" w:rsidP="00600ACE">
      <w:pPr>
        <w:spacing w:after="0" w:line="240" w:lineRule="auto"/>
        <w:jc w:val="right"/>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Наро-Фоминского городского округа</w:t>
      </w:r>
    </w:p>
    <w:p w:rsidR="00600ACE" w:rsidRPr="00FD6A02" w:rsidRDefault="00FD6A02" w:rsidP="00600AC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13.09.2019 г. № </w:t>
      </w:r>
      <w:r w:rsidR="00600ACE" w:rsidRPr="00FD6A02">
        <w:rPr>
          <w:rFonts w:ascii="Times New Roman" w:eastAsia="Times New Roman" w:hAnsi="Times New Roman" w:cs="Times New Roman"/>
          <w:sz w:val="24"/>
          <w:szCs w:val="24"/>
          <w:lang w:eastAsia="ru-RU"/>
        </w:rPr>
        <w:t>2107</w:t>
      </w:r>
    </w:p>
    <w:p w:rsidR="00600ACE" w:rsidRPr="00FD6A02" w:rsidRDefault="00600ACE" w:rsidP="00600ACE">
      <w:pPr>
        <w:spacing w:after="0" w:line="240" w:lineRule="auto"/>
        <w:jc w:val="center"/>
        <w:rPr>
          <w:rFonts w:ascii="Times New Roman" w:eastAsia="Times New Roman" w:hAnsi="Times New Roman" w:cs="Times New Roman"/>
          <w:b/>
          <w:sz w:val="24"/>
          <w:szCs w:val="24"/>
          <w:lang w:eastAsia="ru-RU"/>
        </w:rPr>
      </w:pPr>
      <w:r w:rsidRPr="00FD6A02">
        <w:rPr>
          <w:rFonts w:ascii="Times New Roman" w:eastAsia="Times New Roman" w:hAnsi="Times New Roman" w:cs="Times New Roman"/>
          <w:b/>
          <w:sz w:val="24"/>
          <w:szCs w:val="24"/>
          <w:lang w:eastAsia="ru-RU"/>
        </w:rPr>
        <w:t xml:space="preserve">Муниципальная программа </w:t>
      </w:r>
    </w:p>
    <w:p w:rsidR="00600ACE" w:rsidRPr="00FD6A02" w:rsidRDefault="00600ACE" w:rsidP="00600ACE">
      <w:pPr>
        <w:spacing w:after="0" w:line="240" w:lineRule="auto"/>
        <w:jc w:val="center"/>
        <w:rPr>
          <w:rFonts w:ascii="Times New Roman" w:eastAsia="Times New Roman" w:hAnsi="Times New Roman" w:cs="Times New Roman"/>
          <w:b/>
          <w:sz w:val="24"/>
          <w:szCs w:val="24"/>
          <w:lang w:eastAsia="ru-RU"/>
        </w:rPr>
      </w:pPr>
      <w:r w:rsidRPr="00FD6A02">
        <w:rPr>
          <w:rFonts w:ascii="Times New Roman" w:eastAsia="Times New Roman" w:hAnsi="Times New Roman" w:cs="Times New Roman"/>
          <w:b/>
          <w:sz w:val="24"/>
          <w:szCs w:val="24"/>
          <w:lang w:eastAsia="ru-RU"/>
        </w:rPr>
        <w:t>«Формирование современной комфортной городской среды Наро-Фоминского городского округа» на 2020-2024 годы</w:t>
      </w:r>
    </w:p>
    <w:p w:rsidR="00600ACE" w:rsidRPr="00FD6A02" w:rsidRDefault="00600ACE" w:rsidP="00600ACE">
      <w:pPr>
        <w:spacing w:after="0" w:line="240" w:lineRule="auto"/>
        <w:jc w:val="center"/>
        <w:rPr>
          <w:rFonts w:ascii="Times New Roman" w:eastAsia="Times New Roman" w:hAnsi="Times New Roman" w:cs="Times New Roman"/>
          <w:bCs/>
          <w:sz w:val="24"/>
          <w:szCs w:val="24"/>
          <w:lang w:eastAsia="ru-RU"/>
        </w:rPr>
      </w:pPr>
      <w:r w:rsidRPr="00FD6A02">
        <w:rPr>
          <w:rFonts w:ascii="Times New Roman" w:eastAsia="Times New Roman" w:hAnsi="Times New Roman" w:cs="Times New Roman"/>
          <w:bCs/>
          <w:sz w:val="24"/>
          <w:szCs w:val="24"/>
          <w:lang w:eastAsia="ru-RU"/>
        </w:rPr>
        <w:t>Паспорт муниципальной программы</w:t>
      </w:r>
    </w:p>
    <w:p w:rsidR="00600ACE" w:rsidRPr="00FD6A02" w:rsidRDefault="00600ACE" w:rsidP="00600ACE">
      <w:pPr>
        <w:spacing w:after="0" w:line="240" w:lineRule="auto"/>
        <w:jc w:val="center"/>
        <w:rPr>
          <w:rFonts w:ascii="Times New Roman" w:eastAsia="Times New Roman" w:hAnsi="Times New Roman" w:cs="Times New Roman"/>
          <w:bCs/>
          <w:sz w:val="24"/>
          <w:szCs w:val="24"/>
          <w:lang w:eastAsia="ru-RU"/>
        </w:rPr>
      </w:pPr>
      <w:r w:rsidRPr="00FD6A02">
        <w:rPr>
          <w:rFonts w:ascii="Times New Roman" w:eastAsia="Times New Roman" w:hAnsi="Times New Roman" w:cs="Times New Roman"/>
          <w:bCs/>
          <w:sz w:val="24"/>
          <w:szCs w:val="24"/>
          <w:lang w:eastAsia="ru-RU"/>
        </w:rPr>
        <w:t xml:space="preserve"> «Формирование современной комфортной городской среды Наро-Фоминского городского округа» </w:t>
      </w:r>
    </w:p>
    <w:p w:rsidR="00600ACE" w:rsidRPr="00FD6A02" w:rsidRDefault="00600ACE" w:rsidP="00600ACE">
      <w:pPr>
        <w:spacing w:after="0" w:line="240" w:lineRule="auto"/>
        <w:jc w:val="center"/>
        <w:rPr>
          <w:rFonts w:ascii="Times New Roman" w:eastAsia="Times New Roman" w:hAnsi="Times New Roman" w:cs="Times New Roman"/>
          <w:b/>
          <w:sz w:val="24"/>
          <w:szCs w:val="24"/>
          <w:lang w:eastAsia="ru-RU"/>
        </w:rPr>
      </w:pPr>
    </w:p>
    <w:tbl>
      <w:tblPr>
        <w:tblW w:w="5000" w:type="pct"/>
        <w:tblCellSpacing w:w="5" w:type="nil"/>
        <w:tblCellMar>
          <w:left w:w="75" w:type="dxa"/>
          <w:right w:w="75" w:type="dxa"/>
        </w:tblCellMar>
        <w:tblLook w:val="0000"/>
      </w:tblPr>
      <w:tblGrid>
        <w:gridCol w:w="2225"/>
        <w:gridCol w:w="1267"/>
        <w:gridCol w:w="1203"/>
        <w:gridCol w:w="1203"/>
        <w:gridCol w:w="1203"/>
        <w:gridCol w:w="1203"/>
        <w:gridCol w:w="1201"/>
      </w:tblGrid>
      <w:tr w:rsidR="00600ACE" w:rsidRPr="00FD6A02" w:rsidTr="0001420E">
        <w:trPr>
          <w:trHeight w:val="320"/>
          <w:tblCellSpacing w:w="5" w:type="nil"/>
        </w:trPr>
        <w:tc>
          <w:tcPr>
            <w:tcW w:w="1170" w:type="pct"/>
            <w:tcBorders>
              <w:top w:val="single" w:sz="4" w:space="0" w:color="auto"/>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Координатор муниципальной программы</w:t>
            </w:r>
          </w:p>
        </w:tc>
        <w:tc>
          <w:tcPr>
            <w:tcW w:w="3830" w:type="pct"/>
            <w:gridSpan w:val="6"/>
            <w:tcBorders>
              <w:top w:val="single" w:sz="4" w:space="0" w:color="auto"/>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jc w:val="both"/>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Заместитель Главы Администрации Наро-Фоминского городского округа А.А. Гусаков</w:t>
            </w:r>
          </w:p>
        </w:tc>
      </w:tr>
      <w:tr w:rsidR="00600ACE" w:rsidRPr="00FD6A02" w:rsidTr="0001420E">
        <w:trPr>
          <w:trHeight w:val="320"/>
          <w:tblCellSpacing w:w="5" w:type="nil"/>
        </w:trPr>
        <w:tc>
          <w:tcPr>
            <w:tcW w:w="1170" w:type="pct"/>
            <w:tcBorders>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Муниципальный заказчик муниципальной программы</w:t>
            </w:r>
          </w:p>
        </w:tc>
        <w:tc>
          <w:tcPr>
            <w:tcW w:w="3830" w:type="pct"/>
            <w:gridSpan w:val="6"/>
            <w:tcBorders>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jc w:val="both"/>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Администрация Наро-Фоминского городского округа</w:t>
            </w:r>
          </w:p>
        </w:tc>
      </w:tr>
      <w:tr w:rsidR="00600ACE" w:rsidRPr="00FD6A02" w:rsidTr="0001420E">
        <w:trPr>
          <w:trHeight w:val="320"/>
          <w:tblCellSpacing w:w="5" w:type="nil"/>
        </w:trPr>
        <w:tc>
          <w:tcPr>
            <w:tcW w:w="1170" w:type="pct"/>
            <w:tcBorders>
              <w:top w:val="single" w:sz="4" w:space="0" w:color="auto"/>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Разработчик муниципальной программы</w:t>
            </w:r>
          </w:p>
        </w:tc>
        <w:tc>
          <w:tcPr>
            <w:tcW w:w="3830" w:type="pct"/>
            <w:gridSpan w:val="6"/>
            <w:tcBorders>
              <w:top w:val="single" w:sz="4" w:space="0" w:color="auto"/>
              <w:left w:val="single" w:sz="4" w:space="0" w:color="auto"/>
              <w:bottom w:val="single" w:sz="4" w:space="0" w:color="auto"/>
              <w:right w:val="single" w:sz="4" w:space="0" w:color="auto"/>
            </w:tcBorders>
          </w:tcPr>
          <w:p w:rsidR="00600ACE" w:rsidRPr="00FD6A02" w:rsidRDefault="00600ACE" w:rsidP="00600ACE">
            <w:pPr>
              <w:autoSpaceDE w:val="0"/>
              <w:autoSpaceDN w:val="0"/>
              <w:adjustRightInd w:val="0"/>
              <w:spacing w:after="0" w:line="18" w:lineRule="atLeast"/>
              <w:ind w:left="26" w:right="26"/>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Комитет по ЖКХ и дорожной деятельности Администрации Наро-Фоминского городского округа</w:t>
            </w:r>
          </w:p>
        </w:tc>
      </w:tr>
      <w:tr w:rsidR="00600ACE" w:rsidRPr="00FD6A02" w:rsidTr="0001420E">
        <w:trPr>
          <w:trHeight w:val="320"/>
          <w:tblCellSpacing w:w="5" w:type="nil"/>
        </w:trPr>
        <w:tc>
          <w:tcPr>
            <w:tcW w:w="1170" w:type="pct"/>
            <w:tcBorders>
              <w:top w:val="single" w:sz="4" w:space="0" w:color="auto"/>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Цели муниципальной программы</w:t>
            </w:r>
          </w:p>
        </w:tc>
        <w:tc>
          <w:tcPr>
            <w:tcW w:w="3830" w:type="pct"/>
            <w:gridSpan w:val="6"/>
            <w:tcBorders>
              <w:top w:val="single" w:sz="4" w:space="0" w:color="auto"/>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jc w:val="both"/>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Обеспечение комфортных условий проживания населения, повышения качества и условий жизни на территории Наро-Фоминского городского округа</w:t>
            </w:r>
          </w:p>
        </w:tc>
      </w:tr>
      <w:tr w:rsidR="00600ACE" w:rsidRPr="00FD6A02" w:rsidTr="0001420E">
        <w:trPr>
          <w:trHeight w:val="339"/>
          <w:tblCellSpacing w:w="5" w:type="nil"/>
        </w:trPr>
        <w:tc>
          <w:tcPr>
            <w:tcW w:w="1170" w:type="pct"/>
            <w:tcBorders>
              <w:top w:val="single" w:sz="4" w:space="0" w:color="auto"/>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 xml:space="preserve">Перечень подпрограмм        </w:t>
            </w:r>
          </w:p>
        </w:tc>
        <w:tc>
          <w:tcPr>
            <w:tcW w:w="3830" w:type="pct"/>
            <w:gridSpan w:val="6"/>
            <w:tcBorders>
              <w:top w:val="single" w:sz="4" w:space="0" w:color="auto"/>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jc w:val="both"/>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 xml:space="preserve">Подпрограмма </w:t>
            </w:r>
            <w:r w:rsidRPr="00FD6A02">
              <w:rPr>
                <w:rFonts w:ascii="Times New Roman" w:eastAsia="Times New Roman" w:hAnsi="Times New Roman" w:cs="Times New Roman"/>
                <w:sz w:val="24"/>
                <w:szCs w:val="24"/>
                <w:lang w:val="en-US" w:eastAsia="ru-RU"/>
              </w:rPr>
              <w:t>I</w:t>
            </w:r>
            <w:r w:rsidRPr="00FD6A02">
              <w:rPr>
                <w:rFonts w:ascii="Times New Roman" w:eastAsia="Times New Roman" w:hAnsi="Times New Roman" w:cs="Times New Roman"/>
                <w:sz w:val="24"/>
                <w:szCs w:val="24"/>
                <w:lang w:eastAsia="ru-RU"/>
              </w:rPr>
              <w:t xml:space="preserve"> «Комфортная городская среда»;</w:t>
            </w:r>
          </w:p>
          <w:p w:rsidR="00600ACE" w:rsidRPr="00FD6A02" w:rsidRDefault="00600ACE" w:rsidP="00600ACE">
            <w:pPr>
              <w:widowControl w:val="0"/>
              <w:autoSpaceDE w:val="0"/>
              <w:autoSpaceDN w:val="0"/>
              <w:adjustRightInd w:val="0"/>
              <w:spacing w:after="0" w:line="18" w:lineRule="atLeast"/>
              <w:jc w:val="both"/>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 xml:space="preserve">Подпрограмма </w:t>
            </w:r>
            <w:r w:rsidRPr="00FD6A02">
              <w:rPr>
                <w:rFonts w:ascii="Times New Roman" w:eastAsia="Times New Roman" w:hAnsi="Times New Roman" w:cs="Times New Roman"/>
                <w:sz w:val="24"/>
                <w:szCs w:val="24"/>
                <w:lang w:val="en-US" w:eastAsia="ru-RU"/>
              </w:rPr>
              <w:t>II</w:t>
            </w:r>
            <w:r w:rsidRPr="00FD6A02">
              <w:rPr>
                <w:rFonts w:ascii="Times New Roman" w:eastAsia="Times New Roman" w:hAnsi="Times New Roman" w:cs="Times New Roman"/>
                <w:sz w:val="24"/>
                <w:szCs w:val="24"/>
                <w:lang w:eastAsia="ru-RU"/>
              </w:rPr>
              <w:t xml:space="preserve"> «Благоустройство территорий»;</w:t>
            </w:r>
          </w:p>
          <w:p w:rsidR="00600ACE" w:rsidRPr="00FD6A02" w:rsidRDefault="00600ACE" w:rsidP="00600ACE">
            <w:pPr>
              <w:widowControl w:val="0"/>
              <w:autoSpaceDE w:val="0"/>
              <w:autoSpaceDN w:val="0"/>
              <w:adjustRightInd w:val="0"/>
              <w:spacing w:after="0" w:line="18" w:lineRule="atLeast"/>
              <w:jc w:val="both"/>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 xml:space="preserve">Подпрограмма </w:t>
            </w:r>
            <w:r w:rsidRPr="00FD6A02">
              <w:rPr>
                <w:rFonts w:ascii="Times New Roman" w:eastAsia="Times New Roman" w:hAnsi="Times New Roman" w:cs="Times New Roman"/>
                <w:sz w:val="24"/>
                <w:szCs w:val="24"/>
                <w:lang w:val="en-US" w:eastAsia="ru-RU"/>
              </w:rPr>
              <w:t>III</w:t>
            </w:r>
            <w:r w:rsidRPr="00FD6A02">
              <w:rPr>
                <w:rFonts w:ascii="Times New Roman" w:eastAsia="Times New Roman" w:hAnsi="Times New Roman" w:cs="Times New Roman"/>
                <w:sz w:val="24"/>
                <w:szCs w:val="24"/>
                <w:lang w:eastAsia="ru-RU"/>
              </w:rPr>
              <w:t xml:space="preserve"> «Создание условий для обеспечения комфортного проживания жителей в многоквартирных домах»;</w:t>
            </w:r>
          </w:p>
          <w:p w:rsidR="00600ACE" w:rsidRPr="00FD6A02" w:rsidRDefault="00600ACE" w:rsidP="00600ACE">
            <w:pPr>
              <w:widowControl w:val="0"/>
              <w:autoSpaceDE w:val="0"/>
              <w:autoSpaceDN w:val="0"/>
              <w:adjustRightInd w:val="0"/>
              <w:spacing w:after="0" w:line="18" w:lineRule="atLeast"/>
              <w:jc w:val="both"/>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 xml:space="preserve">Подпрограмма </w:t>
            </w:r>
            <w:r w:rsidRPr="00FD6A02">
              <w:rPr>
                <w:rFonts w:ascii="Times New Roman" w:eastAsia="Times New Roman" w:hAnsi="Times New Roman" w:cs="Times New Roman"/>
                <w:sz w:val="24"/>
                <w:szCs w:val="24"/>
                <w:lang w:val="en-US" w:eastAsia="ru-RU"/>
              </w:rPr>
              <w:t>V</w:t>
            </w:r>
            <w:r w:rsidRPr="00FD6A02">
              <w:rPr>
                <w:rFonts w:ascii="Times New Roman" w:eastAsia="Times New Roman" w:hAnsi="Times New Roman" w:cs="Times New Roman"/>
                <w:sz w:val="24"/>
                <w:szCs w:val="24"/>
                <w:lang w:eastAsia="ru-RU"/>
              </w:rPr>
              <w:t xml:space="preserve"> «Обеспечивающая подпрограмма»</w:t>
            </w:r>
          </w:p>
        </w:tc>
      </w:tr>
      <w:tr w:rsidR="00600ACE" w:rsidRPr="00FD6A02" w:rsidTr="0001420E">
        <w:trPr>
          <w:trHeight w:val="108"/>
          <w:tblCellSpacing w:w="5" w:type="nil"/>
        </w:trPr>
        <w:tc>
          <w:tcPr>
            <w:tcW w:w="1170" w:type="pct"/>
            <w:vMerge w:val="restart"/>
            <w:tcBorders>
              <w:top w:val="single" w:sz="4" w:space="0" w:color="auto"/>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 xml:space="preserve">Источники финансирования    </w:t>
            </w:r>
            <w:r w:rsidRPr="00FD6A02">
              <w:rPr>
                <w:rFonts w:ascii="Times New Roman" w:eastAsia="Times New Roman" w:hAnsi="Times New Roman" w:cs="Times New Roman"/>
                <w:sz w:val="24"/>
                <w:szCs w:val="24"/>
                <w:lang w:eastAsia="ru-RU"/>
              </w:rPr>
              <w:br/>
              <w:t xml:space="preserve">муниципальной программы, в том числе по годам:  </w:t>
            </w:r>
          </w:p>
        </w:tc>
        <w:tc>
          <w:tcPr>
            <w:tcW w:w="3830" w:type="pct"/>
            <w:gridSpan w:val="6"/>
            <w:tcBorders>
              <w:top w:val="single" w:sz="4" w:space="0" w:color="auto"/>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jc w:val="center"/>
              <w:rPr>
                <w:rFonts w:ascii="Times New Roman" w:eastAsia="Times New Roman" w:hAnsi="Times New Roman" w:cs="Times New Roman"/>
                <w:bCs/>
                <w:sz w:val="24"/>
                <w:szCs w:val="24"/>
                <w:lang w:eastAsia="ru-RU"/>
              </w:rPr>
            </w:pPr>
            <w:r w:rsidRPr="00FD6A02">
              <w:rPr>
                <w:rFonts w:ascii="Times New Roman" w:eastAsia="Times New Roman" w:hAnsi="Times New Roman" w:cs="Times New Roman"/>
                <w:bCs/>
                <w:sz w:val="24"/>
                <w:szCs w:val="24"/>
                <w:lang w:eastAsia="ru-RU"/>
              </w:rPr>
              <w:t>Расходы (тыс. рублей)</w:t>
            </w:r>
          </w:p>
        </w:tc>
      </w:tr>
      <w:tr w:rsidR="00600ACE" w:rsidRPr="00FD6A02" w:rsidTr="0001420E">
        <w:trPr>
          <w:trHeight w:val="239"/>
          <w:tblCellSpacing w:w="5" w:type="nil"/>
        </w:trPr>
        <w:tc>
          <w:tcPr>
            <w:tcW w:w="1170" w:type="pct"/>
            <w:vMerge/>
            <w:tcBorders>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p>
        </w:tc>
        <w:tc>
          <w:tcPr>
            <w:tcW w:w="666" w:type="pct"/>
            <w:tcBorders>
              <w:left w:val="single" w:sz="4" w:space="0" w:color="auto"/>
              <w:bottom w:val="single" w:sz="4" w:space="0" w:color="auto"/>
              <w:right w:val="single" w:sz="4" w:space="0" w:color="auto"/>
            </w:tcBorders>
            <w:shd w:val="clear" w:color="auto" w:fill="auto"/>
          </w:tcPr>
          <w:p w:rsidR="00600ACE" w:rsidRPr="00FD6A02" w:rsidRDefault="00600ACE" w:rsidP="00600ACE">
            <w:pPr>
              <w:widowControl w:val="0"/>
              <w:autoSpaceDE w:val="0"/>
              <w:autoSpaceDN w:val="0"/>
              <w:adjustRightInd w:val="0"/>
              <w:spacing w:after="0" w:line="18" w:lineRule="atLeast"/>
              <w:jc w:val="center"/>
              <w:rPr>
                <w:rFonts w:ascii="Times New Roman" w:eastAsia="Times New Roman" w:hAnsi="Times New Roman" w:cs="Times New Roman"/>
                <w:bCs/>
                <w:sz w:val="24"/>
                <w:szCs w:val="24"/>
                <w:lang w:eastAsia="ru-RU"/>
              </w:rPr>
            </w:pPr>
            <w:r w:rsidRPr="00FD6A02">
              <w:rPr>
                <w:rFonts w:ascii="Times New Roman" w:eastAsia="Times New Roman" w:hAnsi="Times New Roman" w:cs="Times New Roman"/>
                <w:bCs/>
                <w:sz w:val="24"/>
                <w:szCs w:val="24"/>
                <w:lang w:eastAsia="ru-RU"/>
              </w:rPr>
              <w:t>Всего</w:t>
            </w:r>
          </w:p>
        </w:tc>
        <w:tc>
          <w:tcPr>
            <w:tcW w:w="633" w:type="pct"/>
            <w:tcBorders>
              <w:left w:val="single" w:sz="4" w:space="0" w:color="auto"/>
              <w:bottom w:val="single" w:sz="4" w:space="0" w:color="auto"/>
              <w:right w:val="single" w:sz="4" w:space="0" w:color="auto"/>
            </w:tcBorders>
            <w:shd w:val="clear" w:color="auto" w:fill="auto"/>
          </w:tcPr>
          <w:p w:rsidR="00600ACE" w:rsidRPr="00FD6A02" w:rsidRDefault="00600ACE" w:rsidP="00600ACE">
            <w:pPr>
              <w:widowControl w:val="0"/>
              <w:autoSpaceDE w:val="0"/>
              <w:autoSpaceDN w:val="0"/>
              <w:adjustRightInd w:val="0"/>
              <w:spacing w:after="0" w:line="18" w:lineRule="atLeast"/>
              <w:jc w:val="center"/>
              <w:rPr>
                <w:rFonts w:ascii="Times New Roman" w:eastAsia="Times New Roman" w:hAnsi="Times New Roman" w:cs="Times New Roman"/>
                <w:bCs/>
                <w:sz w:val="24"/>
                <w:szCs w:val="24"/>
                <w:lang w:eastAsia="ru-RU"/>
              </w:rPr>
            </w:pPr>
            <w:r w:rsidRPr="00FD6A02">
              <w:rPr>
                <w:rFonts w:ascii="Times New Roman" w:eastAsia="Times New Roman" w:hAnsi="Times New Roman" w:cs="Times New Roman"/>
                <w:bCs/>
                <w:sz w:val="24"/>
                <w:szCs w:val="24"/>
                <w:lang w:eastAsia="ru-RU"/>
              </w:rPr>
              <w:t>2020 год</w:t>
            </w:r>
          </w:p>
        </w:tc>
        <w:tc>
          <w:tcPr>
            <w:tcW w:w="633" w:type="pct"/>
            <w:tcBorders>
              <w:left w:val="single" w:sz="4" w:space="0" w:color="auto"/>
              <w:bottom w:val="single" w:sz="4" w:space="0" w:color="auto"/>
              <w:right w:val="single" w:sz="4" w:space="0" w:color="auto"/>
            </w:tcBorders>
            <w:shd w:val="clear" w:color="auto" w:fill="auto"/>
          </w:tcPr>
          <w:p w:rsidR="00600ACE" w:rsidRPr="00FD6A02" w:rsidRDefault="00600ACE" w:rsidP="00600ACE">
            <w:pPr>
              <w:widowControl w:val="0"/>
              <w:autoSpaceDE w:val="0"/>
              <w:autoSpaceDN w:val="0"/>
              <w:adjustRightInd w:val="0"/>
              <w:spacing w:after="0" w:line="18" w:lineRule="atLeast"/>
              <w:jc w:val="center"/>
              <w:rPr>
                <w:rFonts w:ascii="Times New Roman" w:eastAsia="Times New Roman" w:hAnsi="Times New Roman" w:cs="Times New Roman"/>
                <w:bCs/>
                <w:strike/>
                <w:sz w:val="24"/>
                <w:szCs w:val="24"/>
                <w:lang w:eastAsia="ru-RU"/>
              </w:rPr>
            </w:pPr>
            <w:r w:rsidRPr="00FD6A02">
              <w:rPr>
                <w:rFonts w:ascii="Times New Roman" w:eastAsia="Times New Roman" w:hAnsi="Times New Roman" w:cs="Times New Roman"/>
                <w:bCs/>
                <w:sz w:val="24"/>
                <w:szCs w:val="24"/>
                <w:lang w:eastAsia="ru-RU"/>
              </w:rPr>
              <w:t>2021 год</w:t>
            </w:r>
          </w:p>
        </w:tc>
        <w:tc>
          <w:tcPr>
            <w:tcW w:w="633" w:type="pct"/>
            <w:tcBorders>
              <w:left w:val="single" w:sz="4" w:space="0" w:color="auto"/>
              <w:bottom w:val="single" w:sz="4" w:space="0" w:color="auto"/>
              <w:right w:val="single" w:sz="4" w:space="0" w:color="auto"/>
            </w:tcBorders>
            <w:shd w:val="clear" w:color="auto" w:fill="auto"/>
          </w:tcPr>
          <w:p w:rsidR="00600ACE" w:rsidRPr="00FD6A02" w:rsidRDefault="00600ACE" w:rsidP="00600ACE">
            <w:pPr>
              <w:widowControl w:val="0"/>
              <w:autoSpaceDE w:val="0"/>
              <w:autoSpaceDN w:val="0"/>
              <w:adjustRightInd w:val="0"/>
              <w:spacing w:after="0" w:line="18" w:lineRule="atLeast"/>
              <w:jc w:val="center"/>
              <w:rPr>
                <w:rFonts w:ascii="Times New Roman" w:eastAsia="Times New Roman" w:hAnsi="Times New Roman" w:cs="Times New Roman"/>
                <w:bCs/>
                <w:sz w:val="24"/>
                <w:szCs w:val="24"/>
                <w:lang w:eastAsia="ru-RU"/>
              </w:rPr>
            </w:pPr>
            <w:r w:rsidRPr="00FD6A02">
              <w:rPr>
                <w:rFonts w:ascii="Times New Roman" w:eastAsia="Times New Roman" w:hAnsi="Times New Roman" w:cs="Times New Roman"/>
                <w:bCs/>
                <w:sz w:val="24"/>
                <w:szCs w:val="24"/>
                <w:lang w:eastAsia="ru-RU"/>
              </w:rPr>
              <w:t>2022 год</w:t>
            </w:r>
          </w:p>
        </w:tc>
        <w:tc>
          <w:tcPr>
            <w:tcW w:w="633" w:type="pct"/>
            <w:tcBorders>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jc w:val="center"/>
              <w:rPr>
                <w:rFonts w:ascii="Times New Roman" w:eastAsia="Times New Roman" w:hAnsi="Times New Roman" w:cs="Times New Roman"/>
                <w:bCs/>
                <w:sz w:val="24"/>
                <w:szCs w:val="24"/>
                <w:lang w:eastAsia="ru-RU"/>
              </w:rPr>
            </w:pPr>
            <w:r w:rsidRPr="00FD6A02">
              <w:rPr>
                <w:rFonts w:ascii="Times New Roman" w:eastAsia="Times New Roman" w:hAnsi="Times New Roman" w:cs="Times New Roman"/>
                <w:bCs/>
                <w:sz w:val="24"/>
                <w:szCs w:val="24"/>
                <w:lang w:eastAsia="ru-RU"/>
              </w:rPr>
              <w:t>2023 год</w:t>
            </w:r>
          </w:p>
        </w:tc>
        <w:tc>
          <w:tcPr>
            <w:tcW w:w="632" w:type="pct"/>
            <w:tcBorders>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jc w:val="center"/>
              <w:rPr>
                <w:rFonts w:ascii="Times New Roman" w:eastAsia="Times New Roman" w:hAnsi="Times New Roman" w:cs="Times New Roman"/>
                <w:bCs/>
                <w:sz w:val="24"/>
                <w:szCs w:val="24"/>
                <w:lang w:eastAsia="ru-RU"/>
              </w:rPr>
            </w:pPr>
            <w:r w:rsidRPr="00FD6A02">
              <w:rPr>
                <w:rFonts w:ascii="Times New Roman" w:eastAsia="Times New Roman" w:hAnsi="Times New Roman" w:cs="Times New Roman"/>
                <w:bCs/>
                <w:sz w:val="24"/>
                <w:szCs w:val="24"/>
                <w:lang w:eastAsia="ru-RU"/>
              </w:rPr>
              <w:t>2024 год</w:t>
            </w:r>
          </w:p>
        </w:tc>
      </w:tr>
      <w:tr w:rsidR="00600ACE" w:rsidRPr="00FD6A02" w:rsidTr="0001420E">
        <w:trPr>
          <w:trHeight w:val="134"/>
          <w:tblCellSpacing w:w="5" w:type="nil"/>
        </w:trPr>
        <w:tc>
          <w:tcPr>
            <w:tcW w:w="1170" w:type="pct"/>
            <w:tcBorders>
              <w:top w:val="single" w:sz="4" w:space="0" w:color="auto"/>
              <w:left w:val="single" w:sz="4" w:space="0" w:color="auto"/>
              <w:bottom w:val="single" w:sz="4" w:space="0" w:color="auto"/>
              <w:right w:val="single" w:sz="4" w:space="0" w:color="auto"/>
            </w:tcBorders>
          </w:tcPr>
          <w:p w:rsidR="00600ACE" w:rsidRPr="00FD6A02" w:rsidRDefault="00600ACE" w:rsidP="00600ACE">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Всего, в том числе по годам:</w:t>
            </w: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rsidR="00600ACE" w:rsidRPr="00FD6A02" w:rsidRDefault="00600ACE" w:rsidP="00582419">
            <w:pPr>
              <w:spacing w:after="0" w:line="18" w:lineRule="atLeast"/>
              <w:jc w:val="center"/>
              <w:rPr>
                <w:rFonts w:ascii="Times New Roman" w:eastAsia="Calibri" w:hAnsi="Times New Roman" w:cs="Times New Roman"/>
                <w:color w:val="000000"/>
                <w:lang w:eastAsia="ru-RU"/>
              </w:rPr>
            </w:pPr>
            <w:r w:rsidRPr="00FD6A02">
              <w:rPr>
                <w:rFonts w:ascii="Times New Roman" w:eastAsia="Calibri" w:hAnsi="Times New Roman" w:cs="Times New Roman"/>
                <w:color w:val="000000"/>
              </w:rPr>
              <w:t>2637076,36</w:t>
            </w:r>
          </w:p>
        </w:tc>
        <w:tc>
          <w:tcPr>
            <w:tcW w:w="633" w:type="pct"/>
            <w:tcBorders>
              <w:top w:val="single" w:sz="4" w:space="0" w:color="auto"/>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695 105,00</w:t>
            </w:r>
          </w:p>
        </w:tc>
        <w:tc>
          <w:tcPr>
            <w:tcW w:w="633" w:type="pct"/>
            <w:tcBorders>
              <w:top w:val="single" w:sz="4" w:space="0" w:color="auto"/>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634 068,34</w:t>
            </w:r>
          </w:p>
        </w:tc>
        <w:tc>
          <w:tcPr>
            <w:tcW w:w="633" w:type="pct"/>
            <w:tcBorders>
              <w:top w:val="single" w:sz="4" w:space="0" w:color="auto"/>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434 068,34</w:t>
            </w:r>
          </w:p>
        </w:tc>
        <w:tc>
          <w:tcPr>
            <w:tcW w:w="633" w:type="pct"/>
            <w:tcBorders>
              <w:top w:val="single" w:sz="4" w:space="0" w:color="auto"/>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434 168,34</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439 666,34</w:t>
            </w:r>
          </w:p>
        </w:tc>
      </w:tr>
      <w:tr w:rsidR="00600ACE" w:rsidRPr="00FD6A02" w:rsidTr="0001420E">
        <w:trPr>
          <w:trHeight w:val="70"/>
          <w:tblCellSpacing w:w="5" w:type="nil"/>
        </w:trPr>
        <w:tc>
          <w:tcPr>
            <w:tcW w:w="1170" w:type="pct"/>
            <w:tcBorders>
              <w:top w:val="single" w:sz="4" w:space="0" w:color="auto"/>
              <w:left w:val="single" w:sz="4" w:space="0" w:color="auto"/>
              <w:bottom w:val="single" w:sz="4" w:space="0" w:color="auto"/>
              <w:right w:val="single" w:sz="4" w:space="0" w:color="auto"/>
            </w:tcBorders>
            <w:shd w:val="clear" w:color="000000" w:fill="FFFFFF"/>
          </w:tcPr>
          <w:p w:rsidR="00600ACE" w:rsidRPr="00FD6A02" w:rsidRDefault="00600ACE" w:rsidP="00600ACE">
            <w:pPr>
              <w:spacing w:after="0" w:line="18" w:lineRule="atLeast"/>
              <w:rPr>
                <w:rFonts w:ascii="Times New Roman" w:eastAsia="Calibri" w:hAnsi="Times New Roman" w:cs="Times New Roman"/>
                <w:color w:val="000000"/>
                <w:sz w:val="24"/>
                <w:szCs w:val="24"/>
                <w:lang w:eastAsia="ru-RU"/>
              </w:rPr>
            </w:pPr>
            <w:r w:rsidRPr="00FD6A02">
              <w:rPr>
                <w:rFonts w:ascii="Times New Roman" w:eastAsia="Calibri" w:hAnsi="Times New Roman" w:cs="Times New Roman"/>
                <w:color w:val="000000"/>
                <w:sz w:val="24"/>
                <w:szCs w:val="24"/>
              </w:rPr>
              <w:t>Средства бюджета городского округа</w:t>
            </w:r>
          </w:p>
        </w:tc>
        <w:tc>
          <w:tcPr>
            <w:tcW w:w="666" w:type="pct"/>
            <w:tcBorders>
              <w:top w:val="nil"/>
              <w:left w:val="single" w:sz="4" w:space="0" w:color="auto"/>
              <w:bottom w:val="single" w:sz="4" w:space="0" w:color="auto"/>
              <w:right w:val="single" w:sz="4" w:space="0" w:color="auto"/>
            </w:tcBorders>
            <w:shd w:val="clear" w:color="000000" w:fill="FFFFFF"/>
            <w:vAlign w:val="center"/>
          </w:tcPr>
          <w:p w:rsidR="00600ACE" w:rsidRPr="00FD6A02" w:rsidRDefault="00600ACE" w:rsidP="00582419">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2276036,36</w:t>
            </w: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534 065,00</w:t>
            </w: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434 068,34</w:t>
            </w: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434 068,34</w:t>
            </w: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434 168,34</w:t>
            </w:r>
          </w:p>
        </w:tc>
        <w:tc>
          <w:tcPr>
            <w:tcW w:w="632"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439 666,34</w:t>
            </w:r>
          </w:p>
        </w:tc>
      </w:tr>
      <w:tr w:rsidR="00600ACE" w:rsidRPr="00FD6A02" w:rsidTr="0001420E">
        <w:trPr>
          <w:trHeight w:val="219"/>
          <w:tblCellSpacing w:w="5" w:type="nil"/>
        </w:trPr>
        <w:tc>
          <w:tcPr>
            <w:tcW w:w="1170" w:type="pct"/>
            <w:tcBorders>
              <w:top w:val="nil"/>
              <w:left w:val="single" w:sz="4" w:space="0" w:color="auto"/>
              <w:bottom w:val="single" w:sz="4" w:space="0" w:color="auto"/>
              <w:right w:val="single" w:sz="4" w:space="0" w:color="auto"/>
            </w:tcBorders>
            <w:shd w:val="clear" w:color="000000" w:fill="FFFFFF"/>
          </w:tcPr>
          <w:p w:rsidR="00600ACE" w:rsidRPr="00FD6A02" w:rsidRDefault="00600ACE" w:rsidP="00600ACE">
            <w:pPr>
              <w:spacing w:after="200" w:line="18" w:lineRule="atLeast"/>
              <w:rPr>
                <w:rFonts w:ascii="Times New Roman" w:eastAsia="Calibri" w:hAnsi="Times New Roman" w:cs="Times New Roman"/>
                <w:color w:val="000000"/>
                <w:sz w:val="24"/>
                <w:szCs w:val="24"/>
              </w:rPr>
            </w:pPr>
            <w:r w:rsidRPr="00FD6A02">
              <w:rPr>
                <w:rFonts w:ascii="Times New Roman" w:eastAsia="Calibri" w:hAnsi="Times New Roman" w:cs="Times New Roman"/>
                <w:color w:val="000000"/>
                <w:sz w:val="24"/>
                <w:szCs w:val="24"/>
              </w:rPr>
              <w:t>Средства бюджета Московской области</w:t>
            </w:r>
          </w:p>
        </w:tc>
        <w:tc>
          <w:tcPr>
            <w:tcW w:w="666" w:type="pct"/>
            <w:tcBorders>
              <w:top w:val="nil"/>
              <w:left w:val="single" w:sz="4" w:space="0" w:color="auto"/>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161 040,00</w:t>
            </w: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61 040,00</w:t>
            </w: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100 000,00</w:t>
            </w: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w:t>
            </w: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w:t>
            </w:r>
          </w:p>
        </w:tc>
        <w:tc>
          <w:tcPr>
            <w:tcW w:w="632"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w:t>
            </w:r>
          </w:p>
        </w:tc>
      </w:tr>
      <w:tr w:rsidR="00600ACE" w:rsidRPr="00FD6A02" w:rsidTr="0001420E">
        <w:trPr>
          <w:trHeight w:val="64"/>
          <w:tblCellSpacing w:w="5" w:type="nil"/>
        </w:trPr>
        <w:tc>
          <w:tcPr>
            <w:tcW w:w="1170" w:type="pct"/>
            <w:tcBorders>
              <w:top w:val="nil"/>
              <w:left w:val="single" w:sz="4" w:space="0" w:color="auto"/>
              <w:bottom w:val="single" w:sz="4" w:space="0" w:color="auto"/>
              <w:right w:val="single" w:sz="4" w:space="0" w:color="auto"/>
            </w:tcBorders>
            <w:shd w:val="clear" w:color="000000" w:fill="FFFFFF"/>
          </w:tcPr>
          <w:p w:rsidR="00600ACE" w:rsidRPr="00FD6A02" w:rsidRDefault="00600ACE" w:rsidP="00600ACE">
            <w:pPr>
              <w:spacing w:after="200" w:line="18" w:lineRule="atLeast"/>
              <w:rPr>
                <w:rFonts w:ascii="Times New Roman" w:eastAsia="Calibri" w:hAnsi="Times New Roman" w:cs="Times New Roman"/>
                <w:color w:val="000000"/>
                <w:sz w:val="24"/>
                <w:szCs w:val="24"/>
              </w:rPr>
            </w:pPr>
            <w:r w:rsidRPr="00FD6A02">
              <w:rPr>
                <w:rFonts w:ascii="Times New Roman" w:eastAsia="Calibri" w:hAnsi="Times New Roman" w:cs="Times New Roman"/>
                <w:color w:val="000000"/>
                <w:sz w:val="24"/>
                <w:szCs w:val="24"/>
              </w:rPr>
              <w:t>Средства Федерального бюджета</w:t>
            </w:r>
          </w:p>
        </w:tc>
        <w:tc>
          <w:tcPr>
            <w:tcW w:w="666" w:type="pct"/>
            <w:tcBorders>
              <w:top w:val="nil"/>
              <w:left w:val="single" w:sz="4" w:space="0" w:color="auto"/>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100 000,00</w:t>
            </w: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100 000,00</w:t>
            </w: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w:t>
            </w:r>
          </w:p>
        </w:tc>
        <w:tc>
          <w:tcPr>
            <w:tcW w:w="633"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w:t>
            </w:r>
          </w:p>
        </w:tc>
        <w:tc>
          <w:tcPr>
            <w:tcW w:w="632" w:type="pct"/>
            <w:tcBorders>
              <w:top w:val="nil"/>
              <w:left w:val="nil"/>
              <w:bottom w:val="single" w:sz="4" w:space="0" w:color="auto"/>
              <w:right w:val="single" w:sz="4" w:space="0" w:color="auto"/>
            </w:tcBorders>
            <w:shd w:val="clear" w:color="000000" w:fill="FFFFFF"/>
            <w:vAlign w:val="center"/>
          </w:tcPr>
          <w:p w:rsidR="00600ACE" w:rsidRPr="00FD6A02" w:rsidRDefault="00600ACE" w:rsidP="00600ACE">
            <w:pPr>
              <w:spacing w:after="200" w:line="18" w:lineRule="atLeast"/>
              <w:jc w:val="center"/>
              <w:rPr>
                <w:rFonts w:ascii="Times New Roman" w:eastAsia="Calibri" w:hAnsi="Times New Roman" w:cs="Times New Roman"/>
                <w:color w:val="000000"/>
              </w:rPr>
            </w:pPr>
            <w:r w:rsidRPr="00FD6A02">
              <w:rPr>
                <w:rFonts w:ascii="Times New Roman" w:eastAsia="Calibri" w:hAnsi="Times New Roman" w:cs="Times New Roman"/>
                <w:color w:val="000000"/>
              </w:rPr>
              <w:t>-</w:t>
            </w:r>
          </w:p>
        </w:tc>
      </w:tr>
    </w:tbl>
    <w:p w:rsidR="00600ACE" w:rsidRPr="00600ACE" w:rsidRDefault="00600ACE" w:rsidP="00600ACE">
      <w:pPr>
        <w:rPr>
          <w:rFonts w:ascii="Calibri" w:eastAsia="Calibri" w:hAnsi="Calibri" w:cs="Times New Roman"/>
        </w:rPr>
      </w:pPr>
    </w:p>
    <w:p w:rsidR="00600ACE" w:rsidRDefault="00600ACE">
      <w:r>
        <w:br w:type="page"/>
      </w:r>
    </w:p>
    <w:p w:rsidR="00600ACE" w:rsidRPr="00FD6A02" w:rsidRDefault="00600ACE" w:rsidP="00600ACE">
      <w:pPr>
        <w:widowControl w:val="0"/>
        <w:suppressAutoHyphens/>
        <w:autoSpaceDE w:val="0"/>
        <w:autoSpaceDN w:val="0"/>
        <w:spacing w:after="0" w:line="240" w:lineRule="auto"/>
        <w:jc w:val="right"/>
        <w:textAlignment w:val="baseline"/>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lastRenderedPageBreak/>
        <w:t xml:space="preserve">Приложение </w:t>
      </w:r>
    </w:p>
    <w:p w:rsidR="00600ACE" w:rsidRPr="00FD6A02" w:rsidRDefault="00600ACE" w:rsidP="00600ACE">
      <w:pPr>
        <w:widowControl w:val="0"/>
        <w:suppressAutoHyphens/>
        <w:autoSpaceDE w:val="0"/>
        <w:autoSpaceDN w:val="0"/>
        <w:spacing w:after="0" w:line="240" w:lineRule="auto"/>
        <w:jc w:val="right"/>
        <w:textAlignment w:val="baseline"/>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к постановлению Администрации</w:t>
      </w:r>
    </w:p>
    <w:p w:rsidR="00600ACE" w:rsidRPr="00FD6A02" w:rsidRDefault="00600ACE" w:rsidP="00600ACE">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Наро-Фоминского городского округа</w:t>
      </w:r>
    </w:p>
    <w:p w:rsidR="00600ACE" w:rsidRPr="00FD6A02" w:rsidRDefault="00600ACE" w:rsidP="00600ACE">
      <w:pPr>
        <w:widowControl w:val="0"/>
        <w:suppressAutoHyphens/>
        <w:autoSpaceDE w:val="0"/>
        <w:autoSpaceDN w:val="0"/>
        <w:spacing w:after="0" w:line="240" w:lineRule="auto"/>
        <w:ind w:firstLine="720"/>
        <w:jc w:val="right"/>
        <w:textAlignment w:val="baseline"/>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t>Московской области</w:t>
      </w:r>
    </w:p>
    <w:p w:rsidR="00600ACE" w:rsidRPr="00FD6A02" w:rsidRDefault="00600ACE" w:rsidP="00600ACE">
      <w:pPr>
        <w:suppressAutoHyphens/>
        <w:autoSpaceDN w:val="0"/>
        <w:spacing w:after="0" w:line="240" w:lineRule="auto"/>
        <w:jc w:val="right"/>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от 16.09.2019 № 2146</w:t>
      </w:r>
    </w:p>
    <w:p w:rsidR="00600ACE" w:rsidRPr="00FD6A02" w:rsidRDefault="00600ACE" w:rsidP="00600ACE">
      <w:pPr>
        <w:widowControl w:val="0"/>
        <w:suppressAutoHyphens/>
        <w:autoSpaceDE w:val="0"/>
        <w:autoSpaceDN w:val="0"/>
        <w:spacing w:after="0" w:line="240" w:lineRule="auto"/>
        <w:textAlignment w:val="baseline"/>
        <w:rPr>
          <w:rFonts w:ascii="Times New Roman" w:eastAsia="Times New Roman" w:hAnsi="Times New Roman" w:cs="Times New Roman"/>
          <w:b/>
          <w:sz w:val="24"/>
          <w:szCs w:val="24"/>
          <w:lang w:eastAsia="ru-RU"/>
        </w:rPr>
      </w:pPr>
    </w:p>
    <w:p w:rsidR="00600ACE" w:rsidRPr="00FD6A02" w:rsidRDefault="00600ACE" w:rsidP="00600ACE">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r w:rsidRPr="00FD6A02">
        <w:rPr>
          <w:rFonts w:ascii="Times New Roman" w:eastAsia="Times New Roman" w:hAnsi="Times New Roman" w:cs="Times New Roman"/>
          <w:b/>
          <w:sz w:val="24"/>
          <w:szCs w:val="24"/>
          <w:lang w:eastAsia="ru-RU"/>
        </w:rPr>
        <w:t xml:space="preserve">             Муниципальная программа «Строительство объектов социальной инфраструктуры» на 2020-2024 годы</w:t>
      </w:r>
    </w:p>
    <w:p w:rsidR="00600ACE" w:rsidRPr="00FD6A02" w:rsidRDefault="00600ACE" w:rsidP="00600ACE">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ru-RU"/>
        </w:rPr>
      </w:pPr>
    </w:p>
    <w:p w:rsidR="00600ACE" w:rsidRPr="00FD6A02" w:rsidRDefault="00600ACE" w:rsidP="00600ACE">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Паспорт муниципальной программы «</w:t>
      </w:r>
      <w:r w:rsidRPr="00FD6A02">
        <w:rPr>
          <w:rFonts w:ascii="Times New Roman" w:eastAsia="Times New Roman" w:hAnsi="Times New Roman" w:cs="Times New Roman"/>
          <w:sz w:val="24"/>
          <w:szCs w:val="24"/>
          <w:lang w:eastAsia="ru-RU"/>
        </w:rPr>
        <w:t>Строительство объектов социальной инфраструктуры</w:t>
      </w:r>
      <w:r w:rsidRPr="00FD6A02">
        <w:rPr>
          <w:rFonts w:ascii="Times New Roman" w:eastAsia="Calibri" w:hAnsi="Times New Roman" w:cs="Times New Roman"/>
          <w:sz w:val="24"/>
          <w:szCs w:val="24"/>
        </w:rPr>
        <w:t>»</w:t>
      </w:r>
    </w:p>
    <w:p w:rsidR="00600ACE" w:rsidRPr="00FD6A02" w:rsidRDefault="00600ACE" w:rsidP="00600ACE">
      <w:pPr>
        <w:suppressAutoHyphens/>
        <w:autoSpaceDE w:val="0"/>
        <w:autoSpaceDN w:val="0"/>
        <w:spacing w:after="0" w:line="240" w:lineRule="auto"/>
        <w:jc w:val="center"/>
        <w:textAlignment w:val="baseline"/>
        <w:rPr>
          <w:rFonts w:ascii="Times New Roman" w:eastAsia="Calibri" w:hAnsi="Times New Roman" w:cs="Times New Roman"/>
          <w:sz w:val="24"/>
          <w:szCs w:val="24"/>
        </w:rPr>
      </w:pPr>
    </w:p>
    <w:tbl>
      <w:tblPr>
        <w:tblW w:w="5000" w:type="pct"/>
        <w:tblCellMar>
          <w:left w:w="10" w:type="dxa"/>
          <w:right w:w="10" w:type="dxa"/>
        </w:tblCellMar>
        <w:tblLook w:val="0000"/>
      </w:tblPr>
      <w:tblGrid>
        <w:gridCol w:w="2395"/>
        <w:gridCol w:w="1356"/>
        <w:gridCol w:w="1236"/>
        <w:gridCol w:w="1236"/>
        <w:gridCol w:w="1116"/>
        <w:gridCol w:w="1116"/>
        <w:gridCol w:w="1116"/>
      </w:tblGrid>
      <w:tr w:rsidR="00600ACE" w:rsidRPr="00FD6A02" w:rsidTr="0001420E">
        <w:trPr>
          <w:trHeight w:val="173"/>
        </w:trPr>
        <w:tc>
          <w:tcPr>
            <w:tcW w:w="1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Координатор муниципальной программы</w:t>
            </w:r>
          </w:p>
        </w:tc>
        <w:tc>
          <w:tcPr>
            <w:tcW w:w="3536"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tabs>
                <w:tab w:val="center" w:pos="4677"/>
                <w:tab w:val="right" w:pos="9355"/>
              </w:tabs>
              <w:suppressAutoHyphens/>
              <w:autoSpaceDE w:val="0"/>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Заместитель Главы Администрации Наро-Фоминского городского округа - Председатель Комитета градостроительства Мелентьев Е.А.</w:t>
            </w:r>
          </w:p>
        </w:tc>
      </w:tr>
      <w:tr w:rsidR="00600ACE" w:rsidRPr="00FD6A02" w:rsidTr="0001420E">
        <w:trPr>
          <w:trHeight w:val="179"/>
        </w:trPr>
        <w:tc>
          <w:tcPr>
            <w:tcW w:w="1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Муниципальный заказчик программы</w:t>
            </w:r>
          </w:p>
        </w:tc>
        <w:tc>
          <w:tcPr>
            <w:tcW w:w="3536"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tabs>
                <w:tab w:val="center" w:pos="4677"/>
                <w:tab w:val="right" w:pos="9355"/>
              </w:tabs>
              <w:suppressAutoHyphens/>
              <w:autoSpaceDE w:val="0"/>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Администрация Наро-Фоминского городского округа</w:t>
            </w:r>
          </w:p>
        </w:tc>
      </w:tr>
      <w:tr w:rsidR="00600ACE" w:rsidRPr="00FD6A02" w:rsidTr="0001420E">
        <w:trPr>
          <w:trHeight w:val="70"/>
        </w:trPr>
        <w:tc>
          <w:tcPr>
            <w:tcW w:w="1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Разработчик муниципальной программы</w:t>
            </w:r>
          </w:p>
        </w:tc>
        <w:tc>
          <w:tcPr>
            <w:tcW w:w="3536"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tabs>
                <w:tab w:val="center" w:pos="4677"/>
                <w:tab w:val="right" w:pos="9355"/>
              </w:tabs>
              <w:suppressAutoHyphens/>
              <w:autoSpaceDE w:val="0"/>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Комитет градостроительства Администрации Наро-Фоминского городского округа</w:t>
            </w:r>
          </w:p>
        </w:tc>
      </w:tr>
      <w:tr w:rsidR="00600ACE" w:rsidRPr="00FD6A02" w:rsidTr="0001420E">
        <w:trPr>
          <w:trHeight w:val="238"/>
        </w:trPr>
        <w:tc>
          <w:tcPr>
            <w:tcW w:w="1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Цели муниципальной программы</w:t>
            </w:r>
          </w:p>
        </w:tc>
        <w:tc>
          <w:tcPr>
            <w:tcW w:w="3536"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Повышение уровня комфортного проживания и обеспеченности населения Наро-Фоминского городского округа объектами социального назначения</w:t>
            </w:r>
          </w:p>
        </w:tc>
      </w:tr>
      <w:tr w:rsidR="00600ACE" w:rsidRPr="00FD6A02" w:rsidTr="0001420E">
        <w:tc>
          <w:tcPr>
            <w:tcW w:w="1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Перечень подпрограмм</w:t>
            </w:r>
          </w:p>
        </w:tc>
        <w:tc>
          <w:tcPr>
            <w:tcW w:w="3536"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tabs>
                <w:tab w:val="center" w:pos="4677"/>
                <w:tab w:val="right" w:pos="9355"/>
              </w:tabs>
              <w:suppressAutoHyphens/>
              <w:autoSpaceDE w:val="0"/>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Подпрограмма II «Строительство (реконструкция) объектов культуры»;</w:t>
            </w:r>
          </w:p>
          <w:p w:rsidR="00600ACE" w:rsidRPr="00FD6A02" w:rsidRDefault="00600ACE" w:rsidP="00600ACE">
            <w:pPr>
              <w:tabs>
                <w:tab w:val="center" w:pos="4677"/>
                <w:tab w:val="right" w:pos="9355"/>
              </w:tabs>
              <w:suppressAutoHyphens/>
              <w:autoSpaceDE w:val="0"/>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 xml:space="preserve">Подпрограмма III «Строительство (реконструкция) объектов образования»; </w:t>
            </w:r>
          </w:p>
          <w:p w:rsidR="00600ACE" w:rsidRPr="00FD6A02" w:rsidRDefault="00600ACE" w:rsidP="00600ACE">
            <w:pPr>
              <w:tabs>
                <w:tab w:val="center" w:pos="4677"/>
                <w:tab w:val="right" w:pos="9355"/>
              </w:tabs>
              <w:suppressAutoHyphens/>
              <w:autoSpaceDE w:val="0"/>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Подпрограмма V «Строительство (реконструкция объектов физической культуры и спорта»;</w:t>
            </w:r>
          </w:p>
          <w:p w:rsidR="00600ACE" w:rsidRPr="00FD6A02" w:rsidRDefault="00600ACE" w:rsidP="00600ACE">
            <w:pPr>
              <w:tabs>
                <w:tab w:val="center" w:pos="4677"/>
                <w:tab w:val="right" w:pos="9355"/>
              </w:tabs>
              <w:suppressAutoHyphens/>
              <w:autoSpaceDE w:val="0"/>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Подпрограмма VI «Строительство (реконструкция) объектов административно-общественного и жилого назначения»;</w:t>
            </w:r>
          </w:p>
          <w:p w:rsidR="00600ACE" w:rsidRPr="00FD6A02" w:rsidRDefault="00600ACE" w:rsidP="00600ACE">
            <w:pPr>
              <w:tabs>
                <w:tab w:val="center" w:pos="4677"/>
                <w:tab w:val="right" w:pos="9355"/>
              </w:tabs>
              <w:suppressAutoHyphens/>
              <w:autoSpaceDE w:val="0"/>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Подпрограмма VII «Обеспечивающая подпрограмма».</w:t>
            </w:r>
          </w:p>
        </w:tc>
      </w:tr>
      <w:tr w:rsidR="00600ACE" w:rsidRPr="00FD6A02" w:rsidTr="0001420E">
        <w:trPr>
          <w:cantSplit/>
        </w:trPr>
        <w:tc>
          <w:tcPr>
            <w:tcW w:w="146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Источники финансирования муниципальной программы,</w:t>
            </w:r>
          </w:p>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в том числе по годам:</w:t>
            </w:r>
          </w:p>
        </w:tc>
        <w:tc>
          <w:tcPr>
            <w:tcW w:w="3536"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Расходы (тыс. рублей)</w:t>
            </w:r>
          </w:p>
        </w:tc>
      </w:tr>
      <w:tr w:rsidR="00600ACE" w:rsidRPr="00FD6A02" w:rsidTr="0001420E">
        <w:trPr>
          <w:cantSplit/>
          <w:trHeight w:val="272"/>
        </w:trPr>
        <w:tc>
          <w:tcPr>
            <w:tcW w:w="146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tabs>
                <w:tab w:val="center" w:pos="4677"/>
                <w:tab w:val="right" w:pos="9355"/>
              </w:tabs>
              <w:suppressAutoHyphens/>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Всего</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tabs>
                <w:tab w:val="center" w:pos="4677"/>
                <w:tab w:val="right" w:pos="9355"/>
              </w:tabs>
              <w:suppressAutoHyphens/>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2020</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tabs>
                <w:tab w:val="center" w:pos="4677"/>
                <w:tab w:val="right" w:pos="9355"/>
              </w:tabs>
              <w:suppressAutoHyphens/>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2021</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tabs>
                <w:tab w:val="center" w:pos="4677"/>
                <w:tab w:val="right" w:pos="9355"/>
              </w:tabs>
              <w:suppressAutoHyphens/>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2022</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tabs>
                <w:tab w:val="center" w:pos="4677"/>
                <w:tab w:val="right" w:pos="9355"/>
              </w:tabs>
              <w:suppressAutoHyphens/>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2023</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tabs>
                <w:tab w:val="center" w:pos="4677"/>
                <w:tab w:val="right" w:pos="9355"/>
              </w:tabs>
              <w:suppressAutoHyphens/>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2024</w:t>
            </w:r>
          </w:p>
        </w:tc>
      </w:tr>
      <w:tr w:rsidR="00600ACE" w:rsidRPr="00FD6A02" w:rsidTr="0001420E">
        <w:trPr>
          <w:trHeight w:val="379"/>
        </w:trPr>
        <w:tc>
          <w:tcPr>
            <w:tcW w:w="1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Средства бюджета городского округа</w:t>
            </w:r>
          </w:p>
        </w:tc>
        <w:tc>
          <w:tcPr>
            <w:tcW w:w="4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228133,28</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76305,28</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37957,00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37957,00</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37957,00</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37957,00</w:t>
            </w:r>
          </w:p>
        </w:tc>
      </w:tr>
      <w:tr w:rsidR="00600ACE" w:rsidRPr="00FD6A02" w:rsidTr="0001420E">
        <w:tc>
          <w:tcPr>
            <w:tcW w:w="1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Средства бюджета Московской области</w:t>
            </w:r>
          </w:p>
        </w:tc>
        <w:tc>
          <w:tcPr>
            <w:tcW w:w="4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622699,25</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622699,25</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0,00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0,00</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0,00</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0,00</w:t>
            </w:r>
          </w:p>
        </w:tc>
      </w:tr>
      <w:tr w:rsidR="00600ACE" w:rsidRPr="00FD6A02" w:rsidTr="0001420E">
        <w:trPr>
          <w:trHeight w:val="70"/>
        </w:trPr>
        <w:tc>
          <w:tcPr>
            <w:tcW w:w="1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Средства федерального бюджета</w:t>
            </w:r>
          </w:p>
        </w:tc>
        <w:tc>
          <w:tcPr>
            <w:tcW w:w="4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105876,10</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105876,10</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0,00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0,00</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0,00</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0,00</w:t>
            </w:r>
          </w:p>
        </w:tc>
      </w:tr>
      <w:tr w:rsidR="00600ACE" w:rsidRPr="00FD6A02" w:rsidTr="0001420E">
        <w:trPr>
          <w:trHeight w:val="111"/>
        </w:trPr>
        <w:tc>
          <w:tcPr>
            <w:tcW w:w="1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Внебюджетные источники</w:t>
            </w:r>
          </w:p>
        </w:tc>
        <w:tc>
          <w:tcPr>
            <w:tcW w:w="4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558000,00</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175000,00</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383000,00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0,00</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0,00</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0,00</w:t>
            </w:r>
          </w:p>
        </w:tc>
      </w:tr>
      <w:tr w:rsidR="00600ACE" w:rsidRPr="00FD6A02" w:rsidTr="0001420E">
        <w:trPr>
          <w:trHeight w:val="70"/>
        </w:trPr>
        <w:tc>
          <w:tcPr>
            <w:tcW w:w="14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ACE" w:rsidRPr="00FD6A02" w:rsidRDefault="00600ACE" w:rsidP="00600ACE">
            <w:pPr>
              <w:suppressAutoHyphens/>
              <w:autoSpaceDN w:val="0"/>
              <w:spacing w:after="0" w:line="240" w:lineRule="auto"/>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Всего, в том числе по годам:</w:t>
            </w:r>
          </w:p>
        </w:tc>
        <w:tc>
          <w:tcPr>
            <w:tcW w:w="4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1514708,63</w:t>
            </w:r>
          </w:p>
        </w:tc>
        <w:tc>
          <w:tcPr>
            <w:tcW w:w="5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979880,63</w:t>
            </w: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420957,00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37957,00</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37957,00</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0ACE" w:rsidRPr="00FD6A02" w:rsidRDefault="00600ACE" w:rsidP="00600ACE">
            <w:pPr>
              <w:tabs>
                <w:tab w:val="center" w:pos="4677"/>
                <w:tab w:val="right" w:pos="9355"/>
              </w:tabs>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FD6A02">
              <w:rPr>
                <w:rFonts w:ascii="Times New Roman" w:eastAsia="Calibri" w:hAnsi="Times New Roman" w:cs="Times New Roman"/>
                <w:sz w:val="24"/>
                <w:szCs w:val="24"/>
              </w:rPr>
              <w:t>37957,00</w:t>
            </w:r>
          </w:p>
        </w:tc>
      </w:tr>
    </w:tbl>
    <w:p w:rsidR="008810B8" w:rsidRPr="00FD6A02" w:rsidRDefault="008810B8" w:rsidP="00600AC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8810B8" w:rsidRPr="00FD6A02" w:rsidRDefault="008810B8">
      <w:pPr>
        <w:rPr>
          <w:rFonts w:ascii="Times New Roman" w:eastAsia="Times New Roman" w:hAnsi="Times New Roman" w:cs="Times New Roman"/>
          <w:sz w:val="24"/>
          <w:szCs w:val="24"/>
          <w:lang w:eastAsia="ru-RU"/>
        </w:rPr>
      </w:pPr>
      <w:r w:rsidRPr="00FD6A02">
        <w:rPr>
          <w:rFonts w:ascii="Times New Roman" w:eastAsia="Times New Roman" w:hAnsi="Times New Roman" w:cs="Times New Roman"/>
          <w:sz w:val="24"/>
          <w:szCs w:val="24"/>
          <w:lang w:eastAsia="ru-RU"/>
        </w:rPr>
        <w:br w:type="page"/>
      </w:r>
    </w:p>
    <w:p w:rsidR="008810B8" w:rsidRPr="008810B8" w:rsidRDefault="008810B8" w:rsidP="008810B8">
      <w:pPr>
        <w:spacing w:after="0" w:line="240" w:lineRule="auto"/>
        <w:ind w:firstLine="10632"/>
        <w:jc w:val="right"/>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lastRenderedPageBreak/>
        <w:t>У</w:t>
      </w:r>
      <w:r w:rsidR="00363390">
        <w:rPr>
          <w:rFonts w:ascii="Times New Roman" w:eastAsia="Times New Roman" w:hAnsi="Times New Roman" w:cs="Times New Roman"/>
          <w:sz w:val="24"/>
          <w:szCs w:val="24"/>
          <w:lang w:eastAsia="ru-RU"/>
        </w:rPr>
        <w:t>У</w:t>
      </w:r>
      <w:r w:rsidRPr="008810B8">
        <w:rPr>
          <w:rFonts w:ascii="Times New Roman" w:eastAsia="Times New Roman" w:hAnsi="Times New Roman" w:cs="Times New Roman"/>
          <w:sz w:val="24"/>
          <w:szCs w:val="24"/>
          <w:lang w:eastAsia="ru-RU"/>
        </w:rPr>
        <w:t xml:space="preserve">ТВЕРЖДЕНА </w:t>
      </w:r>
    </w:p>
    <w:p w:rsidR="008810B8" w:rsidRPr="008810B8" w:rsidRDefault="008810B8" w:rsidP="008810B8">
      <w:pPr>
        <w:spacing w:after="0" w:line="240" w:lineRule="auto"/>
        <w:ind w:firstLine="10632"/>
        <w:jc w:val="right"/>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п</w:t>
      </w:r>
      <w:r w:rsidR="0014068A">
        <w:rPr>
          <w:rFonts w:ascii="Times New Roman" w:eastAsia="Times New Roman" w:hAnsi="Times New Roman" w:cs="Times New Roman"/>
          <w:sz w:val="24"/>
          <w:szCs w:val="24"/>
          <w:lang w:eastAsia="ru-RU"/>
        </w:rPr>
        <w:t>П</w:t>
      </w:r>
      <w:r w:rsidRPr="008810B8">
        <w:rPr>
          <w:rFonts w:ascii="Times New Roman" w:eastAsia="Times New Roman" w:hAnsi="Times New Roman" w:cs="Times New Roman"/>
          <w:sz w:val="24"/>
          <w:szCs w:val="24"/>
          <w:lang w:eastAsia="ru-RU"/>
        </w:rPr>
        <w:t xml:space="preserve">остановлением Администрации </w:t>
      </w:r>
    </w:p>
    <w:p w:rsidR="008810B8" w:rsidRPr="008810B8" w:rsidRDefault="008810B8" w:rsidP="008810B8">
      <w:pPr>
        <w:spacing w:after="0" w:line="240" w:lineRule="auto"/>
        <w:ind w:firstLine="10632"/>
        <w:jc w:val="right"/>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Н</w:t>
      </w:r>
      <w:r w:rsidR="0014068A">
        <w:rPr>
          <w:rFonts w:ascii="Times New Roman" w:eastAsia="Times New Roman" w:hAnsi="Times New Roman" w:cs="Times New Roman"/>
          <w:sz w:val="24"/>
          <w:szCs w:val="24"/>
          <w:lang w:eastAsia="ru-RU"/>
        </w:rPr>
        <w:t>Н</w:t>
      </w:r>
      <w:r w:rsidRPr="008810B8">
        <w:rPr>
          <w:rFonts w:ascii="Times New Roman" w:eastAsia="Times New Roman" w:hAnsi="Times New Roman" w:cs="Times New Roman"/>
          <w:sz w:val="24"/>
          <w:szCs w:val="24"/>
          <w:lang w:eastAsia="ru-RU"/>
        </w:rPr>
        <w:t xml:space="preserve">аро-Фоминского городского округа      </w:t>
      </w:r>
    </w:p>
    <w:p w:rsidR="008810B8" w:rsidRPr="008810B8" w:rsidRDefault="008810B8" w:rsidP="008810B8">
      <w:pPr>
        <w:spacing w:after="0" w:line="240" w:lineRule="auto"/>
        <w:ind w:firstLine="10632"/>
        <w:jc w:val="right"/>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М</w:t>
      </w:r>
      <w:r w:rsidR="0014068A">
        <w:rPr>
          <w:rFonts w:ascii="Times New Roman" w:eastAsia="Times New Roman" w:hAnsi="Times New Roman" w:cs="Times New Roman"/>
          <w:sz w:val="24"/>
          <w:szCs w:val="24"/>
          <w:lang w:eastAsia="ru-RU"/>
        </w:rPr>
        <w:t>М</w:t>
      </w:r>
      <w:r w:rsidRPr="008810B8">
        <w:rPr>
          <w:rFonts w:ascii="Times New Roman" w:eastAsia="Times New Roman" w:hAnsi="Times New Roman" w:cs="Times New Roman"/>
          <w:sz w:val="24"/>
          <w:szCs w:val="24"/>
          <w:lang w:eastAsia="ru-RU"/>
        </w:rPr>
        <w:t xml:space="preserve">осковской области  </w:t>
      </w:r>
    </w:p>
    <w:p w:rsidR="008810B8" w:rsidRPr="008810B8" w:rsidRDefault="008810B8" w:rsidP="008810B8">
      <w:pPr>
        <w:spacing w:after="0" w:line="240" w:lineRule="auto"/>
        <w:ind w:firstLine="10632"/>
        <w:jc w:val="right"/>
        <w:rPr>
          <w:rFonts w:ascii="Times New Roman" w:eastAsia="Times New Roman" w:hAnsi="Times New Roman" w:cs="Times New Roman"/>
          <w:sz w:val="28"/>
          <w:szCs w:val="28"/>
          <w:lang w:eastAsia="ru-RU"/>
        </w:rPr>
      </w:pPr>
      <w:r w:rsidRPr="008810B8">
        <w:rPr>
          <w:rFonts w:ascii="Times New Roman" w:eastAsia="Times New Roman" w:hAnsi="Times New Roman" w:cs="Times New Roman"/>
          <w:sz w:val="24"/>
          <w:szCs w:val="24"/>
          <w:lang w:eastAsia="ru-RU"/>
        </w:rPr>
        <w:t>о</w:t>
      </w:r>
      <w:r w:rsidR="00E12EAE">
        <w:rPr>
          <w:rFonts w:ascii="Times New Roman" w:eastAsia="Times New Roman" w:hAnsi="Times New Roman" w:cs="Times New Roman"/>
          <w:sz w:val="24"/>
          <w:szCs w:val="24"/>
          <w:lang w:eastAsia="ru-RU"/>
        </w:rPr>
        <w:t>о</w:t>
      </w:r>
      <w:r w:rsidR="00FD6A02">
        <w:rPr>
          <w:rFonts w:ascii="Times New Roman" w:eastAsia="Times New Roman" w:hAnsi="Times New Roman" w:cs="Times New Roman"/>
          <w:sz w:val="24"/>
          <w:szCs w:val="24"/>
          <w:lang w:eastAsia="ru-RU"/>
        </w:rPr>
        <w:t xml:space="preserve">т 12.09.2019 № </w:t>
      </w:r>
      <w:r w:rsidRPr="008810B8">
        <w:rPr>
          <w:rFonts w:ascii="Times New Roman" w:eastAsia="Times New Roman" w:hAnsi="Times New Roman" w:cs="Times New Roman"/>
          <w:sz w:val="24"/>
          <w:szCs w:val="24"/>
          <w:lang w:eastAsia="ru-RU"/>
        </w:rPr>
        <w:t>2090</w:t>
      </w:r>
    </w:p>
    <w:p w:rsidR="008810B8" w:rsidRPr="008810B8" w:rsidRDefault="008810B8" w:rsidP="008810B8">
      <w:pPr>
        <w:spacing w:after="0" w:line="240" w:lineRule="auto"/>
        <w:ind w:firstLine="10632"/>
        <w:rPr>
          <w:rFonts w:ascii="Times New Roman" w:eastAsia="Times New Roman" w:hAnsi="Times New Roman" w:cs="Times New Roman"/>
          <w:sz w:val="28"/>
          <w:szCs w:val="28"/>
          <w:lang w:eastAsia="ru-RU"/>
        </w:rPr>
      </w:pPr>
    </w:p>
    <w:p w:rsidR="008810B8" w:rsidRPr="008810B8" w:rsidRDefault="008810B8" w:rsidP="008810B8">
      <w:pPr>
        <w:spacing w:after="0" w:line="240" w:lineRule="auto"/>
        <w:ind w:firstLine="10632"/>
        <w:rPr>
          <w:rFonts w:ascii="Times New Roman" w:eastAsia="Times New Roman" w:hAnsi="Times New Roman" w:cs="Times New Roman"/>
          <w:sz w:val="28"/>
          <w:szCs w:val="28"/>
          <w:lang w:eastAsia="ru-RU"/>
        </w:rPr>
      </w:pPr>
    </w:p>
    <w:p w:rsidR="008810B8" w:rsidRPr="008810B8" w:rsidRDefault="008810B8" w:rsidP="008810B8">
      <w:pPr>
        <w:spacing w:after="0" w:line="240" w:lineRule="auto"/>
        <w:jc w:val="center"/>
        <w:rPr>
          <w:rFonts w:ascii="Times New Roman" w:eastAsia="Times New Roman" w:hAnsi="Times New Roman" w:cs="Times New Roman"/>
          <w:b/>
          <w:sz w:val="24"/>
          <w:szCs w:val="24"/>
          <w:lang w:eastAsia="ru-RU"/>
        </w:rPr>
      </w:pPr>
      <w:r w:rsidRPr="008810B8">
        <w:rPr>
          <w:rFonts w:ascii="Times New Roman" w:eastAsia="Times New Roman" w:hAnsi="Times New Roman" w:cs="Times New Roman"/>
          <w:b/>
          <w:sz w:val="24"/>
          <w:szCs w:val="24"/>
          <w:lang w:eastAsia="ru-RU"/>
        </w:rPr>
        <w:t xml:space="preserve">Муниципальная программа «Переселение граждан из аварийного жилищного фонда» на 2020-2024 годы </w:t>
      </w:r>
    </w:p>
    <w:p w:rsidR="008810B8" w:rsidRPr="008810B8" w:rsidRDefault="008810B8" w:rsidP="008810B8">
      <w:pPr>
        <w:spacing w:after="0" w:line="240" w:lineRule="auto"/>
        <w:jc w:val="center"/>
        <w:rPr>
          <w:rFonts w:ascii="Times New Roman" w:eastAsia="Times New Roman" w:hAnsi="Times New Roman" w:cs="Times New Roman"/>
          <w:sz w:val="16"/>
          <w:szCs w:val="16"/>
          <w:lang w:eastAsia="ru-RU"/>
        </w:rPr>
      </w:pPr>
    </w:p>
    <w:p w:rsidR="008810B8" w:rsidRPr="008810B8" w:rsidRDefault="008810B8" w:rsidP="00FD6A02">
      <w:pPr>
        <w:spacing w:after="0" w:line="240" w:lineRule="auto"/>
        <w:jc w:val="center"/>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 xml:space="preserve">Паспорт муниципальной программы «Переселение граждан </w:t>
      </w:r>
      <w:r w:rsidR="00FD6A02">
        <w:rPr>
          <w:rFonts w:ascii="Times New Roman" w:eastAsia="Times New Roman" w:hAnsi="Times New Roman" w:cs="Times New Roman"/>
          <w:sz w:val="24"/>
          <w:szCs w:val="24"/>
          <w:lang w:eastAsia="ru-RU"/>
        </w:rPr>
        <w:t xml:space="preserve">из аварийного жилищного фонда» </w:t>
      </w:r>
    </w:p>
    <w:p w:rsidR="008810B8" w:rsidRPr="008810B8" w:rsidRDefault="008810B8" w:rsidP="008810B8">
      <w:pPr>
        <w:spacing w:after="0" w:line="240" w:lineRule="auto"/>
        <w:jc w:val="center"/>
        <w:rPr>
          <w:rFonts w:ascii="Times New Roman" w:eastAsia="Times New Roman" w:hAnsi="Times New Roman" w:cs="Times New Roman"/>
          <w:sz w:val="16"/>
          <w:szCs w:val="16"/>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08"/>
        <w:gridCol w:w="1212"/>
        <w:gridCol w:w="1229"/>
        <w:gridCol w:w="1101"/>
        <w:gridCol w:w="1009"/>
        <w:gridCol w:w="1376"/>
        <w:gridCol w:w="1336"/>
      </w:tblGrid>
      <w:tr w:rsidR="008810B8" w:rsidRPr="008810B8" w:rsidTr="0001420E">
        <w:trPr>
          <w:jc w:val="center"/>
        </w:trPr>
        <w:tc>
          <w:tcPr>
            <w:tcW w:w="1206" w:type="pct"/>
          </w:tcPr>
          <w:p w:rsidR="008810B8" w:rsidRPr="008810B8" w:rsidRDefault="008810B8" w:rsidP="008810B8">
            <w:pPr>
              <w:tabs>
                <w:tab w:val="center" w:pos="4677"/>
                <w:tab w:val="right" w:pos="9355"/>
              </w:tabs>
              <w:spacing w:after="0" w:line="240"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 xml:space="preserve">Координатор муниципальной программы </w:t>
            </w:r>
          </w:p>
        </w:tc>
        <w:tc>
          <w:tcPr>
            <w:tcW w:w="3794" w:type="pct"/>
            <w:gridSpan w:val="6"/>
          </w:tcPr>
          <w:p w:rsidR="008810B8" w:rsidRPr="008810B8" w:rsidRDefault="008810B8" w:rsidP="008810B8">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Заместитель Главы Администрации Наро-Фоминского городского округа М.Р. Янковский</w:t>
            </w:r>
          </w:p>
        </w:tc>
      </w:tr>
      <w:tr w:rsidR="008810B8" w:rsidRPr="008810B8" w:rsidTr="0001420E">
        <w:trPr>
          <w:jc w:val="center"/>
        </w:trPr>
        <w:tc>
          <w:tcPr>
            <w:tcW w:w="1206" w:type="pct"/>
          </w:tcPr>
          <w:p w:rsidR="008810B8" w:rsidRPr="008810B8" w:rsidRDefault="008810B8" w:rsidP="008810B8">
            <w:pPr>
              <w:tabs>
                <w:tab w:val="center" w:pos="4677"/>
                <w:tab w:val="right" w:pos="9355"/>
              </w:tabs>
              <w:spacing w:after="0" w:line="240"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Муниципальный заказчик муниципальной программы</w:t>
            </w:r>
          </w:p>
        </w:tc>
        <w:tc>
          <w:tcPr>
            <w:tcW w:w="3794" w:type="pct"/>
            <w:gridSpan w:val="6"/>
          </w:tcPr>
          <w:p w:rsidR="008810B8" w:rsidRPr="008810B8" w:rsidRDefault="008810B8" w:rsidP="008810B8">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 xml:space="preserve">Администрация Наро-Фоминского городского округа </w:t>
            </w:r>
          </w:p>
        </w:tc>
      </w:tr>
      <w:tr w:rsidR="008810B8" w:rsidRPr="008810B8" w:rsidTr="0001420E">
        <w:trPr>
          <w:trHeight w:val="597"/>
          <w:jc w:val="center"/>
        </w:trPr>
        <w:tc>
          <w:tcPr>
            <w:tcW w:w="1206" w:type="pct"/>
          </w:tcPr>
          <w:p w:rsidR="008810B8" w:rsidRPr="008810B8" w:rsidRDefault="008810B8" w:rsidP="008810B8">
            <w:pPr>
              <w:tabs>
                <w:tab w:val="center" w:pos="4677"/>
                <w:tab w:val="right" w:pos="9355"/>
              </w:tabs>
              <w:spacing w:after="0" w:line="240"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Цели муниципальной программы</w:t>
            </w:r>
          </w:p>
        </w:tc>
        <w:tc>
          <w:tcPr>
            <w:tcW w:w="3794" w:type="pct"/>
            <w:gridSpan w:val="6"/>
          </w:tcPr>
          <w:p w:rsidR="008810B8" w:rsidRPr="008810B8" w:rsidRDefault="008810B8" w:rsidP="008810B8">
            <w:pPr>
              <w:spacing w:after="0" w:line="240" w:lineRule="auto"/>
              <w:jc w:val="both"/>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1.Создание безопасных и благоприятных условий проживания граждан;</w:t>
            </w:r>
          </w:p>
          <w:p w:rsidR="008810B8" w:rsidRPr="008810B8" w:rsidRDefault="008810B8" w:rsidP="008810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10B8">
              <w:rPr>
                <w:rFonts w:ascii="Times New Roman" w:eastAsia="Times New Roman" w:hAnsi="Times New Roman" w:cs="Calibri"/>
                <w:sz w:val="24"/>
                <w:szCs w:val="24"/>
                <w:lang w:eastAsia="ru-RU"/>
              </w:rPr>
              <w:t>2.Переселение граждан, проживающих в признанных аварийными многоквартирных жилых домах.</w:t>
            </w:r>
          </w:p>
        </w:tc>
      </w:tr>
      <w:tr w:rsidR="008810B8" w:rsidRPr="008810B8" w:rsidTr="0001420E">
        <w:trPr>
          <w:trHeight w:val="509"/>
          <w:jc w:val="center"/>
        </w:trPr>
        <w:tc>
          <w:tcPr>
            <w:tcW w:w="1206" w:type="pct"/>
          </w:tcPr>
          <w:p w:rsidR="008810B8" w:rsidRPr="008810B8" w:rsidRDefault="008810B8" w:rsidP="008810B8">
            <w:pPr>
              <w:tabs>
                <w:tab w:val="center" w:pos="4677"/>
                <w:tab w:val="right" w:pos="9355"/>
              </w:tabs>
              <w:spacing w:after="0" w:line="240"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Перечень подпрограмм</w:t>
            </w:r>
          </w:p>
        </w:tc>
        <w:tc>
          <w:tcPr>
            <w:tcW w:w="3794" w:type="pct"/>
            <w:gridSpan w:val="6"/>
          </w:tcPr>
          <w:p w:rsidR="008810B8" w:rsidRPr="008810B8" w:rsidRDefault="008810B8" w:rsidP="008810B8">
            <w:pPr>
              <w:spacing w:after="0" w:line="240"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 xml:space="preserve">Подпрограмма </w:t>
            </w:r>
            <w:r w:rsidRPr="008810B8">
              <w:rPr>
                <w:rFonts w:ascii="Times New Roman" w:eastAsia="Times New Roman" w:hAnsi="Times New Roman" w:cs="Times New Roman"/>
                <w:sz w:val="24"/>
                <w:szCs w:val="24"/>
                <w:lang w:val="en-US" w:eastAsia="ru-RU"/>
              </w:rPr>
              <w:t>I</w:t>
            </w:r>
            <w:r w:rsidRPr="008810B8">
              <w:rPr>
                <w:rFonts w:ascii="Times New Roman" w:eastAsia="Times New Roman" w:hAnsi="Times New Roman" w:cs="Times New Roman"/>
                <w:sz w:val="24"/>
                <w:szCs w:val="24"/>
                <w:lang w:eastAsia="ru-RU"/>
              </w:rPr>
              <w:t xml:space="preserve"> «Обеспечение устойчивого сокращения непригодного для проживания жилищного фонда»; </w:t>
            </w:r>
          </w:p>
          <w:p w:rsidR="008810B8" w:rsidRPr="008810B8" w:rsidRDefault="008810B8" w:rsidP="008810B8">
            <w:pPr>
              <w:spacing w:after="0" w:line="240"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 xml:space="preserve">Подпрограмма </w:t>
            </w:r>
            <w:r w:rsidRPr="008810B8">
              <w:rPr>
                <w:rFonts w:ascii="Times New Roman" w:eastAsia="Times New Roman" w:hAnsi="Times New Roman" w:cs="Times New Roman"/>
                <w:sz w:val="24"/>
                <w:szCs w:val="24"/>
                <w:lang w:val="en-US" w:eastAsia="ru-RU"/>
              </w:rPr>
              <w:t>II</w:t>
            </w:r>
            <w:r w:rsidRPr="008810B8">
              <w:rPr>
                <w:rFonts w:ascii="Times New Roman" w:eastAsia="Times New Roman" w:hAnsi="Times New Roman" w:cs="Times New Roman"/>
                <w:sz w:val="24"/>
                <w:szCs w:val="24"/>
                <w:lang w:eastAsia="ru-RU"/>
              </w:rPr>
              <w:t xml:space="preserve"> «Обеспечение мероприятий по переселению граждан из аварийного жилищного фонда в Московской области».</w:t>
            </w:r>
          </w:p>
        </w:tc>
      </w:tr>
      <w:tr w:rsidR="008810B8" w:rsidRPr="008810B8" w:rsidTr="0001420E">
        <w:trPr>
          <w:trHeight w:val="128"/>
          <w:jc w:val="center"/>
        </w:trPr>
        <w:tc>
          <w:tcPr>
            <w:tcW w:w="1206" w:type="pct"/>
            <w:vMerge w:val="restart"/>
            <w:tcBorders>
              <w:right w:val="single" w:sz="4" w:space="0" w:color="000000"/>
            </w:tcBorders>
          </w:tcPr>
          <w:p w:rsidR="008810B8" w:rsidRPr="008810B8" w:rsidRDefault="008810B8" w:rsidP="008810B8">
            <w:pPr>
              <w:tabs>
                <w:tab w:val="center" w:pos="4677"/>
                <w:tab w:val="right" w:pos="9355"/>
              </w:tabs>
              <w:spacing w:after="0" w:line="276"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 xml:space="preserve">Источники финансирования государственной программы, в том числе по годам по </w:t>
            </w:r>
          </w:p>
        </w:tc>
        <w:tc>
          <w:tcPr>
            <w:tcW w:w="3794" w:type="pct"/>
            <w:gridSpan w:val="6"/>
            <w:tcBorders>
              <w:right w:val="single" w:sz="4" w:space="0" w:color="000000"/>
            </w:tcBorders>
          </w:tcPr>
          <w:p w:rsidR="008810B8" w:rsidRPr="008810B8" w:rsidRDefault="008810B8" w:rsidP="008810B8">
            <w:pPr>
              <w:tabs>
                <w:tab w:val="center" w:pos="4677"/>
                <w:tab w:val="right" w:pos="9355"/>
              </w:tabs>
              <w:spacing w:after="120" w:line="276"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Расходы (тыс. рублей)</w:t>
            </w:r>
          </w:p>
        </w:tc>
      </w:tr>
      <w:tr w:rsidR="008810B8" w:rsidRPr="008810B8" w:rsidTr="0001420E">
        <w:trPr>
          <w:trHeight w:val="70"/>
          <w:jc w:val="center"/>
        </w:trPr>
        <w:tc>
          <w:tcPr>
            <w:tcW w:w="1206" w:type="pct"/>
            <w:vMerge/>
            <w:tcBorders>
              <w:right w:val="single" w:sz="4" w:space="0" w:color="000000"/>
            </w:tcBorders>
          </w:tcPr>
          <w:p w:rsidR="008810B8" w:rsidRPr="008810B8" w:rsidRDefault="008810B8" w:rsidP="008810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633" w:type="pct"/>
            <w:tcBorders>
              <w:top w:val="single" w:sz="4" w:space="0" w:color="000000"/>
              <w:left w:val="single" w:sz="4" w:space="0" w:color="000000"/>
              <w:bottom w:val="single" w:sz="4" w:space="0" w:color="000000"/>
              <w:right w:val="single" w:sz="4" w:space="0" w:color="000000"/>
            </w:tcBorders>
            <w:vAlign w:val="center"/>
          </w:tcPr>
          <w:p w:rsidR="008810B8" w:rsidRPr="008810B8" w:rsidRDefault="008810B8" w:rsidP="008810B8">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Всего</w:t>
            </w:r>
          </w:p>
        </w:tc>
        <w:tc>
          <w:tcPr>
            <w:tcW w:w="642" w:type="pct"/>
            <w:tcBorders>
              <w:top w:val="single" w:sz="4" w:space="0" w:color="000000"/>
              <w:left w:val="single" w:sz="4" w:space="0" w:color="000000"/>
              <w:bottom w:val="single" w:sz="4" w:space="0" w:color="000000"/>
              <w:right w:val="single" w:sz="4" w:space="0" w:color="000000"/>
            </w:tcBorders>
            <w:vAlign w:val="center"/>
          </w:tcPr>
          <w:p w:rsidR="008810B8" w:rsidRPr="008810B8" w:rsidRDefault="008810B8" w:rsidP="008810B8">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2020</w:t>
            </w:r>
          </w:p>
        </w:tc>
        <w:tc>
          <w:tcPr>
            <w:tcW w:w="575" w:type="pct"/>
            <w:tcBorders>
              <w:top w:val="single" w:sz="4" w:space="0" w:color="000000"/>
              <w:left w:val="single" w:sz="4" w:space="0" w:color="000000"/>
              <w:bottom w:val="single" w:sz="4" w:space="0" w:color="000000"/>
              <w:right w:val="single" w:sz="4" w:space="0" w:color="000000"/>
            </w:tcBorders>
            <w:vAlign w:val="center"/>
          </w:tcPr>
          <w:p w:rsidR="008810B8" w:rsidRPr="008810B8" w:rsidRDefault="008810B8" w:rsidP="008810B8">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2021</w:t>
            </w:r>
          </w:p>
        </w:tc>
        <w:tc>
          <w:tcPr>
            <w:tcW w:w="527" w:type="pct"/>
            <w:tcBorders>
              <w:top w:val="single" w:sz="4" w:space="0" w:color="000000"/>
              <w:left w:val="single" w:sz="4" w:space="0" w:color="000000"/>
              <w:bottom w:val="single" w:sz="4" w:space="0" w:color="000000"/>
              <w:right w:val="single" w:sz="4" w:space="0" w:color="000000"/>
            </w:tcBorders>
            <w:vAlign w:val="center"/>
          </w:tcPr>
          <w:p w:rsidR="008810B8" w:rsidRPr="008810B8" w:rsidRDefault="008810B8" w:rsidP="008810B8">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2022</w:t>
            </w:r>
          </w:p>
        </w:tc>
        <w:tc>
          <w:tcPr>
            <w:tcW w:w="719" w:type="pct"/>
            <w:tcBorders>
              <w:top w:val="single" w:sz="4" w:space="0" w:color="000000"/>
              <w:left w:val="single" w:sz="4" w:space="0" w:color="000000"/>
              <w:bottom w:val="single" w:sz="4" w:space="0" w:color="000000"/>
              <w:right w:val="single" w:sz="4" w:space="0" w:color="000000"/>
            </w:tcBorders>
            <w:vAlign w:val="center"/>
          </w:tcPr>
          <w:p w:rsidR="008810B8" w:rsidRPr="008810B8" w:rsidRDefault="008810B8" w:rsidP="008810B8">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2023</w:t>
            </w:r>
          </w:p>
        </w:tc>
        <w:tc>
          <w:tcPr>
            <w:tcW w:w="698" w:type="pct"/>
            <w:tcBorders>
              <w:top w:val="single" w:sz="4" w:space="0" w:color="000000"/>
              <w:left w:val="single" w:sz="4" w:space="0" w:color="000000"/>
              <w:bottom w:val="single" w:sz="4" w:space="0" w:color="000000"/>
              <w:right w:val="single" w:sz="4" w:space="0" w:color="000000"/>
            </w:tcBorders>
            <w:vAlign w:val="center"/>
          </w:tcPr>
          <w:p w:rsidR="008810B8" w:rsidRPr="008810B8" w:rsidRDefault="008810B8" w:rsidP="008810B8">
            <w:pPr>
              <w:tabs>
                <w:tab w:val="center" w:pos="4677"/>
                <w:tab w:val="right" w:pos="9355"/>
              </w:tabs>
              <w:spacing w:after="200" w:line="276" w:lineRule="auto"/>
              <w:jc w:val="center"/>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2024</w:t>
            </w:r>
          </w:p>
        </w:tc>
      </w:tr>
      <w:tr w:rsidR="008810B8" w:rsidRPr="008810B8" w:rsidTr="0001420E">
        <w:trPr>
          <w:trHeight w:val="651"/>
          <w:jc w:val="center"/>
        </w:trPr>
        <w:tc>
          <w:tcPr>
            <w:tcW w:w="1206" w:type="pct"/>
          </w:tcPr>
          <w:p w:rsidR="008810B8" w:rsidRPr="008810B8" w:rsidRDefault="008810B8" w:rsidP="008810B8">
            <w:pPr>
              <w:tabs>
                <w:tab w:val="center" w:pos="4677"/>
                <w:tab w:val="right" w:pos="9355"/>
              </w:tabs>
              <w:spacing w:after="0" w:line="276"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Средства бюджета городского округа</w:t>
            </w:r>
          </w:p>
        </w:tc>
        <w:tc>
          <w:tcPr>
            <w:tcW w:w="633" w:type="pct"/>
            <w:tcBorders>
              <w:top w:val="single" w:sz="4" w:space="0" w:color="000000"/>
            </w:tcBorders>
            <w:shd w:val="clear" w:color="auto" w:fill="auto"/>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1 899,42</w:t>
            </w:r>
          </w:p>
        </w:tc>
        <w:tc>
          <w:tcPr>
            <w:tcW w:w="642" w:type="pct"/>
            <w:tcBorders>
              <w:top w:val="single" w:sz="4" w:space="0" w:color="000000"/>
            </w:tcBorders>
            <w:shd w:val="clear" w:color="auto" w:fill="auto"/>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1 899,42</w:t>
            </w:r>
          </w:p>
        </w:tc>
        <w:tc>
          <w:tcPr>
            <w:tcW w:w="575" w:type="pct"/>
            <w:tcBorders>
              <w:top w:val="single" w:sz="4" w:space="0" w:color="000000"/>
            </w:tcBorders>
            <w:shd w:val="clear" w:color="auto" w:fill="auto"/>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c>
          <w:tcPr>
            <w:tcW w:w="527" w:type="pct"/>
            <w:tcBorders>
              <w:top w:val="single" w:sz="4" w:space="0" w:color="000000"/>
            </w:tcBorders>
            <w:shd w:val="clear" w:color="auto" w:fill="auto"/>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c>
          <w:tcPr>
            <w:tcW w:w="719" w:type="pct"/>
            <w:tcBorders>
              <w:top w:val="single" w:sz="4" w:space="0" w:color="000000"/>
            </w:tcBorders>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c>
          <w:tcPr>
            <w:tcW w:w="698" w:type="pct"/>
            <w:tcBorders>
              <w:top w:val="single" w:sz="4" w:space="0" w:color="000000"/>
              <w:right w:val="single" w:sz="4" w:space="0" w:color="000000"/>
            </w:tcBorders>
            <w:vAlign w:val="center"/>
          </w:tcPr>
          <w:p w:rsidR="008810B8" w:rsidRPr="008810B8" w:rsidRDefault="008810B8" w:rsidP="008810B8">
            <w:pPr>
              <w:tabs>
                <w:tab w:val="center" w:pos="4677"/>
                <w:tab w:val="right" w:pos="9355"/>
              </w:tabs>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r>
      <w:tr w:rsidR="008810B8" w:rsidRPr="008810B8" w:rsidTr="0001420E">
        <w:trPr>
          <w:trHeight w:val="521"/>
          <w:jc w:val="center"/>
        </w:trPr>
        <w:tc>
          <w:tcPr>
            <w:tcW w:w="1206" w:type="pct"/>
          </w:tcPr>
          <w:p w:rsidR="008810B8" w:rsidRPr="008810B8" w:rsidRDefault="008810B8" w:rsidP="008810B8">
            <w:pPr>
              <w:tabs>
                <w:tab w:val="center" w:pos="4677"/>
                <w:tab w:val="right" w:pos="9355"/>
              </w:tabs>
              <w:spacing w:after="0" w:line="276"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Средства бюджета Московской области</w:t>
            </w:r>
          </w:p>
        </w:tc>
        <w:tc>
          <w:tcPr>
            <w:tcW w:w="633" w:type="pct"/>
            <w:shd w:val="clear" w:color="auto" w:fill="auto"/>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6 114,99</w:t>
            </w:r>
          </w:p>
        </w:tc>
        <w:tc>
          <w:tcPr>
            <w:tcW w:w="642" w:type="pct"/>
            <w:shd w:val="clear" w:color="auto" w:fill="auto"/>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6 114,99</w:t>
            </w:r>
          </w:p>
        </w:tc>
        <w:tc>
          <w:tcPr>
            <w:tcW w:w="575" w:type="pct"/>
            <w:shd w:val="clear" w:color="auto" w:fill="auto"/>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c>
          <w:tcPr>
            <w:tcW w:w="527" w:type="pct"/>
            <w:shd w:val="clear" w:color="auto" w:fill="auto"/>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c>
          <w:tcPr>
            <w:tcW w:w="719" w:type="pct"/>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c>
          <w:tcPr>
            <w:tcW w:w="698" w:type="pct"/>
            <w:tcBorders>
              <w:right w:val="single" w:sz="4" w:space="0" w:color="000000"/>
            </w:tcBorders>
            <w:vAlign w:val="center"/>
          </w:tcPr>
          <w:p w:rsidR="008810B8" w:rsidRPr="008810B8" w:rsidRDefault="008810B8" w:rsidP="008810B8">
            <w:pPr>
              <w:tabs>
                <w:tab w:val="center" w:pos="4677"/>
                <w:tab w:val="right" w:pos="9355"/>
              </w:tabs>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r>
      <w:tr w:rsidR="008810B8" w:rsidRPr="008810B8" w:rsidTr="0001420E">
        <w:trPr>
          <w:trHeight w:val="615"/>
          <w:jc w:val="center"/>
        </w:trPr>
        <w:tc>
          <w:tcPr>
            <w:tcW w:w="1206" w:type="pct"/>
          </w:tcPr>
          <w:p w:rsidR="008810B8" w:rsidRPr="008810B8" w:rsidRDefault="008810B8" w:rsidP="008810B8">
            <w:pPr>
              <w:tabs>
                <w:tab w:val="center" w:pos="4677"/>
                <w:tab w:val="right" w:pos="9355"/>
              </w:tabs>
              <w:spacing w:after="0" w:line="276"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Средства Фонд содействия реформированию ЖКХ</w:t>
            </w:r>
          </w:p>
        </w:tc>
        <w:tc>
          <w:tcPr>
            <w:tcW w:w="633" w:type="pct"/>
            <w:shd w:val="clear" w:color="auto" w:fill="auto"/>
          </w:tcPr>
          <w:p w:rsidR="008810B8" w:rsidRPr="008810B8" w:rsidRDefault="008810B8" w:rsidP="008810B8">
            <w:pPr>
              <w:jc w:val="center"/>
              <w:rPr>
                <w:rFonts w:ascii="Times New Roman" w:eastAsia="Calibri" w:hAnsi="Times New Roman" w:cs="Times New Roman"/>
                <w:color w:val="FF0000"/>
                <w:sz w:val="24"/>
                <w:szCs w:val="24"/>
                <w:lang w:eastAsia="ru-RU"/>
              </w:rPr>
            </w:pPr>
            <w:r w:rsidRPr="008810B8">
              <w:rPr>
                <w:rFonts w:ascii="Times New Roman" w:eastAsia="Calibri" w:hAnsi="Times New Roman" w:cs="Times New Roman"/>
                <w:sz w:val="24"/>
                <w:szCs w:val="24"/>
                <w:lang w:eastAsia="ru-RU"/>
              </w:rPr>
              <w:t>24 043,20</w:t>
            </w:r>
          </w:p>
        </w:tc>
        <w:tc>
          <w:tcPr>
            <w:tcW w:w="642" w:type="pct"/>
            <w:shd w:val="clear" w:color="auto" w:fill="auto"/>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24 043,20</w:t>
            </w:r>
          </w:p>
        </w:tc>
        <w:tc>
          <w:tcPr>
            <w:tcW w:w="575" w:type="pct"/>
            <w:shd w:val="clear" w:color="auto" w:fill="auto"/>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c>
          <w:tcPr>
            <w:tcW w:w="527" w:type="pct"/>
            <w:shd w:val="clear" w:color="auto" w:fill="auto"/>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c>
          <w:tcPr>
            <w:tcW w:w="719" w:type="pct"/>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c>
          <w:tcPr>
            <w:tcW w:w="698" w:type="pct"/>
            <w:tcBorders>
              <w:right w:val="single" w:sz="4" w:space="0" w:color="000000"/>
            </w:tcBorders>
            <w:vAlign w:val="center"/>
          </w:tcPr>
          <w:p w:rsidR="008810B8" w:rsidRPr="008810B8" w:rsidRDefault="008810B8" w:rsidP="008810B8">
            <w:pPr>
              <w:tabs>
                <w:tab w:val="center" w:pos="4677"/>
                <w:tab w:val="right" w:pos="9355"/>
              </w:tabs>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r>
      <w:tr w:rsidR="008810B8" w:rsidRPr="008810B8" w:rsidTr="0001420E">
        <w:trPr>
          <w:trHeight w:val="207"/>
          <w:jc w:val="center"/>
        </w:trPr>
        <w:tc>
          <w:tcPr>
            <w:tcW w:w="1206" w:type="pct"/>
          </w:tcPr>
          <w:p w:rsidR="008810B8" w:rsidRPr="008810B8" w:rsidRDefault="008810B8" w:rsidP="008810B8">
            <w:pPr>
              <w:tabs>
                <w:tab w:val="center" w:pos="4677"/>
                <w:tab w:val="right" w:pos="9355"/>
              </w:tabs>
              <w:spacing w:after="200" w:line="276" w:lineRule="auto"/>
              <w:rPr>
                <w:rFonts w:ascii="Times New Roman" w:eastAsia="Times New Roman" w:hAnsi="Times New Roman" w:cs="Times New Roman"/>
                <w:sz w:val="24"/>
                <w:szCs w:val="24"/>
                <w:lang w:eastAsia="ru-RU"/>
              </w:rPr>
            </w:pPr>
            <w:r w:rsidRPr="008810B8">
              <w:rPr>
                <w:rFonts w:ascii="Times New Roman" w:eastAsia="Times New Roman" w:hAnsi="Times New Roman" w:cs="Times New Roman"/>
                <w:sz w:val="24"/>
                <w:szCs w:val="24"/>
                <w:lang w:eastAsia="ru-RU"/>
              </w:rPr>
              <w:t>Всего, в том числе по годам:</w:t>
            </w:r>
          </w:p>
        </w:tc>
        <w:tc>
          <w:tcPr>
            <w:tcW w:w="633" w:type="pct"/>
            <w:tcBorders>
              <w:top w:val="single" w:sz="4" w:space="0" w:color="000000"/>
              <w:bottom w:val="single" w:sz="4" w:space="0" w:color="000000"/>
            </w:tcBorders>
            <w:shd w:val="clear" w:color="auto" w:fill="auto"/>
            <w:vAlign w:val="center"/>
          </w:tcPr>
          <w:p w:rsidR="008810B8" w:rsidRPr="008810B8" w:rsidRDefault="008810B8" w:rsidP="008810B8">
            <w:pPr>
              <w:jc w:val="center"/>
              <w:rPr>
                <w:rFonts w:ascii="Times New Roman" w:eastAsia="Calibri" w:hAnsi="Times New Roman" w:cs="Times New Roman"/>
                <w:color w:val="000000"/>
                <w:sz w:val="24"/>
                <w:szCs w:val="24"/>
                <w:lang w:eastAsia="ru-RU"/>
              </w:rPr>
            </w:pPr>
            <w:r w:rsidRPr="008810B8">
              <w:rPr>
                <w:rFonts w:ascii="Times New Roman" w:eastAsia="Calibri" w:hAnsi="Times New Roman" w:cs="Times New Roman"/>
                <w:sz w:val="24"/>
                <w:szCs w:val="24"/>
              </w:rPr>
              <w:t>32 057,61</w:t>
            </w:r>
          </w:p>
        </w:tc>
        <w:tc>
          <w:tcPr>
            <w:tcW w:w="642" w:type="pct"/>
            <w:tcBorders>
              <w:top w:val="single" w:sz="4" w:space="0" w:color="000000"/>
              <w:bottom w:val="single" w:sz="4" w:space="0" w:color="000000"/>
            </w:tcBorders>
            <w:shd w:val="clear" w:color="auto" w:fill="auto"/>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rPr>
              <w:t>32 057,61</w:t>
            </w:r>
          </w:p>
        </w:tc>
        <w:tc>
          <w:tcPr>
            <w:tcW w:w="575" w:type="pct"/>
            <w:tcBorders>
              <w:top w:val="single" w:sz="4" w:space="0" w:color="000000"/>
              <w:bottom w:val="single" w:sz="4" w:space="0" w:color="000000"/>
            </w:tcBorders>
            <w:shd w:val="clear" w:color="auto" w:fill="auto"/>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c>
          <w:tcPr>
            <w:tcW w:w="527" w:type="pct"/>
            <w:tcBorders>
              <w:top w:val="single" w:sz="4" w:space="0" w:color="000000"/>
              <w:bottom w:val="single" w:sz="4" w:space="0" w:color="000000"/>
            </w:tcBorders>
            <w:shd w:val="clear" w:color="auto" w:fill="auto"/>
            <w:vAlign w:val="center"/>
          </w:tcPr>
          <w:p w:rsidR="008810B8" w:rsidRPr="008810B8" w:rsidRDefault="0072525B" w:rsidP="008810B8">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719" w:type="pct"/>
            <w:tcBorders>
              <w:top w:val="single" w:sz="4" w:space="0" w:color="000000"/>
              <w:bottom w:val="single" w:sz="4" w:space="0" w:color="000000"/>
            </w:tcBorders>
            <w:vAlign w:val="center"/>
          </w:tcPr>
          <w:p w:rsidR="008810B8" w:rsidRPr="008810B8" w:rsidRDefault="008810B8" w:rsidP="008810B8">
            <w:pPr>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c>
          <w:tcPr>
            <w:tcW w:w="698" w:type="pct"/>
            <w:tcBorders>
              <w:top w:val="single" w:sz="4" w:space="0" w:color="000000"/>
              <w:bottom w:val="single" w:sz="4" w:space="0" w:color="000000"/>
              <w:right w:val="single" w:sz="4" w:space="0" w:color="000000"/>
            </w:tcBorders>
            <w:vAlign w:val="center"/>
          </w:tcPr>
          <w:p w:rsidR="008810B8" w:rsidRPr="008810B8" w:rsidRDefault="008810B8" w:rsidP="008810B8">
            <w:pPr>
              <w:tabs>
                <w:tab w:val="center" w:pos="4677"/>
                <w:tab w:val="right" w:pos="9355"/>
              </w:tabs>
              <w:jc w:val="center"/>
              <w:rPr>
                <w:rFonts w:ascii="Times New Roman" w:eastAsia="Calibri" w:hAnsi="Times New Roman" w:cs="Times New Roman"/>
                <w:sz w:val="24"/>
                <w:szCs w:val="24"/>
                <w:lang w:eastAsia="ru-RU"/>
              </w:rPr>
            </w:pPr>
            <w:r w:rsidRPr="008810B8">
              <w:rPr>
                <w:rFonts w:ascii="Times New Roman" w:eastAsia="Calibri" w:hAnsi="Times New Roman" w:cs="Times New Roman"/>
                <w:sz w:val="24"/>
                <w:szCs w:val="24"/>
                <w:lang w:eastAsia="ru-RU"/>
              </w:rPr>
              <w:t>0,0</w:t>
            </w:r>
          </w:p>
        </w:tc>
      </w:tr>
    </w:tbl>
    <w:p w:rsidR="00954EB4" w:rsidRPr="00954EB4" w:rsidRDefault="00954EB4" w:rsidP="00E17A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Pr="00954EB4">
        <w:rPr>
          <w:rFonts w:ascii="Times New Roman" w:eastAsia="Times New Roman" w:hAnsi="Times New Roman" w:cs="Times New Roman"/>
          <w:sz w:val="24"/>
          <w:szCs w:val="24"/>
          <w:lang w:eastAsia="ru-RU"/>
        </w:rPr>
        <w:lastRenderedPageBreak/>
        <w:t>Реестр источников доходов</w:t>
      </w:r>
    </w:p>
    <w:p w:rsidR="00954EB4" w:rsidRPr="00954EB4" w:rsidRDefault="00954EB4" w:rsidP="00954EB4">
      <w:pPr>
        <w:spacing w:after="0" w:line="240" w:lineRule="auto"/>
        <w:jc w:val="center"/>
        <w:rPr>
          <w:rFonts w:ascii="Times New Roman" w:eastAsia="Times New Roman" w:hAnsi="Times New Roman" w:cs="Times New Roman"/>
          <w:sz w:val="24"/>
          <w:szCs w:val="24"/>
          <w:lang w:eastAsia="ru-RU"/>
        </w:rPr>
      </w:pPr>
      <w:r w:rsidRPr="00954EB4">
        <w:rPr>
          <w:rFonts w:ascii="Times New Roman" w:eastAsia="Times New Roman" w:hAnsi="Times New Roman" w:cs="Times New Roman"/>
          <w:sz w:val="24"/>
          <w:szCs w:val="24"/>
          <w:lang w:eastAsia="ru-RU"/>
        </w:rPr>
        <w:t>бюджета Наро-Фоминского городского округа</w:t>
      </w:r>
    </w:p>
    <w:p w:rsidR="00954EB4" w:rsidRPr="00954EB4" w:rsidRDefault="00954EB4" w:rsidP="00954EB4">
      <w:pPr>
        <w:spacing w:after="0" w:line="240" w:lineRule="auto"/>
        <w:jc w:val="center"/>
        <w:rPr>
          <w:rFonts w:ascii="Times New Roman" w:eastAsia="Times New Roman" w:hAnsi="Times New Roman" w:cs="Times New Roman"/>
          <w:sz w:val="24"/>
          <w:szCs w:val="24"/>
          <w:lang w:eastAsia="ru-RU"/>
        </w:rPr>
      </w:pPr>
      <w:r w:rsidRPr="00954EB4">
        <w:rPr>
          <w:rFonts w:ascii="Times New Roman" w:eastAsia="Times New Roman" w:hAnsi="Times New Roman" w:cs="Times New Roman"/>
          <w:sz w:val="24"/>
          <w:szCs w:val="24"/>
          <w:lang w:eastAsia="ru-RU"/>
        </w:rPr>
        <w:t>на 2020 год и плановый период 2021 и 2022 годов</w:t>
      </w:r>
    </w:p>
    <w:p w:rsidR="00954EB4" w:rsidRPr="00954EB4" w:rsidRDefault="00954EB4" w:rsidP="00954EB4">
      <w:pPr>
        <w:spacing w:after="0" w:line="240" w:lineRule="auto"/>
        <w:jc w:val="center"/>
        <w:rPr>
          <w:rFonts w:ascii="Times New Roman" w:eastAsia="Times New Roman" w:hAnsi="Times New Roman" w:cs="Times New Roman"/>
          <w:sz w:val="24"/>
          <w:szCs w:val="24"/>
          <w:lang w:eastAsia="ru-RU"/>
        </w:rPr>
      </w:pPr>
    </w:p>
    <w:p w:rsidR="00954EB4" w:rsidRPr="00954EB4" w:rsidRDefault="00954EB4" w:rsidP="00954EB4">
      <w:pPr>
        <w:spacing w:after="0" w:line="240" w:lineRule="auto"/>
        <w:jc w:val="center"/>
        <w:rPr>
          <w:rFonts w:ascii="Times New Roman" w:eastAsia="Times New Roman" w:hAnsi="Times New Roman" w:cs="Times New Roman"/>
          <w:sz w:val="24"/>
          <w:szCs w:val="24"/>
          <w:lang w:eastAsia="ru-RU"/>
        </w:rPr>
      </w:pPr>
      <w:r w:rsidRPr="00954EB4">
        <w:rPr>
          <w:rFonts w:ascii="Times New Roman" w:eastAsia="Times New Roman" w:hAnsi="Times New Roman" w:cs="Times New Roman"/>
          <w:sz w:val="24"/>
          <w:szCs w:val="24"/>
          <w:lang w:eastAsia="ru-RU"/>
        </w:rPr>
        <w:t>Финансовое управление Администрации Наро-Фоминского городского округа</w:t>
      </w:r>
    </w:p>
    <w:p w:rsidR="00954EB4" w:rsidRPr="00954EB4" w:rsidRDefault="00954EB4" w:rsidP="0072525B">
      <w:pPr>
        <w:spacing w:after="0" w:line="240" w:lineRule="auto"/>
        <w:rPr>
          <w:rFonts w:ascii="Times New Roman" w:eastAsia="Times New Roman" w:hAnsi="Times New Roman" w:cs="Times New Roman"/>
          <w:sz w:val="24"/>
          <w:szCs w:val="24"/>
          <w:lang w:eastAsia="ru-RU"/>
        </w:rPr>
      </w:pPr>
    </w:p>
    <w:p w:rsidR="00954EB4" w:rsidRPr="008810B8" w:rsidRDefault="00954EB4" w:rsidP="00954EB4">
      <w:pPr>
        <w:spacing w:after="0" w:line="240" w:lineRule="auto"/>
        <w:rPr>
          <w:rFonts w:ascii="Times New Roman" w:eastAsia="Times New Roman" w:hAnsi="Times New Roman" w:cs="Times New Roman"/>
          <w:sz w:val="24"/>
          <w:szCs w:val="24"/>
          <w:lang w:eastAsia="ru-RU"/>
        </w:rPr>
      </w:pPr>
      <w:r w:rsidRPr="00954EB4">
        <w:rPr>
          <w:rFonts w:ascii="Times New Roman" w:eastAsia="Times New Roman" w:hAnsi="Times New Roman" w:cs="Times New Roman"/>
          <w:sz w:val="24"/>
          <w:szCs w:val="24"/>
          <w:lang w:eastAsia="ru-RU"/>
        </w:rPr>
        <w:t>Еди</w:t>
      </w:r>
      <w:r w:rsidR="00A13AA9">
        <w:rPr>
          <w:rFonts w:ascii="Times New Roman" w:eastAsia="Times New Roman" w:hAnsi="Times New Roman" w:cs="Times New Roman"/>
          <w:sz w:val="24"/>
          <w:szCs w:val="24"/>
          <w:lang w:eastAsia="ru-RU"/>
        </w:rPr>
        <w:t>ница измерения: тыс.руб.</w:t>
      </w:r>
      <w:r w:rsidR="00A13AA9">
        <w:rPr>
          <w:rFonts w:ascii="Times New Roman" w:eastAsia="Times New Roman" w:hAnsi="Times New Roman" w:cs="Times New Roman"/>
          <w:sz w:val="24"/>
          <w:szCs w:val="24"/>
          <w:lang w:eastAsia="ru-RU"/>
        </w:rPr>
        <w:tab/>
      </w:r>
      <w:r w:rsidRPr="00954EB4">
        <w:rPr>
          <w:rFonts w:ascii="Times New Roman" w:eastAsia="Times New Roman" w:hAnsi="Times New Roman" w:cs="Times New Roman"/>
          <w:sz w:val="24"/>
          <w:szCs w:val="24"/>
          <w:lang w:eastAsia="ru-RU"/>
        </w:rPr>
        <w:tab/>
      </w:r>
      <w:r w:rsidRPr="00954EB4">
        <w:rPr>
          <w:rFonts w:ascii="Times New Roman" w:eastAsia="Times New Roman" w:hAnsi="Times New Roman" w:cs="Times New Roman"/>
          <w:sz w:val="24"/>
          <w:szCs w:val="24"/>
          <w:lang w:eastAsia="ru-RU"/>
        </w:rPr>
        <w:tab/>
      </w:r>
      <w:r w:rsidRPr="00954EB4">
        <w:rPr>
          <w:rFonts w:ascii="Times New Roman" w:eastAsia="Times New Roman" w:hAnsi="Times New Roman" w:cs="Times New Roman"/>
          <w:sz w:val="24"/>
          <w:szCs w:val="24"/>
          <w:lang w:eastAsia="ru-RU"/>
        </w:rPr>
        <w:tab/>
      </w:r>
      <w:r w:rsidRPr="00954EB4">
        <w:rPr>
          <w:rFonts w:ascii="Times New Roman" w:eastAsia="Times New Roman" w:hAnsi="Times New Roman" w:cs="Times New Roman"/>
          <w:sz w:val="24"/>
          <w:szCs w:val="24"/>
          <w:lang w:eastAsia="ru-RU"/>
        </w:rPr>
        <w:tab/>
      </w:r>
      <w:r w:rsidRPr="00954EB4">
        <w:rPr>
          <w:rFonts w:ascii="Times New Roman" w:eastAsia="Times New Roman" w:hAnsi="Times New Roman" w:cs="Times New Roman"/>
          <w:sz w:val="24"/>
          <w:szCs w:val="24"/>
          <w:lang w:eastAsia="ru-RU"/>
        </w:rPr>
        <w:tab/>
      </w:r>
      <w:r w:rsidRPr="00954EB4">
        <w:rPr>
          <w:rFonts w:ascii="Times New Roman" w:eastAsia="Times New Roman" w:hAnsi="Times New Roman" w:cs="Times New Roman"/>
          <w:sz w:val="24"/>
          <w:szCs w:val="24"/>
          <w:lang w:eastAsia="ru-RU"/>
        </w:rPr>
        <w:tab/>
      </w:r>
      <w:r w:rsidRPr="00954EB4">
        <w:rPr>
          <w:rFonts w:ascii="Times New Roman" w:eastAsia="Times New Roman" w:hAnsi="Times New Roman" w:cs="Times New Roman"/>
          <w:sz w:val="24"/>
          <w:szCs w:val="24"/>
          <w:lang w:eastAsia="ru-RU"/>
        </w:rPr>
        <w:tab/>
      </w:r>
    </w:p>
    <w:tbl>
      <w:tblPr>
        <w:tblStyle w:val="af5"/>
        <w:tblW w:w="0" w:type="auto"/>
        <w:tblLook w:val="04A0"/>
      </w:tblPr>
      <w:tblGrid>
        <w:gridCol w:w="609"/>
        <w:gridCol w:w="1048"/>
        <w:gridCol w:w="1094"/>
        <w:gridCol w:w="1481"/>
        <w:gridCol w:w="1084"/>
        <w:gridCol w:w="455"/>
        <w:gridCol w:w="668"/>
        <w:gridCol w:w="668"/>
        <w:gridCol w:w="654"/>
        <w:gridCol w:w="654"/>
        <w:gridCol w:w="578"/>
        <w:gridCol w:w="578"/>
      </w:tblGrid>
      <w:tr w:rsidR="00954EB4" w:rsidRPr="00022E3C" w:rsidTr="00954EB4">
        <w:trPr>
          <w:trHeight w:val="792"/>
        </w:trPr>
        <w:tc>
          <w:tcPr>
            <w:tcW w:w="569" w:type="dxa"/>
            <w:vMerge w:val="restart"/>
            <w:hideMark/>
          </w:tcPr>
          <w:p w:rsidR="00954EB4" w:rsidRPr="00022E3C" w:rsidRDefault="00954EB4" w:rsidP="00F15492">
            <w:pPr>
              <w:rPr>
                <w:sz w:val="16"/>
                <w:szCs w:val="16"/>
              </w:rPr>
            </w:pPr>
            <w:r w:rsidRPr="00022E3C">
              <w:rPr>
                <w:sz w:val="16"/>
                <w:szCs w:val="16"/>
              </w:rPr>
              <w:t>Номер реестровой записи</w:t>
            </w:r>
          </w:p>
        </w:tc>
        <w:tc>
          <w:tcPr>
            <w:tcW w:w="855" w:type="dxa"/>
            <w:vMerge w:val="restart"/>
            <w:hideMark/>
          </w:tcPr>
          <w:p w:rsidR="00954EB4" w:rsidRPr="00022E3C" w:rsidRDefault="00954EB4" w:rsidP="00F15492">
            <w:pPr>
              <w:rPr>
                <w:sz w:val="16"/>
                <w:szCs w:val="16"/>
              </w:rPr>
            </w:pPr>
            <w:r w:rsidRPr="00022E3C">
              <w:rPr>
                <w:sz w:val="16"/>
                <w:szCs w:val="16"/>
              </w:rPr>
              <w:t>Наименование группы источников доходов бюджета/наименование источника доходов бюджета</w:t>
            </w:r>
          </w:p>
        </w:tc>
        <w:tc>
          <w:tcPr>
            <w:tcW w:w="2898" w:type="dxa"/>
            <w:gridSpan w:val="2"/>
            <w:hideMark/>
          </w:tcPr>
          <w:p w:rsidR="00954EB4" w:rsidRPr="00022E3C" w:rsidRDefault="00954EB4" w:rsidP="00F15492">
            <w:pPr>
              <w:rPr>
                <w:sz w:val="16"/>
                <w:szCs w:val="16"/>
              </w:rPr>
            </w:pPr>
            <w:r w:rsidRPr="00022E3C">
              <w:rPr>
                <w:sz w:val="16"/>
                <w:szCs w:val="16"/>
              </w:rPr>
              <w:t>Классификация доходов бюджета</w:t>
            </w:r>
          </w:p>
        </w:tc>
        <w:tc>
          <w:tcPr>
            <w:tcW w:w="881" w:type="dxa"/>
            <w:vMerge w:val="restart"/>
            <w:hideMark/>
          </w:tcPr>
          <w:p w:rsidR="00954EB4" w:rsidRPr="00022E3C" w:rsidRDefault="00954EB4" w:rsidP="00F15492">
            <w:pPr>
              <w:rPr>
                <w:sz w:val="16"/>
                <w:szCs w:val="16"/>
              </w:rPr>
            </w:pPr>
            <w:r w:rsidRPr="00022E3C">
              <w:rPr>
                <w:sz w:val="16"/>
                <w:szCs w:val="16"/>
              </w:rPr>
              <w:t>Наименование главного администратора доходов бюджета</w:t>
            </w:r>
          </w:p>
        </w:tc>
        <w:tc>
          <w:tcPr>
            <w:tcW w:w="451" w:type="dxa"/>
            <w:vMerge w:val="restart"/>
            <w:hideMark/>
          </w:tcPr>
          <w:p w:rsidR="00954EB4" w:rsidRPr="00022E3C" w:rsidRDefault="00954EB4" w:rsidP="00F15492">
            <w:pPr>
              <w:rPr>
                <w:sz w:val="16"/>
                <w:szCs w:val="16"/>
              </w:rPr>
            </w:pPr>
            <w:r w:rsidRPr="00022E3C">
              <w:rPr>
                <w:sz w:val="16"/>
                <w:szCs w:val="16"/>
              </w:rPr>
              <w:t>код строки</w:t>
            </w:r>
          </w:p>
        </w:tc>
        <w:tc>
          <w:tcPr>
            <w:tcW w:w="769" w:type="dxa"/>
            <w:vMerge w:val="restart"/>
            <w:hideMark/>
          </w:tcPr>
          <w:p w:rsidR="00954EB4" w:rsidRPr="00022E3C" w:rsidRDefault="00954EB4" w:rsidP="00F15492">
            <w:pPr>
              <w:rPr>
                <w:sz w:val="16"/>
                <w:szCs w:val="16"/>
              </w:rPr>
            </w:pPr>
            <w:r w:rsidRPr="00022E3C">
              <w:rPr>
                <w:sz w:val="16"/>
                <w:szCs w:val="16"/>
              </w:rPr>
              <w:t>прогноз доходов бюджета на 2019г. (текущий финансовый год по состоянию на 18.10.2018г.)</w:t>
            </w:r>
          </w:p>
        </w:tc>
        <w:tc>
          <w:tcPr>
            <w:tcW w:w="651" w:type="dxa"/>
            <w:vMerge w:val="restart"/>
            <w:hideMark/>
          </w:tcPr>
          <w:p w:rsidR="00954EB4" w:rsidRPr="00022E3C" w:rsidRDefault="00954EB4" w:rsidP="00F15492">
            <w:pPr>
              <w:rPr>
                <w:sz w:val="16"/>
                <w:szCs w:val="16"/>
              </w:rPr>
            </w:pPr>
            <w:r w:rsidRPr="00022E3C">
              <w:rPr>
                <w:sz w:val="16"/>
                <w:szCs w:val="16"/>
              </w:rPr>
              <w:t>кассовые поступления в текущем финансовом году (по состоянию на  18.10.2018г.)</w:t>
            </w:r>
          </w:p>
        </w:tc>
        <w:tc>
          <w:tcPr>
            <w:tcW w:w="699" w:type="dxa"/>
            <w:vMerge w:val="restart"/>
            <w:hideMark/>
          </w:tcPr>
          <w:p w:rsidR="00954EB4" w:rsidRPr="00022E3C" w:rsidRDefault="00954EB4" w:rsidP="00F15492">
            <w:pPr>
              <w:rPr>
                <w:sz w:val="16"/>
                <w:szCs w:val="16"/>
              </w:rPr>
            </w:pPr>
            <w:r w:rsidRPr="00022E3C">
              <w:rPr>
                <w:sz w:val="16"/>
                <w:szCs w:val="16"/>
              </w:rPr>
              <w:t>оценка исполнения 2019г. (текущий финансовый год)</w:t>
            </w:r>
          </w:p>
        </w:tc>
        <w:tc>
          <w:tcPr>
            <w:tcW w:w="1691" w:type="dxa"/>
            <w:gridSpan w:val="3"/>
            <w:hideMark/>
          </w:tcPr>
          <w:p w:rsidR="00954EB4" w:rsidRPr="00022E3C" w:rsidRDefault="00954EB4" w:rsidP="00F15492">
            <w:pPr>
              <w:rPr>
                <w:sz w:val="16"/>
                <w:szCs w:val="16"/>
              </w:rPr>
            </w:pPr>
            <w:r w:rsidRPr="00022E3C">
              <w:rPr>
                <w:sz w:val="16"/>
                <w:szCs w:val="16"/>
              </w:rPr>
              <w:t>Прогноз доходов бюджета</w:t>
            </w:r>
          </w:p>
        </w:tc>
      </w:tr>
      <w:tr w:rsidR="00954EB4" w:rsidRPr="00022E3C" w:rsidTr="00954EB4">
        <w:trPr>
          <w:trHeight w:val="1283"/>
        </w:trPr>
        <w:tc>
          <w:tcPr>
            <w:tcW w:w="569" w:type="dxa"/>
            <w:vMerge/>
            <w:hideMark/>
          </w:tcPr>
          <w:p w:rsidR="00954EB4" w:rsidRPr="00022E3C" w:rsidRDefault="00954EB4" w:rsidP="00F15492">
            <w:pPr>
              <w:rPr>
                <w:sz w:val="16"/>
                <w:szCs w:val="16"/>
              </w:rPr>
            </w:pPr>
          </w:p>
        </w:tc>
        <w:tc>
          <w:tcPr>
            <w:tcW w:w="855" w:type="dxa"/>
            <w:vMerge/>
            <w:hideMark/>
          </w:tcPr>
          <w:p w:rsidR="00954EB4" w:rsidRPr="00022E3C" w:rsidRDefault="00954EB4" w:rsidP="00F15492">
            <w:pPr>
              <w:rPr>
                <w:sz w:val="16"/>
                <w:szCs w:val="16"/>
              </w:rPr>
            </w:pPr>
          </w:p>
        </w:tc>
        <w:tc>
          <w:tcPr>
            <w:tcW w:w="1287" w:type="dxa"/>
            <w:hideMark/>
          </w:tcPr>
          <w:p w:rsidR="00954EB4" w:rsidRPr="00022E3C" w:rsidRDefault="00954EB4" w:rsidP="00F15492">
            <w:pPr>
              <w:rPr>
                <w:sz w:val="16"/>
                <w:szCs w:val="16"/>
              </w:rPr>
            </w:pPr>
            <w:r w:rsidRPr="00022E3C">
              <w:rPr>
                <w:sz w:val="16"/>
                <w:szCs w:val="16"/>
              </w:rPr>
              <w:t>код на 2019г.  (с 2020 г.)</w:t>
            </w:r>
          </w:p>
        </w:tc>
        <w:tc>
          <w:tcPr>
            <w:tcW w:w="1611" w:type="dxa"/>
            <w:hideMark/>
          </w:tcPr>
          <w:p w:rsidR="00954EB4" w:rsidRPr="00022E3C" w:rsidRDefault="00954EB4" w:rsidP="00F15492">
            <w:pPr>
              <w:rPr>
                <w:sz w:val="16"/>
                <w:szCs w:val="16"/>
              </w:rPr>
            </w:pPr>
            <w:r w:rsidRPr="00022E3C">
              <w:rPr>
                <w:sz w:val="16"/>
                <w:szCs w:val="16"/>
              </w:rPr>
              <w:t>наименование</w:t>
            </w:r>
          </w:p>
        </w:tc>
        <w:tc>
          <w:tcPr>
            <w:tcW w:w="881" w:type="dxa"/>
            <w:vMerge/>
            <w:hideMark/>
          </w:tcPr>
          <w:p w:rsidR="00954EB4" w:rsidRPr="00022E3C" w:rsidRDefault="00954EB4" w:rsidP="00F15492">
            <w:pPr>
              <w:rPr>
                <w:sz w:val="16"/>
                <w:szCs w:val="16"/>
              </w:rPr>
            </w:pPr>
          </w:p>
        </w:tc>
        <w:tc>
          <w:tcPr>
            <w:tcW w:w="451" w:type="dxa"/>
            <w:vMerge/>
            <w:hideMark/>
          </w:tcPr>
          <w:p w:rsidR="00954EB4" w:rsidRPr="00022E3C" w:rsidRDefault="00954EB4" w:rsidP="00F15492">
            <w:pPr>
              <w:rPr>
                <w:sz w:val="16"/>
                <w:szCs w:val="16"/>
              </w:rPr>
            </w:pPr>
          </w:p>
        </w:tc>
        <w:tc>
          <w:tcPr>
            <w:tcW w:w="769" w:type="dxa"/>
            <w:vMerge/>
            <w:hideMark/>
          </w:tcPr>
          <w:p w:rsidR="00954EB4" w:rsidRPr="00022E3C" w:rsidRDefault="00954EB4" w:rsidP="00F15492">
            <w:pPr>
              <w:rPr>
                <w:sz w:val="16"/>
                <w:szCs w:val="16"/>
              </w:rPr>
            </w:pPr>
          </w:p>
        </w:tc>
        <w:tc>
          <w:tcPr>
            <w:tcW w:w="651" w:type="dxa"/>
            <w:vMerge/>
            <w:hideMark/>
          </w:tcPr>
          <w:p w:rsidR="00954EB4" w:rsidRPr="00022E3C" w:rsidRDefault="00954EB4" w:rsidP="00F15492">
            <w:pPr>
              <w:rPr>
                <w:sz w:val="16"/>
                <w:szCs w:val="16"/>
              </w:rPr>
            </w:pPr>
          </w:p>
        </w:tc>
        <w:tc>
          <w:tcPr>
            <w:tcW w:w="699" w:type="dxa"/>
            <w:vMerge/>
            <w:hideMark/>
          </w:tcPr>
          <w:p w:rsidR="00954EB4" w:rsidRPr="00022E3C" w:rsidRDefault="00954EB4" w:rsidP="00F15492">
            <w:pPr>
              <w:rPr>
                <w:sz w:val="16"/>
                <w:szCs w:val="16"/>
              </w:rPr>
            </w:pPr>
          </w:p>
        </w:tc>
        <w:tc>
          <w:tcPr>
            <w:tcW w:w="627" w:type="dxa"/>
            <w:hideMark/>
          </w:tcPr>
          <w:p w:rsidR="00954EB4" w:rsidRPr="00022E3C" w:rsidRDefault="00954EB4" w:rsidP="00F15492">
            <w:pPr>
              <w:rPr>
                <w:sz w:val="16"/>
                <w:szCs w:val="16"/>
              </w:rPr>
            </w:pPr>
            <w:r w:rsidRPr="00022E3C">
              <w:rPr>
                <w:sz w:val="16"/>
                <w:szCs w:val="16"/>
              </w:rPr>
              <w:t>на 2020г (очередной финансовый год)</w:t>
            </w:r>
          </w:p>
        </w:tc>
        <w:tc>
          <w:tcPr>
            <w:tcW w:w="556" w:type="dxa"/>
            <w:hideMark/>
          </w:tcPr>
          <w:p w:rsidR="00954EB4" w:rsidRPr="00022E3C" w:rsidRDefault="00954EB4" w:rsidP="00F15492">
            <w:pPr>
              <w:rPr>
                <w:sz w:val="16"/>
                <w:szCs w:val="16"/>
              </w:rPr>
            </w:pPr>
            <w:r w:rsidRPr="00022E3C">
              <w:rPr>
                <w:sz w:val="16"/>
                <w:szCs w:val="16"/>
              </w:rPr>
              <w:t>на 2021г (на первый год планового периода)</w:t>
            </w:r>
          </w:p>
        </w:tc>
        <w:tc>
          <w:tcPr>
            <w:tcW w:w="508" w:type="dxa"/>
            <w:hideMark/>
          </w:tcPr>
          <w:p w:rsidR="00954EB4" w:rsidRPr="00022E3C" w:rsidRDefault="00954EB4" w:rsidP="00F15492">
            <w:pPr>
              <w:rPr>
                <w:sz w:val="16"/>
                <w:szCs w:val="16"/>
              </w:rPr>
            </w:pPr>
            <w:r w:rsidRPr="00022E3C">
              <w:rPr>
                <w:sz w:val="16"/>
                <w:szCs w:val="16"/>
              </w:rPr>
              <w:t>на 2022г. (второй год планового периода)</w:t>
            </w:r>
          </w:p>
        </w:tc>
      </w:tr>
      <w:tr w:rsidR="00954EB4" w:rsidRPr="00022E3C" w:rsidTr="00954EB4">
        <w:trPr>
          <w:trHeight w:val="570"/>
        </w:trPr>
        <w:tc>
          <w:tcPr>
            <w:tcW w:w="569" w:type="dxa"/>
            <w:noWrap/>
            <w:hideMark/>
          </w:tcPr>
          <w:p w:rsidR="00954EB4" w:rsidRPr="00022E3C" w:rsidRDefault="00954EB4" w:rsidP="00954EB4">
            <w:pPr>
              <w:rPr>
                <w:sz w:val="16"/>
                <w:szCs w:val="16"/>
              </w:rPr>
            </w:pPr>
            <w:r w:rsidRPr="00022E3C">
              <w:rPr>
                <w:sz w:val="16"/>
                <w:szCs w:val="16"/>
              </w:rPr>
              <w:t>1</w:t>
            </w:r>
          </w:p>
        </w:tc>
        <w:tc>
          <w:tcPr>
            <w:tcW w:w="855" w:type="dxa"/>
            <w:hideMark/>
          </w:tcPr>
          <w:p w:rsidR="00954EB4" w:rsidRPr="00022E3C" w:rsidRDefault="00954EB4" w:rsidP="00954EB4">
            <w:pPr>
              <w:rPr>
                <w:sz w:val="16"/>
                <w:szCs w:val="16"/>
              </w:rPr>
            </w:pPr>
            <w:r w:rsidRPr="00022E3C">
              <w:rPr>
                <w:sz w:val="16"/>
                <w:szCs w:val="16"/>
              </w:rPr>
              <w:t>Налог на прибыль, доходы</w:t>
            </w:r>
          </w:p>
        </w:tc>
        <w:tc>
          <w:tcPr>
            <w:tcW w:w="1287" w:type="dxa"/>
            <w:noWrap/>
            <w:hideMark/>
          </w:tcPr>
          <w:p w:rsidR="00954EB4" w:rsidRPr="00022E3C" w:rsidRDefault="00954EB4" w:rsidP="00954EB4">
            <w:pPr>
              <w:rPr>
                <w:sz w:val="16"/>
                <w:szCs w:val="16"/>
              </w:rPr>
            </w:pPr>
            <w:r w:rsidRPr="00022E3C">
              <w:rPr>
                <w:sz w:val="16"/>
                <w:szCs w:val="16"/>
              </w:rPr>
              <w:t>18210102000010000110</w:t>
            </w:r>
          </w:p>
        </w:tc>
        <w:tc>
          <w:tcPr>
            <w:tcW w:w="1611" w:type="dxa"/>
            <w:noWrap/>
            <w:hideMark/>
          </w:tcPr>
          <w:p w:rsidR="00954EB4" w:rsidRPr="00022E3C" w:rsidRDefault="00954EB4" w:rsidP="00954EB4">
            <w:pPr>
              <w:rPr>
                <w:sz w:val="16"/>
                <w:szCs w:val="16"/>
              </w:rPr>
            </w:pPr>
            <w:r w:rsidRPr="00022E3C">
              <w:rPr>
                <w:sz w:val="16"/>
                <w:szCs w:val="16"/>
              </w:rPr>
              <w:t xml:space="preserve">Налог на доходы физических лиц </w:t>
            </w:r>
          </w:p>
        </w:tc>
        <w:tc>
          <w:tcPr>
            <w:tcW w:w="881" w:type="dxa"/>
            <w:hideMark/>
          </w:tcPr>
          <w:p w:rsidR="00954EB4" w:rsidRPr="00022E3C" w:rsidRDefault="00954EB4" w:rsidP="00954EB4">
            <w:pPr>
              <w:rPr>
                <w:sz w:val="16"/>
                <w:szCs w:val="16"/>
              </w:rPr>
            </w:pPr>
            <w:r w:rsidRPr="00022E3C">
              <w:rPr>
                <w:sz w:val="16"/>
                <w:szCs w:val="16"/>
              </w:rPr>
              <w:t>Федеральная налоговая служба</w:t>
            </w:r>
          </w:p>
        </w:tc>
        <w:tc>
          <w:tcPr>
            <w:tcW w:w="451" w:type="dxa"/>
            <w:noWrap/>
            <w:hideMark/>
          </w:tcPr>
          <w:p w:rsidR="00954EB4" w:rsidRPr="00022E3C" w:rsidRDefault="00954EB4" w:rsidP="00954EB4">
            <w:pPr>
              <w:rPr>
                <w:sz w:val="16"/>
                <w:szCs w:val="16"/>
              </w:rPr>
            </w:pPr>
            <w:r w:rsidRPr="00022E3C">
              <w:rPr>
                <w:sz w:val="16"/>
                <w:szCs w:val="16"/>
              </w:rPr>
              <w:t>0101</w:t>
            </w:r>
          </w:p>
        </w:tc>
        <w:tc>
          <w:tcPr>
            <w:tcW w:w="769" w:type="dxa"/>
            <w:noWrap/>
            <w:hideMark/>
          </w:tcPr>
          <w:p w:rsidR="00954EB4" w:rsidRPr="00022E3C" w:rsidRDefault="00954EB4" w:rsidP="00954EB4">
            <w:pPr>
              <w:rPr>
                <w:sz w:val="16"/>
                <w:szCs w:val="16"/>
              </w:rPr>
            </w:pPr>
            <w:r w:rsidRPr="00022E3C">
              <w:rPr>
                <w:sz w:val="16"/>
                <w:szCs w:val="16"/>
              </w:rPr>
              <w:t>1 422 377</w:t>
            </w:r>
          </w:p>
        </w:tc>
        <w:tc>
          <w:tcPr>
            <w:tcW w:w="651" w:type="dxa"/>
            <w:noWrap/>
            <w:hideMark/>
          </w:tcPr>
          <w:p w:rsidR="00954EB4" w:rsidRPr="00022E3C" w:rsidRDefault="00954EB4" w:rsidP="00954EB4">
            <w:pPr>
              <w:rPr>
                <w:sz w:val="16"/>
                <w:szCs w:val="16"/>
              </w:rPr>
            </w:pPr>
            <w:r w:rsidRPr="00022E3C">
              <w:rPr>
                <w:sz w:val="16"/>
                <w:szCs w:val="16"/>
              </w:rPr>
              <w:t>1 040 974</w:t>
            </w:r>
          </w:p>
        </w:tc>
        <w:tc>
          <w:tcPr>
            <w:tcW w:w="699" w:type="dxa"/>
            <w:noWrap/>
            <w:hideMark/>
          </w:tcPr>
          <w:p w:rsidR="00954EB4" w:rsidRPr="00022E3C" w:rsidRDefault="00954EB4" w:rsidP="00954EB4">
            <w:pPr>
              <w:rPr>
                <w:sz w:val="16"/>
                <w:szCs w:val="16"/>
              </w:rPr>
            </w:pPr>
            <w:r w:rsidRPr="00022E3C">
              <w:rPr>
                <w:sz w:val="16"/>
                <w:szCs w:val="16"/>
              </w:rPr>
              <w:t>1 363 624</w:t>
            </w:r>
          </w:p>
        </w:tc>
        <w:tc>
          <w:tcPr>
            <w:tcW w:w="627" w:type="dxa"/>
            <w:noWrap/>
            <w:hideMark/>
          </w:tcPr>
          <w:p w:rsidR="00954EB4" w:rsidRPr="00022E3C" w:rsidRDefault="00954EB4" w:rsidP="00954EB4">
            <w:pPr>
              <w:rPr>
                <w:sz w:val="16"/>
                <w:szCs w:val="16"/>
              </w:rPr>
            </w:pPr>
            <w:r w:rsidRPr="00022E3C">
              <w:rPr>
                <w:sz w:val="16"/>
                <w:szCs w:val="16"/>
              </w:rPr>
              <w:t>1 650 722</w:t>
            </w:r>
          </w:p>
        </w:tc>
        <w:tc>
          <w:tcPr>
            <w:tcW w:w="556" w:type="dxa"/>
            <w:noWrap/>
            <w:hideMark/>
          </w:tcPr>
          <w:p w:rsidR="00954EB4" w:rsidRPr="00022E3C" w:rsidRDefault="00954EB4" w:rsidP="00954EB4">
            <w:pPr>
              <w:rPr>
                <w:sz w:val="16"/>
                <w:szCs w:val="16"/>
              </w:rPr>
            </w:pPr>
            <w:r w:rsidRPr="00022E3C">
              <w:rPr>
                <w:sz w:val="16"/>
                <w:szCs w:val="16"/>
              </w:rPr>
              <w:t>1 678 724</w:t>
            </w:r>
          </w:p>
        </w:tc>
        <w:tc>
          <w:tcPr>
            <w:tcW w:w="508" w:type="dxa"/>
            <w:noWrap/>
            <w:hideMark/>
          </w:tcPr>
          <w:p w:rsidR="00954EB4" w:rsidRPr="00022E3C" w:rsidRDefault="00954EB4" w:rsidP="00954EB4">
            <w:pPr>
              <w:rPr>
                <w:sz w:val="16"/>
                <w:szCs w:val="16"/>
              </w:rPr>
            </w:pPr>
            <w:r w:rsidRPr="00022E3C">
              <w:rPr>
                <w:sz w:val="16"/>
                <w:szCs w:val="16"/>
              </w:rPr>
              <w:t>1 709 320</w:t>
            </w:r>
          </w:p>
        </w:tc>
      </w:tr>
      <w:tr w:rsidR="00954EB4" w:rsidRPr="00022E3C" w:rsidTr="00954EB4">
        <w:trPr>
          <w:trHeight w:val="2880"/>
        </w:trPr>
        <w:tc>
          <w:tcPr>
            <w:tcW w:w="569" w:type="dxa"/>
            <w:noWrap/>
            <w:hideMark/>
          </w:tcPr>
          <w:p w:rsidR="00954EB4" w:rsidRPr="00022E3C" w:rsidRDefault="00954EB4" w:rsidP="00954EB4">
            <w:pPr>
              <w:rPr>
                <w:sz w:val="16"/>
                <w:szCs w:val="16"/>
              </w:rPr>
            </w:pPr>
            <w:r w:rsidRPr="00022E3C">
              <w:rPr>
                <w:sz w:val="16"/>
                <w:szCs w:val="16"/>
              </w:rPr>
              <w:t>2</w:t>
            </w:r>
          </w:p>
        </w:tc>
        <w:tc>
          <w:tcPr>
            <w:tcW w:w="855" w:type="dxa"/>
            <w:vMerge w:val="restart"/>
            <w:hideMark/>
          </w:tcPr>
          <w:p w:rsidR="00954EB4" w:rsidRPr="00022E3C" w:rsidRDefault="00954EB4" w:rsidP="00954EB4">
            <w:pPr>
              <w:rPr>
                <w:sz w:val="16"/>
                <w:szCs w:val="16"/>
              </w:rPr>
            </w:pPr>
            <w:r w:rsidRPr="00022E3C">
              <w:rPr>
                <w:sz w:val="16"/>
                <w:szCs w:val="16"/>
              </w:rPr>
              <w:t>Налоги на товары (работы, услуги), реализуемые на территории Российской Федерации</w:t>
            </w:r>
          </w:p>
        </w:tc>
        <w:tc>
          <w:tcPr>
            <w:tcW w:w="1287" w:type="dxa"/>
            <w:noWrap/>
            <w:hideMark/>
          </w:tcPr>
          <w:p w:rsidR="00954EB4" w:rsidRPr="00022E3C" w:rsidRDefault="00954EB4" w:rsidP="00954EB4">
            <w:pPr>
              <w:rPr>
                <w:sz w:val="16"/>
                <w:szCs w:val="16"/>
              </w:rPr>
            </w:pPr>
            <w:r w:rsidRPr="00022E3C">
              <w:rPr>
                <w:sz w:val="16"/>
                <w:szCs w:val="16"/>
              </w:rPr>
              <w:t>10010302230010000110</w:t>
            </w:r>
          </w:p>
        </w:tc>
        <w:tc>
          <w:tcPr>
            <w:tcW w:w="1611" w:type="dxa"/>
            <w:hideMark/>
          </w:tcPr>
          <w:p w:rsidR="00954EB4" w:rsidRPr="00022E3C" w:rsidRDefault="00954EB4" w:rsidP="00954EB4">
            <w:pPr>
              <w:rPr>
                <w:sz w:val="16"/>
                <w:szCs w:val="16"/>
              </w:rPr>
            </w:pPr>
            <w:r w:rsidRPr="00022E3C">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1" w:type="dxa"/>
            <w:vMerge w:val="restart"/>
            <w:hideMark/>
          </w:tcPr>
          <w:p w:rsidR="00954EB4" w:rsidRPr="00022E3C" w:rsidRDefault="00954EB4" w:rsidP="00954EB4">
            <w:pPr>
              <w:rPr>
                <w:sz w:val="16"/>
                <w:szCs w:val="16"/>
              </w:rPr>
            </w:pPr>
            <w:r w:rsidRPr="00022E3C">
              <w:rPr>
                <w:sz w:val="16"/>
                <w:szCs w:val="16"/>
              </w:rPr>
              <w:t>Федеральное казначейство</w:t>
            </w:r>
          </w:p>
        </w:tc>
        <w:tc>
          <w:tcPr>
            <w:tcW w:w="451" w:type="dxa"/>
            <w:noWrap/>
            <w:hideMark/>
          </w:tcPr>
          <w:p w:rsidR="00954EB4" w:rsidRPr="00022E3C" w:rsidRDefault="00954EB4" w:rsidP="00954EB4">
            <w:pPr>
              <w:rPr>
                <w:sz w:val="16"/>
                <w:szCs w:val="16"/>
              </w:rPr>
            </w:pPr>
            <w:r w:rsidRPr="00022E3C">
              <w:rPr>
                <w:sz w:val="16"/>
                <w:szCs w:val="16"/>
              </w:rPr>
              <w:t>0201</w:t>
            </w:r>
          </w:p>
        </w:tc>
        <w:tc>
          <w:tcPr>
            <w:tcW w:w="769" w:type="dxa"/>
            <w:noWrap/>
            <w:hideMark/>
          </w:tcPr>
          <w:p w:rsidR="00954EB4" w:rsidRPr="00022E3C" w:rsidRDefault="00954EB4" w:rsidP="00954EB4">
            <w:pPr>
              <w:rPr>
                <w:sz w:val="16"/>
                <w:szCs w:val="16"/>
              </w:rPr>
            </w:pPr>
            <w:r w:rsidRPr="00022E3C">
              <w:rPr>
                <w:sz w:val="16"/>
                <w:szCs w:val="16"/>
              </w:rPr>
              <w:t>28 329</w:t>
            </w:r>
          </w:p>
        </w:tc>
        <w:tc>
          <w:tcPr>
            <w:tcW w:w="651" w:type="dxa"/>
            <w:noWrap/>
            <w:hideMark/>
          </w:tcPr>
          <w:p w:rsidR="00954EB4" w:rsidRPr="00022E3C" w:rsidRDefault="00954EB4" w:rsidP="00954EB4">
            <w:pPr>
              <w:rPr>
                <w:sz w:val="16"/>
                <w:szCs w:val="16"/>
              </w:rPr>
            </w:pPr>
            <w:r w:rsidRPr="00022E3C">
              <w:rPr>
                <w:sz w:val="16"/>
                <w:szCs w:val="16"/>
              </w:rPr>
              <w:t>21 875</w:t>
            </w:r>
          </w:p>
        </w:tc>
        <w:tc>
          <w:tcPr>
            <w:tcW w:w="699" w:type="dxa"/>
            <w:noWrap/>
            <w:hideMark/>
          </w:tcPr>
          <w:p w:rsidR="00954EB4" w:rsidRPr="00022E3C" w:rsidRDefault="00954EB4" w:rsidP="00954EB4">
            <w:pPr>
              <w:rPr>
                <w:sz w:val="16"/>
                <w:szCs w:val="16"/>
              </w:rPr>
            </w:pPr>
            <w:r w:rsidRPr="00022E3C">
              <w:rPr>
                <w:sz w:val="16"/>
                <w:szCs w:val="16"/>
              </w:rPr>
              <w:t>28 329</w:t>
            </w:r>
          </w:p>
        </w:tc>
        <w:tc>
          <w:tcPr>
            <w:tcW w:w="627" w:type="dxa"/>
            <w:noWrap/>
            <w:hideMark/>
          </w:tcPr>
          <w:p w:rsidR="00954EB4" w:rsidRPr="00022E3C" w:rsidRDefault="00954EB4" w:rsidP="00954EB4">
            <w:pPr>
              <w:rPr>
                <w:sz w:val="16"/>
                <w:szCs w:val="16"/>
              </w:rPr>
            </w:pPr>
            <w:r w:rsidRPr="00022E3C">
              <w:rPr>
                <w:sz w:val="16"/>
                <w:szCs w:val="16"/>
              </w:rPr>
              <w:t>44 749</w:t>
            </w:r>
          </w:p>
        </w:tc>
        <w:tc>
          <w:tcPr>
            <w:tcW w:w="556" w:type="dxa"/>
            <w:noWrap/>
            <w:hideMark/>
          </w:tcPr>
          <w:p w:rsidR="00954EB4" w:rsidRPr="00022E3C" w:rsidRDefault="00954EB4" w:rsidP="00954EB4">
            <w:pPr>
              <w:rPr>
                <w:sz w:val="16"/>
                <w:szCs w:val="16"/>
              </w:rPr>
            </w:pPr>
            <w:r w:rsidRPr="00022E3C">
              <w:rPr>
                <w:sz w:val="16"/>
                <w:szCs w:val="16"/>
              </w:rPr>
              <w:t>40 346</w:t>
            </w:r>
          </w:p>
        </w:tc>
        <w:tc>
          <w:tcPr>
            <w:tcW w:w="508" w:type="dxa"/>
            <w:noWrap/>
            <w:hideMark/>
          </w:tcPr>
          <w:p w:rsidR="00954EB4" w:rsidRPr="00022E3C" w:rsidRDefault="00954EB4" w:rsidP="00954EB4">
            <w:pPr>
              <w:rPr>
                <w:sz w:val="16"/>
                <w:szCs w:val="16"/>
              </w:rPr>
            </w:pPr>
            <w:r w:rsidRPr="00022E3C">
              <w:rPr>
                <w:sz w:val="16"/>
                <w:szCs w:val="16"/>
              </w:rPr>
              <w:t>40 346</w:t>
            </w:r>
          </w:p>
        </w:tc>
      </w:tr>
      <w:tr w:rsidR="00954EB4" w:rsidRPr="00022E3C" w:rsidTr="00954EB4">
        <w:trPr>
          <w:trHeight w:val="3432"/>
        </w:trPr>
        <w:tc>
          <w:tcPr>
            <w:tcW w:w="569" w:type="dxa"/>
            <w:noWrap/>
            <w:hideMark/>
          </w:tcPr>
          <w:p w:rsidR="00954EB4" w:rsidRPr="00022E3C" w:rsidRDefault="00954EB4" w:rsidP="00954EB4">
            <w:pPr>
              <w:rPr>
                <w:sz w:val="16"/>
                <w:szCs w:val="16"/>
              </w:rPr>
            </w:pPr>
            <w:r w:rsidRPr="00022E3C">
              <w:rPr>
                <w:sz w:val="16"/>
                <w:szCs w:val="16"/>
              </w:rPr>
              <w:t>3</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10010302240010000110</w:t>
            </w:r>
          </w:p>
        </w:tc>
        <w:tc>
          <w:tcPr>
            <w:tcW w:w="1611" w:type="dxa"/>
            <w:hideMark/>
          </w:tcPr>
          <w:p w:rsidR="00954EB4" w:rsidRPr="00022E3C" w:rsidRDefault="00954EB4" w:rsidP="00954EB4">
            <w:pPr>
              <w:rPr>
                <w:sz w:val="16"/>
                <w:szCs w:val="16"/>
              </w:rPr>
            </w:pPr>
            <w:r w:rsidRPr="00022E3C">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0202</w:t>
            </w:r>
          </w:p>
        </w:tc>
        <w:tc>
          <w:tcPr>
            <w:tcW w:w="769" w:type="dxa"/>
            <w:noWrap/>
            <w:hideMark/>
          </w:tcPr>
          <w:p w:rsidR="00954EB4" w:rsidRPr="00022E3C" w:rsidRDefault="00954EB4" w:rsidP="00954EB4">
            <w:pPr>
              <w:rPr>
                <w:sz w:val="16"/>
                <w:szCs w:val="16"/>
              </w:rPr>
            </w:pPr>
            <w:r w:rsidRPr="00022E3C">
              <w:rPr>
                <w:sz w:val="16"/>
                <w:szCs w:val="16"/>
              </w:rPr>
              <w:t>200</w:t>
            </w:r>
          </w:p>
        </w:tc>
        <w:tc>
          <w:tcPr>
            <w:tcW w:w="651" w:type="dxa"/>
            <w:noWrap/>
            <w:hideMark/>
          </w:tcPr>
          <w:p w:rsidR="00954EB4" w:rsidRPr="00022E3C" w:rsidRDefault="00954EB4" w:rsidP="00954EB4">
            <w:pPr>
              <w:rPr>
                <w:sz w:val="16"/>
                <w:szCs w:val="16"/>
              </w:rPr>
            </w:pPr>
            <w:r w:rsidRPr="00022E3C">
              <w:rPr>
                <w:sz w:val="16"/>
                <w:szCs w:val="16"/>
              </w:rPr>
              <w:t>165</w:t>
            </w:r>
          </w:p>
        </w:tc>
        <w:tc>
          <w:tcPr>
            <w:tcW w:w="699" w:type="dxa"/>
            <w:noWrap/>
            <w:hideMark/>
          </w:tcPr>
          <w:p w:rsidR="00954EB4" w:rsidRPr="00022E3C" w:rsidRDefault="00954EB4" w:rsidP="00954EB4">
            <w:pPr>
              <w:rPr>
                <w:sz w:val="16"/>
                <w:szCs w:val="16"/>
              </w:rPr>
            </w:pPr>
            <w:r w:rsidRPr="00022E3C">
              <w:rPr>
                <w:sz w:val="16"/>
                <w:szCs w:val="16"/>
              </w:rPr>
              <w:t>200</w:t>
            </w:r>
          </w:p>
        </w:tc>
        <w:tc>
          <w:tcPr>
            <w:tcW w:w="627" w:type="dxa"/>
            <w:noWrap/>
            <w:hideMark/>
          </w:tcPr>
          <w:p w:rsidR="00954EB4" w:rsidRPr="00022E3C" w:rsidRDefault="00954EB4" w:rsidP="00954EB4">
            <w:pPr>
              <w:rPr>
                <w:sz w:val="16"/>
                <w:szCs w:val="16"/>
              </w:rPr>
            </w:pPr>
            <w:r w:rsidRPr="00022E3C">
              <w:rPr>
                <w:sz w:val="16"/>
                <w:szCs w:val="16"/>
              </w:rPr>
              <w:t>226</w:t>
            </w:r>
          </w:p>
        </w:tc>
        <w:tc>
          <w:tcPr>
            <w:tcW w:w="556" w:type="dxa"/>
            <w:noWrap/>
            <w:hideMark/>
          </w:tcPr>
          <w:p w:rsidR="00954EB4" w:rsidRPr="00022E3C" w:rsidRDefault="00954EB4" w:rsidP="00954EB4">
            <w:pPr>
              <w:rPr>
                <w:sz w:val="16"/>
                <w:szCs w:val="16"/>
              </w:rPr>
            </w:pPr>
            <w:r w:rsidRPr="00022E3C">
              <w:rPr>
                <w:sz w:val="16"/>
                <w:szCs w:val="16"/>
              </w:rPr>
              <w:t>304</w:t>
            </w:r>
          </w:p>
        </w:tc>
        <w:tc>
          <w:tcPr>
            <w:tcW w:w="508" w:type="dxa"/>
            <w:noWrap/>
            <w:hideMark/>
          </w:tcPr>
          <w:p w:rsidR="00954EB4" w:rsidRPr="00022E3C" w:rsidRDefault="00954EB4" w:rsidP="00954EB4">
            <w:pPr>
              <w:rPr>
                <w:sz w:val="16"/>
                <w:szCs w:val="16"/>
              </w:rPr>
            </w:pPr>
            <w:r w:rsidRPr="00022E3C">
              <w:rPr>
                <w:sz w:val="16"/>
                <w:szCs w:val="16"/>
              </w:rPr>
              <w:t>304</w:t>
            </w:r>
          </w:p>
        </w:tc>
      </w:tr>
      <w:tr w:rsidR="00954EB4" w:rsidRPr="00022E3C" w:rsidTr="00954EB4">
        <w:trPr>
          <w:trHeight w:val="2858"/>
        </w:trPr>
        <w:tc>
          <w:tcPr>
            <w:tcW w:w="569" w:type="dxa"/>
            <w:noWrap/>
            <w:hideMark/>
          </w:tcPr>
          <w:p w:rsidR="00954EB4" w:rsidRPr="00022E3C" w:rsidRDefault="00954EB4" w:rsidP="00954EB4">
            <w:pPr>
              <w:rPr>
                <w:sz w:val="16"/>
                <w:szCs w:val="16"/>
              </w:rPr>
            </w:pPr>
            <w:r w:rsidRPr="00022E3C">
              <w:rPr>
                <w:sz w:val="16"/>
                <w:szCs w:val="16"/>
              </w:rPr>
              <w:lastRenderedPageBreak/>
              <w:t>4</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10010302250010000110</w:t>
            </w:r>
          </w:p>
        </w:tc>
        <w:tc>
          <w:tcPr>
            <w:tcW w:w="1611" w:type="dxa"/>
            <w:hideMark/>
          </w:tcPr>
          <w:p w:rsidR="00954EB4" w:rsidRPr="00022E3C" w:rsidRDefault="00954EB4" w:rsidP="00954EB4">
            <w:pPr>
              <w:rPr>
                <w:sz w:val="16"/>
                <w:szCs w:val="16"/>
              </w:rPr>
            </w:pPr>
            <w:r w:rsidRPr="00022E3C">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0203</w:t>
            </w:r>
          </w:p>
        </w:tc>
        <w:tc>
          <w:tcPr>
            <w:tcW w:w="769" w:type="dxa"/>
            <w:noWrap/>
            <w:hideMark/>
          </w:tcPr>
          <w:p w:rsidR="00954EB4" w:rsidRPr="00022E3C" w:rsidRDefault="00954EB4" w:rsidP="00954EB4">
            <w:pPr>
              <w:rPr>
                <w:sz w:val="16"/>
                <w:szCs w:val="16"/>
              </w:rPr>
            </w:pPr>
            <w:r w:rsidRPr="00022E3C">
              <w:rPr>
                <w:sz w:val="16"/>
                <w:szCs w:val="16"/>
              </w:rPr>
              <w:t>39 600</w:t>
            </w:r>
          </w:p>
        </w:tc>
        <w:tc>
          <w:tcPr>
            <w:tcW w:w="651" w:type="dxa"/>
            <w:noWrap/>
            <w:hideMark/>
          </w:tcPr>
          <w:p w:rsidR="00954EB4" w:rsidRPr="00022E3C" w:rsidRDefault="00954EB4" w:rsidP="00954EB4">
            <w:pPr>
              <w:rPr>
                <w:sz w:val="16"/>
                <w:szCs w:val="16"/>
              </w:rPr>
            </w:pPr>
            <w:r w:rsidRPr="00022E3C">
              <w:rPr>
                <w:sz w:val="16"/>
                <w:szCs w:val="16"/>
              </w:rPr>
              <w:t>29 952</w:t>
            </w:r>
          </w:p>
        </w:tc>
        <w:tc>
          <w:tcPr>
            <w:tcW w:w="699" w:type="dxa"/>
            <w:noWrap/>
            <w:hideMark/>
          </w:tcPr>
          <w:p w:rsidR="00954EB4" w:rsidRPr="00022E3C" w:rsidRDefault="00954EB4" w:rsidP="00954EB4">
            <w:pPr>
              <w:rPr>
                <w:sz w:val="16"/>
                <w:szCs w:val="16"/>
              </w:rPr>
            </w:pPr>
            <w:r w:rsidRPr="00022E3C">
              <w:rPr>
                <w:sz w:val="16"/>
                <w:szCs w:val="16"/>
              </w:rPr>
              <w:t>39 600</w:t>
            </w:r>
          </w:p>
        </w:tc>
        <w:tc>
          <w:tcPr>
            <w:tcW w:w="627" w:type="dxa"/>
            <w:noWrap/>
            <w:hideMark/>
          </w:tcPr>
          <w:p w:rsidR="00954EB4" w:rsidRPr="00022E3C" w:rsidRDefault="00954EB4" w:rsidP="00954EB4">
            <w:pPr>
              <w:rPr>
                <w:sz w:val="16"/>
                <w:szCs w:val="16"/>
              </w:rPr>
            </w:pPr>
            <w:r w:rsidRPr="00022E3C">
              <w:rPr>
                <w:sz w:val="16"/>
                <w:szCs w:val="16"/>
              </w:rPr>
              <w:t>58 656</w:t>
            </w:r>
          </w:p>
        </w:tc>
        <w:tc>
          <w:tcPr>
            <w:tcW w:w="556" w:type="dxa"/>
            <w:noWrap/>
            <w:hideMark/>
          </w:tcPr>
          <w:p w:rsidR="00954EB4" w:rsidRPr="00022E3C" w:rsidRDefault="00954EB4" w:rsidP="00954EB4">
            <w:pPr>
              <w:rPr>
                <w:sz w:val="16"/>
                <w:szCs w:val="16"/>
              </w:rPr>
            </w:pPr>
            <w:r w:rsidRPr="00022E3C">
              <w:rPr>
                <w:sz w:val="16"/>
                <w:szCs w:val="16"/>
              </w:rPr>
              <w:t>58 592</w:t>
            </w:r>
          </w:p>
        </w:tc>
        <w:tc>
          <w:tcPr>
            <w:tcW w:w="508" w:type="dxa"/>
            <w:noWrap/>
            <w:hideMark/>
          </w:tcPr>
          <w:p w:rsidR="00954EB4" w:rsidRPr="00022E3C" w:rsidRDefault="00954EB4" w:rsidP="00954EB4">
            <w:pPr>
              <w:rPr>
                <w:sz w:val="16"/>
                <w:szCs w:val="16"/>
              </w:rPr>
            </w:pPr>
            <w:r w:rsidRPr="00022E3C">
              <w:rPr>
                <w:sz w:val="16"/>
                <w:szCs w:val="16"/>
              </w:rPr>
              <w:t>58 592</w:t>
            </w:r>
          </w:p>
        </w:tc>
      </w:tr>
      <w:tr w:rsidR="00954EB4" w:rsidRPr="00022E3C" w:rsidTr="00954EB4">
        <w:trPr>
          <w:trHeight w:val="2858"/>
        </w:trPr>
        <w:tc>
          <w:tcPr>
            <w:tcW w:w="569" w:type="dxa"/>
            <w:noWrap/>
            <w:hideMark/>
          </w:tcPr>
          <w:p w:rsidR="00954EB4" w:rsidRPr="00022E3C" w:rsidRDefault="00954EB4" w:rsidP="00954EB4">
            <w:pPr>
              <w:rPr>
                <w:sz w:val="16"/>
                <w:szCs w:val="16"/>
              </w:rPr>
            </w:pPr>
            <w:r w:rsidRPr="00022E3C">
              <w:rPr>
                <w:sz w:val="16"/>
                <w:szCs w:val="16"/>
              </w:rPr>
              <w:t>5</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10010302260010000110</w:t>
            </w:r>
          </w:p>
        </w:tc>
        <w:tc>
          <w:tcPr>
            <w:tcW w:w="1611" w:type="dxa"/>
            <w:hideMark/>
          </w:tcPr>
          <w:p w:rsidR="00954EB4" w:rsidRPr="00022E3C" w:rsidRDefault="00954EB4" w:rsidP="00954EB4">
            <w:pPr>
              <w:rPr>
                <w:sz w:val="16"/>
                <w:szCs w:val="16"/>
              </w:rPr>
            </w:pPr>
            <w:r w:rsidRPr="00022E3C">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0204</w:t>
            </w:r>
          </w:p>
        </w:tc>
        <w:tc>
          <w:tcPr>
            <w:tcW w:w="769" w:type="dxa"/>
            <w:noWrap/>
            <w:hideMark/>
          </w:tcPr>
          <w:p w:rsidR="00954EB4" w:rsidRPr="00022E3C" w:rsidRDefault="00954EB4" w:rsidP="00954EB4">
            <w:pPr>
              <w:rPr>
                <w:sz w:val="16"/>
                <w:szCs w:val="16"/>
              </w:rPr>
            </w:pPr>
            <w:r w:rsidRPr="00022E3C">
              <w:rPr>
                <w:sz w:val="16"/>
                <w:szCs w:val="16"/>
              </w:rPr>
              <w:t>-4 030</w:t>
            </w:r>
          </w:p>
        </w:tc>
        <w:tc>
          <w:tcPr>
            <w:tcW w:w="651" w:type="dxa"/>
            <w:noWrap/>
            <w:hideMark/>
          </w:tcPr>
          <w:p w:rsidR="00954EB4" w:rsidRPr="00022E3C" w:rsidRDefault="00954EB4" w:rsidP="00954EB4">
            <w:pPr>
              <w:rPr>
                <w:sz w:val="16"/>
                <w:szCs w:val="16"/>
              </w:rPr>
            </w:pPr>
            <w:r w:rsidRPr="00022E3C">
              <w:rPr>
                <w:sz w:val="16"/>
                <w:szCs w:val="16"/>
              </w:rPr>
              <w:t>-3 686</w:t>
            </w:r>
          </w:p>
        </w:tc>
        <w:tc>
          <w:tcPr>
            <w:tcW w:w="699" w:type="dxa"/>
            <w:noWrap/>
            <w:hideMark/>
          </w:tcPr>
          <w:p w:rsidR="00954EB4" w:rsidRPr="00022E3C" w:rsidRDefault="00954EB4" w:rsidP="00954EB4">
            <w:pPr>
              <w:rPr>
                <w:sz w:val="16"/>
                <w:szCs w:val="16"/>
              </w:rPr>
            </w:pPr>
            <w:r w:rsidRPr="00022E3C">
              <w:rPr>
                <w:sz w:val="16"/>
                <w:szCs w:val="16"/>
              </w:rPr>
              <w:t>-4 030</w:t>
            </w:r>
          </w:p>
        </w:tc>
        <w:tc>
          <w:tcPr>
            <w:tcW w:w="627" w:type="dxa"/>
            <w:noWrap/>
            <w:hideMark/>
          </w:tcPr>
          <w:p w:rsidR="00954EB4" w:rsidRPr="00022E3C" w:rsidRDefault="00954EB4" w:rsidP="00954EB4">
            <w:pPr>
              <w:rPr>
                <w:sz w:val="16"/>
                <w:szCs w:val="16"/>
              </w:rPr>
            </w:pPr>
            <w:r w:rsidRPr="00022E3C">
              <w:rPr>
                <w:sz w:val="16"/>
                <w:szCs w:val="16"/>
              </w:rPr>
              <w:t>-7 847</w:t>
            </w:r>
          </w:p>
        </w:tc>
        <w:tc>
          <w:tcPr>
            <w:tcW w:w="556" w:type="dxa"/>
            <w:noWrap/>
            <w:hideMark/>
          </w:tcPr>
          <w:p w:rsidR="00954EB4" w:rsidRPr="00022E3C" w:rsidRDefault="00954EB4" w:rsidP="00954EB4">
            <w:pPr>
              <w:rPr>
                <w:sz w:val="16"/>
                <w:szCs w:val="16"/>
              </w:rPr>
            </w:pPr>
            <w:r w:rsidRPr="00022E3C">
              <w:rPr>
                <w:sz w:val="16"/>
                <w:szCs w:val="16"/>
              </w:rPr>
              <w:t>-7 156</w:t>
            </w:r>
          </w:p>
        </w:tc>
        <w:tc>
          <w:tcPr>
            <w:tcW w:w="508" w:type="dxa"/>
            <w:noWrap/>
            <w:hideMark/>
          </w:tcPr>
          <w:p w:rsidR="00954EB4" w:rsidRPr="00022E3C" w:rsidRDefault="00954EB4" w:rsidP="00954EB4">
            <w:pPr>
              <w:rPr>
                <w:sz w:val="16"/>
                <w:szCs w:val="16"/>
              </w:rPr>
            </w:pPr>
            <w:r w:rsidRPr="00022E3C">
              <w:rPr>
                <w:sz w:val="16"/>
                <w:szCs w:val="16"/>
              </w:rPr>
              <w:t>-7 156</w:t>
            </w:r>
          </w:p>
        </w:tc>
      </w:tr>
      <w:tr w:rsidR="00954EB4" w:rsidRPr="00022E3C" w:rsidTr="00954EB4">
        <w:trPr>
          <w:trHeight w:val="855"/>
        </w:trPr>
        <w:tc>
          <w:tcPr>
            <w:tcW w:w="569" w:type="dxa"/>
            <w:noWrap/>
            <w:hideMark/>
          </w:tcPr>
          <w:p w:rsidR="00954EB4" w:rsidRPr="00022E3C" w:rsidRDefault="00954EB4" w:rsidP="00954EB4">
            <w:pPr>
              <w:rPr>
                <w:sz w:val="16"/>
                <w:szCs w:val="16"/>
              </w:rPr>
            </w:pPr>
            <w:r w:rsidRPr="00022E3C">
              <w:rPr>
                <w:sz w:val="16"/>
                <w:szCs w:val="16"/>
              </w:rPr>
              <w:t>6</w:t>
            </w:r>
          </w:p>
        </w:tc>
        <w:tc>
          <w:tcPr>
            <w:tcW w:w="855" w:type="dxa"/>
            <w:vMerge w:val="restart"/>
            <w:hideMark/>
          </w:tcPr>
          <w:p w:rsidR="00954EB4" w:rsidRPr="00022E3C" w:rsidRDefault="00954EB4" w:rsidP="00954EB4">
            <w:pPr>
              <w:rPr>
                <w:sz w:val="16"/>
                <w:szCs w:val="16"/>
              </w:rPr>
            </w:pPr>
            <w:r w:rsidRPr="00022E3C">
              <w:rPr>
                <w:sz w:val="16"/>
                <w:szCs w:val="16"/>
              </w:rPr>
              <w:t>Налоги на совокупный доход</w:t>
            </w:r>
          </w:p>
        </w:tc>
        <w:tc>
          <w:tcPr>
            <w:tcW w:w="1287" w:type="dxa"/>
            <w:noWrap/>
            <w:hideMark/>
          </w:tcPr>
          <w:p w:rsidR="00954EB4" w:rsidRPr="00022E3C" w:rsidRDefault="00954EB4" w:rsidP="00954EB4">
            <w:pPr>
              <w:rPr>
                <w:sz w:val="16"/>
                <w:szCs w:val="16"/>
              </w:rPr>
            </w:pPr>
            <w:r w:rsidRPr="00022E3C">
              <w:rPr>
                <w:sz w:val="16"/>
                <w:szCs w:val="16"/>
              </w:rPr>
              <w:t>18210501000000000110</w:t>
            </w:r>
          </w:p>
        </w:tc>
        <w:tc>
          <w:tcPr>
            <w:tcW w:w="1611" w:type="dxa"/>
            <w:hideMark/>
          </w:tcPr>
          <w:p w:rsidR="00954EB4" w:rsidRPr="00022E3C" w:rsidRDefault="00954EB4" w:rsidP="00954EB4">
            <w:pPr>
              <w:rPr>
                <w:sz w:val="16"/>
                <w:szCs w:val="16"/>
              </w:rPr>
            </w:pPr>
            <w:r w:rsidRPr="00022E3C">
              <w:rPr>
                <w:sz w:val="16"/>
                <w:szCs w:val="16"/>
              </w:rPr>
              <w:t xml:space="preserve">Налог, взимаемый в связи с применением упрощенной системы налогообложения </w:t>
            </w:r>
          </w:p>
        </w:tc>
        <w:tc>
          <w:tcPr>
            <w:tcW w:w="881" w:type="dxa"/>
            <w:vMerge w:val="restart"/>
            <w:hideMark/>
          </w:tcPr>
          <w:p w:rsidR="00954EB4" w:rsidRPr="00022E3C" w:rsidRDefault="00954EB4" w:rsidP="00954EB4">
            <w:pPr>
              <w:rPr>
                <w:sz w:val="16"/>
                <w:szCs w:val="16"/>
              </w:rPr>
            </w:pPr>
            <w:r w:rsidRPr="00022E3C">
              <w:rPr>
                <w:sz w:val="16"/>
                <w:szCs w:val="16"/>
              </w:rPr>
              <w:t>Федеральная налоговая служба</w:t>
            </w:r>
          </w:p>
        </w:tc>
        <w:tc>
          <w:tcPr>
            <w:tcW w:w="451" w:type="dxa"/>
            <w:noWrap/>
            <w:hideMark/>
          </w:tcPr>
          <w:p w:rsidR="00954EB4" w:rsidRPr="00022E3C" w:rsidRDefault="00954EB4" w:rsidP="00954EB4">
            <w:pPr>
              <w:rPr>
                <w:sz w:val="16"/>
                <w:szCs w:val="16"/>
              </w:rPr>
            </w:pPr>
            <w:r w:rsidRPr="00022E3C">
              <w:rPr>
                <w:sz w:val="16"/>
                <w:szCs w:val="16"/>
              </w:rPr>
              <w:t>0301</w:t>
            </w:r>
          </w:p>
        </w:tc>
        <w:tc>
          <w:tcPr>
            <w:tcW w:w="769" w:type="dxa"/>
            <w:noWrap/>
            <w:hideMark/>
          </w:tcPr>
          <w:p w:rsidR="00954EB4" w:rsidRPr="00022E3C" w:rsidRDefault="00954EB4" w:rsidP="00954EB4">
            <w:pPr>
              <w:rPr>
                <w:sz w:val="16"/>
                <w:szCs w:val="16"/>
              </w:rPr>
            </w:pPr>
            <w:r w:rsidRPr="00022E3C">
              <w:rPr>
                <w:sz w:val="16"/>
                <w:szCs w:val="16"/>
              </w:rPr>
              <w:t>336 269</w:t>
            </w:r>
          </w:p>
        </w:tc>
        <w:tc>
          <w:tcPr>
            <w:tcW w:w="651" w:type="dxa"/>
            <w:noWrap/>
            <w:hideMark/>
          </w:tcPr>
          <w:p w:rsidR="00954EB4" w:rsidRPr="00022E3C" w:rsidRDefault="00954EB4" w:rsidP="00954EB4">
            <w:pPr>
              <w:rPr>
                <w:sz w:val="16"/>
                <w:szCs w:val="16"/>
              </w:rPr>
            </w:pPr>
            <w:r w:rsidRPr="00022E3C">
              <w:rPr>
                <w:sz w:val="16"/>
                <w:szCs w:val="16"/>
              </w:rPr>
              <w:t>267 994</w:t>
            </w:r>
          </w:p>
        </w:tc>
        <w:tc>
          <w:tcPr>
            <w:tcW w:w="699" w:type="dxa"/>
            <w:noWrap/>
            <w:hideMark/>
          </w:tcPr>
          <w:p w:rsidR="00954EB4" w:rsidRPr="00022E3C" w:rsidRDefault="00954EB4" w:rsidP="00954EB4">
            <w:pPr>
              <w:rPr>
                <w:sz w:val="16"/>
                <w:szCs w:val="16"/>
              </w:rPr>
            </w:pPr>
            <w:r w:rsidRPr="00022E3C">
              <w:rPr>
                <w:sz w:val="16"/>
                <w:szCs w:val="16"/>
              </w:rPr>
              <w:t>325 053</w:t>
            </w:r>
          </w:p>
        </w:tc>
        <w:tc>
          <w:tcPr>
            <w:tcW w:w="627" w:type="dxa"/>
            <w:noWrap/>
            <w:hideMark/>
          </w:tcPr>
          <w:p w:rsidR="00954EB4" w:rsidRPr="00022E3C" w:rsidRDefault="00954EB4" w:rsidP="00954EB4">
            <w:pPr>
              <w:rPr>
                <w:sz w:val="16"/>
                <w:szCs w:val="16"/>
              </w:rPr>
            </w:pPr>
            <w:r w:rsidRPr="00022E3C">
              <w:rPr>
                <w:sz w:val="16"/>
                <w:szCs w:val="16"/>
              </w:rPr>
              <w:t>433 453</w:t>
            </w:r>
          </w:p>
        </w:tc>
        <w:tc>
          <w:tcPr>
            <w:tcW w:w="556" w:type="dxa"/>
            <w:noWrap/>
            <w:hideMark/>
          </w:tcPr>
          <w:p w:rsidR="00954EB4" w:rsidRPr="00022E3C" w:rsidRDefault="00954EB4" w:rsidP="00954EB4">
            <w:pPr>
              <w:rPr>
                <w:sz w:val="16"/>
                <w:szCs w:val="16"/>
              </w:rPr>
            </w:pPr>
            <w:r w:rsidRPr="00022E3C">
              <w:rPr>
                <w:sz w:val="16"/>
                <w:szCs w:val="16"/>
              </w:rPr>
              <w:t>529 229</w:t>
            </w:r>
          </w:p>
        </w:tc>
        <w:tc>
          <w:tcPr>
            <w:tcW w:w="508" w:type="dxa"/>
            <w:noWrap/>
            <w:hideMark/>
          </w:tcPr>
          <w:p w:rsidR="00954EB4" w:rsidRPr="00022E3C" w:rsidRDefault="00954EB4" w:rsidP="00954EB4">
            <w:pPr>
              <w:rPr>
                <w:sz w:val="16"/>
                <w:szCs w:val="16"/>
              </w:rPr>
            </w:pPr>
            <w:r w:rsidRPr="00022E3C">
              <w:rPr>
                <w:sz w:val="16"/>
                <w:szCs w:val="16"/>
              </w:rPr>
              <w:t>646 168</w:t>
            </w:r>
          </w:p>
        </w:tc>
      </w:tr>
      <w:tr w:rsidR="00954EB4" w:rsidRPr="00022E3C" w:rsidTr="00954EB4">
        <w:trPr>
          <w:trHeight w:val="829"/>
        </w:trPr>
        <w:tc>
          <w:tcPr>
            <w:tcW w:w="569" w:type="dxa"/>
            <w:noWrap/>
            <w:hideMark/>
          </w:tcPr>
          <w:p w:rsidR="00954EB4" w:rsidRPr="00022E3C" w:rsidRDefault="00954EB4" w:rsidP="00954EB4">
            <w:pPr>
              <w:rPr>
                <w:sz w:val="16"/>
                <w:szCs w:val="16"/>
              </w:rPr>
            </w:pPr>
            <w:r w:rsidRPr="00022E3C">
              <w:rPr>
                <w:sz w:val="16"/>
                <w:szCs w:val="16"/>
              </w:rPr>
              <w:t>7</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18210501050010000000</w:t>
            </w:r>
          </w:p>
        </w:tc>
        <w:tc>
          <w:tcPr>
            <w:tcW w:w="1611" w:type="dxa"/>
            <w:hideMark/>
          </w:tcPr>
          <w:p w:rsidR="00954EB4" w:rsidRPr="00022E3C" w:rsidRDefault="00954EB4" w:rsidP="00954EB4">
            <w:pPr>
              <w:rPr>
                <w:sz w:val="16"/>
                <w:szCs w:val="16"/>
              </w:rPr>
            </w:pPr>
            <w:r w:rsidRPr="00022E3C">
              <w:rPr>
                <w:sz w:val="16"/>
                <w:szCs w:val="16"/>
              </w:rPr>
              <w:t>Минимальный налог</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0302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-244</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855"/>
        </w:trPr>
        <w:tc>
          <w:tcPr>
            <w:tcW w:w="569" w:type="dxa"/>
            <w:noWrap/>
            <w:hideMark/>
          </w:tcPr>
          <w:p w:rsidR="00954EB4" w:rsidRPr="00022E3C" w:rsidRDefault="00954EB4" w:rsidP="00954EB4">
            <w:pPr>
              <w:rPr>
                <w:sz w:val="16"/>
                <w:szCs w:val="16"/>
              </w:rPr>
            </w:pPr>
            <w:r w:rsidRPr="00022E3C">
              <w:rPr>
                <w:sz w:val="16"/>
                <w:szCs w:val="16"/>
              </w:rPr>
              <w:t>8</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18210502010020000110</w:t>
            </w:r>
          </w:p>
        </w:tc>
        <w:tc>
          <w:tcPr>
            <w:tcW w:w="1611" w:type="dxa"/>
            <w:hideMark/>
          </w:tcPr>
          <w:p w:rsidR="00954EB4" w:rsidRPr="00022E3C" w:rsidRDefault="00954EB4" w:rsidP="00954EB4">
            <w:pPr>
              <w:rPr>
                <w:sz w:val="16"/>
                <w:szCs w:val="16"/>
              </w:rPr>
            </w:pPr>
            <w:r w:rsidRPr="00022E3C">
              <w:rPr>
                <w:sz w:val="16"/>
                <w:szCs w:val="16"/>
              </w:rPr>
              <w:t>Единый налог на вмененный доход для отдельных видов деятельности</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0303</w:t>
            </w:r>
          </w:p>
        </w:tc>
        <w:tc>
          <w:tcPr>
            <w:tcW w:w="769" w:type="dxa"/>
            <w:noWrap/>
            <w:hideMark/>
          </w:tcPr>
          <w:p w:rsidR="00954EB4" w:rsidRPr="00022E3C" w:rsidRDefault="00954EB4" w:rsidP="00954EB4">
            <w:pPr>
              <w:rPr>
                <w:sz w:val="16"/>
                <w:szCs w:val="16"/>
              </w:rPr>
            </w:pPr>
            <w:r w:rsidRPr="00022E3C">
              <w:rPr>
                <w:sz w:val="16"/>
                <w:szCs w:val="16"/>
              </w:rPr>
              <w:t>59 677</w:t>
            </w:r>
          </w:p>
        </w:tc>
        <w:tc>
          <w:tcPr>
            <w:tcW w:w="651" w:type="dxa"/>
            <w:noWrap/>
            <w:hideMark/>
          </w:tcPr>
          <w:p w:rsidR="00954EB4" w:rsidRPr="00022E3C" w:rsidRDefault="00954EB4" w:rsidP="00954EB4">
            <w:pPr>
              <w:rPr>
                <w:sz w:val="16"/>
                <w:szCs w:val="16"/>
              </w:rPr>
            </w:pPr>
            <w:r w:rsidRPr="00022E3C">
              <w:rPr>
                <w:sz w:val="16"/>
                <w:szCs w:val="16"/>
              </w:rPr>
              <w:t>54 737</w:t>
            </w:r>
          </w:p>
        </w:tc>
        <w:tc>
          <w:tcPr>
            <w:tcW w:w="699" w:type="dxa"/>
            <w:noWrap/>
            <w:hideMark/>
          </w:tcPr>
          <w:p w:rsidR="00954EB4" w:rsidRPr="00022E3C" w:rsidRDefault="00954EB4" w:rsidP="00954EB4">
            <w:pPr>
              <w:rPr>
                <w:sz w:val="16"/>
                <w:szCs w:val="16"/>
              </w:rPr>
            </w:pPr>
            <w:r w:rsidRPr="00022E3C">
              <w:rPr>
                <w:sz w:val="16"/>
                <w:szCs w:val="16"/>
              </w:rPr>
              <w:t>66 903</w:t>
            </w:r>
          </w:p>
        </w:tc>
        <w:tc>
          <w:tcPr>
            <w:tcW w:w="627" w:type="dxa"/>
            <w:noWrap/>
            <w:hideMark/>
          </w:tcPr>
          <w:p w:rsidR="00954EB4" w:rsidRPr="00022E3C" w:rsidRDefault="00954EB4" w:rsidP="00954EB4">
            <w:pPr>
              <w:rPr>
                <w:sz w:val="16"/>
                <w:szCs w:val="16"/>
              </w:rPr>
            </w:pPr>
            <w:r w:rsidRPr="00022E3C">
              <w:rPr>
                <w:sz w:val="16"/>
                <w:szCs w:val="16"/>
              </w:rPr>
              <w:t>61 794</w:t>
            </w:r>
          </w:p>
        </w:tc>
        <w:tc>
          <w:tcPr>
            <w:tcW w:w="556" w:type="dxa"/>
            <w:noWrap/>
            <w:hideMark/>
          </w:tcPr>
          <w:p w:rsidR="00954EB4" w:rsidRPr="00022E3C" w:rsidRDefault="00954EB4" w:rsidP="00954EB4">
            <w:pPr>
              <w:rPr>
                <w:sz w:val="16"/>
                <w:szCs w:val="16"/>
              </w:rPr>
            </w:pPr>
            <w:r w:rsidRPr="00022E3C">
              <w:rPr>
                <w:sz w:val="16"/>
                <w:szCs w:val="16"/>
              </w:rPr>
              <w:t>14 139</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570"/>
        </w:trPr>
        <w:tc>
          <w:tcPr>
            <w:tcW w:w="569" w:type="dxa"/>
            <w:noWrap/>
            <w:hideMark/>
          </w:tcPr>
          <w:p w:rsidR="00954EB4" w:rsidRPr="00022E3C" w:rsidRDefault="00954EB4" w:rsidP="00954EB4">
            <w:pPr>
              <w:rPr>
                <w:sz w:val="16"/>
                <w:szCs w:val="16"/>
              </w:rPr>
            </w:pPr>
            <w:r w:rsidRPr="00022E3C">
              <w:rPr>
                <w:sz w:val="16"/>
                <w:szCs w:val="16"/>
              </w:rPr>
              <w:t>9</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18210503010010000110</w:t>
            </w:r>
          </w:p>
        </w:tc>
        <w:tc>
          <w:tcPr>
            <w:tcW w:w="1611" w:type="dxa"/>
            <w:hideMark/>
          </w:tcPr>
          <w:p w:rsidR="00954EB4" w:rsidRPr="00022E3C" w:rsidRDefault="00954EB4" w:rsidP="00954EB4">
            <w:pPr>
              <w:rPr>
                <w:sz w:val="16"/>
                <w:szCs w:val="16"/>
              </w:rPr>
            </w:pPr>
            <w:r w:rsidRPr="00022E3C">
              <w:rPr>
                <w:sz w:val="16"/>
                <w:szCs w:val="16"/>
              </w:rPr>
              <w:t>Единый сельскохозяйственный налог</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0304</w:t>
            </w:r>
          </w:p>
        </w:tc>
        <w:tc>
          <w:tcPr>
            <w:tcW w:w="769" w:type="dxa"/>
            <w:noWrap/>
            <w:hideMark/>
          </w:tcPr>
          <w:p w:rsidR="00954EB4" w:rsidRPr="00022E3C" w:rsidRDefault="00954EB4" w:rsidP="00954EB4">
            <w:pPr>
              <w:rPr>
                <w:sz w:val="16"/>
                <w:szCs w:val="16"/>
              </w:rPr>
            </w:pPr>
            <w:r w:rsidRPr="00022E3C">
              <w:rPr>
                <w:sz w:val="16"/>
                <w:szCs w:val="16"/>
              </w:rPr>
              <w:t>84</w:t>
            </w:r>
          </w:p>
        </w:tc>
        <w:tc>
          <w:tcPr>
            <w:tcW w:w="651" w:type="dxa"/>
            <w:noWrap/>
            <w:hideMark/>
          </w:tcPr>
          <w:p w:rsidR="00954EB4" w:rsidRPr="00022E3C" w:rsidRDefault="00954EB4" w:rsidP="00954EB4">
            <w:pPr>
              <w:rPr>
                <w:sz w:val="16"/>
                <w:szCs w:val="16"/>
              </w:rPr>
            </w:pPr>
            <w:r w:rsidRPr="00022E3C">
              <w:rPr>
                <w:sz w:val="16"/>
                <w:szCs w:val="16"/>
              </w:rPr>
              <w:t>95</w:t>
            </w:r>
          </w:p>
        </w:tc>
        <w:tc>
          <w:tcPr>
            <w:tcW w:w="699" w:type="dxa"/>
            <w:noWrap/>
            <w:hideMark/>
          </w:tcPr>
          <w:p w:rsidR="00954EB4" w:rsidRPr="00022E3C" w:rsidRDefault="00954EB4" w:rsidP="00954EB4">
            <w:pPr>
              <w:rPr>
                <w:sz w:val="16"/>
                <w:szCs w:val="16"/>
              </w:rPr>
            </w:pPr>
            <w:r w:rsidRPr="00022E3C">
              <w:rPr>
                <w:sz w:val="16"/>
                <w:szCs w:val="16"/>
              </w:rPr>
              <w:t>95</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545"/>
        </w:trPr>
        <w:tc>
          <w:tcPr>
            <w:tcW w:w="569" w:type="dxa"/>
            <w:noWrap/>
            <w:hideMark/>
          </w:tcPr>
          <w:p w:rsidR="00954EB4" w:rsidRPr="00022E3C" w:rsidRDefault="00954EB4" w:rsidP="00954EB4">
            <w:pPr>
              <w:rPr>
                <w:sz w:val="16"/>
                <w:szCs w:val="16"/>
              </w:rPr>
            </w:pPr>
            <w:r w:rsidRPr="00022E3C">
              <w:rPr>
                <w:sz w:val="16"/>
                <w:szCs w:val="16"/>
              </w:rPr>
              <w:t>10</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18210504010020000110</w:t>
            </w:r>
          </w:p>
        </w:tc>
        <w:tc>
          <w:tcPr>
            <w:tcW w:w="1611" w:type="dxa"/>
            <w:hideMark/>
          </w:tcPr>
          <w:p w:rsidR="00954EB4" w:rsidRPr="00022E3C" w:rsidRDefault="00954EB4" w:rsidP="00954EB4">
            <w:pPr>
              <w:rPr>
                <w:sz w:val="16"/>
                <w:szCs w:val="16"/>
              </w:rPr>
            </w:pPr>
            <w:r w:rsidRPr="00022E3C">
              <w:rPr>
                <w:sz w:val="16"/>
                <w:szCs w:val="16"/>
              </w:rPr>
              <w:t>Налог, взимаемый в связи с применением патентной системы налогообложения, зачисляемый в бюджеты городских округов</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0305</w:t>
            </w:r>
          </w:p>
        </w:tc>
        <w:tc>
          <w:tcPr>
            <w:tcW w:w="769" w:type="dxa"/>
            <w:noWrap/>
            <w:hideMark/>
          </w:tcPr>
          <w:p w:rsidR="00954EB4" w:rsidRPr="00022E3C" w:rsidRDefault="00954EB4" w:rsidP="00954EB4">
            <w:pPr>
              <w:rPr>
                <w:sz w:val="16"/>
                <w:szCs w:val="16"/>
              </w:rPr>
            </w:pPr>
            <w:r w:rsidRPr="00022E3C">
              <w:rPr>
                <w:sz w:val="16"/>
                <w:szCs w:val="16"/>
              </w:rPr>
              <w:t>39 185</w:t>
            </w:r>
          </w:p>
        </w:tc>
        <w:tc>
          <w:tcPr>
            <w:tcW w:w="651" w:type="dxa"/>
            <w:noWrap/>
            <w:hideMark/>
          </w:tcPr>
          <w:p w:rsidR="00954EB4" w:rsidRPr="00022E3C" w:rsidRDefault="00954EB4" w:rsidP="00954EB4">
            <w:pPr>
              <w:rPr>
                <w:sz w:val="16"/>
                <w:szCs w:val="16"/>
              </w:rPr>
            </w:pPr>
            <w:r w:rsidRPr="00022E3C">
              <w:rPr>
                <w:sz w:val="16"/>
                <w:szCs w:val="16"/>
              </w:rPr>
              <w:t>26 725</w:t>
            </w:r>
          </w:p>
        </w:tc>
        <w:tc>
          <w:tcPr>
            <w:tcW w:w="699" w:type="dxa"/>
            <w:noWrap/>
            <w:hideMark/>
          </w:tcPr>
          <w:p w:rsidR="00954EB4" w:rsidRPr="00022E3C" w:rsidRDefault="00954EB4" w:rsidP="00954EB4">
            <w:pPr>
              <w:rPr>
                <w:sz w:val="16"/>
                <w:szCs w:val="16"/>
              </w:rPr>
            </w:pPr>
            <w:r w:rsidRPr="00022E3C">
              <w:rPr>
                <w:sz w:val="16"/>
                <w:szCs w:val="16"/>
              </w:rPr>
              <w:t>39 508</w:t>
            </w:r>
          </w:p>
        </w:tc>
        <w:tc>
          <w:tcPr>
            <w:tcW w:w="627" w:type="dxa"/>
            <w:noWrap/>
            <w:hideMark/>
          </w:tcPr>
          <w:p w:rsidR="00954EB4" w:rsidRPr="00022E3C" w:rsidRDefault="00954EB4" w:rsidP="00954EB4">
            <w:pPr>
              <w:rPr>
                <w:sz w:val="16"/>
                <w:szCs w:val="16"/>
              </w:rPr>
            </w:pPr>
            <w:r w:rsidRPr="00022E3C">
              <w:rPr>
                <w:sz w:val="16"/>
                <w:szCs w:val="16"/>
              </w:rPr>
              <w:t>52 909</w:t>
            </w:r>
          </w:p>
        </w:tc>
        <w:tc>
          <w:tcPr>
            <w:tcW w:w="556" w:type="dxa"/>
            <w:noWrap/>
            <w:hideMark/>
          </w:tcPr>
          <w:p w:rsidR="00954EB4" w:rsidRPr="00022E3C" w:rsidRDefault="00954EB4" w:rsidP="00954EB4">
            <w:pPr>
              <w:rPr>
                <w:sz w:val="16"/>
                <w:szCs w:val="16"/>
              </w:rPr>
            </w:pPr>
            <w:r w:rsidRPr="00022E3C">
              <w:rPr>
                <w:sz w:val="16"/>
                <w:szCs w:val="16"/>
              </w:rPr>
              <w:t>63 491</w:t>
            </w:r>
          </w:p>
        </w:tc>
        <w:tc>
          <w:tcPr>
            <w:tcW w:w="508" w:type="dxa"/>
            <w:noWrap/>
            <w:hideMark/>
          </w:tcPr>
          <w:p w:rsidR="00954EB4" w:rsidRPr="00022E3C" w:rsidRDefault="00954EB4" w:rsidP="00954EB4">
            <w:pPr>
              <w:rPr>
                <w:sz w:val="16"/>
                <w:szCs w:val="16"/>
              </w:rPr>
            </w:pPr>
            <w:r w:rsidRPr="00022E3C">
              <w:rPr>
                <w:sz w:val="16"/>
                <w:szCs w:val="16"/>
              </w:rPr>
              <w:t>76 189</w:t>
            </w:r>
          </w:p>
        </w:tc>
      </w:tr>
      <w:tr w:rsidR="00954EB4" w:rsidRPr="00022E3C" w:rsidTr="00954EB4">
        <w:trPr>
          <w:trHeight w:val="1710"/>
        </w:trPr>
        <w:tc>
          <w:tcPr>
            <w:tcW w:w="569" w:type="dxa"/>
            <w:noWrap/>
            <w:hideMark/>
          </w:tcPr>
          <w:p w:rsidR="00954EB4" w:rsidRPr="00022E3C" w:rsidRDefault="00954EB4" w:rsidP="00954EB4">
            <w:pPr>
              <w:rPr>
                <w:sz w:val="16"/>
                <w:szCs w:val="16"/>
              </w:rPr>
            </w:pPr>
            <w:r w:rsidRPr="00022E3C">
              <w:rPr>
                <w:sz w:val="16"/>
                <w:szCs w:val="16"/>
              </w:rPr>
              <w:t>11</w:t>
            </w:r>
          </w:p>
        </w:tc>
        <w:tc>
          <w:tcPr>
            <w:tcW w:w="855" w:type="dxa"/>
            <w:vMerge w:val="restart"/>
            <w:hideMark/>
          </w:tcPr>
          <w:p w:rsidR="00954EB4" w:rsidRPr="00022E3C" w:rsidRDefault="00954EB4" w:rsidP="00954EB4">
            <w:pPr>
              <w:rPr>
                <w:sz w:val="16"/>
                <w:szCs w:val="16"/>
              </w:rPr>
            </w:pPr>
            <w:r w:rsidRPr="00022E3C">
              <w:rPr>
                <w:sz w:val="16"/>
                <w:szCs w:val="16"/>
              </w:rPr>
              <w:t>Налоги на имущество</w:t>
            </w:r>
          </w:p>
        </w:tc>
        <w:tc>
          <w:tcPr>
            <w:tcW w:w="1287" w:type="dxa"/>
            <w:noWrap/>
            <w:hideMark/>
          </w:tcPr>
          <w:p w:rsidR="00954EB4" w:rsidRPr="00022E3C" w:rsidRDefault="00954EB4" w:rsidP="00954EB4">
            <w:pPr>
              <w:rPr>
                <w:sz w:val="16"/>
                <w:szCs w:val="16"/>
              </w:rPr>
            </w:pPr>
            <w:r w:rsidRPr="00022E3C">
              <w:rPr>
                <w:sz w:val="16"/>
                <w:szCs w:val="16"/>
              </w:rPr>
              <w:t>18210601020040000110</w:t>
            </w:r>
          </w:p>
        </w:tc>
        <w:tc>
          <w:tcPr>
            <w:tcW w:w="1611" w:type="dxa"/>
            <w:hideMark/>
          </w:tcPr>
          <w:p w:rsidR="00954EB4" w:rsidRPr="00022E3C" w:rsidRDefault="00954EB4" w:rsidP="00954EB4">
            <w:pPr>
              <w:rPr>
                <w:sz w:val="16"/>
                <w:szCs w:val="16"/>
              </w:rPr>
            </w:pPr>
            <w:r w:rsidRPr="00022E3C">
              <w:rPr>
                <w:sz w:val="16"/>
                <w:szCs w:val="16"/>
              </w:rPr>
              <w:t xml:space="preserve">Налог на имущество физических лиц, взимаемый по ставкам, применяемым к объектам налогообложения, расположенным в границах городских </w:t>
            </w:r>
            <w:r w:rsidRPr="00022E3C">
              <w:rPr>
                <w:sz w:val="16"/>
                <w:szCs w:val="16"/>
              </w:rPr>
              <w:lastRenderedPageBreak/>
              <w:t>округов</w:t>
            </w:r>
          </w:p>
        </w:tc>
        <w:tc>
          <w:tcPr>
            <w:tcW w:w="881" w:type="dxa"/>
            <w:vMerge w:val="restart"/>
            <w:hideMark/>
          </w:tcPr>
          <w:p w:rsidR="00954EB4" w:rsidRPr="00022E3C" w:rsidRDefault="00954EB4" w:rsidP="00954EB4">
            <w:pPr>
              <w:rPr>
                <w:sz w:val="16"/>
                <w:szCs w:val="16"/>
              </w:rPr>
            </w:pPr>
            <w:r w:rsidRPr="00022E3C">
              <w:rPr>
                <w:sz w:val="16"/>
                <w:szCs w:val="16"/>
              </w:rPr>
              <w:lastRenderedPageBreak/>
              <w:t>Федеральная налоговая служба</w:t>
            </w:r>
          </w:p>
        </w:tc>
        <w:tc>
          <w:tcPr>
            <w:tcW w:w="451" w:type="dxa"/>
            <w:noWrap/>
            <w:hideMark/>
          </w:tcPr>
          <w:p w:rsidR="00954EB4" w:rsidRPr="00022E3C" w:rsidRDefault="00954EB4" w:rsidP="00954EB4">
            <w:pPr>
              <w:rPr>
                <w:sz w:val="16"/>
                <w:szCs w:val="16"/>
              </w:rPr>
            </w:pPr>
            <w:r w:rsidRPr="00022E3C">
              <w:rPr>
                <w:sz w:val="16"/>
                <w:szCs w:val="16"/>
              </w:rPr>
              <w:t>0401</w:t>
            </w:r>
          </w:p>
        </w:tc>
        <w:tc>
          <w:tcPr>
            <w:tcW w:w="769" w:type="dxa"/>
            <w:noWrap/>
            <w:hideMark/>
          </w:tcPr>
          <w:p w:rsidR="00954EB4" w:rsidRPr="00022E3C" w:rsidRDefault="00954EB4" w:rsidP="00954EB4">
            <w:pPr>
              <w:rPr>
                <w:sz w:val="16"/>
                <w:szCs w:val="16"/>
              </w:rPr>
            </w:pPr>
            <w:r w:rsidRPr="00022E3C">
              <w:rPr>
                <w:sz w:val="16"/>
                <w:szCs w:val="16"/>
              </w:rPr>
              <w:t>137 538</w:t>
            </w:r>
          </w:p>
        </w:tc>
        <w:tc>
          <w:tcPr>
            <w:tcW w:w="651" w:type="dxa"/>
            <w:noWrap/>
            <w:hideMark/>
          </w:tcPr>
          <w:p w:rsidR="00954EB4" w:rsidRPr="00022E3C" w:rsidRDefault="00954EB4" w:rsidP="00954EB4">
            <w:pPr>
              <w:rPr>
                <w:sz w:val="16"/>
                <w:szCs w:val="16"/>
              </w:rPr>
            </w:pPr>
            <w:r w:rsidRPr="00022E3C">
              <w:rPr>
                <w:sz w:val="16"/>
                <w:szCs w:val="16"/>
              </w:rPr>
              <w:t>47 350</w:t>
            </w:r>
          </w:p>
        </w:tc>
        <w:tc>
          <w:tcPr>
            <w:tcW w:w="699" w:type="dxa"/>
            <w:noWrap/>
            <w:hideMark/>
          </w:tcPr>
          <w:p w:rsidR="00954EB4" w:rsidRPr="00022E3C" w:rsidRDefault="00954EB4" w:rsidP="00954EB4">
            <w:pPr>
              <w:rPr>
                <w:sz w:val="16"/>
                <w:szCs w:val="16"/>
              </w:rPr>
            </w:pPr>
            <w:r w:rsidRPr="00022E3C">
              <w:rPr>
                <w:sz w:val="16"/>
                <w:szCs w:val="16"/>
              </w:rPr>
              <w:t>127 523</w:t>
            </w:r>
          </w:p>
        </w:tc>
        <w:tc>
          <w:tcPr>
            <w:tcW w:w="627" w:type="dxa"/>
            <w:noWrap/>
            <w:hideMark/>
          </w:tcPr>
          <w:p w:rsidR="00954EB4" w:rsidRPr="00022E3C" w:rsidRDefault="00954EB4" w:rsidP="00954EB4">
            <w:pPr>
              <w:rPr>
                <w:sz w:val="16"/>
                <w:szCs w:val="16"/>
              </w:rPr>
            </w:pPr>
            <w:r w:rsidRPr="00022E3C">
              <w:rPr>
                <w:sz w:val="16"/>
                <w:szCs w:val="16"/>
              </w:rPr>
              <w:t>177 621</w:t>
            </w:r>
          </w:p>
        </w:tc>
        <w:tc>
          <w:tcPr>
            <w:tcW w:w="556" w:type="dxa"/>
            <w:noWrap/>
            <w:hideMark/>
          </w:tcPr>
          <w:p w:rsidR="00954EB4" w:rsidRPr="00022E3C" w:rsidRDefault="00954EB4" w:rsidP="00954EB4">
            <w:pPr>
              <w:rPr>
                <w:sz w:val="16"/>
                <w:szCs w:val="16"/>
              </w:rPr>
            </w:pPr>
            <w:r w:rsidRPr="00022E3C">
              <w:rPr>
                <w:sz w:val="16"/>
                <w:szCs w:val="16"/>
              </w:rPr>
              <w:t>186 502</w:t>
            </w:r>
          </w:p>
        </w:tc>
        <w:tc>
          <w:tcPr>
            <w:tcW w:w="508" w:type="dxa"/>
            <w:noWrap/>
            <w:hideMark/>
          </w:tcPr>
          <w:p w:rsidR="00954EB4" w:rsidRPr="00022E3C" w:rsidRDefault="00954EB4" w:rsidP="00954EB4">
            <w:pPr>
              <w:rPr>
                <w:sz w:val="16"/>
                <w:szCs w:val="16"/>
              </w:rPr>
            </w:pPr>
            <w:r w:rsidRPr="00022E3C">
              <w:rPr>
                <w:sz w:val="16"/>
                <w:szCs w:val="16"/>
              </w:rPr>
              <w:t>195 827</w:t>
            </w:r>
          </w:p>
        </w:tc>
      </w:tr>
      <w:tr w:rsidR="00954EB4" w:rsidRPr="00022E3C" w:rsidTr="00954EB4">
        <w:trPr>
          <w:trHeight w:val="852"/>
        </w:trPr>
        <w:tc>
          <w:tcPr>
            <w:tcW w:w="569" w:type="dxa"/>
            <w:noWrap/>
            <w:hideMark/>
          </w:tcPr>
          <w:p w:rsidR="00954EB4" w:rsidRPr="00022E3C" w:rsidRDefault="00954EB4" w:rsidP="00954EB4">
            <w:pPr>
              <w:rPr>
                <w:sz w:val="16"/>
                <w:szCs w:val="16"/>
              </w:rPr>
            </w:pPr>
            <w:r w:rsidRPr="00022E3C">
              <w:rPr>
                <w:sz w:val="16"/>
                <w:szCs w:val="16"/>
              </w:rPr>
              <w:lastRenderedPageBreak/>
              <w:t>12</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18210606000040000000</w:t>
            </w:r>
          </w:p>
        </w:tc>
        <w:tc>
          <w:tcPr>
            <w:tcW w:w="1611" w:type="dxa"/>
            <w:hideMark/>
          </w:tcPr>
          <w:p w:rsidR="00954EB4" w:rsidRPr="00022E3C" w:rsidRDefault="00954EB4" w:rsidP="00954EB4">
            <w:pPr>
              <w:rPr>
                <w:sz w:val="16"/>
                <w:szCs w:val="16"/>
              </w:rPr>
            </w:pPr>
            <w:r w:rsidRPr="00022E3C">
              <w:rPr>
                <w:sz w:val="16"/>
                <w:szCs w:val="16"/>
              </w:rPr>
              <w:t xml:space="preserve">Земельный налог </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0402</w:t>
            </w:r>
          </w:p>
        </w:tc>
        <w:tc>
          <w:tcPr>
            <w:tcW w:w="769" w:type="dxa"/>
            <w:noWrap/>
            <w:hideMark/>
          </w:tcPr>
          <w:p w:rsidR="00954EB4" w:rsidRPr="00022E3C" w:rsidRDefault="00954EB4" w:rsidP="00954EB4">
            <w:pPr>
              <w:rPr>
                <w:sz w:val="16"/>
                <w:szCs w:val="16"/>
              </w:rPr>
            </w:pPr>
            <w:r w:rsidRPr="00022E3C">
              <w:rPr>
                <w:sz w:val="16"/>
                <w:szCs w:val="16"/>
              </w:rPr>
              <w:t>721 451</w:t>
            </w:r>
          </w:p>
        </w:tc>
        <w:tc>
          <w:tcPr>
            <w:tcW w:w="651" w:type="dxa"/>
            <w:noWrap/>
            <w:hideMark/>
          </w:tcPr>
          <w:p w:rsidR="00954EB4" w:rsidRPr="00022E3C" w:rsidRDefault="00954EB4" w:rsidP="00954EB4">
            <w:pPr>
              <w:rPr>
                <w:sz w:val="16"/>
                <w:szCs w:val="16"/>
              </w:rPr>
            </w:pPr>
            <w:r w:rsidRPr="00022E3C">
              <w:rPr>
                <w:sz w:val="16"/>
                <w:szCs w:val="16"/>
              </w:rPr>
              <w:t>413 529</w:t>
            </w:r>
          </w:p>
        </w:tc>
        <w:tc>
          <w:tcPr>
            <w:tcW w:w="699" w:type="dxa"/>
            <w:noWrap/>
            <w:hideMark/>
          </w:tcPr>
          <w:p w:rsidR="00954EB4" w:rsidRPr="00022E3C" w:rsidRDefault="00954EB4" w:rsidP="00954EB4">
            <w:pPr>
              <w:rPr>
                <w:sz w:val="16"/>
                <w:szCs w:val="16"/>
              </w:rPr>
            </w:pPr>
            <w:r w:rsidRPr="00022E3C">
              <w:rPr>
                <w:sz w:val="16"/>
                <w:szCs w:val="16"/>
              </w:rPr>
              <w:t>681 713</w:t>
            </w:r>
          </w:p>
        </w:tc>
        <w:tc>
          <w:tcPr>
            <w:tcW w:w="627" w:type="dxa"/>
            <w:noWrap/>
            <w:hideMark/>
          </w:tcPr>
          <w:p w:rsidR="00954EB4" w:rsidRPr="00022E3C" w:rsidRDefault="00954EB4" w:rsidP="00954EB4">
            <w:pPr>
              <w:rPr>
                <w:sz w:val="16"/>
                <w:szCs w:val="16"/>
              </w:rPr>
            </w:pPr>
            <w:r w:rsidRPr="00022E3C">
              <w:rPr>
                <w:sz w:val="16"/>
                <w:szCs w:val="16"/>
              </w:rPr>
              <w:t>565 528</w:t>
            </w:r>
          </w:p>
        </w:tc>
        <w:tc>
          <w:tcPr>
            <w:tcW w:w="556" w:type="dxa"/>
            <w:noWrap/>
            <w:hideMark/>
          </w:tcPr>
          <w:p w:rsidR="00954EB4" w:rsidRPr="00022E3C" w:rsidRDefault="00954EB4" w:rsidP="00954EB4">
            <w:pPr>
              <w:rPr>
                <w:sz w:val="16"/>
                <w:szCs w:val="16"/>
              </w:rPr>
            </w:pPr>
            <w:r w:rsidRPr="00022E3C">
              <w:rPr>
                <w:sz w:val="16"/>
                <w:szCs w:val="16"/>
              </w:rPr>
              <w:t>582 494</w:t>
            </w:r>
          </w:p>
        </w:tc>
        <w:tc>
          <w:tcPr>
            <w:tcW w:w="508" w:type="dxa"/>
            <w:noWrap/>
            <w:hideMark/>
          </w:tcPr>
          <w:p w:rsidR="00954EB4" w:rsidRPr="00022E3C" w:rsidRDefault="00954EB4" w:rsidP="00954EB4">
            <w:pPr>
              <w:rPr>
                <w:sz w:val="16"/>
                <w:szCs w:val="16"/>
              </w:rPr>
            </w:pPr>
            <w:r w:rsidRPr="00022E3C">
              <w:rPr>
                <w:sz w:val="16"/>
                <w:szCs w:val="16"/>
              </w:rPr>
              <w:t>599 969</w:t>
            </w:r>
          </w:p>
        </w:tc>
      </w:tr>
      <w:tr w:rsidR="00954EB4" w:rsidRPr="00022E3C" w:rsidTr="00954EB4">
        <w:trPr>
          <w:trHeight w:val="1823"/>
        </w:trPr>
        <w:tc>
          <w:tcPr>
            <w:tcW w:w="569" w:type="dxa"/>
            <w:noWrap/>
            <w:hideMark/>
          </w:tcPr>
          <w:p w:rsidR="00954EB4" w:rsidRPr="00022E3C" w:rsidRDefault="00954EB4" w:rsidP="00954EB4">
            <w:pPr>
              <w:rPr>
                <w:sz w:val="16"/>
                <w:szCs w:val="16"/>
              </w:rPr>
            </w:pPr>
            <w:r w:rsidRPr="00022E3C">
              <w:rPr>
                <w:sz w:val="16"/>
                <w:szCs w:val="16"/>
              </w:rPr>
              <w:t>13</w:t>
            </w:r>
          </w:p>
        </w:tc>
        <w:tc>
          <w:tcPr>
            <w:tcW w:w="855" w:type="dxa"/>
            <w:vMerge w:val="restart"/>
            <w:hideMark/>
          </w:tcPr>
          <w:p w:rsidR="00954EB4" w:rsidRPr="00022E3C" w:rsidRDefault="00954EB4" w:rsidP="00954EB4">
            <w:pPr>
              <w:rPr>
                <w:sz w:val="16"/>
                <w:szCs w:val="16"/>
              </w:rPr>
            </w:pPr>
            <w:r w:rsidRPr="00022E3C">
              <w:rPr>
                <w:sz w:val="16"/>
                <w:szCs w:val="16"/>
              </w:rPr>
              <w:t>Государственная пошлина</w:t>
            </w:r>
          </w:p>
        </w:tc>
        <w:tc>
          <w:tcPr>
            <w:tcW w:w="1287" w:type="dxa"/>
            <w:noWrap/>
            <w:hideMark/>
          </w:tcPr>
          <w:p w:rsidR="00954EB4" w:rsidRPr="00022E3C" w:rsidRDefault="00954EB4" w:rsidP="00954EB4">
            <w:pPr>
              <w:rPr>
                <w:sz w:val="16"/>
                <w:szCs w:val="16"/>
              </w:rPr>
            </w:pPr>
            <w:r w:rsidRPr="00022E3C">
              <w:rPr>
                <w:sz w:val="16"/>
                <w:szCs w:val="16"/>
              </w:rPr>
              <w:t>18210803010010000110</w:t>
            </w:r>
          </w:p>
        </w:tc>
        <w:tc>
          <w:tcPr>
            <w:tcW w:w="1611" w:type="dxa"/>
            <w:hideMark/>
          </w:tcPr>
          <w:p w:rsidR="00954EB4" w:rsidRPr="00022E3C" w:rsidRDefault="00954EB4" w:rsidP="00954EB4">
            <w:pPr>
              <w:rPr>
                <w:sz w:val="16"/>
                <w:szCs w:val="16"/>
              </w:rPr>
            </w:pPr>
            <w:r w:rsidRPr="00022E3C">
              <w:rPr>
                <w:sz w:val="16"/>
                <w:szCs w:val="16"/>
              </w:rPr>
              <w:t>Государственная пошлина по делам, рассматриваемых в судах общей юрисдикции, мировыми судьями (за исключением Верховного Суда Российской Федерации)</w:t>
            </w:r>
          </w:p>
        </w:tc>
        <w:tc>
          <w:tcPr>
            <w:tcW w:w="881" w:type="dxa"/>
            <w:hideMark/>
          </w:tcPr>
          <w:p w:rsidR="00954EB4" w:rsidRPr="00022E3C" w:rsidRDefault="00954EB4" w:rsidP="00954EB4">
            <w:pPr>
              <w:rPr>
                <w:sz w:val="16"/>
                <w:szCs w:val="16"/>
              </w:rPr>
            </w:pPr>
            <w:r w:rsidRPr="00022E3C">
              <w:rPr>
                <w:sz w:val="16"/>
                <w:szCs w:val="16"/>
              </w:rPr>
              <w:t>Федеральная налоговая служба</w:t>
            </w:r>
          </w:p>
        </w:tc>
        <w:tc>
          <w:tcPr>
            <w:tcW w:w="451" w:type="dxa"/>
            <w:noWrap/>
            <w:hideMark/>
          </w:tcPr>
          <w:p w:rsidR="00954EB4" w:rsidRPr="00022E3C" w:rsidRDefault="00954EB4" w:rsidP="00954EB4">
            <w:pPr>
              <w:rPr>
                <w:sz w:val="16"/>
                <w:szCs w:val="16"/>
              </w:rPr>
            </w:pPr>
            <w:r w:rsidRPr="00022E3C">
              <w:rPr>
                <w:sz w:val="16"/>
                <w:szCs w:val="16"/>
              </w:rPr>
              <w:t>0501</w:t>
            </w:r>
          </w:p>
        </w:tc>
        <w:tc>
          <w:tcPr>
            <w:tcW w:w="769" w:type="dxa"/>
            <w:noWrap/>
            <w:hideMark/>
          </w:tcPr>
          <w:p w:rsidR="00954EB4" w:rsidRPr="00022E3C" w:rsidRDefault="00954EB4" w:rsidP="00954EB4">
            <w:pPr>
              <w:rPr>
                <w:sz w:val="16"/>
                <w:szCs w:val="16"/>
              </w:rPr>
            </w:pPr>
            <w:r w:rsidRPr="00022E3C">
              <w:rPr>
                <w:sz w:val="16"/>
                <w:szCs w:val="16"/>
              </w:rPr>
              <w:t>22 374</w:t>
            </w:r>
          </w:p>
        </w:tc>
        <w:tc>
          <w:tcPr>
            <w:tcW w:w="651" w:type="dxa"/>
            <w:noWrap/>
            <w:hideMark/>
          </w:tcPr>
          <w:p w:rsidR="00954EB4" w:rsidRPr="00022E3C" w:rsidRDefault="00954EB4" w:rsidP="00954EB4">
            <w:pPr>
              <w:rPr>
                <w:sz w:val="16"/>
                <w:szCs w:val="16"/>
              </w:rPr>
            </w:pPr>
            <w:r w:rsidRPr="00022E3C">
              <w:rPr>
                <w:sz w:val="16"/>
                <w:szCs w:val="16"/>
              </w:rPr>
              <w:t>19 782</w:t>
            </w:r>
          </w:p>
        </w:tc>
        <w:tc>
          <w:tcPr>
            <w:tcW w:w="699" w:type="dxa"/>
            <w:noWrap/>
            <w:hideMark/>
          </w:tcPr>
          <w:p w:rsidR="00954EB4" w:rsidRPr="00022E3C" w:rsidRDefault="00954EB4" w:rsidP="00954EB4">
            <w:pPr>
              <w:rPr>
                <w:sz w:val="16"/>
                <w:szCs w:val="16"/>
              </w:rPr>
            </w:pPr>
            <w:r w:rsidRPr="00022E3C">
              <w:rPr>
                <w:sz w:val="16"/>
                <w:szCs w:val="16"/>
              </w:rPr>
              <w:t>25 649</w:t>
            </w:r>
          </w:p>
        </w:tc>
        <w:tc>
          <w:tcPr>
            <w:tcW w:w="627" w:type="dxa"/>
            <w:noWrap/>
            <w:hideMark/>
          </w:tcPr>
          <w:p w:rsidR="00954EB4" w:rsidRPr="00022E3C" w:rsidRDefault="00954EB4" w:rsidP="00954EB4">
            <w:pPr>
              <w:rPr>
                <w:sz w:val="16"/>
                <w:szCs w:val="16"/>
              </w:rPr>
            </w:pPr>
            <w:r w:rsidRPr="00022E3C">
              <w:rPr>
                <w:sz w:val="16"/>
                <w:szCs w:val="16"/>
              </w:rPr>
              <w:t>27 955</w:t>
            </w:r>
          </w:p>
        </w:tc>
        <w:tc>
          <w:tcPr>
            <w:tcW w:w="556" w:type="dxa"/>
            <w:noWrap/>
            <w:hideMark/>
          </w:tcPr>
          <w:p w:rsidR="00954EB4" w:rsidRPr="00022E3C" w:rsidRDefault="00954EB4" w:rsidP="00954EB4">
            <w:pPr>
              <w:rPr>
                <w:sz w:val="16"/>
                <w:szCs w:val="16"/>
              </w:rPr>
            </w:pPr>
            <w:r w:rsidRPr="00022E3C">
              <w:rPr>
                <w:sz w:val="16"/>
                <w:szCs w:val="16"/>
              </w:rPr>
              <w:t>29 017</w:t>
            </w:r>
          </w:p>
        </w:tc>
        <w:tc>
          <w:tcPr>
            <w:tcW w:w="508" w:type="dxa"/>
            <w:noWrap/>
            <w:hideMark/>
          </w:tcPr>
          <w:p w:rsidR="00954EB4" w:rsidRPr="00022E3C" w:rsidRDefault="00954EB4" w:rsidP="00954EB4">
            <w:pPr>
              <w:rPr>
                <w:sz w:val="16"/>
                <w:szCs w:val="16"/>
              </w:rPr>
            </w:pPr>
            <w:r w:rsidRPr="00022E3C">
              <w:rPr>
                <w:sz w:val="16"/>
                <w:szCs w:val="16"/>
              </w:rPr>
              <w:t>30 178</w:t>
            </w:r>
          </w:p>
        </w:tc>
      </w:tr>
      <w:tr w:rsidR="00954EB4" w:rsidRPr="00022E3C" w:rsidTr="00954EB4">
        <w:trPr>
          <w:trHeight w:val="1200"/>
        </w:trPr>
        <w:tc>
          <w:tcPr>
            <w:tcW w:w="569" w:type="dxa"/>
            <w:noWrap/>
            <w:hideMark/>
          </w:tcPr>
          <w:p w:rsidR="00954EB4" w:rsidRPr="00022E3C" w:rsidRDefault="00954EB4" w:rsidP="00954EB4">
            <w:pPr>
              <w:rPr>
                <w:sz w:val="16"/>
                <w:szCs w:val="16"/>
              </w:rPr>
            </w:pPr>
            <w:r w:rsidRPr="00022E3C">
              <w:rPr>
                <w:sz w:val="16"/>
                <w:szCs w:val="16"/>
              </w:rPr>
              <w:t>14</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00710807150010000110</w:t>
            </w:r>
          </w:p>
        </w:tc>
        <w:tc>
          <w:tcPr>
            <w:tcW w:w="1611" w:type="dxa"/>
            <w:hideMark/>
          </w:tcPr>
          <w:p w:rsidR="00954EB4" w:rsidRPr="00022E3C" w:rsidRDefault="00954EB4" w:rsidP="00954EB4">
            <w:pPr>
              <w:rPr>
                <w:sz w:val="16"/>
                <w:szCs w:val="16"/>
              </w:rPr>
            </w:pPr>
            <w:r w:rsidRPr="00022E3C">
              <w:rPr>
                <w:sz w:val="16"/>
                <w:szCs w:val="16"/>
              </w:rPr>
              <w:t>Государственная пошлина за выдачу разрешения на установку рекламной конструкции</w:t>
            </w:r>
          </w:p>
        </w:tc>
        <w:tc>
          <w:tcPr>
            <w:tcW w:w="881" w:type="dxa"/>
            <w:hideMark/>
          </w:tcPr>
          <w:p w:rsidR="00954EB4" w:rsidRPr="00022E3C" w:rsidRDefault="00954EB4" w:rsidP="00954EB4">
            <w:pPr>
              <w:rPr>
                <w:sz w:val="16"/>
                <w:szCs w:val="16"/>
              </w:rPr>
            </w:pPr>
            <w:r w:rsidRPr="00022E3C">
              <w:rPr>
                <w:sz w:val="16"/>
                <w:szCs w:val="16"/>
              </w:rPr>
              <w:t>Администрация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0502</w:t>
            </w:r>
          </w:p>
        </w:tc>
        <w:tc>
          <w:tcPr>
            <w:tcW w:w="769" w:type="dxa"/>
            <w:noWrap/>
            <w:hideMark/>
          </w:tcPr>
          <w:p w:rsidR="00954EB4" w:rsidRPr="00022E3C" w:rsidRDefault="00954EB4" w:rsidP="00954EB4">
            <w:pPr>
              <w:rPr>
                <w:sz w:val="16"/>
                <w:szCs w:val="16"/>
              </w:rPr>
            </w:pPr>
            <w:r w:rsidRPr="00022E3C">
              <w:rPr>
                <w:sz w:val="16"/>
                <w:szCs w:val="16"/>
              </w:rPr>
              <w:t>903</w:t>
            </w:r>
          </w:p>
        </w:tc>
        <w:tc>
          <w:tcPr>
            <w:tcW w:w="651" w:type="dxa"/>
            <w:noWrap/>
            <w:hideMark/>
          </w:tcPr>
          <w:p w:rsidR="00954EB4" w:rsidRPr="00022E3C" w:rsidRDefault="00954EB4" w:rsidP="00954EB4">
            <w:pPr>
              <w:rPr>
                <w:sz w:val="16"/>
                <w:szCs w:val="16"/>
              </w:rPr>
            </w:pPr>
            <w:r w:rsidRPr="00022E3C">
              <w:rPr>
                <w:sz w:val="16"/>
                <w:szCs w:val="16"/>
              </w:rPr>
              <w:t>105</w:t>
            </w:r>
          </w:p>
        </w:tc>
        <w:tc>
          <w:tcPr>
            <w:tcW w:w="699" w:type="dxa"/>
            <w:noWrap/>
            <w:hideMark/>
          </w:tcPr>
          <w:p w:rsidR="00954EB4" w:rsidRPr="00022E3C" w:rsidRDefault="00954EB4" w:rsidP="00954EB4">
            <w:pPr>
              <w:rPr>
                <w:sz w:val="16"/>
                <w:szCs w:val="16"/>
              </w:rPr>
            </w:pPr>
            <w:r w:rsidRPr="00022E3C">
              <w:rPr>
                <w:sz w:val="16"/>
                <w:szCs w:val="16"/>
              </w:rPr>
              <w:t>125</w:t>
            </w:r>
          </w:p>
        </w:tc>
        <w:tc>
          <w:tcPr>
            <w:tcW w:w="627" w:type="dxa"/>
            <w:noWrap/>
            <w:hideMark/>
          </w:tcPr>
          <w:p w:rsidR="00954EB4" w:rsidRPr="00022E3C" w:rsidRDefault="00954EB4" w:rsidP="00954EB4">
            <w:pPr>
              <w:rPr>
                <w:sz w:val="16"/>
                <w:szCs w:val="16"/>
              </w:rPr>
            </w:pPr>
            <w:r w:rsidRPr="00022E3C">
              <w:rPr>
                <w:sz w:val="16"/>
                <w:szCs w:val="16"/>
              </w:rPr>
              <w:t>200</w:t>
            </w:r>
          </w:p>
        </w:tc>
        <w:tc>
          <w:tcPr>
            <w:tcW w:w="556" w:type="dxa"/>
            <w:noWrap/>
            <w:hideMark/>
          </w:tcPr>
          <w:p w:rsidR="00954EB4" w:rsidRPr="00022E3C" w:rsidRDefault="00954EB4" w:rsidP="00954EB4">
            <w:pPr>
              <w:rPr>
                <w:sz w:val="16"/>
                <w:szCs w:val="16"/>
              </w:rPr>
            </w:pPr>
            <w:r w:rsidRPr="00022E3C">
              <w:rPr>
                <w:sz w:val="16"/>
                <w:szCs w:val="16"/>
              </w:rPr>
              <w:t>220</w:t>
            </w:r>
          </w:p>
        </w:tc>
        <w:tc>
          <w:tcPr>
            <w:tcW w:w="508" w:type="dxa"/>
            <w:noWrap/>
            <w:hideMark/>
          </w:tcPr>
          <w:p w:rsidR="00954EB4" w:rsidRPr="00022E3C" w:rsidRDefault="00954EB4" w:rsidP="00954EB4">
            <w:pPr>
              <w:rPr>
                <w:sz w:val="16"/>
                <w:szCs w:val="16"/>
              </w:rPr>
            </w:pPr>
            <w:r w:rsidRPr="00022E3C">
              <w:rPr>
                <w:sz w:val="16"/>
                <w:szCs w:val="16"/>
              </w:rPr>
              <w:t>240</w:t>
            </w:r>
          </w:p>
        </w:tc>
      </w:tr>
      <w:tr w:rsidR="00954EB4" w:rsidRPr="00022E3C" w:rsidTr="00954EB4">
        <w:trPr>
          <w:trHeight w:val="1163"/>
        </w:trPr>
        <w:tc>
          <w:tcPr>
            <w:tcW w:w="569" w:type="dxa"/>
            <w:noWrap/>
            <w:hideMark/>
          </w:tcPr>
          <w:p w:rsidR="00954EB4" w:rsidRPr="00022E3C" w:rsidRDefault="00954EB4" w:rsidP="00954EB4">
            <w:pPr>
              <w:rPr>
                <w:sz w:val="16"/>
                <w:szCs w:val="16"/>
              </w:rPr>
            </w:pPr>
            <w:r w:rsidRPr="00022E3C">
              <w:rPr>
                <w:sz w:val="16"/>
                <w:szCs w:val="16"/>
              </w:rPr>
              <w:t>15</w:t>
            </w:r>
          </w:p>
        </w:tc>
        <w:tc>
          <w:tcPr>
            <w:tcW w:w="855" w:type="dxa"/>
            <w:hideMark/>
          </w:tcPr>
          <w:p w:rsidR="00954EB4" w:rsidRPr="00022E3C" w:rsidRDefault="00954EB4" w:rsidP="00954EB4">
            <w:pPr>
              <w:rPr>
                <w:sz w:val="16"/>
                <w:szCs w:val="16"/>
              </w:rPr>
            </w:pPr>
            <w:r w:rsidRPr="00022E3C">
              <w:rPr>
                <w:sz w:val="16"/>
                <w:szCs w:val="16"/>
              </w:rPr>
              <w:t>Задолженность и перерасчеты по отмененным, налогам и сборам</w:t>
            </w:r>
          </w:p>
        </w:tc>
        <w:tc>
          <w:tcPr>
            <w:tcW w:w="1287" w:type="dxa"/>
            <w:noWrap/>
            <w:hideMark/>
          </w:tcPr>
          <w:p w:rsidR="00954EB4" w:rsidRPr="00022E3C" w:rsidRDefault="00954EB4" w:rsidP="00954EB4">
            <w:pPr>
              <w:rPr>
                <w:sz w:val="16"/>
                <w:szCs w:val="16"/>
              </w:rPr>
            </w:pPr>
            <w:r w:rsidRPr="00022E3C">
              <w:rPr>
                <w:sz w:val="16"/>
                <w:szCs w:val="16"/>
              </w:rPr>
              <w:t>18210900000000000110</w:t>
            </w:r>
          </w:p>
        </w:tc>
        <w:tc>
          <w:tcPr>
            <w:tcW w:w="1611" w:type="dxa"/>
            <w:hideMark/>
          </w:tcPr>
          <w:p w:rsidR="00954EB4" w:rsidRPr="00022E3C" w:rsidRDefault="00954EB4" w:rsidP="00954EB4">
            <w:pPr>
              <w:rPr>
                <w:sz w:val="16"/>
                <w:szCs w:val="16"/>
              </w:rPr>
            </w:pPr>
            <w:r w:rsidRPr="00022E3C">
              <w:rPr>
                <w:sz w:val="16"/>
                <w:szCs w:val="16"/>
              </w:rPr>
              <w:t>Задолженность и перерасчеты по отмененным, налогам и сборам</w:t>
            </w:r>
          </w:p>
        </w:tc>
        <w:tc>
          <w:tcPr>
            <w:tcW w:w="881" w:type="dxa"/>
            <w:hideMark/>
          </w:tcPr>
          <w:p w:rsidR="00954EB4" w:rsidRPr="00022E3C" w:rsidRDefault="00954EB4" w:rsidP="00954EB4">
            <w:pPr>
              <w:rPr>
                <w:sz w:val="16"/>
                <w:szCs w:val="16"/>
              </w:rPr>
            </w:pPr>
            <w:r w:rsidRPr="00022E3C">
              <w:rPr>
                <w:sz w:val="16"/>
                <w:szCs w:val="16"/>
              </w:rPr>
              <w:t>Федеральная налоговая служба</w:t>
            </w:r>
          </w:p>
        </w:tc>
        <w:tc>
          <w:tcPr>
            <w:tcW w:w="451" w:type="dxa"/>
            <w:noWrap/>
            <w:hideMark/>
          </w:tcPr>
          <w:p w:rsidR="00954EB4" w:rsidRPr="00022E3C" w:rsidRDefault="00954EB4" w:rsidP="00954EB4">
            <w:pPr>
              <w:rPr>
                <w:sz w:val="16"/>
                <w:szCs w:val="16"/>
              </w:rPr>
            </w:pPr>
            <w:r w:rsidRPr="00022E3C">
              <w:rPr>
                <w:sz w:val="16"/>
                <w:szCs w:val="16"/>
              </w:rPr>
              <w:t>0601</w:t>
            </w:r>
          </w:p>
        </w:tc>
        <w:tc>
          <w:tcPr>
            <w:tcW w:w="769" w:type="dxa"/>
            <w:noWrap/>
            <w:hideMark/>
          </w:tcPr>
          <w:p w:rsidR="00954EB4" w:rsidRPr="00022E3C" w:rsidRDefault="00954EB4" w:rsidP="00954EB4">
            <w:pPr>
              <w:rPr>
                <w:sz w:val="16"/>
                <w:szCs w:val="16"/>
              </w:rPr>
            </w:pPr>
            <w:r w:rsidRPr="00022E3C">
              <w:rPr>
                <w:sz w:val="16"/>
                <w:szCs w:val="16"/>
              </w:rPr>
              <w:t>0</w:t>
            </w:r>
          </w:p>
        </w:tc>
        <w:tc>
          <w:tcPr>
            <w:tcW w:w="651" w:type="dxa"/>
            <w:noWrap/>
            <w:hideMark/>
          </w:tcPr>
          <w:p w:rsidR="00954EB4" w:rsidRPr="00022E3C" w:rsidRDefault="00954EB4" w:rsidP="00954EB4">
            <w:pPr>
              <w:rPr>
                <w:sz w:val="16"/>
                <w:szCs w:val="16"/>
              </w:rPr>
            </w:pPr>
            <w:r w:rsidRPr="00022E3C">
              <w:rPr>
                <w:sz w:val="16"/>
                <w:szCs w:val="16"/>
              </w:rPr>
              <w:t>73</w:t>
            </w:r>
          </w:p>
        </w:tc>
        <w:tc>
          <w:tcPr>
            <w:tcW w:w="699" w:type="dxa"/>
            <w:noWrap/>
            <w:hideMark/>
          </w:tcPr>
          <w:p w:rsidR="00954EB4" w:rsidRPr="00022E3C" w:rsidRDefault="00954EB4" w:rsidP="00954EB4">
            <w:pPr>
              <w:rPr>
                <w:sz w:val="16"/>
                <w:szCs w:val="16"/>
              </w:rPr>
            </w:pPr>
            <w:r w:rsidRPr="00022E3C">
              <w:rPr>
                <w:sz w:val="16"/>
                <w:szCs w:val="16"/>
              </w:rPr>
              <w:t>73</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029"/>
        </w:trPr>
        <w:tc>
          <w:tcPr>
            <w:tcW w:w="569" w:type="dxa"/>
            <w:noWrap/>
            <w:hideMark/>
          </w:tcPr>
          <w:p w:rsidR="00954EB4" w:rsidRPr="00022E3C" w:rsidRDefault="00954EB4" w:rsidP="00954EB4">
            <w:pPr>
              <w:rPr>
                <w:sz w:val="16"/>
                <w:szCs w:val="16"/>
              </w:rPr>
            </w:pPr>
            <w:r w:rsidRPr="00022E3C">
              <w:rPr>
                <w:sz w:val="16"/>
                <w:szCs w:val="16"/>
              </w:rPr>
              <w:t>16</w:t>
            </w:r>
          </w:p>
        </w:tc>
        <w:tc>
          <w:tcPr>
            <w:tcW w:w="855" w:type="dxa"/>
            <w:vMerge w:val="restart"/>
            <w:hideMark/>
          </w:tcPr>
          <w:p w:rsidR="00954EB4" w:rsidRPr="00022E3C" w:rsidRDefault="00954EB4" w:rsidP="00954EB4">
            <w:pPr>
              <w:rPr>
                <w:sz w:val="16"/>
                <w:szCs w:val="16"/>
              </w:rPr>
            </w:pPr>
            <w:r w:rsidRPr="00022E3C">
              <w:rPr>
                <w:sz w:val="16"/>
                <w:szCs w:val="16"/>
              </w:rPr>
              <w:t>Доходы от использования имущества, находящегося в государственной и муниципальной собственности</w:t>
            </w:r>
          </w:p>
        </w:tc>
        <w:tc>
          <w:tcPr>
            <w:tcW w:w="1287" w:type="dxa"/>
            <w:noWrap/>
            <w:hideMark/>
          </w:tcPr>
          <w:p w:rsidR="00954EB4" w:rsidRPr="00022E3C" w:rsidRDefault="00954EB4" w:rsidP="00954EB4">
            <w:pPr>
              <w:rPr>
                <w:sz w:val="16"/>
                <w:szCs w:val="16"/>
              </w:rPr>
            </w:pPr>
            <w:r w:rsidRPr="00022E3C">
              <w:rPr>
                <w:sz w:val="16"/>
                <w:szCs w:val="16"/>
              </w:rPr>
              <w:t>03311101040040000120</w:t>
            </w:r>
          </w:p>
        </w:tc>
        <w:tc>
          <w:tcPr>
            <w:tcW w:w="1611" w:type="dxa"/>
            <w:hideMark/>
          </w:tcPr>
          <w:p w:rsidR="00954EB4" w:rsidRPr="00022E3C" w:rsidRDefault="00954EB4" w:rsidP="00954EB4">
            <w:pPr>
              <w:rPr>
                <w:sz w:val="16"/>
                <w:szCs w:val="16"/>
              </w:rPr>
            </w:pPr>
            <w:r w:rsidRPr="00022E3C">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881" w:type="dxa"/>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0701</w:t>
            </w:r>
          </w:p>
        </w:tc>
        <w:tc>
          <w:tcPr>
            <w:tcW w:w="769" w:type="dxa"/>
            <w:noWrap/>
            <w:hideMark/>
          </w:tcPr>
          <w:p w:rsidR="00954EB4" w:rsidRPr="00022E3C" w:rsidRDefault="00954EB4" w:rsidP="00954EB4">
            <w:pPr>
              <w:rPr>
                <w:sz w:val="16"/>
                <w:szCs w:val="16"/>
              </w:rPr>
            </w:pPr>
            <w:r w:rsidRPr="00022E3C">
              <w:rPr>
                <w:sz w:val="16"/>
                <w:szCs w:val="16"/>
              </w:rPr>
              <w:t>800</w:t>
            </w:r>
          </w:p>
        </w:tc>
        <w:tc>
          <w:tcPr>
            <w:tcW w:w="651" w:type="dxa"/>
            <w:noWrap/>
            <w:hideMark/>
          </w:tcPr>
          <w:p w:rsidR="00954EB4" w:rsidRPr="00022E3C" w:rsidRDefault="00954EB4" w:rsidP="00954EB4">
            <w:pPr>
              <w:rPr>
                <w:sz w:val="16"/>
                <w:szCs w:val="16"/>
              </w:rPr>
            </w:pPr>
            <w:r w:rsidRPr="00022E3C">
              <w:rPr>
                <w:sz w:val="16"/>
                <w:szCs w:val="16"/>
              </w:rPr>
              <w:t>2 355</w:t>
            </w:r>
          </w:p>
        </w:tc>
        <w:tc>
          <w:tcPr>
            <w:tcW w:w="699" w:type="dxa"/>
            <w:noWrap/>
            <w:hideMark/>
          </w:tcPr>
          <w:p w:rsidR="00954EB4" w:rsidRPr="00022E3C" w:rsidRDefault="00954EB4" w:rsidP="00954EB4">
            <w:pPr>
              <w:rPr>
                <w:sz w:val="16"/>
                <w:szCs w:val="16"/>
              </w:rPr>
            </w:pPr>
            <w:r w:rsidRPr="00022E3C">
              <w:rPr>
                <w:sz w:val="16"/>
                <w:szCs w:val="16"/>
              </w:rPr>
              <w:t>2 355</w:t>
            </w:r>
          </w:p>
        </w:tc>
        <w:tc>
          <w:tcPr>
            <w:tcW w:w="627" w:type="dxa"/>
            <w:noWrap/>
            <w:hideMark/>
          </w:tcPr>
          <w:p w:rsidR="00954EB4" w:rsidRPr="00022E3C" w:rsidRDefault="00954EB4" w:rsidP="00954EB4">
            <w:pPr>
              <w:rPr>
                <w:sz w:val="16"/>
                <w:szCs w:val="16"/>
              </w:rPr>
            </w:pPr>
            <w:r w:rsidRPr="00022E3C">
              <w:rPr>
                <w:sz w:val="16"/>
                <w:szCs w:val="16"/>
              </w:rPr>
              <w:t>1 000</w:t>
            </w:r>
          </w:p>
        </w:tc>
        <w:tc>
          <w:tcPr>
            <w:tcW w:w="556" w:type="dxa"/>
            <w:noWrap/>
            <w:hideMark/>
          </w:tcPr>
          <w:p w:rsidR="00954EB4" w:rsidRPr="00022E3C" w:rsidRDefault="00954EB4" w:rsidP="00954EB4">
            <w:pPr>
              <w:rPr>
                <w:sz w:val="16"/>
                <w:szCs w:val="16"/>
              </w:rPr>
            </w:pPr>
            <w:r w:rsidRPr="00022E3C">
              <w:rPr>
                <w:sz w:val="16"/>
                <w:szCs w:val="16"/>
              </w:rPr>
              <w:t>1 000</w:t>
            </w:r>
          </w:p>
        </w:tc>
        <w:tc>
          <w:tcPr>
            <w:tcW w:w="508" w:type="dxa"/>
            <w:noWrap/>
            <w:hideMark/>
          </w:tcPr>
          <w:p w:rsidR="00954EB4" w:rsidRPr="00022E3C" w:rsidRDefault="00954EB4" w:rsidP="00954EB4">
            <w:pPr>
              <w:rPr>
                <w:sz w:val="16"/>
                <w:szCs w:val="16"/>
              </w:rPr>
            </w:pPr>
            <w:r w:rsidRPr="00022E3C">
              <w:rPr>
                <w:sz w:val="16"/>
                <w:szCs w:val="16"/>
              </w:rPr>
              <w:t>1 000</w:t>
            </w:r>
          </w:p>
        </w:tc>
      </w:tr>
      <w:tr w:rsidR="00954EB4" w:rsidRPr="00022E3C" w:rsidTr="00954EB4">
        <w:trPr>
          <w:trHeight w:val="1440"/>
        </w:trPr>
        <w:tc>
          <w:tcPr>
            <w:tcW w:w="569" w:type="dxa"/>
            <w:noWrap/>
            <w:hideMark/>
          </w:tcPr>
          <w:p w:rsidR="00954EB4" w:rsidRPr="00022E3C" w:rsidRDefault="00954EB4" w:rsidP="00954EB4">
            <w:pPr>
              <w:rPr>
                <w:sz w:val="16"/>
                <w:szCs w:val="16"/>
              </w:rPr>
            </w:pPr>
            <w:r w:rsidRPr="00022E3C">
              <w:rPr>
                <w:sz w:val="16"/>
                <w:szCs w:val="16"/>
              </w:rPr>
              <w:t>17</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03111103040040000120</w:t>
            </w:r>
          </w:p>
        </w:tc>
        <w:tc>
          <w:tcPr>
            <w:tcW w:w="1611" w:type="dxa"/>
            <w:hideMark/>
          </w:tcPr>
          <w:p w:rsidR="00954EB4" w:rsidRPr="00022E3C" w:rsidRDefault="00954EB4" w:rsidP="00954EB4">
            <w:pPr>
              <w:rPr>
                <w:sz w:val="16"/>
                <w:szCs w:val="16"/>
              </w:rPr>
            </w:pPr>
            <w:r w:rsidRPr="00022E3C">
              <w:rPr>
                <w:sz w:val="16"/>
                <w:szCs w:val="16"/>
              </w:rPr>
              <w:t>Проценты, полученные от предоставления бюджетных кредитов внутри страны за счет средств бюджетов городских округов</w:t>
            </w:r>
          </w:p>
        </w:tc>
        <w:tc>
          <w:tcPr>
            <w:tcW w:w="881" w:type="dxa"/>
            <w:hideMark/>
          </w:tcPr>
          <w:p w:rsidR="00954EB4" w:rsidRPr="00022E3C" w:rsidRDefault="00954EB4" w:rsidP="00954EB4">
            <w:pPr>
              <w:rPr>
                <w:sz w:val="16"/>
                <w:szCs w:val="16"/>
              </w:rPr>
            </w:pPr>
            <w:r w:rsidRPr="00022E3C">
              <w:rPr>
                <w:sz w:val="16"/>
                <w:szCs w:val="16"/>
              </w:rPr>
              <w:t>Финансовое управление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0702</w:t>
            </w:r>
          </w:p>
        </w:tc>
        <w:tc>
          <w:tcPr>
            <w:tcW w:w="769" w:type="dxa"/>
            <w:noWrap/>
            <w:hideMark/>
          </w:tcPr>
          <w:p w:rsidR="00954EB4" w:rsidRPr="00022E3C" w:rsidRDefault="00954EB4" w:rsidP="00954EB4">
            <w:pPr>
              <w:rPr>
                <w:sz w:val="16"/>
                <w:szCs w:val="16"/>
              </w:rPr>
            </w:pPr>
            <w:r w:rsidRPr="00022E3C">
              <w:rPr>
                <w:sz w:val="16"/>
                <w:szCs w:val="16"/>
              </w:rPr>
              <w:t>0</w:t>
            </w:r>
          </w:p>
        </w:tc>
        <w:tc>
          <w:tcPr>
            <w:tcW w:w="651" w:type="dxa"/>
            <w:noWrap/>
            <w:hideMark/>
          </w:tcPr>
          <w:p w:rsidR="00954EB4" w:rsidRPr="00022E3C" w:rsidRDefault="00954EB4" w:rsidP="00954EB4">
            <w:pPr>
              <w:rPr>
                <w:sz w:val="16"/>
                <w:szCs w:val="16"/>
              </w:rPr>
            </w:pPr>
            <w:r w:rsidRPr="00022E3C">
              <w:rPr>
                <w:sz w:val="16"/>
                <w:szCs w:val="16"/>
              </w:rPr>
              <w:t>4 166</w:t>
            </w:r>
          </w:p>
        </w:tc>
        <w:tc>
          <w:tcPr>
            <w:tcW w:w="699" w:type="dxa"/>
            <w:noWrap/>
            <w:hideMark/>
          </w:tcPr>
          <w:p w:rsidR="00954EB4" w:rsidRPr="00022E3C" w:rsidRDefault="00954EB4" w:rsidP="00954EB4">
            <w:pPr>
              <w:rPr>
                <w:sz w:val="16"/>
                <w:szCs w:val="16"/>
              </w:rPr>
            </w:pPr>
            <w:r w:rsidRPr="00022E3C">
              <w:rPr>
                <w:sz w:val="16"/>
                <w:szCs w:val="16"/>
              </w:rPr>
              <w:t>4 166</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3023"/>
        </w:trPr>
        <w:tc>
          <w:tcPr>
            <w:tcW w:w="569" w:type="dxa"/>
            <w:noWrap/>
            <w:hideMark/>
          </w:tcPr>
          <w:p w:rsidR="00954EB4" w:rsidRPr="00022E3C" w:rsidRDefault="00954EB4" w:rsidP="00954EB4">
            <w:pPr>
              <w:rPr>
                <w:sz w:val="16"/>
                <w:szCs w:val="16"/>
              </w:rPr>
            </w:pPr>
            <w:r w:rsidRPr="00022E3C">
              <w:rPr>
                <w:sz w:val="16"/>
                <w:szCs w:val="16"/>
              </w:rPr>
              <w:lastRenderedPageBreak/>
              <w:t>18</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03311105012040000120</w:t>
            </w:r>
          </w:p>
        </w:tc>
        <w:tc>
          <w:tcPr>
            <w:tcW w:w="1611" w:type="dxa"/>
            <w:hideMark/>
          </w:tcPr>
          <w:p w:rsidR="00954EB4" w:rsidRPr="00022E3C" w:rsidRDefault="00954EB4" w:rsidP="00954EB4">
            <w:pPr>
              <w:rPr>
                <w:sz w:val="16"/>
                <w:szCs w:val="16"/>
              </w:rPr>
            </w:pPr>
            <w:r w:rsidRPr="00022E3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881" w:type="dxa"/>
            <w:vMerge w:val="restart"/>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0703</w:t>
            </w:r>
          </w:p>
        </w:tc>
        <w:tc>
          <w:tcPr>
            <w:tcW w:w="769" w:type="dxa"/>
            <w:noWrap/>
            <w:hideMark/>
          </w:tcPr>
          <w:p w:rsidR="00954EB4" w:rsidRPr="00022E3C" w:rsidRDefault="00954EB4" w:rsidP="00954EB4">
            <w:pPr>
              <w:rPr>
                <w:sz w:val="16"/>
                <w:szCs w:val="16"/>
              </w:rPr>
            </w:pPr>
            <w:r w:rsidRPr="00022E3C">
              <w:rPr>
                <w:sz w:val="16"/>
                <w:szCs w:val="16"/>
              </w:rPr>
              <w:t>171 203</w:t>
            </w:r>
          </w:p>
        </w:tc>
        <w:tc>
          <w:tcPr>
            <w:tcW w:w="651" w:type="dxa"/>
            <w:noWrap/>
            <w:hideMark/>
          </w:tcPr>
          <w:p w:rsidR="00954EB4" w:rsidRPr="00022E3C" w:rsidRDefault="00954EB4" w:rsidP="00954EB4">
            <w:pPr>
              <w:rPr>
                <w:sz w:val="16"/>
                <w:szCs w:val="16"/>
              </w:rPr>
            </w:pPr>
            <w:r w:rsidRPr="00022E3C">
              <w:rPr>
                <w:sz w:val="16"/>
                <w:szCs w:val="16"/>
              </w:rPr>
              <w:t>146 652</w:t>
            </w:r>
          </w:p>
        </w:tc>
        <w:tc>
          <w:tcPr>
            <w:tcW w:w="699" w:type="dxa"/>
            <w:noWrap/>
            <w:hideMark/>
          </w:tcPr>
          <w:p w:rsidR="00954EB4" w:rsidRPr="00022E3C" w:rsidRDefault="00954EB4" w:rsidP="00954EB4">
            <w:pPr>
              <w:rPr>
                <w:sz w:val="16"/>
                <w:szCs w:val="16"/>
              </w:rPr>
            </w:pPr>
            <w:r w:rsidRPr="00022E3C">
              <w:rPr>
                <w:sz w:val="16"/>
                <w:szCs w:val="16"/>
              </w:rPr>
              <w:t>153 106</w:t>
            </w:r>
          </w:p>
        </w:tc>
        <w:tc>
          <w:tcPr>
            <w:tcW w:w="627" w:type="dxa"/>
            <w:noWrap/>
            <w:hideMark/>
          </w:tcPr>
          <w:p w:rsidR="00954EB4" w:rsidRPr="00022E3C" w:rsidRDefault="00954EB4" w:rsidP="00954EB4">
            <w:pPr>
              <w:rPr>
                <w:sz w:val="16"/>
                <w:szCs w:val="16"/>
              </w:rPr>
            </w:pPr>
            <w:r w:rsidRPr="00022E3C">
              <w:rPr>
                <w:sz w:val="16"/>
                <w:szCs w:val="16"/>
              </w:rPr>
              <w:t>173 661</w:t>
            </w:r>
          </w:p>
        </w:tc>
        <w:tc>
          <w:tcPr>
            <w:tcW w:w="556" w:type="dxa"/>
            <w:noWrap/>
            <w:hideMark/>
          </w:tcPr>
          <w:p w:rsidR="00954EB4" w:rsidRPr="00022E3C" w:rsidRDefault="00954EB4" w:rsidP="00954EB4">
            <w:pPr>
              <w:rPr>
                <w:sz w:val="16"/>
                <w:szCs w:val="16"/>
              </w:rPr>
            </w:pPr>
            <w:r w:rsidRPr="00022E3C">
              <w:rPr>
                <w:sz w:val="16"/>
                <w:szCs w:val="16"/>
              </w:rPr>
              <w:t>173 661</w:t>
            </w:r>
          </w:p>
        </w:tc>
        <w:tc>
          <w:tcPr>
            <w:tcW w:w="508" w:type="dxa"/>
            <w:noWrap/>
            <w:hideMark/>
          </w:tcPr>
          <w:p w:rsidR="00954EB4" w:rsidRPr="00022E3C" w:rsidRDefault="00954EB4" w:rsidP="00954EB4">
            <w:pPr>
              <w:rPr>
                <w:sz w:val="16"/>
                <w:szCs w:val="16"/>
              </w:rPr>
            </w:pPr>
            <w:r w:rsidRPr="00022E3C">
              <w:rPr>
                <w:sz w:val="16"/>
                <w:szCs w:val="16"/>
              </w:rPr>
              <w:t>173 661</w:t>
            </w:r>
          </w:p>
        </w:tc>
      </w:tr>
      <w:tr w:rsidR="00954EB4" w:rsidRPr="00022E3C" w:rsidTr="00954EB4">
        <w:trPr>
          <w:trHeight w:val="2798"/>
        </w:trPr>
        <w:tc>
          <w:tcPr>
            <w:tcW w:w="569" w:type="dxa"/>
            <w:noWrap/>
            <w:hideMark/>
          </w:tcPr>
          <w:p w:rsidR="00954EB4" w:rsidRPr="00022E3C" w:rsidRDefault="00954EB4" w:rsidP="00954EB4">
            <w:pPr>
              <w:rPr>
                <w:sz w:val="16"/>
                <w:szCs w:val="16"/>
              </w:rPr>
            </w:pPr>
            <w:r w:rsidRPr="00022E3C">
              <w:rPr>
                <w:sz w:val="16"/>
                <w:szCs w:val="16"/>
              </w:rPr>
              <w:t>19</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03311105024040000120</w:t>
            </w:r>
          </w:p>
        </w:tc>
        <w:tc>
          <w:tcPr>
            <w:tcW w:w="1611" w:type="dxa"/>
            <w:hideMark/>
          </w:tcPr>
          <w:p w:rsidR="00954EB4" w:rsidRPr="00022E3C" w:rsidRDefault="00954EB4" w:rsidP="00954EB4">
            <w:pPr>
              <w:rPr>
                <w:sz w:val="16"/>
                <w:szCs w:val="16"/>
              </w:rPr>
            </w:pPr>
            <w:r w:rsidRPr="00022E3C">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0704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17 585</w:t>
            </w:r>
          </w:p>
        </w:tc>
        <w:tc>
          <w:tcPr>
            <w:tcW w:w="699" w:type="dxa"/>
            <w:noWrap/>
            <w:hideMark/>
          </w:tcPr>
          <w:p w:rsidR="00954EB4" w:rsidRPr="00022E3C" w:rsidRDefault="00954EB4" w:rsidP="00954EB4">
            <w:pPr>
              <w:rPr>
                <w:sz w:val="16"/>
                <w:szCs w:val="16"/>
              </w:rPr>
            </w:pPr>
            <w:r w:rsidRPr="00022E3C">
              <w:rPr>
                <w:sz w:val="16"/>
                <w:szCs w:val="16"/>
              </w:rPr>
              <w:t>18 000</w:t>
            </w:r>
          </w:p>
        </w:tc>
        <w:tc>
          <w:tcPr>
            <w:tcW w:w="627" w:type="dxa"/>
            <w:noWrap/>
            <w:hideMark/>
          </w:tcPr>
          <w:p w:rsidR="00954EB4" w:rsidRPr="00022E3C" w:rsidRDefault="00954EB4" w:rsidP="00954EB4">
            <w:pPr>
              <w:rPr>
                <w:sz w:val="16"/>
                <w:szCs w:val="16"/>
              </w:rPr>
            </w:pPr>
            <w:r w:rsidRPr="00022E3C">
              <w:rPr>
                <w:sz w:val="16"/>
                <w:szCs w:val="16"/>
              </w:rPr>
              <w:t>18 000</w:t>
            </w:r>
          </w:p>
        </w:tc>
        <w:tc>
          <w:tcPr>
            <w:tcW w:w="556" w:type="dxa"/>
            <w:noWrap/>
            <w:hideMark/>
          </w:tcPr>
          <w:p w:rsidR="00954EB4" w:rsidRPr="00022E3C" w:rsidRDefault="00954EB4" w:rsidP="00954EB4">
            <w:pPr>
              <w:rPr>
                <w:sz w:val="16"/>
                <w:szCs w:val="16"/>
              </w:rPr>
            </w:pPr>
            <w:r w:rsidRPr="00022E3C">
              <w:rPr>
                <w:sz w:val="16"/>
                <w:szCs w:val="16"/>
              </w:rPr>
              <w:t>18 000</w:t>
            </w:r>
          </w:p>
        </w:tc>
        <w:tc>
          <w:tcPr>
            <w:tcW w:w="508" w:type="dxa"/>
            <w:noWrap/>
            <w:hideMark/>
          </w:tcPr>
          <w:p w:rsidR="00954EB4" w:rsidRPr="00022E3C" w:rsidRDefault="00954EB4" w:rsidP="00954EB4">
            <w:pPr>
              <w:rPr>
                <w:sz w:val="16"/>
                <w:szCs w:val="16"/>
              </w:rPr>
            </w:pPr>
            <w:r w:rsidRPr="00022E3C">
              <w:rPr>
                <w:sz w:val="16"/>
                <w:szCs w:val="16"/>
              </w:rPr>
              <w:t>18 000</w:t>
            </w:r>
          </w:p>
        </w:tc>
      </w:tr>
      <w:tr w:rsidR="00954EB4" w:rsidRPr="00022E3C" w:rsidTr="00954EB4">
        <w:trPr>
          <w:trHeight w:val="2329"/>
        </w:trPr>
        <w:tc>
          <w:tcPr>
            <w:tcW w:w="569" w:type="dxa"/>
            <w:noWrap/>
            <w:hideMark/>
          </w:tcPr>
          <w:p w:rsidR="00954EB4" w:rsidRPr="00022E3C" w:rsidRDefault="00954EB4" w:rsidP="00954EB4">
            <w:pPr>
              <w:rPr>
                <w:sz w:val="16"/>
                <w:szCs w:val="16"/>
              </w:rPr>
            </w:pPr>
            <w:r w:rsidRPr="00022E3C">
              <w:rPr>
                <w:sz w:val="16"/>
                <w:szCs w:val="16"/>
              </w:rPr>
              <w:t>20</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0331 11 05034 04 0000 120</w:t>
            </w:r>
          </w:p>
        </w:tc>
        <w:tc>
          <w:tcPr>
            <w:tcW w:w="1611" w:type="dxa"/>
            <w:hideMark/>
          </w:tcPr>
          <w:p w:rsidR="00954EB4" w:rsidRPr="00022E3C" w:rsidRDefault="00954EB4" w:rsidP="00954EB4">
            <w:pPr>
              <w:rPr>
                <w:sz w:val="16"/>
                <w:szCs w:val="16"/>
              </w:rPr>
            </w:pPr>
            <w:r w:rsidRPr="00022E3C">
              <w:rPr>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0705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97</w:t>
            </w:r>
          </w:p>
        </w:tc>
        <w:tc>
          <w:tcPr>
            <w:tcW w:w="699" w:type="dxa"/>
            <w:noWrap/>
            <w:hideMark/>
          </w:tcPr>
          <w:p w:rsidR="00954EB4" w:rsidRPr="00022E3C" w:rsidRDefault="00954EB4" w:rsidP="00954EB4">
            <w:pPr>
              <w:rPr>
                <w:sz w:val="16"/>
                <w:szCs w:val="16"/>
              </w:rPr>
            </w:pPr>
            <w:r w:rsidRPr="00022E3C">
              <w:rPr>
                <w:sz w:val="16"/>
                <w:szCs w:val="16"/>
              </w:rPr>
              <w:t>97</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489"/>
        </w:trPr>
        <w:tc>
          <w:tcPr>
            <w:tcW w:w="569" w:type="dxa"/>
            <w:noWrap/>
            <w:hideMark/>
          </w:tcPr>
          <w:p w:rsidR="00954EB4" w:rsidRPr="00022E3C" w:rsidRDefault="00954EB4" w:rsidP="00954EB4">
            <w:pPr>
              <w:rPr>
                <w:sz w:val="16"/>
                <w:szCs w:val="16"/>
              </w:rPr>
            </w:pPr>
            <w:r w:rsidRPr="00022E3C">
              <w:rPr>
                <w:sz w:val="16"/>
                <w:szCs w:val="16"/>
              </w:rPr>
              <w:t>21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03311105074040000120</w:t>
            </w:r>
          </w:p>
        </w:tc>
        <w:tc>
          <w:tcPr>
            <w:tcW w:w="1611" w:type="dxa"/>
            <w:hideMark/>
          </w:tcPr>
          <w:p w:rsidR="00954EB4" w:rsidRPr="00022E3C" w:rsidRDefault="00954EB4" w:rsidP="00954EB4">
            <w:pPr>
              <w:rPr>
                <w:sz w:val="16"/>
                <w:szCs w:val="16"/>
              </w:rPr>
            </w:pPr>
            <w:r w:rsidRPr="00022E3C">
              <w:rPr>
                <w:sz w:val="16"/>
                <w:szCs w:val="16"/>
              </w:rPr>
              <w:t>Доходы от сдачи в аренду имущества, составляющего казну городских округов (за исключением земельных участков)</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0706</w:t>
            </w:r>
          </w:p>
        </w:tc>
        <w:tc>
          <w:tcPr>
            <w:tcW w:w="769" w:type="dxa"/>
            <w:noWrap/>
            <w:hideMark/>
          </w:tcPr>
          <w:p w:rsidR="00954EB4" w:rsidRPr="00022E3C" w:rsidRDefault="00954EB4" w:rsidP="00954EB4">
            <w:pPr>
              <w:rPr>
                <w:sz w:val="16"/>
                <w:szCs w:val="16"/>
              </w:rPr>
            </w:pPr>
            <w:r w:rsidRPr="00022E3C">
              <w:rPr>
                <w:sz w:val="16"/>
                <w:szCs w:val="16"/>
              </w:rPr>
              <w:t>22 626</w:t>
            </w:r>
          </w:p>
        </w:tc>
        <w:tc>
          <w:tcPr>
            <w:tcW w:w="651" w:type="dxa"/>
            <w:noWrap/>
            <w:hideMark/>
          </w:tcPr>
          <w:p w:rsidR="00954EB4" w:rsidRPr="00022E3C" w:rsidRDefault="00954EB4" w:rsidP="00954EB4">
            <w:pPr>
              <w:rPr>
                <w:sz w:val="16"/>
                <w:szCs w:val="16"/>
              </w:rPr>
            </w:pPr>
            <w:r w:rsidRPr="00022E3C">
              <w:rPr>
                <w:sz w:val="16"/>
                <w:szCs w:val="16"/>
              </w:rPr>
              <w:t>19 157</w:t>
            </w:r>
          </w:p>
        </w:tc>
        <w:tc>
          <w:tcPr>
            <w:tcW w:w="699" w:type="dxa"/>
            <w:noWrap/>
            <w:hideMark/>
          </w:tcPr>
          <w:p w:rsidR="00954EB4" w:rsidRPr="00022E3C" w:rsidRDefault="00954EB4" w:rsidP="00954EB4">
            <w:pPr>
              <w:rPr>
                <w:sz w:val="16"/>
                <w:szCs w:val="16"/>
              </w:rPr>
            </w:pPr>
            <w:r w:rsidRPr="00022E3C">
              <w:rPr>
                <w:sz w:val="16"/>
                <w:szCs w:val="16"/>
              </w:rPr>
              <w:t>23 398</w:t>
            </w:r>
          </w:p>
        </w:tc>
        <w:tc>
          <w:tcPr>
            <w:tcW w:w="627" w:type="dxa"/>
            <w:noWrap/>
            <w:hideMark/>
          </w:tcPr>
          <w:p w:rsidR="00954EB4" w:rsidRPr="00022E3C" w:rsidRDefault="00954EB4" w:rsidP="00954EB4">
            <w:pPr>
              <w:rPr>
                <w:sz w:val="16"/>
                <w:szCs w:val="16"/>
              </w:rPr>
            </w:pPr>
            <w:r w:rsidRPr="00022E3C">
              <w:rPr>
                <w:sz w:val="16"/>
                <w:szCs w:val="16"/>
              </w:rPr>
              <w:t>20 920</w:t>
            </w:r>
          </w:p>
        </w:tc>
        <w:tc>
          <w:tcPr>
            <w:tcW w:w="556" w:type="dxa"/>
            <w:noWrap/>
            <w:hideMark/>
          </w:tcPr>
          <w:p w:rsidR="00954EB4" w:rsidRPr="00022E3C" w:rsidRDefault="00954EB4" w:rsidP="00954EB4">
            <w:pPr>
              <w:rPr>
                <w:sz w:val="16"/>
                <w:szCs w:val="16"/>
              </w:rPr>
            </w:pPr>
            <w:r w:rsidRPr="00022E3C">
              <w:rPr>
                <w:sz w:val="16"/>
                <w:szCs w:val="16"/>
              </w:rPr>
              <w:t>20 920</w:t>
            </w:r>
          </w:p>
        </w:tc>
        <w:tc>
          <w:tcPr>
            <w:tcW w:w="508" w:type="dxa"/>
            <w:noWrap/>
            <w:hideMark/>
          </w:tcPr>
          <w:p w:rsidR="00954EB4" w:rsidRPr="00022E3C" w:rsidRDefault="00954EB4" w:rsidP="00954EB4">
            <w:pPr>
              <w:rPr>
                <w:sz w:val="16"/>
                <w:szCs w:val="16"/>
              </w:rPr>
            </w:pPr>
            <w:r w:rsidRPr="00022E3C">
              <w:rPr>
                <w:sz w:val="16"/>
                <w:szCs w:val="16"/>
              </w:rPr>
              <w:t>20 920</w:t>
            </w:r>
          </w:p>
        </w:tc>
      </w:tr>
      <w:tr w:rsidR="00954EB4" w:rsidRPr="00022E3C" w:rsidTr="00954EB4">
        <w:trPr>
          <w:trHeight w:val="3552"/>
        </w:trPr>
        <w:tc>
          <w:tcPr>
            <w:tcW w:w="569" w:type="dxa"/>
            <w:noWrap/>
            <w:hideMark/>
          </w:tcPr>
          <w:p w:rsidR="00954EB4" w:rsidRPr="00022E3C" w:rsidRDefault="00954EB4" w:rsidP="00954EB4">
            <w:pPr>
              <w:rPr>
                <w:sz w:val="16"/>
                <w:szCs w:val="16"/>
              </w:rPr>
            </w:pPr>
            <w:r w:rsidRPr="00022E3C">
              <w:rPr>
                <w:sz w:val="16"/>
                <w:szCs w:val="16"/>
              </w:rPr>
              <w:lastRenderedPageBreak/>
              <w:t>22</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03311105312040000120</w:t>
            </w:r>
          </w:p>
        </w:tc>
        <w:tc>
          <w:tcPr>
            <w:tcW w:w="1611" w:type="dxa"/>
            <w:hideMark/>
          </w:tcPr>
          <w:p w:rsidR="00954EB4" w:rsidRPr="00022E3C" w:rsidRDefault="00954EB4" w:rsidP="00954EB4">
            <w:pPr>
              <w:rPr>
                <w:sz w:val="16"/>
                <w:szCs w:val="16"/>
              </w:rPr>
            </w:pPr>
            <w:r w:rsidRPr="00022E3C">
              <w:rPr>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разграничнна</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0707</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793</w:t>
            </w:r>
          </w:p>
        </w:tc>
        <w:tc>
          <w:tcPr>
            <w:tcW w:w="699" w:type="dxa"/>
            <w:noWrap/>
            <w:hideMark/>
          </w:tcPr>
          <w:p w:rsidR="00954EB4" w:rsidRPr="00022E3C" w:rsidRDefault="00954EB4" w:rsidP="00954EB4">
            <w:pPr>
              <w:rPr>
                <w:sz w:val="16"/>
                <w:szCs w:val="16"/>
              </w:rPr>
            </w:pPr>
            <w:r w:rsidRPr="00022E3C">
              <w:rPr>
                <w:sz w:val="16"/>
                <w:szCs w:val="16"/>
              </w:rPr>
              <w:t>828</w:t>
            </w:r>
          </w:p>
        </w:tc>
        <w:tc>
          <w:tcPr>
            <w:tcW w:w="627" w:type="dxa"/>
            <w:noWrap/>
            <w:hideMark/>
          </w:tcPr>
          <w:p w:rsidR="00954EB4" w:rsidRPr="00022E3C" w:rsidRDefault="00954EB4" w:rsidP="00954EB4">
            <w:pPr>
              <w:rPr>
                <w:sz w:val="16"/>
                <w:szCs w:val="16"/>
              </w:rPr>
            </w:pPr>
            <w:r w:rsidRPr="00022E3C">
              <w:rPr>
                <w:sz w:val="16"/>
                <w:szCs w:val="16"/>
              </w:rPr>
              <w:t>200</w:t>
            </w:r>
          </w:p>
        </w:tc>
        <w:tc>
          <w:tcPr>
            <w:tcW w:w="556" w:type="dxa"/>
            <w:noWrap/>
            <w:hideMark/>
          </w:tcPr>
          <w:p w:rsidR="00954EB4" w:rsidRPr="00022E3C" w:rsidRDefault="00954EB4" w:rsidP="00954EB4">
            <w:pPr>
              <w:rPr>
                <w:sz w:val="16"/>
                <w:szCs w:val="16"/>
              </w:rPr>
            </w:pPr>
            <w:r w:rsidRPr="00022E3C">
              <w:rPr>
                <w:sz w:val="16"/>
                <w:szCs w:val="16"/>
              </w:rPr>
              <w:t>200</w:t>
            </w:r>
          </w:p>
        </w:tc>
        <w:tc>
          <w:tcPr>
            <w:tcW w:w="508" w:type="dxa"/>
            <w:noWrap/>
            <w:hideMark/>
          </w:tcPr>
          <w:p w:rsidR="00954EB4" w:rsidRPr="00022E3C" w:rsidRDefault="00954EB4" w:rsidP="00954EB4">
            <w:pPr>
              <w:rPr>
                <w:sz w:val="16"/>
                <w:szCs w:val="16"/>
              </w:rPr>
            </w:pPr>
            <w:r w:rsidRPr="00022E3C">
              <w:rPr>
                <w:sz w:val="16"/>
                <w:szCs w:val="16"/>
              </w:rPr>
              <w:t>200</w:t>
            </w:r>
          </w:p>
        </w:tc>
      </w:tr>
      <w:tr w:rsidR="00954EB4" w:rsidRPr="00022E3C" w:rsidTr="00954EB4">
        <w:trPr>
          <w:trHeight w:val="1958"/>
        </w:trPr>
        <w:tc>
          <w:tcPr>
            <w:tcW w:w="569" w:type="dxa"/>
            <w:noWrap/>
            <w:hideMark/>
          </w:tcPr>
          <w:p w:rsidR="00954EB4" w:rsidRPr="00022E3C" w:rsidRDefault="00954EB4" w:rsidP="00954EB4">
            <w:pPr>
              <w:rPr>
                <w:sz w:val="16"/>
                <w:szCs w:val="16"/>
              </w:rPr>
            </w:pPr>
            <w:r w:rsidRPr="00022E3C">
              <w:rPr>
                <w:sz w:val="16"/>
                <w:szCs w:val="16"/>
              </w:rPr>
              <w:t>23</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0331 11 07014 04 0000 120</w:t>
            </w:r>
          </w:p>
        </w:tc>
        <w:tc>
          <w:tcPr>
            <w:tcW w:w="1611" w:type="dxa"/>
            <w:hideMark/>
          </w:tcPr>
          <w:p w:rsidR="00954EB4" w:rsidRPr="00022E3C" w:rsidRDefault="00954EB4" w:rsidP="00954EB4">
            <w:pPr>
              <w:rPr>
                <w:sz w:val="16"/>
                <w:szCs w:val="16"/>
              </w:rPr>
            </w:pPr>
            <w:r w:rsidRPr="00022E3C">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0708</w:t>
            </w:r>
          </w:p>
        </w:tc>
        <w:tc>
          <w:tcPr>
            <w:tcW w:w="769" w:type="dxa"/>
            <w:noWrap/>
            <w:hideMark/>
          </w:tcPr>
          <w:p w:rsidR="00954EB4" w:rsidRPr="00022E3C" w:rsidRDefault="00954EB4" w:rsidP="00954EB4">
            <w:pPr>
              <w:rPr>
                <w:sz w:val="16"/>
                <w:szCs w:val="16"/>
              </w:rPr>
            </w:pPr>
            <w:r w:rsidRPr="00022E3C">
              <w:rPr>
                <w:sz w:val="16"/>
                <w:szCs w:val="16"/>
              </w:rPr>
              <w:t>1 500</w:t>
            </w:r>
          </w:p>
        </w:tc>
        <w:tc>
          <w:tcPr>
            <w:tcW w:w="651" w:type="dxa"/>
            <w:noWrap/>
            <w:hideMark/>
          </w:tcPr>
          <w:p w:rsidR="00954EB4" w:rsidRPr="00022E3C" w:rsidRDefault="00954EB4" w:rsidP="00954EB4">
            <w:pPr>
              <w:rPr>
                <w:sz w:val="16"/>
                <w:szCs w:val="16"/>
              </w:rPr>
            </w:pPr>
            <w:r w:rsidRPr="00022E3C">
              <w:rPr>
                <w:sz w:val="16"/>
                <w:szCs w:val="16"/>
              </w:rPr>
              <w:t>885</w:t>
            </w:r>
          </w:p>
        </w:tc>
        <w:tc>
          <w:tcPr>
            <w:tcW w:w="699" w:type="dxa"/>
            <w:noWrap/>
            <w:hideMark/>
          </w:tcPr>
          <w:p w:rsidR="00954EB4" w:rsidRPr="00022E3C" w:rsidRDefault="00954EB4" w:rsidP="00954EB4">
            <w:pPr>
              <w:rPr>
                <w:sz w:val="16"/>
                <w:szCs w:val="16"/>
              </w:rPr>
            </w:pPr>
            <w:r w:rsidRPr="00022E3C">
              <w:rPr>
                <w:sz w:val="16"/>
                <w:szCs w:val="16"/>
              </w:rPr>
              <w:t>885</w:t>
            </w:r>
          </w:p>
        </w:tc>
        <w:tc>
          <w:tcPr>
            <w:tcW w:w="627" w:type="dxa"/>
            <w:noWrap/>
            <w:hideMark/>
          </w:tcPr>
          <w:p w:rsidR="00954EB4" w:rsidRPr="00022E3C" w:rsidRDefault="00954EB4" w:rsidP="00954EB4">
            <w:pPr>
              <w:rPr>
                <w:sz w:val="16"/>
                <w:szCs w:val="16"/>
              </w:rPr>
            </w:pPr>
            <w:r w:rsidRPr="00022E3C">
              <w:rPr>
                <w:sz w:val="16"/>
                <w:szCs w:val="16"/>
              </w:rPr>
              <w:t>1 500</w:t>
            </w:r>
          </w:p>
        </w:tc>
        <w:tc>
          <w:tcPr>
            <w:tcW w:w="556" w:type="dxa"/>
            <w:noWrap/>
            <w:hideMark/>
          </w:tcPr>
          <w:p w:rsidR="00954EB4" w:rsidRPr="00022E3C" w:rsidRDefault="00954EB4" w:rsidP="00954EB4">
            <w:pPr>
              <w:rPr>
                <w:sz w:val="16"/>
                <w:szCs w:val="16"/>
              </w:rPr>
            </w:pPr>
            <w:r w:rsidRPr="00022E3C">
              <w:rPr>
                <w:sz w:val="16"/>
                <w:szCs w:val="16"/>
              </w:rPr>
              <w:t>1 500</w:t>
            </w:r>
          </w:p>
        </w:tc>
        <w:tc>
          <w:tcPr>
            <w:tcW w:w="508" w:type="dxa"/>
            <w:noWrap/>
            <w:hideMark/>
          </w:tcPr>
          <w:p w:rsidR="00954EB4" w:rsidRPr="00022E3C" w:rsidRDefault="00954EB4" w:rsidP="00954EB4">
            <w:pPr>
              <w:rPr>
                <w:sz w:val="16"/>
                <w:szCs w:val="16"/>
              </w:rPr>
            </w:pPr>
            <w:r w:rsidRPr="00022E3C">
              <w:rPr>
                <w:sz w:val="16"/>
                <w:szCs w:val="16"/>
              </w:rPr>
              <w:t>1 500</w:t>
            </w:r>
          </w:p>
        </w:tc>
      </w:tr>
      <w:tr w:rsidR="00954EB4" w:rsidRPr="00022E3C" w:rsidTr="00954EB4">
        <w:trPr>
          <w:trHeight w:val="2843"/>
        </w:trPr>
        <w:tc>
          <w:tcPr>
            <w:tcW w:w="569" w:type="dxa"/>
            <w:noWrap/>
            <w:hideMark/>
          </w:tcPr>
          <w:p w:rsidR="00954EB4" w:rsidRPr="00022E3C" w:rsidRDefault="00954EB4" w:rsidP="00954EB4">
            <w:pPr>
              <w:rPr>
                <w:sz w:val="16"/>
                <w:szCs w:val="16"/>
              </w:rPr>
            </w:pPr>
            <w:r w:rsidRPr="00022E3C">
              <w:rPr>
                <w:sz w:val="16"/>
                <w:szCs w:val="16"/>
              </w:rPr>
              <w:t>24</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0001 11 09044 04 0000 120</w:t>
            </w:r>
          </w:p>
        </w:tc>
        <w:tc>
          <w:tcPr>
            <w:tcW w:w="1611" w:type="dxa"/>
            <w:hideMark/>
          </w:tcPr>
          <w:p w:rsidR="00954EB4" w:rsidRPr="00022E3C" w:rsidRDefault="00954EB4" w:rsidP="00954EB4">
            <w:pPr>
              <w:rPr>
                <w:sz w:val="16"/>
                <w:szCs w:val="16"/>
              </w:rPr>
            </w:pPr>
            <w:r w:rsidRPr="00022E3C">
              <w:rPr>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0709</w:t>
            </w:r>
          </w:p>
        </w:tc>
        <w:tc>
          <w:tcPr>
            <w:tcW w:w="769" w:type="dxa"/>
            <w:noWrap/>
            <w:hideMark/>
          </w:tcPr>
          <w:p w:rsidR="00954EB4" w:rsidRPr="00022E3C" w:rsidRDefault="00954EB4" w:rsidP="00954EB4">
            <w:pPr>
              <w:rPr>
                <w:sz w:val="16"/>
                <w:szCs w:val="16"/>
              </w:rPr>
            </w:pPr>
            <w:r w:rsidRPr="00022E3C">
              <w:rPr>
                <w:sz w:val="16"/>
                <w:szCs w:val="16"/>
              </w:rPr>
              <w:t>56 163</w:t>
            </w:r>
          </w:p>
        </w:tc>
        <w:tc>
          <w:tcPr>
            <w:tcW w:w="651" w:type="dxa"/>
            <w:noWrap/>
            <w:hideMark/>
          </w:tcPr>
          <w:p w:rsidR="00954EB4" w:rsidRPr="00022E3C" w:rsidRDefault="00954EB4" w:rsidP="00954EB4">
            <w:pPr>
              <w:rPr>
                <w:sz w:val="16"/>
                <w:szCs w:val="16"/>
              </w:rPr>
            </w:pPr>
            <w:r w:rsidRPr="00022E3C">
              <w:rPr>
                <w:sz w:val="16"/>
                <w:szCs w:val="16"/>
              </w:rPr>
              <w:t>36 463</w:t>
            </w:r>
          </w:p>
        </w:tc>
        <w:tc>
          <w:tcPr>
            <w:tcW w:w="699" w:type="dxa"/>
            <w:noWrap/>
            <w:hideMark/>
          </w:tcPr>
          <w:p w:rsidR="00954EB4" w:rsidRPr="00022E3C" w:rsidRDefault="00954EB4" w:rsidP="00954EB4">
            <w:pPr>
              <w:rPr>
                <w:sz w:val="16"/>
                <w:szCs w:val="16"/>
              </w:rPr>
            </w:pPr>
            <w:r w:rsidRPr="00022E3C">
              <w:rPr>
                <w:sz w:val="16"/>
                <w:szCs w:val="16"/>
              </w:rPr>
              <w:t>40 144</w:t>
            </w:r>
          </w:p>
        </w:tc>
        <w:tc>
          <w:tcPr>
            <w:tcW w:w="627" w:type="dxa"/>
            <w:noWrap/>
            <w:hideMark/>
          </w:tcPr>
          <w:p w:rsidR="00954EB4" w:rsidRPr="00022E3C" w:rsidRDefault="00954EB4" w:rsidP="00954EB4">
            <w:pPr>
              <w:rPr>
                <w:sz w:val="16"/>
                <w:szCs w:val="16"/>
              </w:rPr>
            </w:pPr>
            <w:r w:rsidRPr="00022E3C">
              <w:rPr>
                <w:sz w:val="16"/>
                <w:szCs w:val="16"/>
              </w:rPr>
              <w:t>41 000</w:t>
            </w:r>
          </w:p>
        </w:tc>
        <w:tc>
          <w:tcPr>
            <w:tcW w:w="556" w:type="dxa"/>
            <w:noWrap/>
            <w:hideMark/>
          </w:tcPr>
          <w:p w:rsidR="00954EB4" w:rsidRPr="00022E3C" w:rsidRDefault="00954EB4" w:rsidP="00954EB4">
            <w:pPr>
              <w:rPr>
                <w:sz w:val="16"/>
                <w:szCs w:val="16"/>
              </w:rPr>
            </w:pPr>
            <w:r w:rsidRPr="00022E3C">
              <w:rPr>
                <w:sz w:val="16"/>
                <w:szCs w:val="16"/>
              </w:rPr>
              <w:t>42 100</w:t>
            </w:r>
          </w:p>
        </w:tc>
        <w:tc>
          <w:tcPr>
            <w:tcW w:w="508" w:type="dxa"/>
            <w:noWrap/>
            <w:hideMark/>
          </w:tcPr>
          <w:p w:rsidR="00954EB4" w:rsidRPr="00022E3C" w:rsidRDefault="00954EB4" w:rsidP="00954EB4">
            <w:pPr>
              <w:rPr>
                <w:sz w:val="16"/>
                <w:szCs w:val="16"/>
              </w:rPr>
            </w:pPr>
            <w:r w:rsidRPr="00022E3C">
              <w:rPr>
                <w:sz w:val="16"/>
                <w:szCs w:val="16"/>
              </w:rPr>
              <w:t>42 600</w:t>
            </w:r>
          </w:p>
        </w:tc>
      </w:tr>
      <w:tr w:rsidR="00954EB4" w:rsidRPr="00022E3C" w:rsidTr="00954EB4">
        <w:trPr>
          <w:trHeight w:val="1152"/>
        </w:trPr>
        <w:tc>
          <w:tcPr>
            <w:tcW w:w="569" w:type="dxa"/>
            <w:noWrap/>
            <w:hideMark/>
          </w:tcPr>
          <w:p w:rsidR="00954EB4" w:rsidRPr="00022E3C" w:rsidRDefault="00954EB4" w:rsidP="00954EB4">
            <w:pPr>
              <w:rPr>
                <w:sz w:val="16"/>
                <w:szCs w:val="16"/>
              </w:rPr>
            </w:pPr>
            <w:r w:rsidRPr="00022E3C">
              <w:rPr>
                <w:sz w:val="16"/>
                <w:szCs w:val="16"/>
              </w:rPr>
              <w:t>25</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0071 11 09044 04 1000 120</w:t>
            </w:r>
          </w:p>
        </w:tc>
        <w:tc>
          <w:tcPr>
            <w:tcW w:w="1611" w:type="dxa"/>
            <w:hideMark/>
          </w:tcPr>
          <w:p w:rsidR="00954EB4" w:rsidRPr="00022E3C" w:rsidRDefault="00954EB4" w:rsidP="00954EB4">
            <w:pPr>
              <w:rPr>
                <w:sz w:val="16"/>
                <w:szCs w:val="16"/>
              </w:rPr>
            </w:pPr>
            <w:r w:rsidRPr="00022E3C">
              <w:rPr>
                <w:sz w:val="16"/>
                <w:szCs w:val="16"/>
              </w:rPr>
              <w:t>Плата за установку и эксплуатацию рекламных конструкций</w:t>
            </w:r>
          </w:p>
        </w:tc>
        <w:tc>
          <w:tcPr>
            <w:tcW w:w="881" w:type="dxa"/>
            <w:hideMark/>
          </w:tcPr>
          <w:p w:rsidR="00954EB4" w:rsidRPr="00022E3C" w:rsidRDefault="00954EB4" w:rsidP="00954EB4">
            <w:pPr>
              <w:rPr>
                <w:sz w:val="16"/>
                <w:szCs w:val="16"/>
              </w:rPr>
            </w:pPr>
            <w:r w:rsidRPr="00022E3C">
              <w:rPr>
                <w:sz w:val="16"/>
                <w:szCs w:val="16"/>
              </w:rPr>
              <w:t>Администрация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0710</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7 341</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7 000</w:t>
            </w:r>
          </w:p>
        </w:tc>
        <w:tc>
          <w:tcPr>
            <w:tcW w:w="556" w:type="dxa"/>
            <w:noWrap/>
            <w:hideMark/>
          </w:tcPr>
          <w:p w:rsidR="00954EB4" w:rsidRPr="00022E3C" w:rsidRDefault="00954EB4" w:rsidP="00954EB4">
            <w:pPr>
              <w:rPr>
                <w:sz w:val="16"/>
                <w:szCs w:val="16"/>
              </w:rPr>
            </w:pPr>
            <w:r w:rsidRPr="00022E3C">
              <w:rPr>
                <w:sz w:val="16"/>
                <w:szCs w:val="16"/>
              </w:rPr>
              <w:t>7 500</w:t>
            </w:r>
          </w:p>
        </w:tc>
        <w:tc>
          <w:tcPr>
            <w:tcW w:w="508" w:type="dxa"/>
            <w:noWrap/>
            <w:hideMark/>
          </w:tcPr>
          <w:p w:rsidR="00954EB4" w:rsidRPr="00022E3C" w:rsidRDefault="00954EB4" w:rsidP="00954EB4">
            <w:pPr>
              <w:rPr>
                <w:sz w:val="16"/>
                <w:szCs w:val="16"/>
              </w:rPr>
            </w:pPr>
            <w:r w:rsidRPr="00022E3C">
              <w:rPr>
                <w:sz w:val="16"/>
                <w:szCs w:val="16"/>
              </w:rPr>
              <w:t>8 000</w:t>
            </w:r>
          </w:p>
        </w:tc>
      </w:tr>
      <w:tr w:rsidR="00954EB4" w:rsidRPr="00022E3C" w:rsidTr="00954EB4">
        <w:trPr>
          <w:trHeight w:val="972"/>
        </w:trPr>
        <w:tc>
          <w:tcPr>
            <w:tcW w:w="569" w:type="dxa"/>
            <w:noWrap/>
            <w:hideMark/>
          </w:tcPr>
          <w:p w:rsidR="00954EB4" w:rsidRPr="00022E3C" w:rsidRDefault="00954EB4" w:rsidP="00954EB4">
            <w:pPr>
              <w:rPr>
                <w:sz w:val="16"/>
                <w:szCs w:val="16"/>
              </w:rPr>
            </w:pPr>
            <w:r w:rsidRPr="00022E3C">
              <w:rPr>
                <w:sz w:val="16"/>
                <w:szCs w:val="16"/>
              </w:rPr>
              <w:t>26</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0331 11 09044 04 2000 120</w:t>
            </w:r>
          </w:p>
        </w:tc>
        <w:tc>
          <w:tcPr>
            <w:tcW w:w="1611" w:type="dxa"/>
            <w:hideMark/>
          </w:tcPr>
          <w:p w:rsidR="00954EB4" w:rsidRPr="00022E3C" w:rsidRDefault="00954EB4" w:rsidP="00954EB4">
            <w:pPr>
              <w:rPr>
                <w:sz w:val="16"/>
                <w:szCs w:val="16"/>
              </w:rPr>
            </w:pPr>
            <w:r w:rsidRPr="00022E3C">
              <w:rPr>
                <w:sz w:val="16"/>
                <w:szCs w:val="16"/>
              </w:rPr>
              <w:t>Плата за соц найм</w:t>
            </w:r>
          </w:p>
        </w:tc>
        <w:tc>
          <w:tcPr>
            <w:tcW w:w="881" w:type="dxa"/>
            <w:vMerge w:val="restart"/>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0711</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vMerge w:val="restart"/>
            <w:noWrap/>
            <w:hideMark/>
          </w:tcPr>
          <w:p w:rsidR="00954EB4" w:rsidRPr="00022E3C" w:rsidRDefault="00954EB4" w:rsidP="00954EB4">
            <w:pPr>
              <w:rPr>
                <w:sz w:val="16"/>
                <w:szCs w:val="16"/>
              </w:rPr>
            </w:pPr>
            <w:r w:rsidRPr="00022E3C">
              <w:rPr>
                <w:sz w:val="16"/>
                <w:szCs w:val="16"/>
              </w:rPr>
              <w:t>29 122</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32 000</w:t>
            </w:r>
          </w:p>
        </w:tc>
        <w:tc>
          <w:tcPr>
            <w:tcW w:w="556" w:type="dxa"/>
            <w:noWrap/>
            <w:hideMark/>
          </w:tcPr>
          <w:p w:rsidR="00954EB4" w:rsidRPr="00022E3C" w:rsidRDefault="00954EB4" w:rsidP="00954EB4">
            <w:pPr>
              <w:rPr>
                <w:sz w:val="16"/>
                <w:szCs w:val="16"/>
              </w:rPr>
            </w:pPr>
            <w:r w:rsidRPr="00022E3C">
              <w:rPr>
                <w:sz w:val="16"/>
                <w:szCs w:val="16"/>
              </w:rPr>
              <w:t>32 600</w:t>
            </w:r>
          </w:p>
        </w:tc>
        <w:tc>
          <w:tcPr>
            <w:tcW w:w="508" w:type="dxa"/>
            <w:noWrap/>
            <w:hideMark/>
          </w:tcPr>
          <w:p w:rsidR="00954EB4" w:rsidRPr="00022E3C" w:rsidRDefault="00954EB4" w:rsidP="00954EB4">
            <w:pPr>
              <w:rPr>
                <w:sz w:val="16"/>
                <w:szCs w:val="16"/>
              </w:rPr>
            </w:pPr>
            <w:r w:rsidRPr="00022E3C">
              <w:rPr>
                <w:sz w:val="16"/>
                <w:szCs w:val="16"/>
              </w:rPr>
              <w:t>32 600</w:t>
            </w:r>
          </w:p>
        </w:tc>
      </w:tr>
      <w:tr w:rsidR="00954EB4" w:rsidRPr="00022E3C" w:rsidTr="00954EB4">
        <w:trPr>
          <w:trHeight w:val="672"/>
        </w:trPr>
        <w:tc>
          <w:tcPr>
            <w:tcW w:w="569" w:type="dxa"/>
            <w:noWrap/>
            <w:hideMark/>
          </w:tcPr>
          <w:p w:rsidR="00954EB4" w:rsidRPr="00022E3C" w:rsidRDefault="00954EB4" w:rsidP="00954EB4">
            <w:pPr>
              <w:rPr>
                <w:sz w:val="16"/>
                <w:szCs w:val="16"/>
              </w:rPr>
            </w:pPr>
            <w:r w:rsidRPr="00022E3C">
              <w:rPr>
                <w:sz w:val="16"/>
                <w:szCs w:val="16"/>
              </w:rPr>
              <w:t>27</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0331 11 09044 04 3000 120</w:t>
            </w:r>
          </w:p>
        </w:tc>
        <w:tc>
          <w:tcPr>
            <w:tcW w:w="1611" w:type="dxa"/>
            <w:hideMark/>
          </w:tcPr>
          <w:p w:rsidR="00954EB4" w:rsidRPr="00022E3C" w:rsidRDefault="00954EB4" w:rsidP="00954EB4">
            <w:pPr>
              <w:rPr>
                <w:sz w:val="16"/>
                <w:szCs w:val="16"/>
              </w:rPr>
            </w:pPr>
            <w:r w:rsidRPr="00022E3C">
              <w:rPr>
                <w:sz w:val="16"/>
                <w:szCs w:val="16"/>
              </w:rPr>
              <w:t>Плата за коммерческий найм</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0712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vMerge/>
            <w:hideMark/>
          </w:tcPr>
          <w:p w:rsidR="00954EB4" w:rsidRPr="00022E3C" w:rsidRDefault="00954EB4" w:rsidP="00954EB4">
            <w:pPr>
              <w:rPr>
                <w:sz w:val="16"/>
                <w:szCs w:val="16"/>
              </w:rPr>
            </w:pP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2 000</w:t>
            </w:r>
          </w:p>
        </w:tc>
        <w:tc>
          <w:tcPr>
            <w:tcW w:w="556" w:type="dxa"/>
            <w:noWrap/>
            <w:hideMark/>
          </w:tcPr>
          <w:p w:rsidR="00954EB4" w:rsidRPr="00022E3C" w:rsidRDefault="00954EB4" w:rsidP="00954EB4">
            <w:pPr>
              <w:rPr>
                <w:sz w:val="16"/>
                <w:szCs w:val="16"/>
              </w:rPr>
            </w:pPr>
            <w:r w:rsidRPr="00022E3C">
              <w:rPr>
                <w:sz w:val="16"/>
                <w:szCs w:val="16"/>
              </w:rPr>
              <w:t>2 000</w:t>
            </w:r>
          </w:p>
        </w:tc>
        <w:tc>
          <w:tcPr>
            <w:tcW w:w="508" w:type="dxa"/>
            <w:noWrap/>
            <w:hideMark/>
          </w:tcPr>
          <w:p w:rsidR="00954EB4" w:rsidRPr="00022E3C" w:rsidRDefault="00954EB4" w:rsidP="00954EB4">
            <w:pPr>
              <w:rPr>
                <w:sz w:val="16"/>
                <w:szCs w:val="16"/>
              </w:rPr>
            </w:pPr>
            <w:r w:rsidRPr="00022E3C">
              <w:rPr>
                <w:sz w:val="16"/>
                <w:szCs w:val="16"/>
              </w:rPr>
              <w:t>2 000</w:t>
            </w:r>
          </w:p>
        </w:tc>
      </w:tr>
      <w:tr w:rsidR="00954EB4" w:rsidRPr="00022E3C" w:rsidTr="00954EB4">
        <w:trPr>
          <w:trHeight w:val="589"/>
        </w:trPr>
        <w:tc>
          <w:tcPr>
            <w:tcW w:w="569" w:type="dxa"/>
            <w:noWrap/>
            <w:hideMark/>
          </w:tcPr>
          <w:p w:rsidR="00954EB4" w:rsidRPr="00022E3C" w:rsidRDefault="00954EB4" w:rsidP="00954EB4">
            <w:pPr>
              <w:rPr>
                <w:sz w:val="16"/>
                <w:szCs w:val="16"/>
              </w:rPr>
            </w:pPr>
            <w:r w:rsidRPr="00022E3C">
              <w:rPr>
                <w:sz w:val="16"/>
                <w:szCs w:val="16"/>
              </w:rPr>
              <w:t>28</w:t>
            </w:r>
          </w:p>
        </w:tc>
        <w:tc>
          <w:tcPr>
            <w:tcW w:w="855" w:type="dxa"/>
            <w:vMerge w:val="restart"/>
            <w:hideMark/>
          </w:tcPr>
          <w:p w:rsidR="00954EB4" w:rsidRPr="00022E3C" w:rsidRDefault="00954EB4" w:rsidP="00954EB4">
            <w:pPr>
              <w:rPr>
                <w:sz w:val="16"/>
                <w:szCs w:val="16"/>
              </w:rPr>
            </w:pPr>
            <w:r w:rsidRPr="00022E3C">
              <w:rPr>
                <w:sz w:val="16"/>
                <w:szCs w:val="16"/>
              </w:rPr>
              <w:t>Платежи при пользовани</w:t>
            </w:r>
            <w:r w:rsidRPr="00022E3C">
              <w:rPr>
                <w:sz w:val="16"/>
                <w:szCs w:val="16"/>
              </w:rPr>
              <w:lastRenderedPageBreak/>
              <w:t>и природными ресурсами</w:t>
            </w:r>
          </w:p>
        </w:tc>
        <w:tc>
          <w:tcPr>
            <w:tcW w:w="1287" w:type="dxa"/>
            <w:hideMark/>
          </w:tcPr>
          <w:p w:rsidR="00954EB4" w:rsidRPr="00022E3C" w:rsidRDefault="00954EB4" w:rsidP="00954EB4">
            <w:pPr>
              <w:rPr>
                <w:sz w:val="16"/>
                <w:szCs w:val="16"/>
              </w:rPr>
            </w:pPr>
            <w:r w:rsidRPr="00022E3C">
              <w:rPr>
                <w:sz w:val="16"/>
                <w:szCs w:val="16"/>
              </w:rPr>
              <w:lastRenderedPageBreak/>
              <w:t>00011201000010000120</w:t>
            </w:r>
          </w:p>
        </w:tc>
        <w:tc>
          <w:tcPr>
            <w:tcW w:w="1611" w:type="dxa"/>
            <w:hideMark/>
          </w:tcPr>
          <w:p w:rsidR="00954EB4" w:rsidRPr="00022E3C" w:rsidRDefault="00954EB4" w:rsidP="00954EB4">
            <w:pPr>
              <w:rPr>
                <w:sz w:val="16"/>
                <w:szCs w:val="16"/>
              </w:rPr>
            </w:pPr>
            <w:r w:rsidRPr="00022E3C">
              <w:rPr>
                <w:sz w:val="16"/>
                <w:szCs w:val="16"/>
              </w:rPr>
              <w:t xml:space="preserve">Плата за негативное воздействие на </w:t>
            </w:r>
            <w:r w:rsidRPr="00022E3C">
              <w:rPr>
                <w:sz w:val="16"/>
                <w:szCs w:val="16"/>
              </w:rPr>
              <w:lastRenderedPageBreak/>
              <w:t>окружающую среду</w:t>
            </w:r>
          </w:p>
        </w:tc>
        <w:tc>
          <w:tcPr>
            <w:tcW w:w="881" w:type="dxa"/>
            <w:vMerge w:val="restart"/>
            <w:hideMark/>
          </w:tcPr>
          <w:p w:rsidR="00954EB4" w:rsidRPr="00022E3C" w:rsidRDefault="00954EB4" w:rsidP="00954EB4">
            <w:pPr>
              <w:rPr>
                <w:sz w:val="16"/>
                <w:szCs w:val="16"/>
              </w:rPr>
            </w:pPr>
            <w:r w:rsidRPr="00022E3C">
              <w:rPr>
                <w:sz w:val="16"/>
                <w:szCs w:val="16"/>
              </w:rPr>
              <w:lastRenderedPageBreak/>
              <w:t xml:space="preserve">Федеральная служба по надзору в </w:t>
            </w:r>
            <w:r w:rsidRPr="00022E3C">
              <w:rPr>
                <w:sz w:val="16"/>
                <w:szCs w:val="16"/>
              </w:rPr>
              <w:lastRenderedPageBreak/>
              <w:t>сфере природопользования</w:t>
            </w:r>
          </w:p>
        </w:tc>
        <w:tc>
          <w:tcPr>
            <w:tcW w:w="451" w:type="dxa"/>
            <w:noWrap/>
            <w:hideMark/>
          </w:tcPr>
          <w:p w:rsidR="00954EB4" w:rsidRPr="00022E3C" w:rsidRDefault="00954EB4" w:rsidP="00954EB4">
            <w:pPr>
              <w:rPr>
                <w:sz w:val="16"/>
                <w:szCs w:val="16"/>
              </w:rPr>
            </w:pPr>
            <w:r w:rsidRPr="00022E3C">
              <w:rPr>
                <w:sz w:val="16"/>
                <w:szCs w:val="16"/>
              </w:rPr>
              <w:lastRenderedPageBreak/>
              <w:t>0801</w:t>
            </w:r>
          </w:p>
        </w:tc>
        <w:tc>
          <w:tcPr>
            <w:tcW w:w="769" w:type="dxa"/>
            <w:noWrap/>
            <w:hideMark/>
          </w:tcPr>
          <w:p w:rsidR="00954EB4" w:rsidRPr="00022E3C" w:rsidRDefault="00954EB4" w:rsidP="00954EB4">
            <w:pPr>
              <w:rPr>
                <w:sz w:val="16"/>
                <w:szCs w:val="16"/>
              </w:rPr>
            </w:pPr>
            <w:r w:rsidRPr="00022E3C">
              <w:rPr>
                <w:sz w:val="16"/>
                <w:szCs w:val="16"/>
              </w:rPr>
              <w:t>9 010</w:t>
            </w:r>
          </w:p>
        </w:tc>
        <w:tc>
          <w:tcPr>
            <w:tcW w:w="651" w:type="dxa"/>
            <w:noWrap/>
            <w:hideMark/>
          </w:tcPr>
          <w:p w:rsidR="00954EB4" w:rsidRPr="00022E3C" w:rsidRDefault="00954EB4" w:rsidP="00954EB4">
            <w:pPr>
              <w:rPr>
                <w:sz w:val="16"/>
                <w:szCs w:val="16"/>
              </w:rPr>
            </w:pPr>
            <w:r w:rsidRPr="00022E3C">
              <w:rPr>
                <w:sz w:val="16"/>
                <w:szCs w:val="16"/>
              </w:rPr>
              <w:t>6 573</w:t>
            </w:r>
          </w:p>
        </w:tc>
        <w:tc>
          <w:tcPr>
            <w:tcW w:w="699" w:type="dxa"/>
            <w:noWrap/>
            <w:hideMark/>
          </w:tcPr>
          <w:p w:rsidR="00954EB4" w:rsidRPr="00022E3C" w:rsidRDefault="00954EB4" w:rsidP="00954EB4">
            <w:pPr>
              <w:rPr>
                <w:sz w:val="16"/>
                <w:szCs w:val="16"/>
              </w:rPr>
            </w:pPr>
            <w:r w:rsidRPr="00022E3C">
              <w:rPr>
                <w:sz w:val="16"/>
                <w:szCs w:val="16"/>
              </w:rPr>
              <w:t>8 800</w:t>
            </w:r>
          </w:p>
        </w:tc>
        <w:tc>
          <w:tcPr>
            <w:tcW w:w="627" w:type="dxa"/>
            <w:noWrap/>
            <w:hideMark/>
          </w:tcPr>
          <w:p w:rsidR="00954EB4" w:rsidRPr="00022E3C" w:rsidRDefault="00954EB4" w:rsidP="00954EB4">
            <w:pPr>
              <w:rPr>
                <w:sz w:val="16"/>
                <w:szCs w:val="16"/>
              </w:rPr>
            </w:pPr>
            <w:r w:rsidRPr="00022E3C">
              <w:rPr>
                <w:sz w:val="16"/>
                <w:szCs w:val="16"/>
              </w:rPr>
              <w:t>6 486</w:t>
            </w:r>
          </w:p>
        </w:tc>
        <w:tc>
          <w:tcPr>
            <w:tcW w:w="556" w:type="dxa"/>
            <w:noWrap/>
            <w:hideMark/>
          </w:tcPr>
          <w:p w:rsidR="00954EB4" w:rsidRPr="00022E3C" w:rsidRDefault="00954EB4" w:rsidP="00954EB4">
            <w:pPr>
              <w:rPr>
                <w:sz w:val="16"/>
                <w:szCs w:val="16"/>
              </w:rPr>
            </w:pPr>
            <w:r w:rsidRPr="00022E3C">
              <w:rPr>
                <w:sz w:val="16"/>
                <w:szCs w:val="16"/>
              </w:rPr>
              <w:t>6 486</w:t>
            </w:r>
          </w:p>
        </w:tc>
        <w:tc>
          <w:tcPr>
            <w:tcW w:w="508" w:type="dxa"/>
            <w:noWrap/>
            <w:hideMark/>
          </w:tcPr>
          <w:p w:rsidR="00954EB4" w:rsidRPr="00022E3C" w:rsidRDefault="00954EB4" w:rsidP="00954EB4">
            <w:pPr>
              <w:rPr>
                <w:sz w:val="16"/>
                <w:szCs w:val="16"/>
              </w:rPr>
            </w:pPr>
            <w:r w:rsidRPr="00022E3C">
              <w:rPr>
                <w:sz w:val="16"/>
                <w:szCs w:val="16"/>
              </w:rPr>
              <w:t>6 486</w:t>
            </w:r>
          </w:p>
        </w:tc>
      </w:tr>
      <w:tr w:rsidR="00954EB4" w:rsidRPr="00022E3C" w:rsidTr="00954EB4">
        <w:trPr>
          <w:trHeight w:val="829"/>
        </w:trPr>
        <w:tc>
          <w:tcPr>
            <w:tcW w:w="569" w:type="dxa"/>
            <w:noWrap/>
            <w:hideMark/>
          </w:tcPr>
          <w:p w:rsidR="00954EB4" w:rsidRPr="00022E3C" w:rsidRDefault="00954EB4" w:rsidP="00954EB4">
            <w:pPr>
              <w:rPr>
                <w:sz w:val="16"/>
                <w:szCs w:val="16"/>
              </w:rPr>
            </w:pPr>
            <w:r w:rsidRPr="00022E3C">
              <w:rPr>
                <w:sz w:val="16"/>
                <w:szCs w:val="16"/>
              </w:rPr>
              <w:lastRenderedPageBreak/>
              <w:t>29</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04811201010010000120</w:t>
            </w:r>
          </w:p>
        </w:tc>
        <w:tc>
          <w:tcPr>
            <w:tcW w:w="1611" w:type="dxa"/>
            <w:hideMark/>
          </w:tcPr>
          <w:p w:rsidR="00954EB4" w:rsidRPr="00022E3C" w:rsidRDefault="00954EB4" w:rsidP="00954EB4">
            <w:pPr>
              <w:rPr>
                <w:sz w:val="16"/>
                <w:szCs w:val="16"/>
              </w:rPr>
            </w:pPr>
            <w:r w:rsidRPr="00022E3C">
              <w:rPr>
                <w:sz w:val="16"/>
                <w:szCs w:val="16"/>
              </w:rPr>
              <w:t>Плата за выбросы загрязняющих веществ в атмосферный воздух стационарными объектами</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0802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954</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908</w:t>
            </w:r>
          </w:p>
        </w:tc>
        <w:tc>
          <w:tcPr>
            <w:tcW w:w="556" w:type="dxa"/>
            <w:noWrap/>
            <w:hideMark/>
          </w:tcPr>
          <w:p w:rsidR="00954EB4" w:rsidRPr="00022E3C" w:rsidRDefault="00954EB4" w:rsidP="00954EB4">
            <w:pPr>
              <w:rPr>
                <w:sz w:val="16"/>
                <w:szCs w:val="16"/>
              </w:rPr>
            </w:pPr>
            <w:r w:rsidRPr="00022E3C">
              <w:rPr>
                <w:sz w:val="16"/>
                <w:szCs w:val="16"/>
              </w:rPr>
              <w:t>908</w:t>
            </w:r>
          </w:p>
        </w:tc>
        <w:tc>
          <w:tcPr>
            <w:tcW w:w="508" w:type="dxa"/>
            <w:noWrap/>
            <w:hideMark/>
          </w:tcPr>
          <w:p w:rsidR="00954EB4" w:rsidRPr="00022E3C" w:rsidRDefault="00954EB4" w:rsidP="00954EB4">
            <w:pPr>
              <w:rPr>
                <w:sz w:val="16"/>
                <w:szCs w:val="16"/>
              </w:rPr>
            </w:pPr>
            <w:r w:rsidRPr="00022E3C">
              <w:rPr>
                <w:sz w:val="16"/>
                <w:szCs w:val="16"/>
              </w:rPr>
              <w:t>908</w:t>
            </w:r>
          </w:p>
        </w:tc>
      </w:tr>
      <w:tr w:rsidR="00954EB4" w:rsidRPr="00022E3C" w:rsidTr="00954EB4">
        <w:trPr>
          <w:trHeight w:val="923"/>
        </w:trPr>
        <w:tc>
          <w:tcPr>
            <w:tcW w:w="569" w:type="dxa"/>
            <w:noWrap/>
            <w:hideMark/>
          </w:tcPr>
          <w:p w:rsidR="00954EB4" w:rsidRPr="00022E3C" w:rsidRDefault="00954EB4" w:rsidP="00954EB4">
            <w:pPr>
              <w:rPr>
                <w:sz w:val="16"/>
                <w:szCs w:val="16"/>
              </w:rPr>
            </w:pPr>
            <w:r w:rsidRPr="00022E3C">
              <w:rPr>
                <w:sz w:val="16"/>
                <w:szCs w:val="16"/>
              </w:rPr>
              <w:t>30</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04811201030010000120</w:t>
            </w:r>
          </w:p>
        </w:tc>
        <w:tc>
          <w:tcPr>
            <w:tcW w:w="1611" w:type="dxa"/>
            <w:hideMark/>
          </w:tcPr>
          <w:p w:rsidR="00954EB4" w:rsidRPr="00022E3C" w:rsidRDefault="00954EB4" w:rsidP="00954EB4">
            <w:pPr>
              <w:rPr>
                <w:sz w:val="16"/>
                <w:szCs w:val="16"/>
              </w:rPr>
            </w:pPr>
            <w:r w:rsidRPr="00022E3C">
              <w:rPr>
                <w:sz w:val="16"/>
                <w:szCs w:val="16"/>
              </w:rPr>
              <w:t>Плата за сбросы загрязняющих веществ в водные объекты</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0803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2 034</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2 075</w:t>
            </w:r>
          </w:p>
        </w:tc>
        <w:tc>
          <w:tcPr>
            <w:tcW w:w="556" w:type="dxa"/>
            <w:noWrap/>
            <w:hideMark/>
          </w:tcPr>
          <w:p w:rsidR="00954EB4" w:rsidRPr="00022E3C" w:rsidRDefault="00954EB4" w:rsidP="00954EB4">
            <w:pPr>
              <w:rPr>
                <w:sz w:val="16"/>
                <w:szCs w:val="16"/>
              </w:rPr>
            </w:pPr>
            <w:r w:rsidRPr="00022E3C">
              <w:rPr>
                <w:sz w:val="16"/>
                <w:szCs w:val="16"/>
              </w:rPr>
              <w:t>2 075</w:t>
            </w:r>
          </w:p>
        </w:tc>
        <w:tc>
          <w:tcPr>
            <w:tcW w:w="508" w:type="dxa"/>
            <w:noWrap/>
            <w:hideMark/>
          </w:tcPr>
          <w:p w:rsidR="00954EB4" w:rsidRPr="00022E3C" w:rsidRDefault="00954EB4" w:rsidP="00954EB4">
            <w:pPr>
              <w:rPr>
                <w:sz w:val="16"/>
                <w:szCs w:val="16"/>
              </w:rPr>
            </w:pPr>
            <w:r w:rsidRPr="00022E3C">
              <w:rPr>
                <w:sz w:val="16"/>
                <w:szCs w:val="16"/>
              </w:rPr>
              <w:t>2 075</w:t>
            </w:r>
          </w:p>
        </w:tc>
      </w:tr>
      <w:tr w:rsidR="00954EB4" w:rsidRPr="00022E3C" w:rsidTr="00954EB4">
        <w:trPr>
          <w:trHeight w:val="912"/>
        </w:trPr>
        <w:tc>
          <w:tcPr>
            <w:tcW w:w="569" w:type="dxa"/>
            <w:noWrap/>
            <w:hideMark/>
          </w:tcPr>
          <w:p w:rsidR="00954EB4" w:rsidRPr="00022E3C" w:rsidRDefault="00954EB4" w:rsidP="00954EB4">
            <w:pPr>
              <w:rPr>
                <w:sz w:val="16"/>
                <w:szCs w:val="16"/>
              </w:rPr>
            </w:pPr>
            <w:r w:rsidRPr="00022E3C">
              <w:rPr>
                <w:sz w:val="16"/>
                <w:szCs w:val="16"/>
              </w:rPr>
              <w:t>31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04811201041010000120 (04811201040010000120)</w:t>
            </w:r>
          </w:p>
        </w:tc>
        <w:tc>
          <w:tcPr>
            <w:tcW w:w="1611" w:type="dxa"/>
            <w:hideMark/>
          </w:tcPr>
          <w:p w:rsidR="00954EB4" w:rsidRPr="00022E3C" w:rsidRDefault="00954EB4" w:rsidP="00954EB4">
            <w:pPr>
              <w:rPr>
                <w:sz w:val="16"/>
                <w:szCs w:val="16"/>
              </w:rPr>
            </w:pPr>
            <w:r w:rsidRPr="00022E3C">
              <w:rPr>
                <w:sz w:val="16"/>
                <w:szCs w:val="16"/>
              </w:rPr>
              <w:t>Плата за размещение отходов производства и потребления</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0804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3 490</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3 503</w:t>
            </w:r>
          </w:p>
        </w:tc>
        <w:tc>
          <w:tcPr>
            <w:tcW w:w="556" w:type="dxa"/>
            <w:noWrap/>
            <w:hideMark/>
          </w:tcPr>
          <w:p w:rsidR="00954EB4" w:rsidRPr="00022E3C" w:rsidRDefault="00954EB4" w:rsidP="00954EB4">
            <w:pPr>
              <w:rPr>
                <w:sz w:val="16"/>
                <w:szCs w:val="16"/>
              </w:rPr>
            </w:pPr>
            <w:r w:rsidRPr="00022E3C">
              <w:rPr>
                <w:sz w:val="16"/>
                <w:szCs w:val="16"/>
              </w:rPr>
              <w:t>3 503</w:t>
            </w:r>
          </w:p>
        </w:tc>
        <w:tc>
          <w:tcPr>
            <w:tcW w:w="508" w:type="dxa"/>
            <w:noWrap/>
            <w:hideMark/>
          </w:tcPr>
          <w:p w:rsidR="00954EB4" w:rsidRPr="00022E3C" w:rsidRDefault="00954EB4" w:rsidP="00954EB4">
            <w:pPr>
              <w:rPr>
                <w:sz w:val="16"/>
                <w:szCs w:val="16"/>
              </w:rPr>
            </w:pPr>
            <w:r w:rsidRPr="00022E3C">
              <w:rPr>
                <w:sz w:val="16"/>
                <w:szCs w:val="16"/>
              </w:rPr>
              <w:t>3 503</w:t>
            </w:r>
          </w:p>
        </w:tc>
      </w:tr>
      <w:tr w:rsidR="00954EB4" w:rsidRPr="00022E3C" w:rsidTr="00954EB4">
        <w:trPr>
          <w:trHeight w:val="698"/>
        </w:trPr>
        <w:tc>
          <w:tcPr>
            <w:tcW w:w="569" w:type="dxa"/>
            <w:noWrap/>
            <w:hideMark/>
          </w:tcPr>
          <w:p w:rsidR="00954EB4" w:rsidRPr="00022E3C" w:rsidRDefault="00954EB4" w:rsidP="00954EB4">
            <w:pPr>
              <w:rPr>
                <w:sz w:val="16"/>
                <w:szCs w:val="16"/>
              </w:rPr>
            </w:pPr>
            <w:r w:rsidRPr="00022E3C">
              <w:rPr>
                <w:sz w:val="16"/>
                <w:szCs w:val="16"/>
              </w:rPr>
              <w:t>32</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04811201042010000120</w:t>
            </w:r>
          </w:p>
        </w:tc>
        <w:tc>
          <w:tcPr>
            <w:tcW w:w="1611" w:type="dxa"/>
            <w:hideMark/>
          </w:tcPr>
          <w:p w:rsidR="00954EB4" w:rsidRPr="00022E3C" w:rsidRDefault="00954EB4" w:rsidP="00954EB4">
            <w:pPr>
              <w:rPr>
                <w:sz w:val="16"/>
                <w:szCs w:val="16"/>
              </w:rPr>
            </w:pPr>
            <w:r w:rsidRPr="00022E3C">
              <w:rPr>
                <w:sz w:val="16"/>
                <w:szCs w:val="16"/>
              </w:rPr>
              <w:t xml:space="preserve">Плата за размещение твердых коммунальных отходов </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0805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95</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620"/>
        </w:trPr>
        <w:tc>
          <w:tcPr>
            <w:tcW w:w="569" w:type="dxa"/>
            <w:noWrap/>
            <w:hideMark/>
          </w:tcPr>
          <w:p w:rsidR="00954EB4" w:rsidRPr="00022E3C" w:rsidRDefault="00954EB4" w:rsidP="00954EB4">
            <w:pPr>
              <w:rPr>
                <w:sz w:val="16"/>
                <w:szCs w:val="16"/>
              </w:rPr>
            </w:pPr>
            <w:r w:rsidRPr="00022E3C">
              <w:rPr>
                <w:sz w:val="16"/>
                <w:szCs w:val="16"/>
              </w:rPr>
              <w:t>33</w:t>
            </w:r>
          </w:p>
        </w:tc>
        <w:tc>
          <w:tcPr>
            <w:tcW w:w="855" w:type="dxa"/>
            <w:hideMark/>
          </w:tcPr>
          <w:p w:rsidR="00954EB4" w:rsidRPr="00022E3C" w:rsidRDefault="00954EB4" w:rsidP="00954EB4">
            <w:pPr>
              <w:rPr>
                <w:sz w:val="16"/>
                <w:szCs w:val="16"/>
              </w:rPr>
            </w:pPr>
            <w:r w:rsidRPr="00022E3C">
              <w:rPr>
                <w:sz w:val="16"/>
                <w:szCs w:val="16"/>
              </w:rPr>
              <w:t>Доходы от оказания платных услуг и компенсации затрат государства</w:t>
            </w:r>
          </w:p>
        </w:tc>
        <w:tc>
          <w:tcPr>
            <w:tcW w:w="1287" w:type="dxa"/>
            <w:hideMark/>
          </w:tcPr>
          <w:p w:rsidR="00954EB4" w:rsidRPr="00022E3C" w:rsidRDefault="00954EB4" w:rsidP="00954EB4">
            <w:pPr>
              <w:rPr>
                <w:sz w:val="16"/>
                <w:szCs w:val="16"/>
              </w:rPr>
            </w:pPr>
            <w:r w:rsidRPr="00022E3C">
              <w:rPr>
                <w:sz w:val="16"/>
                <w:szCs w:val="16"/>
              </w:rPr>
              <w:t>03311301994040000130</w:t>
            </w:r>
          </w:p>
        </w:tc>
        <w:tc>
          <w:tcPr>
            <w:tcW w:w="1611" w:type="dxa"/>
            <w:hideMark/>
          </w:tcPr>
          <w:p w:rsidR="00954EB4" w:rsidRPr="00022E3C" w:rsidRDefault="00954EB4" w:rsidP="00954EB4">
            <w:pPr>
              <w:rPr>
                <w:sz w:val="16"/>
                <w:szCs w:val="16"/>
              </w:rPr>
            </w:pPr>
            <w:r w:rsidRPr="00022E3C">
              <w:rPr>
                <w:sz w:val="16"/>
                <w:szCs w:val="16"/>
              </w:rPr>
              <w:t>Прочие доходы от оказания платных услуг (работ) получателями средств бюджетов городских округов</w:t>
            </w:r>
          </w:p>
        </w:tc>
        <w:tc>
          <w:tcPr>
            <w:tcW w:w="881" w:type="dxa"/>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0901</w:t>
            </w:r>
          </w:p>
        </w:tc>
        <w:tc>
          <w:tcPr>
            <w:tcW w:w="769" w:type="dxa"/>
            <w:noWrap/>
            <w:hideMark/>
          </w:tcPr>
          <w:p w:rsidR="00954EB4" w:rsidRPr="00022E3C" w:rsidRDefault="00954EB4" w:rsidP="00954EB4">
            <w:pPr>
              <w:rPr>
                <w:sz w:val="16"/>
                <w:szCs w:val="16"/>
              </w:rPr>
            </w:pPr>
            <w:r w:rsidRPr="00022E3C">
              <w:rPr>
                <w:sz w:val="16"/>
                <w:szCs w:val="16"/>
              </w:rPr>
              <w:t>0</w:t>
            </w:r>
          </w:p>
        </w:tc>
        <w:tc>
          <w:tcPr>
            <w:tcW w:w="651" w:type="dxa"/>
            <w:noWrap/>
            <w:hideMark/>
          </w:tcPr>
          <w:p w:rsidR="00954EB4" w:rsidRPr="00022E3C" w:rsidRDefault="00954EB4" w:rsidP="00954EB4">
            <w:pPr>
              <w:rPr>
                <w:sz w:val="16"/>
                <w:szCs w:val="16"/>
              </w:rPr>
            </w:pPr>
            <w:r w:rsidRPr="00022E3C">
              <w:rPr>
                <w:sz w:val="16"/>
                <w:szCs w:val="16"/>
              </w:rPr>
              <w:t>4 915</w:t>
            </w:r>
          </w:p>
        </w:tc>
        <w:tc>
          <w:tcPr>
            <w:tcW w:w="699" w:type="dxa"/>
            <w:noWrap/>
            <w:hideMark/>
          </w:tcPr>
          <w:p w:rsidR="00954EB4" w:rsidRPr="00022E3C" w:rsidRDefault="00954EB4" w:rsidP="00954EB4">
            <w:pPr>
              <w:rPr>
                <w:sz w:val="16"/>
                <w:szCs w:val="16"/>
              </w:rPr>
            </w:pPr>
            <w:r w:rsidRPr="00022E3C">
              <w:rPr>
                <w:sz w:val="16"/>
                <w:szCs w:val="16"/>
              </w:rPr>
              <w:t>5 000</w:t>
            </w:r>
          </w:p>
        </w:tc>
        <w:tc>
          <w:tcPr>
            <w:tcW w:w="627" w:type="dxa"/>
            <w:noWrap/>
            <w:hideMark/>
          </w:tcPr>
          <w:p w:rsidR="00954EB4" w:rsidRPr="00022E3C" w:rsidRDefault="00954EB4" w:rsidP="00954EB4">
            <w:pPr>
              <w:rPr>
                <w:sz w:val="16"/>
                <w:szCs w:val="16"/>
              </w:rPr>
            </w:pPr>
            <w:r w:rsidRPr="00022E3C">
              <w:rPr>
                <w:sz w:val="16"/>
                <w:szCs w:val="16"/>
              </w:rPr>
              <w:t>3 800</w:t>
            </w:r>
          </w:p>
        </w:tc>
        <w:tc>
          <w:tcPr>
            <w:tcW w:w="556" w:type="dxa"/>
            <w:noWrap/>
            <w:hideMark/>
          </w:tcPr>
          <w:p w:rsidR="00954EB4" w:rsidRPr="00022E3C" w:rsidRDefault="00954EB4" w:rsidP="00954EB4">
            <w:pPr>
              <w:rPr>
                <w:sz w:val="16"/>
                <w:szCs w:val="16"/>
              </w:rPr>
            </w:pPr>
            <w:r w:rsidRPr="00022E3C">
              <w:rPr>
                <w:sz w:val="16"/>
                <w:szCs w:val="16"/>
              </w:rPr>
              <w:t>3 800</w:t>
            </w:r>
          </w:p>
        </w:tc>
        <w:tc>
          <w:tcPr>
            <w:tcW w:w="508" w:type="dxa"/>
            <w:noWrap/>
            <w:hideMark/>
          </w:tcPr>
          <w:p w:rsidR="00954EB4" w:rsidRPr="00022E3C" w:rsidRDefault="00954EB4" w:rsidP="00954EB4">
            <w:pPr>
              <w:rPr>
                <w:sz w:val="16"/>
                <w:szCs w:val="16"/>
              </w:rPr>
            </w:pPr>
            <w:r w:rsidRPr="00022E3C">
              <w:rPr>
                <w:sz w:val="16"/>
                <w:szCs w:val="16"/>
              </w:rPr>
              <w:t>3 800</w:t>
            </w:r>
          </w:p>
        </w:tc>
      </w:tr>
      <w:tr w:rsidR="00954EB4" w:rsidRPr="00022E3C" w:rsidTr="00954EB4">
        <w:trPr>
          <w:trHeight w:val="3503"/>
        </w:trPr>
        <w:tc>
          <w:tcPr>
            <w:tcW w:w="569" w:type="dxa"/>
            <w:noWrap/>
            <w:hideMark/>
          </w:tcPr>
          <w:p w:rsidR="00954EB4" w:rsidRPr="00022E3C" w:rsidRDefault="00954EB4" w:rsidP="00954EB4">
            <w:pPr>
              <w:rPr>
                <w:sz w:val="16"/>
                <w:szCs w:val="16"/>
              </w:rPr>
            </w:pPr>
            <w:r w:rsidRPr="00022E3C">
              <w:rPr>
                <w:sz w:val="16"/>
                <w:szCs w:val="16"/>
              </w:rPr>
              <w:t>34</w:t>
            </w:r>
          </w:p>
        </w:tc>
        <w:tc>
          <w:tcPr>
            <w:tcW w:w="855" w:type="dxa"/>
            <w:vMerge w:val="restart"/>
            <w:hideMark/>
          </w:tcPr>
          <w:p w:rsidR="00954EB4" w:rsidRPr="00022E3C" w:rsidRDefault="00954EB4" w:rsidP="00954EB4">
            <w:pPr>
              <w:rPr>
                <w:sz w:val="16"/>
                <w:szCs w:val="16"/>
              </w:rPr>
            </w:pPr>
            <w:r w:rsidRPr="00022E3C">
              <w:rPr>
                <w:sz w:val="16"/>
                <w:szCs w:val="16"/>
              </w:rPr>
              <w:t>Доходы от продажи материальных и нематериальных активов</w:t>
            </w:r>
          </w:p>
        </w:tc>
        <w:tc>
          <w:tcPr>
            <w:tcW w:w="1287" w:type="dxa"/>
            <w:noWrap/>
            <w:hideMark/>
          </w:tcPr>
          <w:p w:rsidR="00954EB4" w:rsidRPr="00022E3C" w:rsidRDefault="00954EB4" w:rsidP="00954EB4">
            <w:pPr>
              <w:rPr>
                <w:sz w:val="16"/>
                <w:szCs w:val="16"/>
              </w:rPr>
            </w:pPr>
            <w:r w:rsidRPr="00022E3C">
              <w:rPr>
                <w:sz w:val="16"/>
                <w:szCs w:val="16"/>
              </w:rPr>
              <w:t>0331 14 02040 04 0000 410</w:t>
            </w:r>
          </w:p>
        </w:tc>
        <w:tc>
          <w:tcPr>
            <w:tcW w:w="1611" w:type="dxa"/>
            <w:hideMark/>
          </w:tcPr>
          <w:p w:rsidR="00954EB4" w:rsidRPr="00022E3C" w:rsidRDefault="00954EB4" w:rsidP="00954EB4">
            <w:pPr>
              <w:rPr>
                <w:sz w:val="16"/>
                <w:szCs w:val="16"/>
              </w:rPr>
            </w:pPr>
            <w:r w:rsidRPr="00022E3C">
              <w:rPr>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81" w:type="dxa"/>
            <w:vMerge w:val="restart"/>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1001</w:t>
            </w:r>
          </w:p>
        </w:tc>
        <w:tc>
          <w:tcPr>
            <w:tcW w:w="769" w:type="dxa"/>
            <w:noWrap/>
            <w:hideMark/>
          </w:tcPr>
          <w:p w:rsidR="00954EB4" w:rsidRPr="00022E3C" w:rsidRDefault="00954EB4" w:rsidP="00954EB4">
            <w:pPr>
              <w:rPr>
                <w:sz w:val="16"/>
                <w:szCs w:val="16"/>
              </w:rPr>
            </w:pPr>
            <w:r w:rsidRPr="00022E3C">
              <w:rPr>
                <w:sz w:val="16"/>
                <w:szCs w:val="16"/>
              </w:rPr>
              <w:t>14 958</w:t>
            </w:r>
          </w:p>
        </w:tc>
        <w:tc>
          <w:tcPr>
            <w:tcW w:w="651" w:type="dxa"/>
            <w:noWrap/>
            <w:hideMark/>
          </w:tcPr>
          <w:p w:rsidR="00954EB4" w:rsidRPr="00022E3C" w:rsidRDefault="00954EB4" w:rsidP="00954EB4">
            <w:pPr>
              <w:rPr>
                <w:sz w:val="16"/>
                <w:szCs w:val="16"/>
              </w:rPr>
            </w:pPr>
            <w:r w:rsidRPr="00022E3C">
              <w:rPr>
                <w:sz w:val="16"/>
                <w:szCs w:val="16"/>
              </w:rPr>
              <w:t>18 034</w:t>
            </w:r>
          </w:p>
        </w:tc>
        <w:tc>
          <w:tcPr>
            <w:tcW w:w="699" w:type="dxa"/>
            <w:noWrap/>
            <w:hideMark/>
          </w:tcPr>
          <w:p w:rsidR="00954EB4" w:rsidRPr="00022E3C" w:rsidRDefault="00954EB4" w:rsidP="00954EB4">
            <w:pPr>
              <w:rPr>
                <w:sz w:val="16"/>
                <w:szCs w:val="16"/>
              </w:rPr>
            </w:pPr>
            <w:r w:rsidRPr="00022E3C">
              <w:rPr>
                <w:sz w:val="16"/>
                <w:szCs w:val="16"/>
              </w:rPr>
              <w:t>23 734</w:t>
            </w:r>
          </w:p>
        </w:tc>
        <w:tc>
          <w:tcPr>
            <w:tcW w:w="627" w:type="dxa"/>
            <w:noWrap/>
            <w:hideMark/>
          </w:tcPr>
          <w:p w:rsidR="00954EB4" w:rsidRPr="00022E3C" w:rsidRDefault="00954EB4" w:rsidP="00954EB4">
            <w:pPr>
              <w:rPr>
                <w:sz w:val="16"/>
                <w:szCs w:val="16"/>
              </w:rPr>
            </w:pPr>
            <w:r w:rsidRPr="00022E3C">
              <w:rPr>
                <w:sz w:val="16"/>
                <w:szCs w:val="16"/>
              </w:rPr>
              <w:t>20 000</w:t>
            </w:r>
          </w:p>
        </w:tc>
        <w:tc>
          <w:tcPr>
            <w:tcW w:w="556" w:type="dxa"/>
            <w:noWrap/>
            <w:hideMark/>
          </w:tcPr>
          <w:p w:rsidR="00954EB4" w:rsidRPr="00022E3C" w:rsidRDefault="00954EB4" w:rsidP="00954EB4">
            <w:pPr>
              <w:rPr>
                <w:sz w:val="16"/>
                <w:szCs w:val="16"/>
              </w:rPr>
            </w:pPr>
            <w:r w:rsidRPr="00022E3C">
              <w:rPr>
                <w:sz w:val="16"/>
                <w:szCs w:val="16"/>
              </w:rPr>
              <w:t>20 000</w:t>
            </w:r>
          </w:p>
        </w:tc>
        <w:tc>
          <w:tcPr>
            <w:tcW w:w="508" w:type="dxa"/>
            <w:noWrap/>
            <w:hideMark/>
          </w:tcPr>
          <w:p w:rsidR="00954EB4" w:rsidRPr="00022E3C" w:rsidRDefault="00954EB4" w:rsidP="00954EB4">
            <w:pPr>
              <w:rPr>
                <w:sz w:val="16"/>
                <w:szCs w:val="16"/>
              </w:rPr>
            </w:pPr>
            <w:r w:rsidRPr="00022E3C">
              <w:rPr>
                <w:sz w:val="16"/>
                <w:szCs w:val="16"/>
              </w:rPr>
              <w:t>20 000</w:t>
            </w:r>
          </w:p>
        </w:tc>
      </w:tr>
      <w:tr w:rsidR="00954EB4" w:rsidRPr="00022E3C" w:rsidTr="00954EB4">
        <w:trPr>
          <w:trHeight w:val="2985"/>
        </w:trPr>
        <w:tc>
          <w:tcPr>
            <w:tcW w:w="569" w:type="dxa"/>
            <w:noWrap/>
            <w:hideMark/>
          </w:tcPr>
          <w:p w:rsidR="00954EB4" w:rsidRPr="00022E3C" w:rsidRDefault="00954EB4" w:rsidP="00954EB4">
            <w:pPr>
              <w:rPr>
                <w:sz w:val="16"/>
                <w:szCs w:val="16"/>
              </w:rPr>
            </w:pPr>
            <w:r w:rsidRPr="00022E3C">
              <w:rPr>
                <w:sz w:val="16"/>
                <w:szCs w:val="16"/>
              </w:rPr>
              <w:t>35</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03311402042040000410</w:t>
            </w:r>
          </w:p>
        </w:tc>
        <w:tc>
          <w:tcPr>
            <w:tcW w:w="1611" w:type="dxa"/>
            <w:hideMark/>
          </w:tcPr>
          <w:p w:rsidR="00954EB4" w:rsidRPr="00022E3C" w:rsidRDefault="00954EB4" w:rsidP="00954EB4">
            <w:pPr>
              <w:rPr>
                <w:sz w:val="16"/>
                <w:szCs w:val="16"/>
              </w:rPr>
            </w:pPr>
            <w:r w:rsidRPr="00022E3C">
              <w:rPr>
                <w:sz w:val="16"/>
                <w:szCs w:val="16"/>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1002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33</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543"/>
        </w:trPr>
        <w:tc>
          <w:tcPr>
            <w:tcW w:w="569" w:type="dxa"/>
            <w:noWrap/>
            <w:hideMark/>
          </w:tcPr>
          <w:p w:rsidR="00954EB4" w:rsidRPr="00022E3C" w:rsidRDefault="00954EB4" w:rsidP="00954EB4">
            <w:pPr>
              <w:rPr>
                <w:sz w:val="16"/>
                <w:szCs w:val="16"/>
              </w:rPr>
            </w:pPr>
            <w:r w:rsidRPr="00022E3C">
              <w:rPr>
                <w:sz w:val="16"/>
                <w:szCs w:val="16"/>
              </w:rPr>
              <w:lastRenderedPageBreak/>
              <w:t>36</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03311402043040000410</w:t>
            </w:r>
          </w:p>
        </w:tc>
        <w:tc>
          <w:tcPr>
            <w:tcW w:w="1611" w:type="dxa"/>
            <w:hideMark/>
          </w:tcPr>
          <w:p w:rsidR="00954EB4" w:rsidRPr="00022E3C" w:rsidRDefault="00954EB4" w:rsidP="00954EB4">
            <w:pPr>
              <w:rPr>
                <w:sz w:val="16"/>
                <w:szCs w:val="16"/>
              </w:rPr>
            </w:pPr>
            <w:r w:rsidRPr="00022E3C">
              <w:rPr>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1003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18 001</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800"/>
        </w:trPr>
        <w:tc>
          <w:tcPr>
            <w:tcW w:w="569" w:type="dxa"/>
            <w:noWrap/>
            <w:hideMark/>
          </w:tcPr>
          <w:p w:rsidR="00954EB4" w:rsidRPr="00022E3C" w:rsidRDefault="00954EB4" w:rsidP="00954EB4">
            <w:pPr>
              <w:rPr>
                <w:sz w:val="16"/>
                <w:szCs w:val="16"/>
              </w:rPr>
            </w:pPr>
            <w:r w:rsidRPr="00022E3C">
              <w:rPr>
                <w:sz w:val="16"/>
                <w:szCs w:val="16"/>
              </w:rPr>
              <w:t>37</w:t>
            </w:r>
          </w:p>
        </w:tc>
        <w:tc>
          <w:tcPr>
            <w:tcW w:w="855" w:type="dxa"/>
            <w:vMerge/>
            <w:hideMark/>
          </w:tcPr>
          <w:p w:rsidR="00954EB4" w:rsidRPr="00022E3C" w:rsidRDefault="00954EB4" w:rsidP="00954EB4">
            <w:pPr>
              <w:rPr>
                <w:sz w:val="16"/>
                <w:szCs w:val="16"/>
              </w:rPr>
            </w:pPr>
          </w:p>
        </w:tc>
        <w:tc>
          <w:tcPr>
            <w:tcW w:w="1287" w:type="dxa"/>
            <w:noWrap/>
            <w:hideMark/>
          </w:tcPr>
          <w:p w:rsidR="00954EB4" w:rsidRPr="00022E3C" w:rsidRDefault="00954EB4" w:rsidP="00954EB4">
            <w:pPr>
              <w:rPr>
                <w:sz w:val="16"/>
                <w:szCs w:val="16"/>
              </w:rPr>
            </w:pPr>
            <w:r w:rsidRPr="00022E3C">
              <w:rPr>
                <w:sz w:val="16"/>
                <w:szCs w:val="16"/>
              </w:rPr>
              <w:t>0331 14 06012 04 0000 430</w:t>
            </w:r>
          </w:p>
        </w:tc>
        <w:tc>
          <w:tcPr>
            <w:tcW w:w="1611" w:type="dxa"/>
            <w:hideMark/>
          </w:tcPr>
          <w:p w:rsidR="00954EB4" w:rsidRPr="00022E3C" w:rsidRDefault="00954EB4" w:rsidP="00954EB4">
            <w:pPr>
              <w:rPr>
                <w:sz w:val="16"/>
                <w:szCs w:val="16"/>
              </w:rPr>
            </w:pPr>
            <w:r w:rsidRPr="00022E3C">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1004</w:t>
            </w:r>
          </w:p>
        </w:tc>
        <w:tc>
          <w:tcPr>
            <w:tcW w:w="769" w:type="dxa"/>
            <w:noWrap/>
            <w:hideMark/>
          </w:tcPr>
          <w:p w:rsidR="00954EB4" w:rsidRPr="00022E3C" w:rsidRDefault="00954EB4" w:rsidP="00954EB4">
            <w:pPr>
              <w:rPr>
                <w:sz w:val="16"/>
                <w:szCs w:val="16"/>
              </w:rPr>
            </w:pPr>
            <w:r w:rsidRPr="00022E3C">
              <w:rPr>
                <w:sz w:val="16"/>
                <w:szCs w:val="16"/>
              </w:rPr>
              <w:t>64 215</w:t>
            </w:r>
          </w:p>
        </w:tc>
        <w:tc>
          <w:tcPr>
            <w:tcW w:w="651" w:type="dxa"/>
            <w:noWrap/>
            <w:hideMark/>
          </w:tcPr>
          <w:p w:rsidR="00954EB4" w:rsidRPr="00022E3C" w:rsidRDefault="00954EB4" w:rsidP="00954EB4">
            <w:pPr>
              <w:rPr>
                <w:sz w:val="16"/>
                <w:szCs w:val="16"/>
              </w:rPr>
            </w:pPr>
            <w:r w:rsidRPr="00022E3C">
              <w:rPr>
                <w:sz w:val="16"/>
                <w:szCs w:val="16"/>
              </w:rPr>
              <w:t>78 688</w:t>
            </w:r>
          </w:p>
        </w:tc>
        <w:tc>
          <w:tcPr>
            <w:tcW w:w="699" w:type="dxa"/>
            <w:noWrap/>
            <w:hideMark/>
          </w:tcPr>
          <w:p w:rsidR="00954EB4" w:rsidRPr="00022E3C" w:rsidRDefault="00954EB4" w:rsidP="00954EB4">
            <w:pPr>
              <w:rPr>
                <w:sz w:val="16"/>
                <w:szCs w:val="16"/>
              </w:rPr>
            </w:pPr>
            <w:r w:rsidRPr="00022E3C">
              <w:rPr>
                <w:sz w:val="16"/>
                <w:szCs w:val="16"/>
              </w:rPr>
              <w:t>89 424</w:t>
            </w:r>
          </w:p>
        </w:tc>
        <w:tc>
          <w:tcPr>
            <w:tcW w:w="627" w:type="dxa"/>
            <w:noWrap/>
            <w:hideMark/>
          </w:tcPr>
          <w:p w:rsidR="00954EB4" w:rsidRPr="00022E3C" w:rsidRDefault="00954EB4" w:rsidP="00954EB4">
            <w:pPr>
              <w:rPr>
                <w:sz w:val="16"/>
                <w:szCs w:val="16"/>
              </w:rPr>
            </w:pPr>
            <w:r w:rsidRPr="00022E3C">
              <w:rPr>
                <w:sz w:val="16"/>
                <w:szCs w:val="16"/>
              </w:rPr>
              <w:t>83 859</w:t>
            </w:r>
          </w:p>
        </w:tc>
        <w:tc>
          <w:tcPr>
            <w:tcW w:w="556" w:type="dxa"/>
            <w:noWrap/>
            <w:hideMark/>
          </w:tcPr>
          <w:p w:rsidR="00954EB4" w:rsidRPr="00022E3C" w:rsidRDefault="00954EB4" w:rsidP="00954EB4">
            <w:pPr>
              <w:rPr>
                <w:sz w:val="16"/>
                <w:szCs w:val="16"/>
              </w:rPr>
            </w:pPr>
            <w:r w:rsidRPr="00022E3C">
              <w:rPr>
                <w:sz w:val="16"/>
                <w:szCs w:val="16"/>
              </w:rPr>
              <w:t>83 859</w:t>
            </w:r>
          </w:p>
        </w:tc>
        <w:tc>
          <w:tcPr>
            <w:tcW w:w="508" w:type="dxa"/>
            <w:noWrap/>
            <w:hideMark/>
          </w:tcPr>
          <w:p w:rsidR="00954EB4" w:rsidRPr="00022E3C" w:rsidRDefault="00954EB4" w:rsidP="00954EB4">
            <w:pPr>
              <w:rPr>
                <w:sz w:val="16"/>
                <w:szCs w:val="16"/>
              </w:rPr>
            </w:pPr>
            <w:r w:rsidRPr="00022E3C">
              <w:rPr>
                <w:sz w:val="16"/>
                <w:szCs w:val="16"/>
              </w:rPr>
              <w:t>83 859</w:t>
            </w:r>
          </w:p>
        </w:tc>
      </w:tr>
      <w:tr w:rsidR="00954EB4" w:rsidRPr="00022E3C" w:rsidTr="00954EB4">
        <w:trPr>
          <w:trHeight w:val="1958"/>
        </w:trPr>
        <w:tc>
          <w:tcPr>
            <w:tcW w:w="569" w:type="dxa"/>
            <w:noWrap/>
            <w:hideMark/>
          </w:tcPr>
          <w:p w:rsidR="00954EB4" w:rsidRPr="00022E3C" w:rsidRDefault="00954EB4" w:rsidP="00954EB4">
            <w:pPr>
              <w:rPr>
                <w:sz w:val="16"/>
                <w:szCs w:val="16"/>
              </w:rPr>
            </w:pPr>
            <w:r w:rsidRPr="00022E3C">
              <w:rPr>
                <w:sz w:val="16"/>
                <w:szCs w:val="16"/>
              </w:rPr>
              <w:t>38</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03311406024040000430</w:t>
            </w:r>
          </w:p>
        </w:tc>
        <w:tc>
          <w:tcPr>
            <w:tcW w:w="1611" w:type="dxa"/>
            <w:hideMark/>
          </w:tcPr>
          <w:p w:rsidR="00954EB4" w:rsidRPr="00022E3C" w:rsidRDefault="00954EB4" w:rsidP="00954EB4">
            <w:pPr>
              <w:rPr>
                <w:sz w:val="16"/>
                <w:szCs w:val="16"/>
              </w:rPr>
            </w:pPr>
            <w:r w:rsidRPr="00022E3C">
              <w:rPr>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0905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836</w:t>
            </w:r>
          </w:p>
        </w:tc>
        <w:tc>
          <w:tcPr>
            <w:tcW w:w="699" w:type="dxa"/>
            <w:noWrap/>
            <w:hideMark/>
          </w:tcPr>
          <w:p w:rsidR="00954EB4" w:rsidRPr="00022E3C" w:rsidRDefault="00954EB4" w:rsidP="00954EB4">
            <w:pPr>
              <w:rPr>
                <w:sz w:val="16"/>
                <w:szCs w:val="16"/>
              </w:rPr>
            </w:pPr>
            <w:r w:rsidRPr="00022E3C">
              <w:rPr>
                <w:sz w:val="16"/>
                <w:szCs w:val="16"/>
              </w:rPr>
              <w:t>836</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923"/>
        </w:trPr>
        <w:tc>
          <w:tcPr>
            <w:tcW w:w="569" w:type="dxa"/>
            <w:noWrap/>
            <w:hideMark/>
          </w:tcPr>
          <w:p w:rsidR="00954EB4" w:rsidRPr="00022E3C" w:rsidRDefault="00954EB4" w:rsidP="00954EB4">
            <w:pPr>
              <w:rPr>
                <w:sz w:val="16"/>
                <w:szCs w:val="16"/>
              </w:rPr>
            </w:pPr>
            <w:r w:rsidRPr="00022E3C">
              <w:rPr>
                <w:sz w:val="16"/>
                <w:szCs w:val="16"/>
              </w:rPr>
              <w:t>39</w:t>
            </w:r>
          </w:p>
        </w:tc>
        <w:tc>
          <w:tcPr>
            <w:tcW w:w="855" w:type="dxa"/>
            <w:vMerge w:val="restart"/>
            <w:hideMark/>
          </w:tcPr>
          <w:p w:rsidR="00954EB4" w:rsidRPr="00022E3C" w:rsidRDefault="00954EB4" w:rsidP="00954EB4">
            <w:pPr>
              <w:rPr>
                <w:sz w:val="16"/>
                <w:szCs w:val="16"/>
              </w:rPr>
            </w:pPr>
            <w:r w:rsidRPr="00022E3C">
              <w:rPr>
                <w:sz w:val="16"/>
                <w:szCs w:val="16"/>
              </w:rPr>
              <w:t>Штрафы, санкции, возмещение ущерба</w:t>
            </w:r>
          </w:p>
        </w:tc>
        <w:tc>
          <w:tcPr>
            <w:tcW w:w="1287" w:type="dxa"/>
            <w:hideMark/>
          </w:tcPr>
          <w:p w:rsidR="00954EB4" w:rsidRPr="00022E3C" w:rsidRDefault="00954EB4" w:rsidP="00954EB4">
            <w:pPr>
              <w:rPr>
                <w:sz w:val="16"/>
                <w:szCs w:val="16"/>
              </w:rPr>
            </w:pPr>
            <w:r w:rsidRPr="00022E3C">
              <w:rPr>
                <w:sz w:val="16"/>
                <w:szCs w:val="16"/>
              </w:rPr>
              <w:t>00011603000000000140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о налогах и сборах</w:t>
            </w:r>
          </w:p>
        </w:tc>
        <w:tc>
          <w:tcPr>
            <w:tcW w:w="881" w:type="dxa"/>
            <w:hideMark/>
          </w:tcPr>
          <w:p w:rsidR="00954EB4" w:rsidRPr="00022E3C" w:rsidRDefault="00954EB4" w:rsidP="00954EB4">
            <w:pPr>
              <w:rPr>
                <w:sz w:val="16"/>
                <w:szCs w:val="16"/>
              </w:rPr>
            </w:pPr>
            <w:r w:rsidRPr="00022E3C">
              <w:rPr>
                <w:sz w:val="16"/>
                <w:szCs w:val="16"/>
              </w:rPr>
              <w:t> </w:t>
            </w:r>
          </w:p>
        </w:tc>
        <w:tc>
          <w:tcPr>
            <w:tcW w:w="451" w:type="dxa"/>
            <w:noWrap/>
            <w:hideMark/>
          </w:tcPr>
          <w:p w:rsidR="00954EB4" w:rsidRPr="00022E3C" w:rsidRDefault="00954EB4" w:rsidP="00954EB4">
            <w:pPr>
              <w:rPr>
                <w:sz w:val="16"/>
                <w:szCs w:val="16"/>
              </w:rPr>
            </w:pPr>
            <w:r w:rsidRPr="00022E3C">
              <w:rPr>
                <w:sz w:val="16"/>
                <w:szCs w:val="16"/>
              </w:rPr>
              <w:t>1101</w:t>
            </w:r>
          </w:p>
        </w:tc>
        <w:tc>
          <w:tcPr>
            <w:tcW w:w="769" w:type="dxa"/>
            <w:noWrap/>
            <w:hideMark/>
          </w:tcPr>
          <w:p w:rsidR="00954EB4" w:rsidRPr="00022E3C" w:rsidRDefault="00954EB4" w:rsidP="00954EB4">
            <w:pPr>
              <w:rPr>
                <w:sz w:val="16"/>
                <w:szCs w:val="16"/>
              </w:rPr>
            </w:pPr>
            <w:r w:rsidRPr="00022E3C">
              <w:rPr>
                <w:sz w:val="16"/>
                <w:szCs w:val="16"/>
              </w:rPr>
              <w:t>15 850</w:t>
            </w:r>
          </w:p>
        </w:tc>
        <w:tc>
          <w:tcPr>
            <w:tcW w:w="651" w:type="dxa"/>
            <w:noWrap/>
            <w:hideMark/>
          </w:tcPr>
          <w:p w:rsidR="00954EB4" w:rsidRPr="00022E3C" w:rsidRDefault="00954EB4" w:rsidP="00954EB4">
            <w:pPr>
              <w:rPr>
                <w:sz w:val="16"/>
                <w:szCs w:val="16"/>
              </w:rPr>
            </w:pPr>
            <w:r w:rsidRPr="00022E3C">
              <w:rPr>
                <w:sz w:val="16"/>
                <w:szCs w:val="16"/>
              </w:rPr>
              <w:t>16 005</w:t>
            </w:r>
          </w:p>
        </w:tc>
        <w:tc>
          <w:tcPr>
            <w:tcW w:w="699" w:type="dxa"/>
            <w:noWrap/>
            <w:hideMark/>
          </w:tcPr>
          <w:p w:rsidR="00954EB4" w:rsidRPr="00022E3C" w:rsidRDefault="00954EB4" w:rsidP="00954EB4">
            <w:pPr>
              <w:rPr>
                <w:sz w:val="16"/>
                <w:szCs w:val="16"/>
              </w:rPr>
            </w:pPr>
            <w:r w:rsidRPr="00022E3C">
              <w:rPr>
                <w:sz w:val="16"/>
                <w:szCs w:val="16"/>
              </w:rPr>
              <w:t>23 530</w:t>
            </w:r>
          </w:p>
        </w:tc>
        <w:tc>
          <w:tcPr>
            <w:tcW w:w="627" w:type="dxa"/>
            <w:noWrap/>
            <w:hideMark/>
          </w:tcPr>
          <w:p w:rsidR="00954EB4" w:rsidRPr="00022E3C" w:rsidRDefault="00954EB4" w:rsidP="00954EB4">
            <w:pPr>
              <w:rPr>
                <w:sz w:val="16"/>
                <w:szCs w:val="16"/>
              </w:rPr>
            </w:pPr>
            <w:r w:rsidRPr="00022E3C">
              <w:rPr>
                <w:sz w:val="16"/>
                <w:szCs w:val="16"/>
              </w:rPr>
              <w:t> </w:t>
            </w:r>
          </w:p>
        </w:tc>
        <w:tc>
          <w:tcPr>
            <w:tcW w:w="556" w:type="dxa"/>
            <w:noWrap/>
            <w:hideMark/>
          </w:tcPr>
          <w:p w:rsidR="00954EB4" w:rsidRPr="00022E3C" w:rsidRDefault="00954EB4" w:rsidP="00954EB4">
            <w:pPr>
              <w:rPr>
                <w:sz w:val="16"/>
                <w:szCs w:val="16"/>
              </w:rPr>
            </w:pPr>
            <w:r w:rsidRPr="00022E3C">
              <w:rPr>
                <w:sz w:val="16"/>
                <w:szCs w:val="16"/>
              </w:rPr>
              <w:t> </w:t>
            </w:r>
          </w:p>
        </w:tc>
        <w:tc>
          <w:tcPr>
            <w:tcW w:w="508" w:type="dxa"/>
            <w:noWrap/>
            <w:hideMark/>
          </w:tcPr>
          <w:p w:rsidR="00954EB4" w:rsidRPr="00022E3C" w:rsidRDefault="00954EB4" w:rsidP="00954EB4">
            <w:pPr>
              <w:rPr>
                <w:sz w:val="16"/>
                <w:szCs w:val="16"/>
              </w:rPr>
            </w:pPr>
            <w:r w:rsidRPr="00022E3C">
              <w:rPr>
                <w:sz w:val="16"/>
                <w:szCs w:val="16"/>
              </w:rPr>
              <w:t> </w:t>
            </w:r>
          </w:p>
        </w:tc>
      </w:tr>
      <w:tr w:rsidR="00954EB4" w:rsidRPr="00022E3C" w:rsidTr="00954EB4">
        <w:trPr>
          <w:trHeight w:val="2198"/>
        </w:trPr>
        <w:tc>
          <w:tcPr>
            <w:tcW w:w="569" w:type="dxa"/>
            <w:noWrap/>
            <w:hideMark/>
          </w:tcPr>
          <w:p w:rsidR="00954EB4" w:rsidRPr="00022E3C" w:rsidRDefault="00954EB4" w:rsidP="00954EB4">
            <w:pPr>
              <w:rPr>
                <w:sz w:val="16"/>
                <w:szCs w:val="16"/>
              </w:rPr>
            </w:pPr>
            <w:r w:rsidRPr="00022E3C">
              <w:rPr>
                <w:sz w:val="16"/>
                <w:szCs w:val="16"/>
              </w:rPr>
              <w:t>40</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18211603010010000140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w:t>
            </w:r>
          </w:p>
        </w:tc>
        <w:tc>
          <w:tcPr>
            <w:tcW w:w="881" w:type="dxa"/>
            <w:vMerge w:val="restart"/>
            <w:hideMark/>
          </w:tcPr>
          <w:p w:rsidR="00954EB4" w:rsidRPr="00022E3C" w:rsidRDefault="00954EB4" w:rsidP="00954EB4">
            <w:pPr>
              <w:rPr>
                <w:sz w:val="16"/>
                <w:szCs w:val="16"/>
              </w:rPr>
            </w:pPr>
            <w:r w:rsidRPr="00022E3C">
              <w:rPr>
                <w:sz w:val="16"/>
                <w:szCs w:val="16"/>
              </w:rPr>
              <w:t>Федеральная налоговая служба</w:t>
            </w:r>
          </w:p>
        </w:tc>
        <w:tc>
          <w:tcPr>
            <w:tcW w:w="451" w:type="dxa"/>
            <w:noWrap/>
            <w:hideMark/>
          </w:tcPr>
          <w:p w:rsidR="00954EB4" w:rsidRPr="00022E3C" w:rsidRDefault="00954EB4" w:rsidP="00954EB4">
            <w:pPr>
              <w:rPr>
                <w:sz w:val="16"/>
                <w:szCs w:val="16"/>
              </w:rPr>
            </w:pPr>
            <w:r w:rsidRPr="00022E3C">
              <w:rPr>
                <w:sz w:val="16"/>
                <w:szCs w:val="16"/>
              </w:rPr>
              <w:t>1102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278</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80"/>
        </w:trPr>
        <w:tc>
          <w:tcPr>
            <w:tcW w:w="569" w:type="dxa"/>
            <w:noWrap/>
            <w:hideMark/>
          </w:tcPr>
          <w:p w:rsidR="00954EB4" w:rsidRPr="00022E3C" w:rsidRDefault="00954EB4" w:rsidP="00954EB4">
            <w:pPr>
              <w:rPr>
                <w:sz w:val="16"/>
                <w:szCs w:val="16"/>
              </w:rPr>
            </w:pPr>
            <w:r w:rsidRPr="00022E3C">
              <w:rPr>
                <w:sz w:val="16"/>
                <w:szCs w:val="16"/>
              </w:rPr>
              <w:lastRenderedPageBreak/>
              <w:t>41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18211603030010000140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1103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12</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538"/>
        </w:trPr>
        <w:tc>
          <w:tcPr>
            <w:tcW w:w="569" w:type="dxa"/>
            <w:noWrap/>
            <w:hideMark/>
          </w:tcPr>
          <w:p w:rsidR="00954EB4" w:rsidRPr="00022E3C" w:rsidRDefault="00954EB4" w:rsidP="00954EB4">
            <w:pPr>
              <w:rPr>
                <w:sz w:val="16"/>
                <w:szCs w:val="16"/>
              </w:rPr>
            </w:pPr>
            <w:r w:rsidRPr="00022E3C">
              <w:rPr>
                <w:sz w:val="16"/>
                <w:szCs w:val="16"/>
              </w:rPr>
              <w:t>42</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18211603050010000140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о налогах и сборах, предусмотренные статьей 129 6 Налогового кодекса Российской Федерации</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1104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13</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09"/>
        </w:trPr>
        <w:tc>
          <w:tcPr>
            <w:tcW w:w="569" w:type="dxa"/>
            <w:noWrap/>
            <w:hideMark/>
          </w:tcPr>
          <w:p w:rsidR="00954EB4" w:rsidRPr="00022E3C" w:rsidRDefault="00954EB4" w:rsidP="00954EB4">
            <w:pPr>
              <w:rPr>
                <w:sz w:val="16"/>
                <w:szCs w:val="16"/>
              </w:rPr>
            </w:pPr>
            <w:r w:rsidRPr="00022E3C">
              <w:rPr>
                <w:sz w:val="16"/>
                <w:szCs w:val="16"/>
              </w:rPr>
              <w:t>43</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18211606000010000140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1105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67</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018"/>
        </w:trPr>
        <w:tc>
          <w:tcPr>
            <w:tcW w:w="569" w:type="dxa"/>
            <w:noWrap/>
            <w:hideMark/>
          </w:tcPr>
          <w:p w:rsidR="00954EB4" w:rsidRPr="00022E3C" w:rsidRDefault="00954EB4" w:rsidP="00954EB4">
            <w:pPr>
              <w:rPr>
                <w:sz w:val="16"/>
                <w:szCs w:val="16"/>
              </w:rPr>
            </w:pPr>
            <w:r w:rsidRPr="00022E3C">
              <w:rPr>
                <w:sz w:val="16"/>
                <w:szCs w:val="16"/>
              </w:rPr>
              <w:t>44</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18211608010010000140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1106</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521</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272"/>
        </w:trPr>
        <w:tc>
          <w:tcPr>
            <w:tcW w:w="569" w:type="dxa"/>
            <w:noWrap/>
            <w:hideMark/>
          </w:tcPr>
          <w:p w:rsidR="00954EB4" w:rsidRPr="00022E3C" w:rsidRDefault="00954EB4" w:rsidP="00954EB4">
            <w:pPr>
              <w:rPr>
                <w:sz w:val="16"/>
                <w:szCs w:val="16"/>
              </w:rPr>
            </w:pPr>
            <w:r w:rsidRPr="00022E3C">
              <w:rPr>
                <w:sz w:val="16"/>
                <w:szCs w:val="16"/>
              </w:rPr>
              <w:t>45</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06311618040040000140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бюджетного законодательства (в части бюджетов городских округов)</w:t>
            </w:r>
          </w:p>
        </w:tc>
        <w:tc>
          <w:tcPr>
            <w:tcW w:w="881" w:type="dxa"/>
            <w:hideMark/>
          </w:tcPr>
          <w:p w:rsidR="00954EB4" w:rsidRPr="00022E3C" w:rsidRDefault="00954EB4" w:rsidP="00954EB4">
            <w:pPr>
              <w:rPr>
                <w:sz w:val="16"/>
                <w:szCs w:val="16"/>
              </w:rPr>
            </w:pPr>
            <w:r w:rsidRPr="00022E3C">
              <w:rPr>
                <w:sz w:val="16"/>
                <w:szCs w:val="16"/>
              </w:rPr>
              <w:t>Контрольно-счетная палата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1107</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93</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389"/>
        </w:trPr>
        <w:tc>
          <w:tcPr>
            <w:tcW w:w="569" w:type="dxa"/>
            <w:noWrap/>
            <w:hideMark/>
          </w:tcPr>
          <w:p w:rsidR="00954EB4" w:rsidRPr="00022E3C" w:rsidRDefault="00954EB4" w:rsidP="00954EB4">
            <w:pPr>
              <w:rPr>
                <w:sz w:val="16"/>
                <w:szCs w:val="16"/>
              </w:rPr>
            </w:pPr>
            <w:r w:rsidRPr="00022E3C">
              <w:rPr>
                <w:sz w:val="16"/>
                <w:szCs w:val="16"/>
              </w:rPr>
              <w:lastRenderedPageBreak/>
              <w:t>46</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01911623041040000140</w:t>
            </w:r>
          </w:p>
        </w:tc>
        <w:tc>
          <w:tcPr>
            <w:tcW w:w="1611" w:type="dxa"/>
            <w:hideMark/>
          </w:tcPr>
          <w:p w:rsidR="00954EB4" w:rsidRPr="00022E3C" w:rsidRDefault="00954EB4" w:rsidP="00954EB4">
            <w:pPr>
              <w:rPr>
                <w:sz w:val="16"/>
                <w:szCs w:val="16"/>
              </w:rPr>
            </w:pPr>
            <w:r w:rsidRPr="00022E3C">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1108</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19</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318"/>
        </w:trPr>
        <w:tc>
          <w:tcPr>
            <w:tcW w:w="569" w:type="dxa"/>
            <w:noWrap/>
            <w:hideMark/>
          </w:tcPr>
          <w:p w:rsidR="00954EB4" w:rsidRPr="00022E3C" w:rsidRDefault="00954EB4" w:rsidP="00954EB4">
            <w:pPr>
              <w:rPr>
                <w:sz w:val="16"/>
                <w:szCs w:val="16"/>
              </w:rPr>
            </w:pPr>
            <w:r w:rsidRPr="00022E3C">
              <w:rPr>
                <w:sz w:val="16"/>
                <w:szCs w:val="16"/>
              </w:rPr>
              <w:t>47</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00711623041040000140</w:t>
            </w:r>
          </w:p>
        </w:tc>
        <w:tc>
          <w:tcPr>
            <w:tcW w:w="1611" w:type="dxa"/>
            <w:hideMark/>
          </w:tcPr>
          <w:p w:rsidR="00954EB4" w:rsidRPr="00022E3C" w:rsidRDefault="00954EB4" w:rsidP="00954EB4">
            <w:pPr>
              <w:rPr>
                <w:sz w:val="16"/>
                <w:szCs w:val="16"/>
              </w:rPr>
            </w:pPr>
            <w:r w:rsidRPr="00022E3C">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881" w:type="dxa"/>
            <w:hideMark/>
          </w:tcPr>
          <w:p w:rsidR="00954EB4" w:rsidRPr="00022E3C" w:rsidRDefault="00954EB4" w:rsidP="00954EB4">
            <w:pPr>
              <w:rPr>
                <w:sz w:val="16"/>
                <w:szCs w:val="16"/>
              </w:rPr>
            </w:pPr>
            <w:r w:rsidRPr="00022E3C">
              <w:rPr>
                <w:sz w:val="16"/>
                <w:szCs w:val="16"/>
              </w:rPr>
              <w:t>Администрация Наро-Фоминсского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1109</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65</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20"/>
        </w:trPr>
        <w:tc>
          <w:tcPr>
            <w:tcW w:w="569" w:type="dxa"/>
            <w:noWrap/>
            <w:hideMark/>
          </w:tcPr>
          <w:p w:rsidR="00954EB4" w:rsidRPr="00022E3C" w:rsidRDefault="00954EB4" w:rsidP="00954EB4">
            <w:pPr>
              <w:rPr>
                <w:sz w:val="16"/>
                <w:szCs w:val="16"/>
              </w:rPr>
            </w:pPr>
            <w:r w:rsidRPr="00022E3C">
              <w:rPr>
                <w:sz w:val="16"/>
                <w:szCs w:val="16"/>
              </w:rPr>
              <w:t>48</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81611625050010000140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в области охраны окружающей среды</w:t>
            </w:r>
          </w:p>
        </w:tc>
        <w:tc>
          <w:tcPr>
            <w:tcW w:w="881" w:type="dxa"/>
            <w:hideMark/>
          </w:tcPr>
          <w:p w:rsidR="00954EB4" w:rsidRPr="00022E3C" w:rsidRDefault="00954EB4" w:rsidP="00954EB4">
            <w:pPr>
              <w:rPr>
                <w:sz w:val="16"/>
                <w:szCs w:val="16"/>
              </w:rPr>
            </w:pPr>
            <w:r w:rsidRPr="00022E3C">
              <w:rPr>
                <w:sz w:val="16"/>
                <w:szCs w:val="16"/>
              </w:rPr>
              <w:t>Главное управление государственного административно-технического надзора Московской области </w:t>
            </w:r>
          </w:p>
        </w:tc>
        <w:tc>
          <w:tcPr>
            <w:tcW w:w="451" w:type="dxa"/>
            <w:noWrap/>
            <w:hideMark/>
          </w:tcPr>
          <w:p w:rsidR="00954EB4" w:rsidRPr="00022E3C" w:rsidRDefault="00954EB4" w:rsidP="00954EB4">
            <w:pPr>
              <w:rPr>
                <w:sz w:val="16"/>
                <w:szCs w:val="16"/>
              </w:rPr>
            </w:pPr>
            <w:r w:rsidRPr="00022E3C">
              <w:rPr>
                <w:sz w:val="16"/>
                <w:szCs w:val="16"/>
              </w:rPr>
              <w:t>1110</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422</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178"/>
        </w:trPr>
        <w:tc>
          <w:tcPr>
            <w:tcW w:w="569" w:type="dxa"/>
            <w:noWrap/>
            <w:hideMark/>
          </w:tcPr>
          <w:p w:rsidR="00954EB4" w:rsidRPr="00022E3C" w:rsidRDefault="00954EB4" w:rsidP="00954EB4">
            <w:pPr>
              <w:rPr>
                <w:sz w:val="16"/>
                <w:szCs w:val="16"/>
              </w:rPr>
            </w:pPr>
            <w:r w:rsidRPr="00022E3C">
              <w:rPr>
                <w:sz w:val="16"/>
                <w:szCs w:val="16"/>
              </w:rPr>
              <w:t>49</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04811625050010000140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в области охраны окружающей среды</w:t>
            </w:r>
          </w:p>
        </w:tc>
        <w:tc>
          <w:tcPr>
            <w:tcW w:w="881" w:type="dxa"/>
            <w:hideMark/>
          </w:tcPr>
          <w:p w:rsidR="00954EB4" w:rsidRPr="00022E3C" w:rsidRDefault="00954EB4" w:rsidP="00954EB4">
            <w:pPr>
              <w:rPr>
                <w:sz w:val="16"/>
                <w:szCs w:val="16"/>
              </w:rPr>
            </w:pPr>
            <w:r w:rsidRPr="00022E3C">
              <w:rPr>
                <w:sz w:val="16"/>
                <w:szCs w:val="16"/>
              </w:rPr>
              <w:t>Федеральная служба по надзору в сфере природопользования </w:t>
            </w:r>
          </w:p>
        </w:tc>
        <w:tc>
          <w:tcPr>
            <w:tcW w:w="451" w:type="dxa"/>
            <w:noWrap/>
            <w:hideMark/>
          </w:tcPr>
          <w:p w:rsidR="00954EB4" w:rsidRPr="00022E3C" w:rsidRDefault="00954EB4" w:rsidP="00954EB4">
            <w:pPr>
              <w:rPr>
                <w:sz w:val="16"/>
                <w:szCs w:val="16"/>
              </w:rPr>
            </w:pPr>
            <w:r w:rsidRPr="00022E3C">
              <w:rPr>
                <w:sz w:val="16"/>
                <w:szCs w:val="16"/>
              </w:rPr>
              <w:t>1111</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852</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538"/>
        </w:trPr>
        <w:tc>
          <w:tcPr>
            <w:tcW w:w="569" w:type="dxa"/>
            <w:noWrap/>
            <w:hideMark/>
          </w:tcPr>
          <w:p w:rsidR="00954EB4" w:rsidRPr="00022E3C" w:rsidRDefault="00954EB4" w:rsidP="00954EB4">
            <w:pPr>
              <w:rPr>
                <w:sz w:val="16"/>
                <w:szCs w:val="16"/>
              </w:rPr>
            </w:pPr>
            <w:r w:rsidRPr="00022E3C">
              <w:rPr>
                <w:sz w:val="16"/>
                <w:szCs w:val="16"/>
              </w:rPr>
              <w:t>50</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32111625060010000140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земельного законодательства</w:t>
            </w:r>
          </w:p>
        </w:tc>
        <w:tc>
          <w:tcPr>
            <w:tcW w:w="881" w:type="dxa"/>
            <w:hideMark/>
          </w:tcPr>
          <w:p w:rsidR="00954EB4" w:rsidRPr="00022E3C" w:rsidRDefault="00954EB4" w:rsidP="00954EB4">
            <w:pPr>
              <w:rPr>
                <w:sz w:val="16"/>
                <w:szCs w:val="16"/>
              </w:rPr>
            </w:pPr>
            <w:r w:rsidRPr="00022E3C">
              <w:rPr>
                <w:sz w:val="16"/>
                <w:szCs w:val="16"/>
              </w:rPr>
              <w:t>Федеральная служба государственной регистрации, кадастра и картографии</w:t>
            </w:r>
          </w:p>
        </w:tc>
        <w:tc>
          <w:tcPr>
            <w:tcW w:w="451" w:type="dxa"/>
            <w:noWrap/>
            <w:hideMark/>
          </w:tcPr>
          <w:p w:rsidR="00954EB4" w:rsidRPr="00022E3C" w:rsidRDefault="00954EB4" w:rsidP="00954EB4">
            <w:pPr>
              <w:rPr>
                <w:sz w:val="16"/>
                <w:szCs w:val="16"/>
              </w:rPr>
            </w:pPr>
            <w:r w:rsidRPr="00022E3C">
              <w:rPr>
                <w:sz w:val="16"/>
                <w:szCs w:val="16"/>
              </w:rPr>
              <w:t>1112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5</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380"/>
        </w:trPr>
        <w:tc>
          <w:tcPr>
            <w:tcW w:w="569" w:type="dxa"/>
            <w:noWrap/>
            <w:hideMark/>
          </w:tcPr>
          <w:p w:rsidR="00954EB4" w:rsidRPr="00022E3C" w:rsidRDefault="00954EB4" w:rsidP="00954EB4">
            <w:pPr>
              <w:rPr>
                <w:sz w:val="16"/>
                <w:szCs w:val="16"/>
              </w:rPr>
            </w:pPr>
            <w:r w:rsidRPr="00022E3C">
              <w:rPr>
                <w:sz w:val="16"/>
                <w:szCs w:val="16"/>
              </w:rPr>
              <w:t>51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08111625060010000140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земельного законодательства</w:t>
            </w:r>
          </w:p>
        </w:tc>
        <w:tc>
          <w:tcPr>
            <w:tcW w:w="881" w:type="dxa"/>
            <w:hideMark/>
          </w:tcPr>
          <w:p w:rsidR="00954EB4" w:rsidRPr="00022E3C" w:rsidRDefault="00954EB4" w:rsidP="00954EB4">
            <w:pPr>
              <w:rPr>
                <w:sz w:val="16"/>
                <w:szCs w:val="16"/>
              </w:rPr>
            </w:pPr>
            <w:r w:rsidRPr="00022E3C">
              <w:rPr>
                <w:sz w:val="16"/>
                <w:szCs w:val="16"/>
              </w:rPr>
              <w:t>Федеральная служба по ветеринарному и фитосанитарному надзору</w:t>
            </w:r>
          </w:p>
        </w:tc>
        <w:tc>
          <w:tcPr>
            <w:tcW w:w="451" w:type="dxa"/>
            <w:noWrap/>
            <w:hideMark/>
          </w:tcPr>
          <w:p w:rsidR="00954EB4" w:rsidRPr="00022E3C" w:rsidRDefault="00954EB4" w:rsidP="00954EB4">
            <w:pPr>
              <w:rPr>
                <w:sz w:val="16"/>
                <w:szCs w:val="16"/>
              </w:rPr>
            </w:pPr>
            <w:r w:rsidRPr="00022E3C">
              <w:rPr>
                <w:sz w:val="16"/>
                <w:szCs w:val="16"/>
              </w:rPr>
              <w:t>1113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633</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212"/>
        </w:trPr>
        <w:tc>
          <w:tcPr>
            <w:tcW w:w="569" w:type="dxa"/>
            <w:noWrap/>
            <w:hideMark/>
          </w:tcPr>
          <w:p w:rsidR="00954EB4" w:rsidRPr="00022E3C" w:rsidRDefault="00954EB4" w:rsidP="00954EB4">
            <w:pPr>
              <w:rPr>
                <w:sz w:val="16"/>
                <w:szCs w:val="16"/>
              </w:rPr>
            </w:pPr>
            <w:r w:rsidRPr="00022E3C">
              <w:rPr>
                <w:sz w:val="16"/>
                <w:szCs w:val="16"/>
              </w:rPr>
              <w:t>52</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18811630030010000140</w:t>
            </w:r>
          </w:p>
        </w:tc>
        <w:tc>
          <w:tcPr>
            <w:tcW w:w="1611" w:type="dxa"/>
            <w:hideMark/>
          </w:tcPr>
          <w:p w:rsidR="00954EB4" w:rsidRPr="00022E3C" w:rsidRDefault="00954EB4" w:rsidP="00954EB4">
            <w:pPr>
              <w:rPr>
                <w:sz w:val="16"/>
                <w:szCs w:val="16"/>
              </w:rPr>
            </w:pPr>
            <w:r w:rsidRPr="00022E3C">
              <w:rPr>
                <w:sz w:val="16"/>
                <w:szCs w:val="16"/>
              </w:rPr>
              <w:t>Прочие денежные взыскания (штрафы) за правонарушения в области дорожного движения</w:t>
            </w:r>
          </w:p>
        </w:tc>
        <w:tc>
          <w:tcPr>
            <w:tcW w:w="881" w:type="dxa"/>
            <w:hideMark/>
          </w:tcPr>
          <w:p w:rsidR="00954EB4" w:rsidRPr="00022E3C" w:rsidRDefault="00954EB4" w:rsidP="00954EB4">
            <w:pPr>
              <w:rPr>
                <w:sz w:val="16"/>
                <w:szCs w:val="16"/>
              </w:rPr>
            </w:pPr>
            <w:r w:rsidRPr="00022E3C">
              <w:rPr>
                <w:sz w:val="16"/>
                <w:szCs w:val="16"/>
              </w:rPr>
              <w:t>Министерство внутренних дел Российской Федерации</w:t>
            </w:r>
          </w:p>
        </w:tc>
        <w:tc>
          <w:tcPr>
            <w:tcW w:w="451" w:type="dxa"/>
            <w:noWrap/>
            <w:hideMark/>
          </w:tcPr>
          <w:p w:rsidR="00954EB4" w:rsidRPr="00022E3C" w:rsidRDefault="00954EB4" w:rsidP="00954EB4">
            <w:pPr>
              <w:rPr>
                <w:sz w:val="16"/>
                <w:szCs w:val="16"/>
              </w:rPr>
            </w:pPr>
            <w:r w:rsidRPr="00022E3C">
              <w:rPr>
                <w:sz w:val="16"/>
                <w:szCs w:val="16"/>
              </w:rPr>
              <w:t>1114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84</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69"/>
        </w:trPr>
        <w:tc>
          <w:tcPr>
            <w:tcW w:w="569" w:type="dxa"/>
            <w:noWrap/>
            <w:hideMark/>
          </w:tcPr>
          <w:p w:rsidR="00954EB4" w:rsidRPr="00022E3C" w:rsidRDefault="00954EB4" w:rsidP="00954EB4">
            <w:pPr>
              <w:rPr>
                <w:sz w:val="16"/>
                <w:szCs w:val="16"/>
              </w:rPr>
            </w:pPr>
            <w:r w:rsidRPr="00022E3C">
              <w:rPr>
                <w:sz w:val="16"/>
                <w:szCs w:val="16"/>
              </w:rPr>
              <w:lastRenderedPageBreak/>
              <w:t>53</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06311632000040000140</w:t>
            </w:r>
          </w:p>
        </w:tc>
        <w:tc>
          <w:tcPr>
            <w:tcW w:w="1611" w:type="dxa"/>
            <w:hideMark/>
          </w:tcPr>
          <w:p w:rsidR="00954EB4" w:rsidRPr="00022E3C" w:rsidRDefault="00954EB4" w:rsidP="00954EB4">
            <w:pPr>
              <w:rPr>
                <w:sz w:val="16"/>
                <w:szCs w:val="16"/>
              </w:rPr>
            </w:pPr>
            <w:r w:rsidRPr="00022E3C">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881" w:type="dxa"/>
            <w:hideMark/>
          </w:tcPr>
          <w:p w:rsidR="00954EB4" w:rsidRPr="00022E3C" w:rsidRDefault="00954EB4" w:rsidP="00954EB4">
            <w:pPr>
              <w:rPr>
                <w:sz w:val="16"/>
                <w:szCs w:val="16"/>
              </w:rPr>
            </w:pPr>
            <w:r w:rsidRPr="00022E3C">
              <w:rPr>
                <w:sz w:val="16"/>
                <w:szCs w:val="16"/>
              </w:rPr>
              <w:t>Контрольно-счетная палата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1115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606</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378"/>
        </w:trPr>
        <w:tc>
          <w:tcPr>
            <w:tcW w:w="569" w:type="dxa"/>
            <w:noWrap/>
            <w:hideMark/>
          </w:tcPr>
          <w:p w:rsidR="00954EB4" w:rsidRPr="00022E3C" w:rsidRDefault="00954EB4" w:rsidP="00954EB4">
            <w:pPr>
              <w:rPr>
                <w:sz w:val="16"/>
                <w:szCs w:val="16"/>
              </w:rPr>
            </w:pPr>
            <w:r w:rsidRPr="00022E3C">
              <w:rPr>
                <w:sz w:val="16"/>
                <w:szCs w:val="16"/>
              </w:rPr>
              <w:t>54</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01911633040040000140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1116</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4</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80"/>
        </w:trPr>
        <w:tc>
          <w:tcPr>
            <w:tcW w:w="569" w:type="dxa"/>
            <w:noWrap/>
            <w:hideMark/>
          </w:tcPr>
          <w:p w:rsidR="00954EB4" w:rsidRPr="00022E3C" w:rsidRDefault="00954EB4" w:rsidP="00954EB4">
            <w:pPr>
              <w:rPr>
                <w:sz w:val="16"/>
                <w:szCs w:val="16"/>
              </w:rPr>
            </w:pPr>
            <w:r w:rsidRPr="00022E3C">
              <w:rPr>
                <w:sz w:val="16"/>
                <w:szCs w:val="16"/>
              </w:rPr>
              <w:t>55</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00711633040040000140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881" w:type="dxa"/>
            <w:hideMark/>
          </w:tcPr>
          <w:p w:rsidR="00954EB4" w:rsidRPr="00022E3C" w:rsidRDefault="00954EB4" w:rsidP="00954EB4">
            <w:pPr>
              <w:rPr>
                <w:sz w:val="16"/>
                <w:szCs w:val="16"/>
              </w:rPr>
            </w:pPr>
            <w:r w:rsidRPr="00022E3C">
              <w:rPr>
                <w:sz w:val="16"/>
                <w:szCs w:val="16"/>
              </w:rPr>
              <w:t>Администрация Наро-Фоминсского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1117</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150</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389"/>
        </w:trPr>
        <w:tc>
          <w:tcPr>
            <w:tcW w:w="569" w:type="dxa"/>
            <w:noWrap/>
            <w:hideMark/>
          </w:tcPr>
          <w:p w:rsidR="00954EB4" w:rsidRPr="00022E3C" w:rsidRDefault="00954EB4" w:rsidP="00954EB4">
            <w:pPr>
              <w:rPr>
                <w:sz w:val="16"/>
                <w:szCs w:val="16"/>
              </w:rPr>
            </w:pPr>
            <w:r w:rsidRPr="00022E3C">
              <w:rPr>
                <w:sz w:val="16"/>
                <w:szCs w:val="16"/>
              </w:rPr>
              <w:t>56</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03311633040040000140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881" w:type="dxa"/>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1118</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172"/>
        </w:trPr>
        <w:tc>
          <w:tcPr>
            <w:tcW w:w="569" w:type="dxa"/>
            <w:noWrap/>
            <w:hideMark/>
          </w:tcPr>
          <w:p w:rsidR="00954EB4" w:rsidRPr="00022E3C" w:rsidRDefault="00954EB4" w:rsidP="00954EB4">
            <w:pPr>
              <w:rPr>
                <w:sz w:val="16"/>
                <w:szCs w:val="16"/>
              </w:rPr>
            </w:pPr>
            <w:r w:rsidRPr="00022E3C">
              <w:rPr>
                <w:sz w:val="16"/>
                <w:szCs w:val="16"/>
              </w:rPr>
              <w:t>57</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02611633040040000140</w:t>
            </w:r>
          </w:p>
        </w:tc>
        <w:tc>
          <w:tcPr>
            <w:tcW w:w="1611" w:type="dxa"/>
            <w:hideMark/>
          </w:tcPr>
          <w:p w:rsidR="00954EB4" w:rsidRPr="00022E3C" w:rsidRDefault="00954EB4" w:rsidP="00954EB4">
            <w:pPr>
              <w:rPr>
                <w:sz w:val="16"/>
                <w:szCs w:val="16"/>
              </w:rPr>
            </w:pPr>
            <w:r w:rsidRPr="00022E3C">
              <w:rPr>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w:t>
            </w:r>
            <w:r w:rsidRPr="00022E3C">
              <w:rPr>
                <w:sz w:val="16"/>
                <w:szCs w:val="16"/>
              </w:rPr>
              <w:lastRenderedPageBreak/>
              <w:t>государственных и муниципальных нужд для нужд городских округов</w:t>
            </w:r>
          </w:p>
        </w:tc>
        <w:tc>
          <w:tcPr>
            <w:tcW w:w="881" w:type="dxa"/>
            <w:hideMark/>
          </w:tcPr>
          <w:p w:rsidR="00954EB4" w:rsidRPr="00022E3C" w:rsidRDefault="00954EB4" w:rsidP="00954EB4">
            <w:pPr>
              <w:rPr>
                <w:sz w:val="16"/>
                <w:szCs w:val="16"/>
              </w:rPr>
            </w:pPr>
            <w:r w:rsidRPr="00022E3C">
              <w:rPr>
                <w:sz w:val="16"/>
                <w:szCs w:val="16"/>
              </w:rPr>
              <w:lastRenderedPageBreak/>
              <w:t>Комитет градостроительства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1119</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902</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43"/>
        </w:trPr>
        <w:tc>
          <w:tcPr>
            <w:tcW w:w="569" w:type="dxa"/>
            <w:noWrap/>
            <w:hideMark/>
          </w:tcPr>
          <w:p w:rsidR="00954EB4" w:rsidRPr="00022E3C" w:rsidRDefault="00954EB4" w:rsidP="00954EB4">
            <w:pPr>
              <w:rPr>
                <w:sz w:val="16"/>
                <w:szCs w:val="16"/>
              </w:rPr>
            </w:pPr>
            <w:r w:rsidRPr="00022E3C">
              <w:rPr>
                <w:sz w:val="16"/>
                <w:szCs w:val="16"/>
              </w:rPr>
              <w:lastRenderedPageBreak/>
              <w:t>58</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05111633040040000140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Апрелевка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1120</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4</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20"/>
        </w:trPr>
        <w:tc>
          <w:tcPr>
            <w:tcW w:w="569" w:type="dxa"/>
            <w:noWrap/>
            <w:hideMark/>
          </w:tcPr>
          <w:p w:rsidR="00954EB4" w:rsidRPr="00022E3C" w:rsidRDefault="00954EB4" w:rsidP="00954EB4">
            <w:pPr>
              <w:rPr>
                <w:sz w:val="16"/>
                <w:szCs w:val="16"/>
              </w:rPr>
            </w:pPr>
            <w:r w:rsidRPr="00022E3C">
              <w:rPr>
                <w:sz w:val="16"/>
                <w:szCs w:val="16"/>
              </w:rPr>
              <w:t>59</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05411633040040000140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Веселево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1121</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16</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69"/>
        </w:trPr>
        <w:tc>
          <w:tcPr>
            <w:tcW w:w="569" w:type="dxa"/>
            <w:noWrap/>
            <w:hideMark/>
          </w:tcPr>
          <w:p w:rsidR="00954EB4" w:rsidRPr="00022E3C" w:rsidRDefault="00954EB4" w:rsidP="00954EB4">
            <w:pPr>
              <w:rPr>
                <w:sz w:val="16"/>
                <w:szCs w:val="16"/>
              </w:rPr>
            </w:pPr>
            <w:r w:rsidRPr="00022E3C">
              <w:rPr>
                <w:sz w:val="16"/>
                <w:szCs w:val="16"/>
              </w:rPr>
              <w:t>60</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05711633040040000140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Верея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1122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124</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32"/>
        </w:trPr>
        <w:tc>
          <w:tcPr>
            <w:tcW w:w="569" w:type="dxa"/>
            <w:noWrap/>
            <w:hideMark/>
          </w:tcPr>
          <w:p w:rsidR="00954EB4" w:rsidRPr="00022E3C" w:rsidRDefault="00954EB4" w:rsidP="00954EB4">
            <w:pPr>
              <w:rPr>
                <w:sz w:val="16"/>
                <w:szCs w:val="16"/>
              </w:rPr>
            </w:pPr>
            <w:r w:rsidRPr="00022E3C">
              <w:rPr>
                <w:sz w:val="16"/>
                <w:szCs w:val="16"/>
              </w:rPr>
              <w:t>61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05311633040040000140</w:t>
            </w:r>
          </w:p>
        </w:tc>
        <w:tc>
          <w:tcPr>
            <w:tcW w:w="1611" w:type="dxa"/>
            <w:hideMark/>
          </w:tcPr>
          <w:p w:rsidR="00954EB4" w:rsidRPr="00022E3C" w:rsidRDefault="00954EB4" w:rsidP="00954EB4">
            <w:pPr>
              <w:rPr>
                <w:sz w:val="16"/>
                <w:szCs w:val="16"/>
              </w:rPr>
            </w:pPr>
            <w:r w:rsidRPr="00022E3C">
              <w:rPr>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w:t>
            </w:r>
            <w:r w:rsidRPr="00022E3C">
              <w:rPr>
                <w:sz w:val="16"/>
                <w:szCs w:val="16"/>
              </w:rPr>
              <w:lastRenderedPageBreak/>
              <w:t>городских округов</w:t>
            </w:r>
          </w:p>
        </w:tc>
        <w:tc>
          <w:tcPr>
            <w:tcW w:w="881" w:type="dxa"/>
            <w:hideMark/>
          </w:tcPr>
          <w:p w:rsidR="00954EB4" w:rsidRPr="00022E3C" w:rsidRDefault="00954EB4" w:rsidP="00954EB4">
            <w:pPr>
              <w:rPr>
                <w:sz w:val="16"/>
                <w:szCs w:val="16"/>
              </w:rPr>
            </w:pPr>
            <w:r w:rsidRPr="00022E3C">
              <w:rPr>
                <w:sz w:val="16"/>
                <w:szCs w:val="16"/>
              </w:rPr>
              <w:lastRenderedPageBreak/>
              <w:t>Территориальное управление Наро-Фоминск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1123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11</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09"/>
        </w:trPr>
        <w:tc>
          <w:tcPr>
            <w:tcW w:w="569" w:type="dxa"/>
            <w:noWrap/>
            <w:hideMark/>
          </w:tcPr>
          <w:p w:rsidR="00954EB4" w:rsidRPr="00022E3C" w:rsidRDefault="00954EB4" w:rsidP="00954EB4">
            <w:pPr>
              <w:rPr>
                <w:sz w:val="16"/>
                <w:szCs w:val="16"/>
              </w:rPr>
            </w:pPr>
            <w:r w:rsidRPr="00022E3C">
              <w:rPr>
                <w:sz w:val="16"/>
                <w:szCs w:val="16"/>
              </w:rPr>
              <w:lastRenderedPageBreak/>
              <w:t>62</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81011633040040000140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881" w:type="dxa"/>
            <w:hideMark/>
          </w:tcPr>
          <w:p w:rsidR="00954EB4" w:rsidRPr="00022E3C" w:rsidRDefault="00954EB4" w:rsidP="00954EB4">
            <w:pPr>
              <w:rPr>
                <w:sz w:val="16"/>
                <w:szCs w:val="16"/>
              </w:rPr>
            </w:pPr>
            <w:r w:rsidRPr="00022E3C">
              <w:rPr>
                <w:sz w:val="16"/>
                <w:szCs w:val="16"/>
              </w:rPr>
              <w:t>Главное контрольное управление Московской области </w:t>
            </w:r>
          </w:p>
        </w:tc>
        <w:tc>
          <w:tcPr>
            <w:tcW w:w="451" w:type="dxa"/>
            <w:noWrap/>
            <w:hideMark/>
          </w:tcPr>
          <w:p w:rsidR="00954EB4" w:rsidRPr="00022E3C" w:rsidRDefault="00954EB4" w:rsidP="00954EB4">
            <w:pPr>
              <w:rPr>
                <w:sz w:val="16"/>
                <w:szCs w:val="16"/>
              </w:rPr>
            </w:pPr>
            <w:r w:rsidRPr="00022E3C">
              <w:rPr>
                <w:sz w:val="16"/>
                <w:szCs w:val="16"/>
              </w:rPr>
              <w:t>1124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220</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58"/>
        </w:trPr>
        <w:tc>
          <w:tcPr>
            <w:tcW w:w="569" w:type="dxa"/>
            <w:noWrap/>
            <w:hideMark/>
          </w:tcPr>
          <w:p w:rsidR="00954EB4" w:rsidRPr="00022E3C" w:rsidRDefault="00954EB4" w:rsidP="00954EB4">
            <w:pPr>
              <w:rPr>
                <w:sz w:val="16"/>
                <w:szCs w:val="16"/>
              </w:rPr>
            </w:pPr>
            <w:r w:rsidRPr="00022E3C">
              <w:rPr>
                <w:sz w:val="16"/>
                <w:szCs w:val="16"/>
              </w:rPr>
              <w:t>63</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16111633040040000140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881" w:type="dxa"/>
            <w:hideMark/>
          </w:tcPr>
          <w:p w:rsidR="00954EB4" w:rsidRPr="00022E3C" w:rsidRDefault="00954EB4" w:rsidP="00954EB4">
            <w:pPr>
              <w:rPr>
                <w:sz w:val="16"/>
                <w:szCs w:val="16"/>
              </w:rPr>
            </w:pPr>
            <w:r w:rsidRPr="00022E3C">
              <w:rPr>
                <w:sz w:val="16"/>
                <w:szCs w:val="16"/>
              </w:rPr>
              <w:t>Федеральная антимонопольная служба </w:t>
            </w:r>
          </w:p>
        </w:tc>
        <w:tc>
          <w:tcPr>
            <w:tcW w:w="451" w:type="dxa"/>
            <w:noWrap/>
            <w:hideMark/>
          </w:tcPr>
          <w:p w:rsidR="00954EB4" w:rsidRPr="00022E3C" w:rsidRDefault="00954EB4" w:rsidP="00954EB4">
            <w:pPr>
              <w:rPr>
                <w:sz w:val="16"/>
                <w:szCs w:val="16"/>
              </w:rPr>
            </w:pPr>
            <w:r w:rsidRPr="00022E3C">
              <w:rPr>
                <w:sz w:val="16"/>
                <w:szCs w:val="16"/>
              </w:rPr>
              <w:t>1125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90</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260"/>
        </w:trPr>
        <w:tc>
          <w:tcPr>
            <w:tcW w:w="569" w:type="dxa"/>
            <w:noWrap/>
            <w:hideMark/>
          </w:tcPr>
          <w:p w:rsidR="00954EB4" w:rsidRPr="00022E3C" w:rsidRDefault="00954EB4" w:rsidP="00954EB4">
            <w:pPr>
              <w:rPr>
                <w:sz w:val="16"/>
                <w:szCs w:val="16"/>
              </w:rPr>
            </w:pPr>
            <w:r w:rsidRPr="00022E3C">
              <w:rPr>
                <w:sz w:val="16"/>
                <w:szCs w:val="16"/>
              </w:rPr>
              <w:t>64</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85611635020040000140</w:t>
            </w:r>
          </w:p>
        </w:tc>
        <w:tc>
          <w:tcPr>
            <w:tcW w:w="1611" w:type="dxa"/>
            <w:hideMark/>
          </w:tcPr>
          <w:p w:rsidR="00954EB4" w:rsidRPr="00022E3C" w:rsidRDefault="00954EB4" w:rsidP="00954EB4">
            <w:pPr>
              <w:rPr>
                <w:sz w:val="16"/>
                <w:szCs w:val="16"/>
              </w:rPr>
            </w:pPr>
            <w:r w:rsidRPr="00022E3C">
              <w:rPr>
                <w:sz w:val="16"/>
                <w:szCs w:val="16"/>
              </w:rPr>
              <w:t>Суммы по искам о возмещении вреда, причиненного окружающей среде, подлежащие зачислению в бюджеты городских округов</w:t>
            </w:r>
          </w:p>
        </w:tc>
        <w:tc>
          <w:tcPr>
            <w:tcW w:w="881" w:type="dxa"/>
            <w:vMerge w:val="restart"/>
            <w:hideMark/>
          </w:tcPr>
          <w:p w:rsidR="00954EB4" w:rsidRPr="00022E3C" w:rsidRDefault="00954EB4" w:rsidP="00954EB4">
            <w:pPr>
              <w:rPr>
                <w:sz w:val="16"/>
                <w:szCs w:val="16"/>
              </w:rPr>
            </w:pPr>
            <w:r w:rsidRPr="00022E3C">
              <w:rPr>
                <w:sz w:val="16"/>
                <w:szCs w:val="16"/>
              </w:rPr>
              <w:t>Комитет лесного хозяйства Московской области</w:t>
            </w:r>
          </w:p>
        </w:tc>
        <w:tc>
          <w:tcPr>
            <w:tcW w:w="451" w:type="dxa"/>
            <w:noWrap/>
            <w:hideMark/>
          </w:tcPr>
          <w:p w:rsidR="00954EB4" w:rsidRPr="00022E3C" w:rsidRDefault="00954EB4" w:rsidP="00954EB4">
            <w:pPr>
              <w:rPr>
                <w:sz w:val="16"/>
                <w:szCs w:val="16"/>
              </w:rPr>
            </w:pPr>
            <w:r w:rsidRPr="00022E3C">
              <w:rPr>
                <w:sz w:val="16"/>
                <w:szCs w:val="16"/>
              </w:rPr>
              <w:t>1126</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11</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318"/>
        </w:trPr>
        <w:tc>
          <w:tcPr>
            <w:tcW w:w="569" w:type="dxa"/>
            <w:noWrap/>
            <w:hideMark/>
          </w:tcPr>
          <w:p w:rsidR="00954EB4" w:rsidRPr="00022E3C" w:rsidRDefault="00954EB4" w:rsidP="00954EB4">
            <w:pPr>
              <w:rPr>
                <w:sz w:val="16"/>
                <w:szCs w:val="16"/>
              </w:rPr>
            </w:pPr>
            <w:r w:rsidRPr="00022E3C">
              <w:rPr>
                <w:sz w:val="16"/>
                <w:szCs w:val="16"/>
              </w:rPr>
              <w:t>65</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85611643000010000140</w:t>
            </w:r>
          </w:p>
        </w:tc>
        <w:tc>
          <w:tcPr>
            <w:tcW w:w="1611" w:type="dxa"/>
            <w:hideMark/>
          </w:tcPr>
          <w:p w:rsidR="00954EB4" w:rsidRPr="00022E3C" w:rsidRDefault="00954EB4" w:rsidP="00954EB4">
            <w:pPr>
              <w:rPr>
                <w:sz w:val="16"/>
                <w:szCs w:val="16"/>
              </w:rPr>
            </w:pPr>
            <w:r w:rsidRPr="00022E3C">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w:t>
            </w:r>
          </w:p>
        </w:tc>
        <w:tc>
          <w:tcPr>
            <w:tcW w:w="881" w:type="dxa"/>
            <w:vMerge/>
            <w:hideMark/>
          </w:tcPr>
          <w:p w:rsidR="00954EB4" w:rsidRPr="00022E3C" w:rsidRDefault="00954EB4" w:rsidP="00954EB4">
            <w:pPr>
              <w:rPr>
                <w:sz w:val="16"/>
                <w:szCs w:val="16"/>
              </w:rPr>
            </w:pPr>
          </w:p>
        </w:tc>
        <w:tc>
          <w:tcPr>
            <w:tcW w:w="451" w:type="dxa"/>
            <w:noWrap/>
            <w:hideMark/>
          </w:tcPr>
          <w:p w:rsidR="00954EB4" w:rsidRPr="00022E3C" w:rsidRDefault="00954EB4" w:rsidP="00954EB4">
            <w:pPr>
              <w:rPr>
                <w:sz w:val="16"/>
                <w:szCs w:val="16"/>
              </w:rPr>
            </w:pPr>
            <w:r w:rsidRPr="00022E3C">
              <w:rPr>
                <w:sz w:val="16"/>
                <w:szCs w:val="16"/>
              </w:rPr>
              <w:t>1127</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87</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632"/>
        </w:trPr>
        <w:tc>
          <w:tcPr>
            <w:tcW w:w="569" w:type="dxa"/>
            <w:noWrap/>
            <w:hideMark/>
          </w:tcPr>
          <w:p w:rsidR="00954EB4" w:rsidRPr="00022E3C" w:rsidRDefault="00954EB4" w:rsidP="00954EB4">
            <w:pPr>
              <w:rPr>
                <w:sz w:val="16"/>
                <w:szCs w:val="16"/>
              </w:rPr>
            </w:pPr>
            <w:r w:rsidRPr="00022E3C">
              <w:rPr>
                <w:sz w:val="16"/>
                <w:szCs w:val="16"/>
              </w:rPr>
              <w:lastRenderedPageBreak/>
              <w:t>66</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05211690040040000140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Атепцево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1128</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661</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538"/>
        </w:trPr>
        <w:tc>
          <w:tcPr>
            <w:tcW w:w="569" w:type="dxa"/>
            <w:noWrap/>
            <w:hideMark/>
          </w:tcPr>
          <w:p w:rsidR="00954EB4" w:rsidRPr="00022E3C" w:rsidRDefault="00954EB4" w:rsidP="00954EB4">
            <w:pPr>
              <w:rPr>
                <w:sz w:val="16"/>
                <w:szCs w:val="16"/>
              </w:rPr>
            </w:pPr>
            <w:r w:rsidRPr="00022E3C">
              <w:rPr>
                <w:sz w:val="16"/>
                <w:szCs w:val="16"/>
              </w:rPr>
              <w:t>67</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00711690040040000140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Администрация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1129</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63</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658"/>
        </w:trPr>
        <w:tc>
          <w:tcPr>
            <w:tcW w:w="569" w:type="dxa"/>
            <w:noWrap/>
            <w:hideMark/>
          </w:tcPr>
          <w:p w:rsidR="00954EB4" w:rsidRPr="00022E3C" w:rsidRDefault="00954EB4" w:rsidP="00954EB4">
            <w:pPr>
              <w:rPr>
                <w:sz w:val="16"/>
                <w:szCs w:val="16"/>
              </w:rPr>
            </w:pPr>
            <w:r w:rsidRPr="00022E3C">
              <w:rPr>
                <w:sz w:val="16"/>
                <w:szCs w:val="16"/>
              </w:rPr>
              <w:t>68</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05911690040040000140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Таширово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1130</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2 154</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440"/>
        </w:trPr>
        <w:tc>
          <w:tcPr>
            <w:tcW w:w="569" w:type="dxa"/>
            <w:noWrap/>
            <w:hideMark/>
          </w:tcPr>
          <w:p w:rsidR="00954EB4" w:rsidRPr="00022E3C" w:rsidRDefault="00954EB4" w:rsidP="00954EB4">
            <w:pPr>
              <w:rPr>
                <w:sz w:val="16"/>
                <w:szCs w:val="16"/>
              </w:rPr>
            </w:pPr>
            <w:r w:rsidRPr="00022E3C">
              <w:rPr>
                <w:sz w:val="16"/>
                <w:szCs w:val="16"/>
              </w:rPr>
              <w:t>69</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06311690040040000140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Контрольно-счетная палата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1131</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237</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538"/>
        </w:trPr>
        <w:tc>
          <w:tcPr>
            <w:tcW w:w="569" w:type="dxa"/>
            <w:noWrap/>
            <w:hideMark/>
          </w:tcPr>
          <w:p w:rsidR="00954EB4" w:rsidRPr="00022E3C" w:rsidRDefault="00954EB4" w:rsidP="00954EB4">
            <w:pPr>
              <w:rPr>
                <w:sz w:val="16"/>
                <w:szCs w:val="16"/>
              </w:rPr>
            </w:pPr>
            <w:r w:rsidRPr="00022E3C">
              <w:rPr>
                <w:sz w:val="16"/>
                <w:szCs w:val="16"/>
              </w:rPr>
              <w:t>70</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05711690040040000140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Наро-Фоминск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1132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48</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680"/>
        </w:trPr>
        <w:tc>
          <w:tcPr>
            <w:tcW w:w="569" w:type="dxa"/>
            <w:noWrap/>
            <w:hideMark/>
          </w:tcPr>
          <w:p w:rsidR="00954EB4" w:rsidRPr="00022E3C" w:rsidRDefault="00954EB4" w:rsidP="00954EB4">
            <w:pPr>
              <w:rPr>
                <w:sz w:val="16"/>
                <w:szCs w:val="16"/>
              </w:rPr>
            </w:pPr>
            <w:r w:rsidRPr="00022E3C">
              <w:rPr>
                <w:sz w:val="16"/>
                <w:szCs w:val="16"/>
              </w:rPr>
              <w:t>71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05811690040040000140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Селятино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1133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28</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763"/>
        </w:trPr>
        <w:tc>
          <w:tcPr>
            <w:tcW w:w="569" w:type="dxa"/>
            <w:noWrap/>
            <w:hideMark/>
          </w:tcPr>
          <w:p w:rsidR="00954EB4" w:rsidRPr="00022E3C" w:rsidRDefault="00954EB4" w:rsidP="00954EB4">
            <w:pPr>
              <w:rPr>
                <w:sz w:val="16"/>
                <w:szCs w:val="16"/>
              </w:rPr>
            </w:pPr>
            <w:r w:rsidRPr="00022E3C">
              <w:rPr>
                <w:sz w:val="16"/>
                <w:szCs w:val="16"/>
              </w:rPr>
              <w:lastRenderedPageBreak/>
              <w:t>72</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1134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87</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538"/>
        </w:trPr>
        <w:tc>
          <w:tcPr>
            <w:tcW w:w="569" w:type="dxa"/>
            <w:noWrap/>
            <w:hideMark/>
          </w:tcPr>
          <w:p w:rsidR="00954EB4" w:rsidRPr="00022E3C" w:rsidRDefault="00954EB4" w:rsidP="00954EB4">
            <w:pPr>
              <w:rPr>
                <w:sz w:val="16"/>
                <w:szCs w:val="16"/>
              </w:rPr>
            </w:pPr>
            <w:r w:rsidRPr="00022E3C">
              <w:rPr>
                <w:sz w:val="16"/>
                <w:szCs w:val="16"/>
              </w:rPr>
              <w:t>73</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00611690040040000140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Министерство сельского хозяйства и продовольствия Московской области </w:t>
            </w:r>
          </w:p>
        </w:tc>
        <w:tc>
          <w:tcPr>
            <w:tcW w:w="451" w:type="dxa"/>
            <w:noWrap/>
            <w:hideMark/>
          </w:tcPr>
          <w:p w:rsidR="00954EB4" w:rsidRPr="00022E3C" w:rsidRDefault="00954EB4" w:rsidP="00954EB4">
            <w:pPr>
              <w:rPr>
                <w:sz w:val="16"/>
                <w:szCs w:val="16"/>
              </w:rPr>
            </w:pPr>
            <w:r w:rsidRPr="00022E3C">
              <w:rPr>
                <w:sz w:val="16"/>
                <w:szCs w:val="16"/>
              </w:rPr>
              <w:t>1135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25</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303"/>
        </w:trPr>
        <w:tc>
          <w:tcPr>
            <w:tcW w:w="569" w:type="dxa"/>
            <w:noWrap/>
            <w:hideMark/>
          </w:tcPr>
          <w:p w:rsidR="00954EB4" w:rsidRPr="00022E3C" w:rsidRDefault="00954EB4" w:rsidP="00954EB4">
            <w:pPr>
              <w:rPr>
                <w:sz w:val="16"/>
                <w:szCs w:val="16"/>
              </w:rPr>
            </w:pPr>
            <w:r w:rsidRPr="00022E3C">
              <w:rPr>
                <w:sz w:val="16"/>
                <w:szCs w:val="16"/>
              </w:rPr>
              <w:t>74</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81711690040040000140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Главное управление Московской области  "Государственная жилищная инспекция Московской области"</w:t>
            </w:r>
          </w:p>
        </w:tc>
        <w:tc>
          <w:tcPr>
            <w:tcW w:w="451" w:type="dxa"/>
            <w:noWrap/>
            <w:hideMark/>
          </w:tcPr>
          <w:p w:rsidR="00954EB4" w:rsidRPr="00022E3C" w:rsidRDefault="00954EB4" w:rsidP="00954EB4">
            <w:pPr>
              <w:rPr>
                <w:sz w:val="16"/>
                <w:szCs w:val="16"/>
              </w:rPr>
            </w:pPr>
            <w:r w:rsidRPr="00022E3C">
              <w:rPr>
                <w:sz w:val="16"/>
                <w:szCs w:val="16"/>
              </w:rPr>
              <w:t>1136</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2 852</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538"/>
        </w:trPr>
        <w:tc>
          <w:tcPr>
            <w:tcW w:w="569" w:type="dxa"/>
            <w:noWrap/>
            <w:hideMark/>
          </w:tcPr>
          <w:p w:rsidR="00954EB4" w:rsidRPr="00022E3C" w:rsidRDefault="00954EB4" w:rsidP="00954EB4">
            <w:pPr>
              <w:rPr>
                <w:sz w:val="16"/>
                <w:szCs w:val="16"/>
              </w:rPr>
            </w:pPr>
            <w:r w:rsidRPr="00022E3C">
              <w:rPr>
                <w:sz w:val="16"/>
                <w:szCs w:val="16"/>
              </w:rPr>
              <w:t>75</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18811690040040000140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Министерство внутренних дел Российской Федерации </w:t>
            </w:r>
          </w:p>
        </w:tc>
        <w:tc>
          <w:tcPr>
            <w:tcW w:w="451" w:type="dxa"/>
            <w:noWrap/>
            <w:hideMark/>
          </w:tcPr>
          <w:p w:rsidR="00954EB4" w:rsidRPr="00022E3C" w:rsidRDefault="00954EB4" w:rsidP="00954EB4">
            <w:pPr>
              <w:rPr>
                <w:sz w:val="16"/>
                <w:szCs w:val="16"/>
              </w:rPr>
            </w:pPr>
            <w:r w:rsidRPr="00022E3C">
              <w:rPr>
                <w:sz w:val="16"/>
                <w:szCs w:val="16"/>
              </w:rPr>
              <w:t>1137</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2 795</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538"/>
        </w:trPr>
        <w:tc>
          <w:tcPr>
            <w:tcW w:w="569" w:type="dxa"/>
            <w:noWrap/>
            <w:hideMark/>
          </w:tcPr>
          <w:p w:rsidR="00954EB4" w:rsidRPr="00022E3C" w:rsidRDefault="00954EB4" w:rsidP="00954EB4">
            <w:pPr>
              <w:rPr>
                <w:sz w:val="16"/>
                <w:szCs w:val="16"/>
              </w:rPr>
            </w:pPr>
            <w:r w:rsidRPr="00022E3C">
              <w:rPr>
                <w:sz w:val="16"/>
                <w:szCs w:val="16"/>
              </w:rPr>
              <w:t>76</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08111690040040000140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Федеральная служба по ветеринарному и фитосанитарному надзору </w:t>
            </w:r>
          </w:p>
        </w:tc>
        <w:tc>
          <w:tcPr>
            <w:tcW w:w="451" w:type="dxa"/>
            <w:noWrap/>
            <w:hideMark/>
          </w:tcPr>
          <w:p w:rsidR="00954EB4" w:rsidRPr="00022E3C" w:rsidRDefault="00954EB4" w:rsidP="00954EB4">
            <w:pPr>
              <w:rPr>
                <w:sz w:val="16"/>
                <w:szCs w:val="16"/>
              </w:rPr>
            </w:pPr>
            <w:r w:rsidRPr="00022E3C">
              <w:rPr>
                <w:sz w:val="16"/>
                <w:szCs w:val="16"/>
              </w:rPr>
              <w:t>1138</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55</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369"/>
        </w:trPr>
        <w:tc>
          <w:tcPr>
            <w:tcW w:w="569" w:type="dxa"/>
            <w:noWrap/>
            <w:hideMark/>
          </w:tcPr>
          <w:p w:rsidR="00954EB4" w:rsidRPr="00022E3C" w:rsidRDefault="00954EB4" w:rsidP="00954EB4">
            <w:pPr>
              <w:rPr>
                <w:sz w:val="16"/>
                <w:szCs w:val="16"/>
              </w:rPr>
            </w:pPr>
            <w:r w:rsidRPr="00022E3C">
              <w:rPr>
                <w:sz w:val="16"/>
                <w:szCs w:val="16"/>
              </w:rPr>
              <w:t>77</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18211690040040000140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Федеральная налоговая служба</w:t>
            </w:r>
          </w:p>
        </w:tc>
        <w:tc>
          <w:tcPr>
            <w:tcW w:w="451" w:type="dxa"/>
            <w:noWrap/>
            <w:hideMark/>
          </w:tcPr>
          <w:p w:rsidR="00954EB4" w:rsidRPr="00022E3C" w:rsidRDefault="00954EB4" w:rsidP="00954EB4">
            <w:pPr>
              <w:rPr>
                <w:sz w:val="16"/>
                <w:szCs w:val="16"/>
              </w:rPr>
            </w:pPr>
            <w:r w:rsidRPr="00022E3C">
              <w:rPr>
                <w:sz w:val="16"/>
                <w:szCs w:val="16"/>
              </w:rPr>
              <w:t>1139</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19</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752"/>
        </w:trPr>
        <w:tc>
          <w:tcPr>
            <w:tcW w:w="569" w:type="dxa"/>
            <w:noWrap/>
            <w:hideMark/>
          </w:tcPr>
          <w:p w:rsidR="00954EB4" w:rsidRPr="00022E3C" w:rsidRDefault="00954EB4" w:rsidP="00954EB4">
            <w:pPr>
              <w:rPr>
                <w:sz w:val="16"/>
                <w:szCs w:val="16"/>
              </w:rPr>
            </w:pPr>
            <w:r w:rsidRPr="00022E3C">
              <w:rPr>
                <w:sz w:val="16"/>
                <w:szCs w:val="16"/>
              </w:rPr>
              <w:lastRenderedPageBreak/>
              <w:t>78</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14111690040040000140</w:t>
            </w:r>
          </w:p>
        </w:tc>
        <w:tc>
          <w:tcPr>
            <w:tcW w:w="1611" w:type="dxa"/>
            <w:hideMark/>
          </w:tcPr>
          <w:p w:rsidR="00954EB4" w:rsidRPr="00022E3C" w:rsidRDefault="00954EB4" w:rsidP="00954EB4">
            <w:pPr>
              <w:rPr>
                <w:sz w:val="16"/>
                <w:szCs w:val="16"/>
              </w:rPr>
            </w:pPr>
            <w:r w:rsidRPr="00022E3C">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Федеральная служба по надзору в сфере защиты прав потребителей и благополучия человека</w:t>
            </w:r>
          </w:p>
        </w:tc>
        <w:tc>
          <w:tcPr>
            <w:tcW w:w="451" w:type="dxa"/>
            <w:noWrap/>
            <w:hideMark/>
          </w:tcPr>
          <w:p w:rsidR="00954EB4" w:rsidRPr="00022E3C" w:rsidRDefault="00954EB4" w:rsidP="00954EB4">
            <w:pPr>
              <w:rPr>
                <w:sz w:val="16"/>
                <w:szCs w:val="16"/>
              </w:rPr>
            </w:pPr>
            <w:r w:rsidRPr="00022E3C">
              <w:rPr>
                <w:sz w:val="16"/>
                <w:szCs w:val="16"/>
              </w:rPr>
              <w:t>1140</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778"/>
        </w:trPr>
        <w:tc>
          <w:tcPr>
            <w:tcW w:w="569" w:type="dxa"/>
            <w:noWrap/>
            <w:hideMark/>
          </w:tcPr>
          <w:p w:rsidR="00954EB4" w:rsidRPr="00022E3C" w:rsidRDefault="00954EB4" w:rsidP="00954EB4">
            <w:pPr>
              <w:rPr>
                <w:sz w:val="16"/>
                <w:szCs w:val="16"/>
              </w:rPr>
            </w:pPr>
            <w:r w:rsidRPr="00022E3C">
              <w:rPr>
                <w:sz w:val="16"/>
                <w:szCs w:val="16"/>
              </w:rPr>
              <w:t>79</w:t>
            </w:r>
          </w:p>
        </w:tc>
        <w:tc>
          <w:tcPr>
            <w:tcW w:w="855" w:type="dxa"/>
            <w:hideMark/>
          </w:tcPr>
          <w:p w:rsidR="00954EB4" w:rsidRPr="00022E3C" w:rsidRDefault="00954EB4" w:rsidP="00954EB4">
            <w:pPr>
              <w:rPr>
                <w:sz w:val="16"/>
                <w:szCs w:val="16"/>
              </w:rPr>
            </w:pPr>
            <w:r w:rsidRPr="00022E3C">
              <w:rPr>
                <w:sz w:val="16"/>
                <w:szCs w:val="16"/>
              </w:rPr>
              <w:t>прочие неналоговые доходы</w:t>
            </w:r>
          </w:p>
        </w:tc>
        <w:tc>
          <w:tcPr>
            <w:tcW w:w="1287" w:type="dxa"/>
            <w:noWrap/>
            <w:hideMark/>
          </w:tcPr>
          <w:p w:rsidR="00954EB4" w:rsidRPr="00022E3C" w:rsidRDefault="00954EB4" w:rsidP="00954EB4">
            <w:pPr>
              <w:rPr>
                <w:sz w:val="16"/>
                <w:szCs w:val="16"/>
              </w:rPr>
            </w:pPr>
            <w:r w:rsidRPr="00022E3C">
              <w:rPr>
                <w:sz w:val="16"/>
                <w:szCs w:val="16"/>
              </w:rPr>
              <w:t>0331 17 05040 04 0000 180</w:t>
            </w:r>
          </w:p>
        </w:tc>
        <w:tc>
          <w:tcPr>
            <w:tcW w:w="1611" w:type="dxa"/>
            <w:hideMark/>
          </w:tcPr>
          <w:p w:rsidR="00954EB4" w:rsidRPr="00022E3C" w:rsidRDefault="00954EB4" w:rsidP="00954EB4">
            <w:pPr>
              <w:rPr>
                <w:sz w:val="16"/>
                <w:szCs w:val="16"/>
              </w:rPr>
            </w:pPr>
            <w:r w:rsidRPr="00022E3C">
              <w:rPr>
                <w:sz w:val="16"/>
                <w:szCs w:val="16"/>
              </w:rPr>
              <w:t>Прочие неналоговые доходы бюджетов городских округов</w:t>
            </w:r>
          </w:p>
        </w:tc>
        <w:tc>
          <w:tcPr>
            <w:tcW w:w="881" w:type="dxa"/>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1201</w:t>
            </w:r>
          </w:p>
        </w:tc>
        <w:tc>
          <w:tcPr>
            <w:tcW w:w="769" w:type="dxa"/>
            <w:noWrap/>
            <w:hideMark/>
          </w:tcPr>
          <w:p w:rsidR="00954EB4" w:rsidRPr="00022E3C" w:rsidRDefault="00954EB4" w:rsidP="00954EB4">
            <w:pPr>
              <w:rPr>
                <w:sz w:val="16"/>
                <w:szCs w:val="16"/>
              </w:rPr>
            </w:pPr>
            <w:r w:rsidRPr="00022E3C">
              <w:rPr>
                <w:sz w:val="16"/>
                <w:szCs w:val="16"/>
              </w:rPr>
              <w:t>2 045 516</w:t>
            </w:r>
          </w:p>
        </w:tc>
        <w:tc>
          <w:tcPr>
            <w:tcW w:w="651" w:type="dxa"/>
            <w:noWrap/>
            <w:hideMark/>
          </w:tcPr>
          <w:p w:rsidR="00954EB4" w:rsidRPr="00022E3C" w:rsidRDefault="00954EB4" w:rsidP="00954EB4">
            <w:pPr>
              <w:rPr>
                <w:sz w:val="16"/>
                <w:szCs w:val="16"/>
              </w:rPr>
            </w:pPr>
            <w:r w:rsidRPr="00022E3C">
              <w:rPr>
                <w:sz w:val="16"/>
                <w:szCs w:val="16"/>
              </w:rPr>
              <w:t>2 569</w:t>
            </w:r>
          </w:p>
        </w:tc>
        <w:tc>
          <w:tcPr>
            <w:tcW w:w="699" w:type="dxa"/>
            <w:noWrap/>
            <w:hideMark/>
          </w:tcPr>
          <w:p w:rsidR="00954EB4" w:rsidRPr="00022E3C" w:rsidRDefault="00954EB4" w:rsidP="00954EB4">
            <w:pPr>
              <w:rPr>
                <w:sz w:val="16"/>
                <w:szCs w:val="16"/>
              </w:rPr>
            </w:pPr>
            <w:r w:rsidRPr="00022E3C">
              <w:rPr>
                <w:sz w:val="16"/>
                <w:szCs w:val="16"/>
              </w:rPr>
              <w:t>2 600</w:t>
            </w:r>
          </w:p>
        </w:tc>
        <w:tc>
          <w:tcPr>
            <w:tcW w:w="627" w:type="dxa"/>
            <w:noWrap/>
            <w:hideMark/>
          </w:tcPr>
          <w:p w:rsidR="00954EB4" w:rsidRPr="00022E3C" w:rsidRDefault="00954EB4" w:rsidP="00954EB4">
            <w:pPr>
              <w:rPr>
                <w:sz w:val="16"/>
                <w:szCs w:val="16"/>
              </w:rPr>
            </w:pPr>
            <w:r w:rsidRPr="00022E3C">
              <w:rPr>
                <w:sz w:val="16"/>
                <w:szCs w:val="16"/>
              </w:rPr>
              <w:t>3 655</w:t>
            </w:r>
          </w:p>
        </w:tc>
        <w:tc>
          <w:tcPr>
            <w:tcW w:w="556" w:type="dxa"/>
            <w:noWrap/>
            <w:hideMark/>
          </w:tcPr>
          <w:p w:rsidR="00954EB4" w:rsidRPr="00022E3C" w:rsidRDefault="00954EB4" w:rsidP="00954EB4">
            <w:pPr>
              <w:rPr>
                <w:sz w:val="16"/>
                <w:szCs w:val="16"/>
              </w:rPr>
            </w:pPr>
            <w:r w:rsidRPr="00022E3C">
              <w:rPr>
                <w:sz w:val="16"/>
                <w:szCs w:val="16"/>
              </w:rPr>
              <w:t>3 655</w:t>
            </w:r>
          </w:p>
        </w:tc>
        <w:tc>
          <w:tcPr>
            <w:tcW w:w="508" w:type="dxa"/>
            <w:noWrap/>
            <w:hideMark/>
          </w:tcPr>
          <w:p w:rsidR="00954EB4" w:rsidRPr="00022E3C" w:rsidRDefault="00954EB4" w:rsidP="00954EB4">
            <w:pPr>
              <w:rPr>
                <w:sz w:val="16"/>
                <w:szCs w:val="16"/>
              </w:rPr>
            </w:pPr>
            <w:r w:rsidRPr="00022E3C">
              <w:rPr>
                <w:sz w:val="16"/>
                <w:szCs w:val="16"/>
              </w:rPr>
              <w:t>3 655</w:t>
            </w:r>
          </w:p>
        </w:tc>
      </w:tr>
      <w:tr w:rsidR="00954EB4" w:rsidRPr="00022E3C" w:rsidTr="00954EB4">
        <w:trPr>
          <w:trHeight w:val="1425"/>
        </w:trPr>
        <w:tc>
          <w:tcPr>
            <w:tcW w:w="569" w:type="dxa"/>
            <w:noWrap/>
            <w:hideMark/>
          </w:tcPr>
          <w:p w:rsidR="00954EB4" w:rsidRPr="00022E3C" w:rsidRDefault="00954EB4" w:rsidP="00954EB4">
            <w:pPr>
              <w:rPr>
                <w:sz w:val="16"/>
                <w:szCs w:val="16"/>
              </w:rPr>
            </w:pPr>
            <w:r w:rsidRPr="00022E3C">
              <w:rPr>
                <w:sz w:val="16"/>
                <w:szCs w:val="16"/>
              </w:rPr>
              <w:t>80</w:t>
            </w:r>
          </w:p>
        </w:tc>
        <w:tc>
          <w:tcPr>
            <w:tcW w:w="855" w:type="dxa"/>
            <w:vMerge w:val="restart"/>
            <w:hideMark/>
          </w:tcPr>
          <w:p w:rsidR="00954EB4" w:rsidRPr="00022E3C" w:rsidRDefault="00954EB4" w:rsidP="00954EB4">
            <w:pPr>
              <w:rPr>
                <w:sz w:val="16"/>
                <w:szCs w:val="16"/>
              </w:rPr>
            </w:pPr>
            <w:r w:rsidRPr="00022E3C">
              <w:rPr>
                <w:sz w:val="16"/>
                <w:szCs w:val="16"/>
              </w:rPr>
              <w:t>Безвозмездные поступления</w:t>
            </w:r>
          </w:p>
        </w:tc>
        <w:tc>
          <w:tcPr>
            <w:tcW w:w="1287" w:type="dxa"/>
            <w:hideMark/>
          </w:tcPr>
          <w:p w:rsidR="00954EB4" w:rsidRPr="00022E3C" w:rsidRDefault="00954EB4" w:rsidP="00954EB4">
            <w:pPr>
              <w:rPr>
                <w:sz w:val="16"/>
                <w:szCs w:val="16"/>
              </w:rPr>
            </w:pPr>
            <w:r w:rsidRPr="00022E3C">
              <w:rPr>
                <w:sz w:val="16"/>
                <w:szCs w:val="16"/>
              </w:rPr>
              <w:t>0312 02 15001 04 0000 150</w:t>
            </w:r>
          </w:p>
        </w:tc>
        <w:tc>
          <w:tcPr>
            <w:tcW w:w="1611" w:type="dxa"/>
            <w:hideMark/>
          </w:tcPr>
          <w:p w:rsidR="00954EB4" w:rsidRPr="00022E3C" w:rsidRDefault="00954EB4" w:rsidP="00954EB4">
            <w:pPr>
              <w:rPr>
                <w:sz w:val="16"/>
                <w:szCs w:val="16"/>
              </w:rPr>
            </w:pPr>
            <w:r w:rsidRPr="00022E3C">
              <w:rPr>
                <w:sz w:val="16"/>
                <w:szCs w:val="16"/>
              </w:rPr>
              <w:t>Дотации бюджетам городских округов на выравнивание бюджетной обеспеченности</w:t>
            </w:r>
          </w:p>
        </w:tc>
        <w:tc>
          <w:tcPr>
            <w:tcW w:w="881" w:type="dxa"/>
            <w:hideMark/>
          </w:tcPr>
          <w:p w:rsidR="00954EB4" w:rsidRPr="00022E3C" w:rsidRDefault="00954EB4" w:rsidP="00954EB4">
            <w:pPr>
              <w:rPr>
                <w:sz w:val="16"/>
                <w:szCs w:val="16"/>
              </w:rPr>
            </w:pPr>
            <w:r w:rsidRPr="00022E3C">
              <w:rPr>
                <w:sz w:val="16"/>
                <w:szCs w:val="16"/>
              </w:rPr>
              <w:t>Финансовое управление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1301</w:t>
            </w:r>
          </w:p>
        </w:tc>
        <w:tc>
          <w:tcPr>
            <w:tcW w:w="769" w:type="dxa"/>
            <w:noWrap/>
            <w:hideMark/>
          </w:tcPr>
          <w:p w:rsidR="00954EB4" w:rsidRPr="00022E3C" w:rsidRDefault="00954EB4" w:rsidP="00954EB4">
            <w:pPr>
              <w:rPr>
                <w:sz w:val="16"/>
                <w:szCs w:val="16"/>
              </w:rPr>
            </w:pPr>
            <w:r w:rsidRPr="00022E3C">
              <w:rPr>
                <w:sz w:val="16"/>
                <w:szCs w:val="16"/>
              </w:rPr>
              <w:t>108 764</w:t>
            </w:r>
          </w:p>
        </w:tc>
        <w:tc>
          <w:tcPr>
            <w:tcW w:w="651" w:type="dxa"/>
            <w:noWrap/>
            <w:hideMark/>
          </w:tcPr>
          <w:p w:rsidR="00954EB4" w:rsidRPr="00022E3C" w:rsidRDefault="00954EB4" w:rsidP="00954EB4">
            <w:pPr>
              <w:rPr>
                <w:sz w:val="16"/>
                <w:szCs w:val="16"/>
              </w:rPr>
            </w:pPr>
            <w:r w:rsidRPr="00022E3C">
              <w:rPr>
                <w:sz w:val="16"/>
                <w:szCs w:val="16"/>
              </w:rPr>
              <w:t>108 764</w:t>
            </w:r>
          </w:p>
        </w:tc>
        <w:tc>
          <w:tcPr>
            <w:tcW w:w="699" w:type="dxa"/>
            <w:noWrap/>
            <w:hideMark/>
          </w:tcPr>
          <w:p w:rsidR="00954EB4" w:rsidRPr="00022E3C" w:rsidRDefault="00954EB4" w:rsidP="00954EB4">
            <w:pPr>
              <w:rPr>
                <w:sz w:val="16"/>
                <w:szCs w:val="16"/>
              </w:rPr>
            </w:pPr>
            <w:r w:rsidRPr="00022E3C">
              <w:rPr>
                <w:sz w:val="16"/>
                <w:szCs w:val="16"/>
              </w:rPr>
              <w:t>108 764</w:t>
            </w:r>
          </w:p>
        </w:tc>
        <w:tc>
          <w:tcPr>
            <w:tcW w:w="627" w:type="dxa"/>
            <w:noWrap/>
            <w:hideMark/>
          </w:tcPr>
          <w:p w:rsidR="00954EB4" w:rsidRPr="00022E3C" w:rsidRDefault="00954EB4" w:rsidP="00954EB4">
            <w:pPr>
              <w:rPr>
                <w:sz w:val="16"/>
                <w:szCs w:val="16"/>
              </w:rPr>
            </w:pPr>
            <w:r w:rsidRPr="00022E3C">
              <w:rPr>
                <w:sz w:val="16"/>
                <w:szCs w:val="16"/>
              </w:rPr>
              <w:t>141 719</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140"/>
        </w:trPr>
        <w:tc>
          <w:tcPr>
            <w:tcW w:w="569" w:type="dxa"/>
            <w:noWrap/>
            <w:hideMark/>
          </w:tcPr>
          <w:p w:rsidR="00954EB4" w:rsidRPr="00022E3C" w:rsidRDefault="00954EB4" w:rsidP="00954EB4">
            <w:pPr>
              <w:rPr>
                <w:sz w:val="16"/>
                <w:szCs w:val="16"/>
              </w:rPr>
            </w:pPr>
            <w:r w:rsidRPr="00022E3C">
              <w:rPr>
                <w:sz w:val="16"/>
                <w:szCs w:val="16"/>
              </w:rPr>
              <w:t>81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00020220000000000151</w:t>
            </w:r>
          </w:p>
        </w:tc>
        <w:tc>
          <w:tcPr>
            <w:tcW w:w="1611" w:type="dxa"/>
            <w:hideMark/>
          </w:tcPr>
          <w:p w:rsidR="00954EB4" w:rsidRPr="00022E3C" w:rsidRDefault="00954EB4" w:rsidP="00954EB4">
            <w:pPr>
              <w:rPr>
                <w:sz w:val="16"/>
                <w:szCs w:val="16"/>
              </w:rPr>
            </w:pPr>
            <w:r w:rsidRPr="00022E3C">
              <w:rPr>
                <w:sz w:val="16"/>
                <w:szCs w:val="16"/>
              </w:rPr>
              <w:t>Субсидии бюджетам бюджетной системы Российской Федерации (межбюджетные субсидии)</w:t>
            </w:r>
          </w:p>
        </w:tc>
        <w:tc>
          <w:tcPr>
            <w:tcW w:w="881" w:type="dxa"/>
            <w:hideMark/>
          </w:tcPr>
          <w:p w:rsidR="00954EB4" w:rsidRPr="00022E3C" w:rsidRDefault="00954EB4" w:rsidP="00954EB4">
            <w:pPr>
              <w:rPr>
                <w:sz w:val="16"/>
                <w:szCs w:val="16"/>
              </w:rPr>
            </w:pPr>
            <w:r w:rsidRPr="00022E3C">
              <w:rPr>
                <w:sz w:val="16"/>
                <w:szCs w:val="16"/>
              </w:rPr>
              <w:t> </w:t>
            </w:r>
          </w:p>
        </w:tc>
        <w:tc>
          <w:tcPr>
            <w:tcW w:w="451" w:type="dxa"/>
            <w:noWrap/>
            <w:hideMark/>
          </w:tcPr>
          <w:p w:rsidR="00954EB4" w:rsidRPr="00022E3C" w:rsidRDefault="00954EB4" w:rsidP="00954EB4">
            <w:pPr>
              <w:rPr>
                <w:sz w:val="16"/>
                <w:szCs w:val="16"/>
              </w:rPr>
            </w:pPr>
            <w:r w:rsidRPr="00022E3C">
              <w:rPr>
                <w:sz w:val="16"/>
                <w:szCs w:val="16"/>
              </w:rPr>
              <w:t>1302</w:t>
            </w:r>
          </w:p>
        </w:tc>
        <w:tc>
          <w:tcPr>
            <w:tcW w:w="769" w:type="dxa"/>
            <w:noWrap/>
            <w:hideMark/>
          </w:tcPr>
          <w:p w:rsidR="00954EB4" w:rsidRPr="00022E3C" w:rsidRDefault="00954EB4" w:rsidP="00954EB4">
            <w:pPr>
              <w:rPr>
                <w:sz w:val="16"/>
                <w:szCs w:val="16"/>
              </w:rPr>
            </w:pPr>
            <w:r w:rsidRPr="00022E3C">
              <w:rPr>
                <w:sz w:val="16"/>
                <w:szCs w:val="16"/>
              </w:rPr>
              <w:t>2 088 676</w:t>
            </w:r>
          </w:p>
        </w:tc>
        <w:tc>
          <w:tcPr>
            <w:tcW w:w="651" w:type="dxa"/>
            <w:hideMark/>
          </w:tcPr>
          <w:p w:rsidR="00954EB4" w:rsidRPr="00022E3C" w:rsidRDefault="00954EB4" w:rsidP="00954EB4">
            <w:pPr>
              <w:rPr>
                <w:sz w:val="16"/>
                <w:szCs w:val="16"/>
              </w:rPr>
            </w:pPr>
            <w:r w:rsidRPr="00022E3C">
              <w:rPr>
                <w:sz w:val="16"/>
                <w:szCs w:val="16"/>
              </w:rPr>
              <w:t>587679</w:t>
            </w:r>
          </w:p>
        </w:tc>
        <w:tc>
          <w:tcPr>
            <w:tcW w:w="699" w:type="dxa"/>
            <w:noWrap/>
            <w:hideMark/>
          </w:tcPr>
          <w:p w:rsidR="00954EB4" w:rsidRPr="00022E3C" w:rsidRDefault="00954EB4" w:rsidP="00954EB4">
            <w:pPr>
              <w:rPr>
                <w:sz w:val="16"/>
                <w:szCs w:val="16"/>
              </w:rPr>
            </w:pPr>
            <w:r w:rsidRPr="00022E3C">
              <w:rPr>
                <w:sz w:val="16"/>
                <w:szCs w:val="16"/>
              </w:rPr>
              <w:t>2 050 676</w:t>
            </w:r>
          </w:p>
        </w:tc>
        <w:tc>
          <w:tcPr>
            <w:tcW w:w="627" w:type="dxa"/>
            <w:noWrap/>
            <w:hideMark/>
          </w:tcPr>
          <w:p w:rsidR="00954EB4" w:rsidRPr="00022E3C" w:rsidRDefault="00954EB4" w:rsidP="00954EB4">
            <w:pPr>
              <w:rPr>
                <w:sz w:val="16"/>
                <w:szCs w:val="16"/>
              </w:rPr>
            </w:pPr>
            <w:r w:rsidRPr="00022E3C">
              <w:rPr>
                <w:sz w:val="16"/>
                <w:szCs w:val="16"/>
              </w:rPr>
              <w:t> </w:t>
            </w:r>
          </w:p>
        </w:tc>
        <w:tc>
          <w:tcPr>
            <w:tcW w:w="556" w:type="dxa"/>
            <w:noWrap/>
            <w:hideMark/>
          </w:tcPr>
          <w:p w:rsidR="00954EB4" w:rsidRPr="00022E3C" w:rsidRDefault="00954EB4" w:rsidP="00954EB4">
            <w:pPr>
              <w:rPr>
                <w:sz w:val="16"/>
                <w:szCs w:val="16"/>
              </w:rPr>
            </w:pPr>
            <w:r w:rsidRPr="00022E3C">
              <w:rPr>
                <w:sz w:val="16"/>
                <w:szCs w:val="16"/>
              </w:rPr>
              <w:t> </w:t>
            </w:r>
          </w:p>
        </w:tc>
        <w:tc>
          <w:tcPr>
            <w:tcW w:w="508" w:type="dxa"/>
            <w:noWrap/>
            <w:hideMark/>
          </w:tcPr>
          <w:p w:rsidR="00954EB4" w:rsidRPr="00022E3C" w:rsidRDefault="00954EB4" w:rsidP="00954EB4">
            <w:pPr>
              <w:rPr>
                <w:sz w:val="16"/>
                <w:szCs w:val="16"/>
              </w:rPr>
            </w:pPr>
            <w:r w:rsidRPr="00022E3C">
              <w:rPr>
                <w:sz w:val="16"/>
                <w:szCs w:val="16"/>
              </w:rPr>
              <w:t> </w:t>
            </w:r>
          </w:p>
        </w:tc>
      </w:tr>
      <w:tr w:rsidR="00954EB4" w:rsidRPr="00022E3C" w:rsidTr="00954EB4">
        <w:trPr>
          <w:trHeight w:val="2438"/>
        </w:trPr>
        <w:tc>
          <w:tcPr>
            <w:tcW w:w="569" w:type="dxa"/>
            <w:noWrap/>
            <w:hideMark/>
          </w:tcPr>
          <w:p w:rsidR="00954EB4" w:rsidRPr="00022E3C" w:rsidRDefault="00954EB4" w:rsidP="00954EB4">
            <w:pPr>
              <w:rPr>
                <w:sz w:val="16"/>
                <w:szCs w:val="16"/>
              </w:rPr>
            </w:pPr>
            <w:r w:rsidRPr="00022E3C">
              <w:rPr>
                <w:sz w:val="16"/>
                <w:szCs w:val="16"/>
              </w:rPr>
              <w:t>82</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01920220216046024150</w:t>
            </w:r>
          </w:p>
        </w:tc>
        <w:tc>
          <w:tcPr>
            <w:tcW w:w="1611" w:type="dxa"/>
            <w:hideMark/>
          </w:tcPr>
          <w:p w:rsidR="00954EB4" w:rsidRPr="00022E3C" w:rsidRDefault="00954EB4" w:rsidP="00954EB4">
            <w:pPr>
              <w:rPr>
                <w:sz w:val="16"/>
                <w:szCs w:val="16"/>
              </w:rPr>
            </w:pPr>
            <w:r w:rsidRPr="00022E3C">
              <w:rPr>
                <w:sz w:val="16"/>
                <w:szCs w:val="16"/>
              </w:rPr>
              <w:t>Субсидия на софинансирование работ по капитальному ремонту и ремонту автомобильных дорог общего пользования местного значения</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1303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36 562</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603"/>
        </w:trPr>
        <w:tc>
          <w:tcPr>
            <w:tcW w:w="569" w:type="dxa"/>
            <w:noWrap/>
            <w:hideMark/>
          </w:tcPr>
          <w:p w:rsidR="00954EB4" w:rsidRPr="00022E3C" w:rsidRDefault="00954EB4" w:rsidP="00954EB4">
            <w:pPr>
              <w:rPr>
                <w:sz w:val="16"/>
                <w:szCs w:val="16"/>
              </w:rPr>
            </w:pPr>
            <w:r w:rsidRPr="00022E3C">
              <w:rPr>
                <w:sz w:val="16"/>
                <w:szCs w:val="16"/>
              </w:rPr>
              <w:t>83</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02520225027040000150</w:t>
            </w:r>
          </w:p>
        </w:tc>
        <w:tc>
          <w:tcPr>
            <w:tcW w:w="1611" w:type="dxa"/>
            <w:hideMark/>
          </w:tcPr>
          <w:p w:rsidR="00954EB4" w:rsidRPr="00022E3C" w:rsidRDefault="00954EB4" w:rsidP="00954EB4">
            <w:pPr>
              <w:rPr>
                <w:sz w:val="16"/>
                <w:szCs w:val="16"/>
              </w:rPr>
            </w:pPr>
            <w:r w:rsidRPr="00022E3C">
              <w:rPr>
                <w:sz w:val="16"/>
                <w:szCs w:val="16"/>
              </w:rPr>
              <w:t>Субсидия на реализацию мероприятий государственной программы РФ "Доступная среда" на 2011-2020 годы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881" w:type="dxa"/>
            <w:hideMark/>
          </w:tcPr>
          <w:p w:rsidR="00954EB4" w:rsidRPr="00022E3C" w:rsidRDefault="00954EB4" w:rsidP="00954EB4">
            <w:pPr>
              <w:rPr>
                <w:sz w:val="16"/>
                <w:szCs w:val="16"/>
              </w:rPr>
            </w:pPr>
            <w:r w:rsidRPr="00022E3C">
              <w:rPr>
                <w:sz w:val="16"/>
                <w:szCs w:val="16"/>
              </w:rPr>
              <w:t>Комитет по культуре, спорту и работе с молодежью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1304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1 188</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643"/>
        </w:trPr>
        <w:tc>
          <w:tcPr>
            <w:tcW w:w="569" w:type="dxa"/>
            <w:noWrap/>
            <w:hideMark/>
          </w:tcPr>
          <w:p w:rsidR="00954EB4" w:rsidRPr="00022E3C" w:rsidRDefault="00954EB4" w:rsidP="00954EB4">
            <w:pPr>
              <w:rPr>
                <w:sz w:val="16"/>
                <w:szCs w:val="16"/>
              </w:rPr>
            </w:pPr>
            <w:r w:rsidRPr="00022E3C">
              <w:rPr>
                <w:sz w:val="16"/>
                <w:szCs w:val="16"/>
              </w:rPr>
              <w:lastRenderedPageBreak/>
              <w:t>84</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02020225169040000150</w:t>
            </w:r>
          </w:p>
        </w:tc>
        <w:tc>
          <w:tcPr>
            <w:tcW w:w="1611" w:type="dxa"/>
            <w:hideMark/>
          </w:tcPr>
          <w:p w:rsidR="00954EB4" w:rsidRPr="00022E3C" w:rsidRDefault="00954EB4" w:rsidP="00954EB4">
            <w:pPr>
              <w:rPr>
                <w:sz w:val="16"/>
                <w:szCs w:val="16"/>
              </w:rPr>
            </w:pPr>
            <w:r w:rsidRPr="00022E3C">
              <w:rPr>
                <w:sz w:val="16"/>
                <w:szCs w:val="16"/>
              </w:rPr>
              <w:t>Субсидия на обновление материально-технической базы для формирования у обучающихся современных технологических и гуманитарных навыков</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1305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283</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20"/>
        </w:trPr>
        <w:tc>
          <w:tcPr>
            <w:tcW w:w="569" w:type="dxa"/>
            <w:noWrap/>
            <w:hideMark/>
          </w:tcPr>
          <w:p w:rsidR="00954EB4" w:rsidRPr="00022E3C" w:rsidRDefault="00954EB4" w:rsidP="00954EB4">
            <w:pPr>
              <w:rPr>
                <w:sz w:val="16"/>
                <w:szCs w:val="16"/>
              </w:rPr>
            </w:pPr>
            <w:r w:rsidRPr="00022E3C">
              <w:rPr>
                <w:sz w:val="16"/>
                <w:szCs w:val="16"/>
              </w:rPr>
              <w:t>85</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02520225228040000150</w:t>
            </w:r>
          </w:p>
        </w:tc>
        <w:tc>
          <w:tcPr>
            <w:tcW w:w="1611" w:type="dxa"/>
            <w:hideMark/>
          </w:tcPr>
          <w:p w:rsidR="00954EB4" w:rsidRPr="00022E3C" w:rsidRDefault="00954EB4" w:rsidP="00954EB4">
            <w:pPr>
              <w:rPr>
                <w:sz w:val="16"/>
                <w:szCs w:val="16"/>
              </w:rPr>
            </w:pPr>
            <w:r w:rsidRPr="00022E3C">
              <w:rPr>
                <w:sz w:val="16"/>
                <w:szCs w:val="16"/>
              </w:rPr>
              <w:t xml:space="preserve">Субсидия на оснащение объектов спортивной инфраструктуры спортивно-технологическим оборудованием </w:t>
            </w:r>
          </w:p>
        </w:tc>
        <w:tc>
          <w:tcPr>
            <w:tcW w:w="881" w:type="dxa"/>
            <w:hideMark/>
          </w:tcPr>
          <w:p w:rsidR="00954EB4" w:rsidRPr="00022E3C" w:rsidRDefault="00954EB4" w:rsidP="00954EB4">
            <w:pPr>
              <w:rPr>
                <w:sz w:val="16"/>
                <w:szCs w:val="16"/>
              </w:rPr>
            </w:pPr>
            <w:r w:rsidRPr="00022E3C">
              <w:rPr>
                <w:sz w:val="16"/>
                <w:szCs w:val="16"/>
              </w:rPr>
              <w:t>Комитет по культуре, спорту и работе с молодежью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1306</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4 074</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718"/>
        </w:trPr>
        <w:tc>
          <w:tcPr>
            <w:tcW w:w="569" w:type="dxa"/>
            <w:noWrap/>
            <w:hideMark/>
          </w:tcPr>
          <w:p w:rsidR="00954EB4" w:rsidRPr="00022E3C" w:rsidRDefault="00954EB4" w:rsidP="00954EB4">
            <w:pPr>
              <w:rPr>
                <w:sz w:val="16"/>
                <w:szCs w:val="16"/>
              </w:rPr>
            </w:pPr>
            <w:r w:rsidRPr="00022E3C">
              <w:rPr>
                <w:sz w:val="16"/>
                <w:szCs w:val="16"/>
              </w:rPr>
              <w:t>86</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03320225497040000150</w:t>
            </w:r>
          </w:p>
        </w:tc>
        <w:tc>
          <w:tcPr>
            <w:tcW w:w="1611" w:type="dxa"/>
            <w:hideMark/>
          </w:tcPr>
          <w:p w:rsidR="00954EB4" w:rsidRPr="00022E3C" w:rsidRDefault="00954EB4" w:rsidP="00954EB4">
            <w:pPr>
              <w:rPr>
                <w:sz w:val="16"/>
                <w:szCs w:val="16"/>
              </w:rPr>
            </w:pPr>
            <w:r w:rsidRPr="00022E3C">
              <w:rPr>
                <w:sz w:val="16"/>
                <w:szCs w:val="16"/>
              </w:rPr>
              <w:t>Субсидия на реализацию мероприятий по обеспечению жильем молодых семей</w:t>
            </w:r>
          </w:p>
        </w:tc>
        <w:tc>
          <w:tcPr>
            <w:tcW w:w="881" w:type="dxa"/>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1307</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11 391</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872"/>
        </w:trPr>
        <w:tc>
          <w:tcPr>
            <w:tcW w:w="569" w:type="dxa"/>
            <w:noWrap/>
            <w:hideMark/>
          </w:tcPr>
          <w:p w:rsidR="00954EB4" w:rsidRPr="00022E3C" w:rsidRDefault="00954EB4" w:rsidP="00954EB4">
            <w:pPr>
              <w:rPr>
                <w:sz w:val="16"/>
                <w:szCs w:val="16"/>
              </w:rPr>
            </w:pPr>
            <w:r w:rsidRPr="00022E3C">
              <w:rPr>
                <w:sz w:val="16"/>
                <w:szCs w:val="16"/>
              </w:rPr>
              <w:t>87</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02520225519040000150</w:t>
            </w:r>
          </w:p>
        </w:tc>
        <w:tc>
          <w:tcPr>
            <w:tcW w:w="1611" w:type="dxa"/>
            <w:hideMark/>
          </w:tcPr>
          <w:p w:rsidR="00954EB4" w:rsidRPr="00022E3C" w:rsidRDefault="00954EB4" w:rsidP="00954EB4">
            <w:pPr>
              <w:rPr>
                <w:sz w:val="16"/>
                <w:szCs w:val="16"/>
              </w:rPr>
            </w:pPr>
            <w:r w:rsidRPr="00022E3C">
              <w:rPr>
                <w:sz w:val="16"/>
                <w:szCs w:val="16"/>
              </w:rPr>
              <w:t>Субсидия бюджетам городских округов на поддержку отрасли культуры</w:t>
            </w:r>
          </w:p>
        </w:tc>
        <w:tc>
          <w:tcPr>
            <w:tcW w:w="881" w:type="dxa"/>
            <w:hideMark/>
          </w:tcPr>
          <w:p w:rsidR="00954EB4" w:rsidRPr="00022E3C" w:rsidRDefault="00954EB4" w:rsidP="00954EB4">
            <w:pPr>
              <w:rPr>
                <w:sz w:val="16"/>
                <w:szCs w:val="16"/>
              </w:rPr>
            </w:pPr>
            <w:r w:rsidRPr="00022E3C">
              <w:rPr>
                <w:sz w:val="16"/>
                <w:szCs w:val="16"/>
              </w:rPr>
              <w:t>Комитет по культуре, спорту и работе с молодежью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1308</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7 600</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849"/>
        </w:trPr>
        <w:tc>
          <w:tcPr>
            <w:tcW w:w="569" w:type="dxa"/>
            <w:noWrap/>
            <w:hideMark/>
          </w:tcPr>
          <w:p w:rsidR="00954EB4" w:rsidRPr="00022E3C" w:rsidRDefault="00954EB4" w:rsidP="00954EB4">
            <w:pPr>
              <w:rPr>
                <w:sz w:val="16"/>
                <w:szCs w:val="16"/>
              </w:rPr>
            </w:pPr>
            <w:r w:rsidRPr="00022E3C">
              <w:rPr>
                <w:sz w:val="16"/>
                <w:szCs w:val="16"/>
              </w:rPr>
              <w:t>88</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05720225555040000150</w:t>
            </w:r>
          </w:p>
        </w:tc>
        <w:tc>
          <w:tcPr>
            <w:tcW w:w="1611" w:type="dxa"/>
            <w:hideMark/>
          </w:tcPr>
          <w:p w:rsidR="00954EB4" w:rsidRPr="00022E3C" w:rsidRDefault="00954EB4" w:rsidP="00954EB4">
            <w:pPr>
              <w:rPr>
                <w:sz w:val="16"/>
                <w:szCs w:val="16"/>
              </w:rPr>
            </w:pPr>
            <w:r w:rsidRPr="00022E3C">
              <w:rPr>
                <w:sz w:val="16"/>
                <w:szCs w:val="16"/>
              </w:rPr>
              <w:t>Субсидии на реализацию программ формирования современной городской среды</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Наро-Фоминск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1309</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15 024</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80"/>
        </w:trPr>
        <w:tc>
          <w:tcPr>
            <w:tcW w:w="569" w:type="dxa"/>
            <w:noWrap/>
            <w:hideMark/>
          </w:tcPr>
          <w:p w:rsidR="00954EB4" w:rsidRPr="00022E3C" w:rsidRDefault="00954EB4" w:rsidP="00954EB4">
            <w:pPr>
              <w:rPr>
                <w:sz w:val="16"/>
                <w:szCs w:val="16"/>
              </w:rPr>
            </w:pPr>
            <w:r w:rsidRPr="00022E3C">
              <w:rPr>
                <w:sz w:val="16"/>
                <w:szCs w:val="16"/>
              </w:rPr>
              <w:t>89</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01920225555040000150</w:t>
            </w:r>
          </w:p>
        </w:tc>
        <w:tc>
          <w:tcPr>
            <w:tcW w:w="1611" w:type="dxa"/>
            <w:hideMark/>
          </w:tcPr>
          <w:p w:rsidR="00954EB4" w:rsidRPr="00022E3C" w:rsidRDefault="00954EB4" w:rsidP="00954EB4">
            <w:pPr>
              <w:rPr>
                <w:sz w:val="16"/>
                <w:szCs w:val="16"/>
              </w:rPr>
            </w:pPr>
            <w:r w:rsidRPr="00022E3C">
              <w:rPr>
                <w:sz w:val="16"/>
                <w:szCs w:val="16"/>
              </w:rPr>
              <w:t>Субсидии на реализацию программ формирования современной городской среды</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1310</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noWrap/>
            <w:hideMark/>
          </w:tcPr>
          <w:p w:rsidR="00954EB4" w:rsidRPr="00022E3C" w:rsidRDefault="00954EB4" w:rsidP="00954EB4">
            <w:pPr>
              <w:rPr>
                <w:sz w:val="16"/>
                <w:szCs w:val="16"/>
              </w:rPr>
            </w:pPr>
            <w:r w:rsidRPr="00022E3C">
              <w:rPr>
                <w:sz w:val="16"/>
                <w:szCs w:val="16"/>
              </w:rPr>
              <w:t>61 914</w:t>
            </w:r>
          </w:p>
        </w:tc>
        <w:tc>
          <w:tcPr>
            <w:tcW w:w="699" w:type="dxa"/>
            <w:noWrap/>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498"/>
        </w:trPr>
        <w:tc>
          <w:tcPr>
            <w:tcW w:w="569" w:type="dxa"/>
            <w:noWrap/>
            <w:hideMark/>
          </w:tcPr>
          <w:p w:rsidR="00954EB4" w:rsidRPr="00022E3C" w:rsidRDefault="00954EB4" w:rsidP="00954EB4">
            <w:pPr>
              <w:rPr>
                <w:sz w:val="16"/>
                <w:szCs w:val="16"/>
              </w:rPr>
            </w:pPr>
            <w:r w:rsidRPr="00022E3C">
              <w:rPr>
                <w:sz w:val="16"/>
                <w:szCs w:val="16"/>
              </w:rPr>
              <w:t>90</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01920229999046025150</w:t>
            </w:r>
          </w:p>
        </w:tc>
        <w:tc>
          <w:tcPr>
            <w:tcW w:w="1611" w:type="dxa"/>
            <w:hideMark/>
          </w:tcPr>
          <w:p w:rsidR="00954EB4" w:rsidRPr="00022E3C" w:rsidRDefault="00954EB4" w:rsidP="00954EB4">
            <w:pPr>
              <w:rPr>
                <w:sz w:val="16"/>
                <w:szCs w:val="16"/>
              </w:rPr>
            </w:pPr>
            <w:r w:rsidRPr="00022E3C">
              <w:rPr>
                <w:sz w:val="16"/>
                <w:szCs w:val="16"/>
              </w:rPr>
              <w:t xml:space="preserve">Субсидия на 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w:t>
            </w:r>
            <w:r w:rsidRPr="00022E3C">
              <w:rPr>
                <w:sz w:val="16"/>
                <w:szCs w:val="16"/>
              </w:rPr>
              <w:lastRenderedPageBreak/>
              <w:t>некоммерческих объединений граждан</w:t>
            </w:r>
          </w:p>
        </w:tc>
        <w:tc>
          <w:tcPr>
            <w:tcW w:w="881" w:type="dxa"/>
            <w:hideMark/>
          </w:tcPr>
          <w:p w:rsidR="00954EB4" w:rsidRPr="00022E3C" w:rsidRDefault="00954EB4" w:rsidP="00954EB4">
            <w:pPr>
              <w:rPr>
                <w:sz w:val="16"/>
                <w:szCs w:val="16"/>
              </w:rPr>
            </w:pPr>
            <w:r w:rsidRPr="00022E3C">
              <w:rPr>
                <w:sz w:val="16"/>
                <w:szCs w:val="16"/>
              </w:rPr>
              <w:lastRenderedPageBreak/>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1311</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2228</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92"/>
        </w:trPr>
        <w:tc>
          <w:tcPr>
            <w:tcW w:w="569" w:type="dxa"/>
            <w:noWrap/>
            <w:hideMark/>
          </w:tcPr>
          <w:p w:rsidR="00954EB4" w:rsidRPr="00022E3C" w:rsidRDefault="00954EB4" w:rsidP="00954EB4">
            <w:pPr>
              <w:rPr>
                <w:sz w:val="16"/>
                <w:szCs w:val="16"/>
              </w:rPr>
            </w:pPr>
            <w:r w:rsidRPr="00022E3C">
              <w:rPr>
                <w:sz w:val="16"/>
                <w:szCs w:val="16"/>
              </w:rPr>
              <w:lastRenderedPageBreak/>
              <w:t>91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01920229999046033150</w:t>
            </w:r>
          </w:p>
        </w:tc>
        <w:tc>
          <w:tcPr>
            <w:tcW w:w="1611" w:type="dxa"/>
            <w:hideMark/>
          </w:tcPr>
          <w:p w:rsidR="00954EB4" w:rsidRPr="00022E3C" w:rsidRDefault="00954EB4" w:rsidP="00954EB4">
            <w:pPr>
              <w:rPr>
                <w:sz w:val="16"/>
                <w:szCs w:val="16"/>
              </w:rPr>
            </w:pPr>
            <w:r w:rsidRPr="00022E3C">
              <w:rPr>
                <w:sz w:val="16"/>
                <w:szCs w:val="16"/>
              </w:rPr>
              <w:t>Субсидия на капитальный ремонт, приобретение, монтаж и ввод в эксплуатацию объектов водоснабжения</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1312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31651</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752"/>
        </w:trPr>
        <w:tc>
          <w:tcPr>
            <w:tcW w:w="569" w:type="dxa"/>
            <w:noWrap/>
            <w:hideMark/>
          </w:tcPr>
          <w:p w:rsidR="00954EB4" w:rsidRPr="00022E3C" w:rsidRDefault="00954EB4" w:rsidP="00954EB4">
            <w:pPr>
              <w:rPr>
                <w:sz w:val="16"/>
                <w:szCs w:val="16"/>
              </w:rPr>
            </w:pPr>
            <w:r w:rsidRPr="00022E3C">
              <w:rPr>
                <w:sz w:val="16"/>
                <w:szCs w:val="16"/>
              </w:rPr>
              <w:t>92</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03320229999046043150</w:t>
            </w:r>
          </w:p>
        </w:tc>
        <w:tc>
          <w:tcPr>
            <w:tcW w:w="1611" w:type="dxa"/>
            <w:hideMark/>
          </w:tcPr>
          <w:p w:rsidR="00954EB4" w:rsidRPr="00022E3C" w:rsidRDefault="00954EB4" w:rsidP="00954EB4">
            <w:pPr>
              <w:rPr>
                <w:sz w:val="16"/>
                <w:szCs w:val="16"/>
              </w:rPr>
            </w:pPr>
            <w:r w:rsidRPr="00022E3C">
              <w:rPr>
                <w:sz w:val="16"/>
                <w:szCs w:val="16"/>
              </w:rPr>
              <w:t>Субсидия на софинансирование расходов на повышение заработной платы работникам муниципальных архивных учреждений, находящихся на территории Московской области</w:t>
            </w:r>
          </w:p>
        </w:tc>
        <w:tc>
          <w:tcPr>
            <w:tcW w:w="881" w:type="dxa"/>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1313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111</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783"/>
        </w:trPr>
        <w:tc>
          <w:tcPr>
            <w:tcW w:w="569" w:type="dxa"/>
            <w:noWrap/>
            <w:hideMark/>
          </w:tcPr>
          <w:p w:rsidR="00954EB4" w:rsidRPr="00022E3C" w:rsidRDefault="00954EB4" w:rsidP="00954EB4">
            <w:pPr>
              <w:rPr>
                <w:sz w:val="16"/>
                <w:szCs w:val="16"/>
              </w:rPr>
            </w:pPr>
            <w:r w:rsidRPr="00022E3C">
              <w:rPr>
                <w:sz w:val="16"/>
                <w:szCs w:val="16"/>
              </w:rPr>
              <w:t>93</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02020229999046060150</w:t>
            </w:r>
          </w:p>
        </w:tc>
        <w:tc>
          <w:tcPr>
            <w:tcW w:w="1611" w:type="dxa"/>
            <w:hideMark/>
          </w:tcPr>
          <w:p w:rsidR="00954EB4" w:rsidRPr="00022E3C" w:rsidRDefault="00954EB4" w:rsidP="00954EB4">
            <w:pPr>
              <w:rPr>
                <w:sz w:val="16"/>
                <w:szCs w:val="16"/>
              </w:rPr>
            </w:pPr>
            <w:r w:rsidRPr="00022E3C">
              <w:rPr>
                <w:sz w:val="16"/>
                <w:szCs w:val="16"/>
              </w:rPr>
              <w:t>Субсидия на обеспечение организации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1314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1644</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438"/>
        </w:trPr>
        <w:tc>
          <w:tcPr>
            <w:tcW w:w="569" w:type="dxa"/>
            <w:noWrap/>
            <w:hideMark/>
          </w:tcPr>
          <w:p w:rsidR="00954EB4" w:rsidRPr="00022E3C" w:rsidRDefault="00954EB4" w:rsidP="00954EB4">
            <w:pPr>
              <w:rPr>
                <w:sz w:val="16"/>
                <w:szCs w:val="16"/>
              </w:rPr>
            </w:pPr>
            <w:r w:rsidRPr="00022E3C">
              <w:rPr>
                <w:sz w:val="16"/>
                <w:szCs w:val="16"/>
              </w:rPr>
              <w:t>94</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01920229999046094150</w:t>
            </w:r>
          </w:p>
        </w:tc>
        <w:tc>
          <w:tcPr>
            <w:tcW w:w="1611" w:type="dxa"/>
            <w:hideMark/>
          </w:tcPr>
          <w:p w:rsidR="00954EB4" w:rsidRPr="00022E3C" w:rsidRDefault="00954EB4" w:rsidP="00954EB4">
            <w:pPr>
              <w:rPr>
                <w:sz w:val="16"/>
                <w:szCs w:val="16"/>
              </w:rPr>
            </w:pPr>
            <w:r w:rsidRPr="00022E3C">
              <w:rPr>
                <w:sz w:val="16"/>
                <w:szCs w:val="16"/>
              </w:rPr>
              <w:t>Субсидия на предоставление доступа к электронным сервисам цифровой инфраструктуры в сфере жилищно-коммунального хозяйства</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1315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237</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09"/>
        </w:trPr>
        <w:tc>
          <w:tcPr>
            <w:tcW w:w="569" w:type="dxa"/>
            <w:noWrap/>
            <w:hideMark/>
          </w:tcPr>
          <w:p w:rsidR="00954EB4" w:rsidRPr="00022E3C" w:rsidRDefault="00954EB4" w:rsidP="00954EB4">
            <w:pPr>
              <w:rPr>
                <w:sz w:val="16"/>
                <w:szCs w:val="16"/>
              </w:rPr>
            </w:pPr>
            <w:r w:rsidRPr="00022E3C">
              <w:rPr>
                <w:sz w:val="16"/>
                <w:szCs w:val="16"/>
              </w:rPr>
              <w:lastRenderedPageBreak/>
              <w:t>95</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01920229999046095150</w:t>
            </w:r>
          </w:p>
        </w:tc>
        <w:tc>
          <w:tcPr>
            <w:tcW w:w="1611" w:type="dxa"/>
            <w:hideMark/>
          </w:tcPr>
          <w:p w:rsidR="00954EB4" w:rsidRPr="00022E3C" w:rsidRDefault="00954EB4" w:rsidP="00954EB4">
            <w:pPr>
              <w:rPr>
                <w:sz w:val="16"/>
                <w:szCs w:val="16"/>
              </w:rPr>
            </w:pPr>
            <w:r w:rsidRPr="00022E3C">
              <w:rPr>
                <w:sz w:val="16"/>
                <w:szCs w:val="16"/>
              </w:rPr>
              <w:t>Субсидия на ремонт подъездов в многоквартирных домах</w:t>
            </w:r>
          </w:p>
        </w:tc>
        <w:tc>
          <w:tcPr>
            <w:tcW w:w="881" w:type="dxa"/>
            <w:hideMark/>
          </w:tcPr>
          <w:p w:rsidR="00954EB4" w:rsidRPr="00022E3C" w:rsidRDefault="00954EB4" w:rsidP="00954EB4">
            <w:pPr>
              <w:rPr>
                <w:sz w:val="16"/>
                <w:szCs w:val="16"/>
              </w:rPr>
            </w:pPr>
            <w:r w:rsidRPr="00022E3C">
              <w:rPr>
                <w:sz w:val="16"/>
                <w:szCs w:val="16"/>
              </w:rPr>
              <w:t>Комитет по культуре, спорту и работе с молодежью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1316</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22585</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400"/>
        </w:trPr>
        <w:tc>
          <w:tcPr>
            <w:tcW w:w="569" w:type="dxa"/>
            <w:noWrap/>
            <w:hideMark/>
          </w:tcPr>
          <w:p w:rsidR="00954EB4" w:rsidRPr="00022E3C" w:rsidRDefault="00954EB4" w:rsidP="00954EB4">
            <w:pPr>
              <w:rPr>
                <w:sz w:val="16"/>
                <w:szCs w:val="16"/>
              </w:rPr>
            </w:pPr>
            <w:r w:rsidRPr="00022E3C">
              <w:rPr>
                <w:sz w:val="16"/>
                <w:szCs w:val="16"/>
              </w:rPr>
              <w:t>96</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01920229999046135150</w:t>
            </w:r>
          </w:p>
        </w:tc>
        <w:tc>
          <w:tcPr>
            <w:tcW w:w="1611" w:type="dxa"/>
            <w:hideMark/>
          </w:tcPr>
          <w:p w:rsidR="00954EB4" w:rsidRPr="00022E3C" w:rsidRDefault="00954EB4" w:rsidP="00954EB4">
            <w:pPr>
              <w:rPr>
                <w:sz w:val="16"/>
                <w:szCs w:val="16"/>
              </w:rPr>
            </w:pPr>
            <w:r w:rsidRPr="00022E3C">
              <w:rPr>
                <w:sz w:val="16"/>
                <w:szCs w:val="16"/>
              </w:rPr>
              <w:t>Субсидия на комплексное благоустройство территорий муниципальных образований Московской области</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1317</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76</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509"/>
        </w:trPr>
        <w:tc>
          <w:tcPr>
            <w:tcW w:w="569" w:type="dxa"/>
            <w:noWrap/>
            <w:hideMark/>
          </w:tcPr>
          <w:p w:rsidR="00954EB4" w:rsidRPr="00022E3C" w:rsidRDefault="00954EB4" w:rsidP="00954EB4">
            <w:pPr>
              <w:rPr>
                <w:sz w:val="16"/>
                <w:szCs w:val="16"/>
              </w:rPr>
            </w:pPr>
            <w:r w:rsidRPr="00022E3C">
              <w:rPr>
                <w:sz w:val="16"/>
                <w:szCs w:val="16"/>
              </w:rPr>
              <w:t>97</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00720229999046157150</w:t>
            </w:r>
          </w:p>
        </w:tc>
        <w:tc>
          <w:tcPr>
            <w:tcW w:w="1611" w:type="dxa"/>
            <w:hideMark/>
          </w:tcPr>
          <w:p w:rsidR="00954EB4" w:rsidRPr="00022E3C" w:rsidRDefault="00954EB4" w:rsidP="00954EB4">
            <w:pPr>
              <w:rPr>
                <w:sz w:val="16"/>
                <w:szCs w:val="16"/>
              </w:rPr>
            </w:pPr>
            <w:r w:rsidRPr="00022E3C">
              <w:rPr>
                <w:sz w:val="16"/>
                <w:szCs w:val="16"/>
              </w:rPr>
              <w:t>Субсидия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1318</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148545</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332"/>
        </w:trPr>
        <w:tc>
          <w:tcPr>
            <w:tcW w:w="569" w:type="dxa"/>
            <w:noWrap/>
            <w:hideMark/>
          </w:tcPr>
          <w:p w:rsidR="00954EB4" w:rsidRPr="00022E3C" w:rsidRDefault="00954EB4" w:rsidP="00954EB4">
            <w:pPr>
              <w:rPr>
                <w:sz w:val="16"/>
                <w:szCs w:val="16"/>
              </w:rPr>
            </w:pPr>
            <w:r w:rsidRPr="00022E3C">
              <w:rPr>
                <w:sz w:val="16"/>
                <w:szCs w:val="16"/>
              </w:rPr>
              <w:t>98</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02020229999046219150</w:t>
            </w:r>
          </w:p>
        </w:tc>
        <w:tc>
          <w:tcPr>
            <w:tcW w:w="1611" w:type="dxa"/>
            <w:hideMark/>
          </w:tcPr>
          <w:p w:rsidR="00954EB4" w:rsidRPr="00022E3C" w:rsidRDefault="00954EB4" w:rsidP="00954EB4">
            <w:pPr>
              <w:rPr>
                <w:sz w:val="16"/>
                <w:szCs w:val="16"/>
              </w:rPr>
            </w:pPr>
            <w:r w:rsidRPr="00022E3C">
              <w:rPr>
                <w:sz w:val="16"/>
                <w:szCs w:val="16"/>
              </w:rPr>
              <w:t>Субсидия на мероприятия по организации отдыха детей в каникулярное время</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1319</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7177</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58"/>
        </w:trPr>
        <w:tc>
          <w:tcPr>
            <w:tcW w:w="569" w:type="dxa"/>
            <w:noWrap/>
            <w:hideMark/>
          </w:tcPr>
          <w:p w:rsidR="00954EB4" w:rsidRPr="00022E3C" w:rsidRDefault="00954EB4" w:rsidP="00954EB4">
            <w:pPr>
              <w:rPr>
                <w:sz w:val="16"/>
                <w:szCs w:val="16"/>
              </w:rPr>
            </w:pPr>
            <w:r w:rsidRPr="00022E3C">
              <w:rPr>
                <w:sz w:val="16"/>
                <w:szCs w:val="16"/>
              </w:rPr>
              <w:t>99</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02020229999046227150</w:t>
            </w:r>
          </w:p>
        </w:tc>
        <w:tc>
          <w:tcPr>
            <w:tcW w:w="1611" w:type="dxa"/>
            <w:hideMark/>
          </w:tcPr>
          <w:p w:rsidR="00954EB4" w:rsidRPr="00022E3C" w:rsidRDefault="00954EB4" w:rsidP="00954EB4">
            <w:pPr>
              <w:rPr>
                <w:sz w:val="16"/>
                <w:szCs w:val="16"/>
              </w:rPr>
            </w:pPr>
            <w:r w:rsidRPr="00022E3C">
              <w:rPr>
                <w:sz w:val="16"/>
                <w:szCs w:val="16"/>
              </w:rPr>
              <w:t>Субсидия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1320</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1312</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20"/>
        </w:trPr>
        <w:tc>
          <w:tcPr>
            <w:tcW w:w="569" w:type="dxa"/>
            <w:noWrap/>
            <w:hideMark/>
          </w:tcPr>
          <w:p w:rsidR="00954EB4" w:rsidRPr="00022E3C" w:rsidRDefault="00954EB4" w:rsidP="00954EB4">
            <w:pPr>
              <w:rPr>
                <w:sz w:val="16"/>
                <w:szCs w:val="16"/>
              </w:rPr>
            </w:pPr>
            <w:r w:rsidRPr="00022E3C">
              <w:rPr>
                <w:sz w:val="16"/>
                <w:szCs w:val="16"/>
              </w:rPr>
              <w:t>100</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02020229999046233150</w:t>
            </w:r>
          </w:p>
        </w:tc>
        <w:tc>
          <w:tcPr>
            <w:tcW w:w="1611" w:type="dxa"/>
            <w:hideMark/>
          </w:tcPr>
          <w:p w:rsidR="00954EB4" w:rsidRPr="00022E3C" w:rsidRDefault="00954EB4" w:rsidP="00954EB4">
            <w:pPr>
              <w:rPr>
                <w:sz w:val="16"/>
                <w:szCs w:val="16"/>
              </w:rPr>
            </w:pPr>
            <w:r w:rsidRPr="00022E3C">
              <w:rPr>
                <w:sz w:val="16"/>
                <w:szCs w:val="16"/>
              </w:rPr>
              <w:t>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1321</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10549</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669"/>
        </w:trPr>
        <w:tc>
          <w:tcPr>
            <w:tcW w:w="569" w:type="dxa"/>
            <w:noWrap/>
            <w:hideMark/>
          </w:tcPr>
          <w:p w:rsidR="00954EB4" w:rsidRPr="00022E3C" w:rsidRDefault="00954EB4" w:rsidP="00954EB4">
            <w:pPr>
              <w:rPr>
                <w:sz w:val="16"/>
                <w:szCs w:val="16"/>
              </w:rPr>
            </w:pPr>
            <w:r w:rsidRPr="00022E3C">
              <w:rPr>
                <w:sz w:val="16"/>
                <w:szCs w:val="16"/>
              </w:rPr>
              <w:lastRenderedPageBreak/>
              <w:t>101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02620229999046234150</w:t>
            </w:r>
          </w:p>
        </w:tc>
        <w:tc>
          <w:tcPr>
            <w:tcW w:w="1611" w:type="dxa"/>
            <w:hideMark/>
          </w:tcPr>
          <w:p w:rsidR="00954EB4" w:rsidRPr="00022E3C" w:rsidRDefault="00954EB4" w:rsidP="00954EB4">
            <w:pPr>
              <w:rPr>
                <w:sz w:val="16"/>
                <w:szCs w:val="16"/>
              </w:rPr>
            </w:pPr>
            <w:r w:rsidRPr="00022E3C">
              <w:rPr>
                <w:sz w:val="16"/>
                <w:szCs w:val="16"/>
              </w:rPr>
              <w:t>Субсидия на мероприятия по проведению капитального ремонта в муниципальных общеобразовательных организациях Московской области</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1322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44016</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538"/>
        </w:trPr>
        <w:tc>
          <w:tcPr>
            <w:tcW w:w="569" w:type="dxa"/>
            <w:noWrap/>
            <w:hideMark/>
          </w:tcPr>
          <w:p w:rsidR="00954EB4" w:rsidRPr="00022E3C" w:rsidRDefault="00954EB4" w:rsidP="00954EB4">
            <w:pPr>
              <w:rPr>
                <w:sz w:val="16"/>
                <w:szCs w:val="16"/>
              </w:rPr>
            </w:pPr>
            <w:r w:rsidRPr="00022E3C">
              <w:rPr>
                <w:sz w:val="16"/>
                <w:szCs w:val="16"/>
              </w:rPr>
              <w:t>102</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02620229999046259150</w:t>
            </w:r>
          </w:p>
        </w:tc>
        <w:tc>
          <w:tcPr>
            <w:tcW w:w="1611" w:type="dxa"/>
            <w:hideMark/>
          </w:tcPr>
          <w:p w:rsidR="00954EB4" w:rsidRPr="00022E3C" w:rsidRDefault="00954EB4" w:rsidP="00954EB4">
            <w:pPr>
              <w:rPr>
                <w:sz w:val="16"/>
                <w:szCs w:val="16"/>
              </w:rPr>
            </w:pPr>
            <w:r w:rsidRPr="00022E3C">
              <w:rPr>
                <w:sz w:val="16"/>
                <w:szCs w:val="16"/>
              </w:rPr>
              <w:t>Субсидия на мероприятия по проведению капитального ремонта в муниципальных дошкольных образовательных организациях Московской области</w:t>
            </w:r>
          </w:p>
        </w:tc>
        <w:tc>
          <w:tcPr>
            <w:tcW w:w="881" w:type="dxa"/>
            <w:hideMark/>
          </w:tcPr>
          <w:p w:rsidR="00954EB4" w:rsidRPr="00022E3C" w:rsidRDefault="00954EB4" w:rsidP="00954EB4">
            <w:pPr>
              <w:rPr>
                <w:sz w:val="16"/>
                <w:szCs w:val="16"/>
              </w:rPr>
            </w:pPr>
            <w:r w:rsidRPr="00022E3C">
              <w:rPr>
                <w:sz w:val="16"/>
                <w:szCs w:val="16"/>
              </w:rPr>
              <w:t>Комитет градостроительства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1323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7024</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718"/>
        </w:trPr>
        <w:tc>
          <w:tcPr>
            <w:tcW w:w="569" w:type="dxa"/>
            <w:noWrap/>
            <w:hideMark/>
          </w:tcPr>
          <w:p w:rsidR="00954EB4" w:rsidRPr="00022E3C" w:rsidRDefault="00954EB4" w:rsidP="00954EB4">
            <w:pPr>
              <w:rPr>
                <w:sz w:val="16"/>
                <w:szCs w:val="16"/>
              </w:rPr>
            </w:pPr>
            <w:r w:rsidRPr="00022E3C">
              <w:rPr>
                <w:sz w:val="16"/>
                <w:szCs w:val="16"/>
              </w:rPr>
              <w:t>103</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02520229999046261150</w:t>
            </w:r>
          </w:p>
        </w:tc>
        <w:tc>
          <w:tcPr>
            <w:tcW w:w="1611" w:type="dxa"/>
            <w:hideMark/>
          </w:tcPr>
          <w:p w:rsidR="00954EB4" w:rsidRPr="00022E3C" w:rsidRDefault="00954EB4" w:rsidP="00954EB4">
            <w:pPr>
              <w:rPr>
                <w:sz w:val="16"/>
                <w:szCs w:val="16"/>
              </w:rPr>
            </w:pPr>
            <w:r w:rsidRPr="00022E3C">
              <w:rPr>
                <w:sz w:val="16"/>
                <w:szCs w:val="16"/>
              </w:rPr>
              <w:t>Субсидия на подготовку основания, приобретение и установку плоскостных спортивных сооружений в муниципальных образованиях Московской области</w:t>
            </w:r>
          </w:p>
        </w:tc>
        <w:tc>
          <w:tcPr>
            <w:tcW w:w="881" w:type="dxa"/>
            <w:hideMark/>
          </w:tcPr>
          <w:p w:rsidR="00954EB4" w:rsidRPr="00022E3C" w:rsidRDefault="00954EB4" w:rsidP="00954EB4">
            <w:pPr>
              <w:rPr>
                <w:sz w:val="16"/>
                <w:szCs w:val="16"/>
              </w:rPr>
            </w:pPr>
            <w:r w:rsidRPr="00022E3C">
              <w:rPr>
                <w:sz w:val="16"/>
                <w:szCs w:val="16"/>
              </w:rPr>
              <w:t>Комитет по культуре, спорту и работе с молодежью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1324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7237</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523"/>
        </w:trPr>
        <w:tc>
          <w:tcPr>
            <w:tcW w:w="569" w:type="dxa"/>
            <w:noWrap/>
            <w:hideMark/>
          </w:tcPr>
          <w:p w:rsidR="00954EB4" w:rsidRPr="00022E3C" w:rsidRDefault="00954EB4" w:rsidP="00954EB4">
            <w:pPr>
              <w:rPr>
                <w:sz w:val="16"/>
                <w:szCs w:val="16"/>
              </w:rPr>
            </w:pPr>
            <w:r w:rsidRPr="00022E3C">
              <w:rPr>
                <w:sz w:val="16"/>
                <w:szCs w:val="16"/>
              </w:rPr>
              <w:t>104</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02620229999046422150</w:t>
            </w:r>
          </w:p>
        </w:tc>
        <w:tc>
          <w:tcPr>
            <w:tcW w:w="1611" w:type="dxa"/>
            <w:hideMark/>
          </w:tcPr>
          <w:p w:rsidR="00954EB4" w:rsidRPr="00022E3C" w:rsidRDefault="00954EB4" w:rsidP="00954EB4">
            <w:pPr>
              <w:rPr>
                <w:sz w:val="16"/>
                <w:szCs w:val="16"/>
              </w:rPr>
            </w:pPr>
            <w:r w:rsidRPr="00022E3C">
              <w:rPr>
                <w:sz w:val="16"/>
                <w:szCs w:val="16"/>
              </w:rPr>
              <w:t>Субсидия на капитальные вложения в муниципальные объекты физической культуры и спорта (в рамках нац.проекта)</w:t>
            </w:r>
          </w:p>
        </w:tc>
        <w:tc>
          <w:tcPr>
            <w:tcW w:w="881" w:type="dxa"/>
            <w:hideMark/>
          </w:tcPr>
          <w:p w:rsidR="00954EB4" w:rsidRPr="00022E3C" w:rsidRDefault="00954EB4" w:rsidP="00954EB4">
            <w:pPr>
              <w:rPr>
                <w:sz w:val="16"/>
                <w:szCs w:val="16"/>
              </w:rPr>
            </w:pPr>
            <w:r w:rsidRPr="00022E3C">
              <w:rPr>
                <w:sz w:val="16"/>
                <w:szCs w:val="16"/>
              </w:rPr>
              <w:t>Комитет градостроительства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1325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42363</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343"/>
        </w:trPr>
        <w:tc>
          <w:tcPr>
            <w:tcW w:w="569" w:type="dxa"/>
            <w:noWrap/>
            <w:hideMark/>
          </w:tcPr>
          <w:p w:rsidR="00954EB4" w:rsidRPr="00022E3C" w:rsidRDefault="00954EB4" w:rsidP="00954EB4">
            <w:pPr>
              <w:rPr>
                <w:sz w:val="16"/>
                <w:szCs w:val="16"/>
              </w:rPr>
            </w:pPr>
            <w:r w:rsidRPr="00022E3C">
              <w:rPr>
                <w:sz w:val="16"/>
                <w:szCs w:val="16"/>
              </w:rPr>
              <w:t>105</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02620229999046444150</w:t>
            </w:r>
          </w:p>
        </w:tc>
        <w:tc>
          <w:tcPr>
            <w:tcW w:w="1611" w:type="dxa"/>
            <w:hideMark/>
          </w:tcPr>
          <w:p w:rsidR="00954EB4" w:rsidRPr="00022E3C" w:rsidRDefault="00954EB4" w:rsidP="00954EB4">
            <w:pPr>
              <w:rPr>
                <w:sz w:val="16"/>
                <w:szCs w:val="16"/>
              </w:rPr>
            </w:pPr>
            <w:r w:rsidRPr="00022E3C">
              <w:rPr>
                <w:sz w:val="16"/>
                <w:szCs w:val="16"/>
              </w:rPr>
              <w:t>Субсидия на проектирование и строительство дошкольных образовательных организаций</w:t>
            </w:r>
          </w:p>
        </w:tc>
        <w:tc>
          <w:tcPr>
            <w:tcW w:w="881" w:type="dxa"/>
            <w:hideMark/>
          </w:tcPr>
          <w:p w:rsidR="00954EB4" w:rsidRPr="00022E3C" w:rsidRDefault="00954EB4" w:rsidP="00954EB4">
            <w:pPr>
              <w:rPr>
                <w:sz w:val="16"/>
                <w:szCs w:val="16"/>
              </w:rPr>
            </w:pPr>
            <w:r w:rsidRPr="00022E3C">
              <w:rPr>
                <w:sz w:val="16"/>
                <w:szCs w:val="16"/>
              </w:rPr>
              <w:t>Комитет градостроительства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1326</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59784</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680"/>
        </w:trPr>
        <w:tc>
          <w:tcPr>
            <w:tcW w:w="569" w:type="dxa"/>
            <w:noWrap/>
            <w:hideMark/>
          </w:tcPr>
          <w:p w:rsidR="00954EB4" w:rsidRPr="00022E3C" w:rsidRDefault="00954EB4" w:rsidP="00954EB4">
            <w:pPr>
              <w:rPr>
                <w:sz w:val="16"/>
                <w:szCs w:val="16"/>
              </w:rPr>
            </w:pPr>
            <w:r w:rsidRPr="00022E3C">
              <w:rPr>
                <w:sz w:val="16"/>
                <w:szCs w:val="16"/>
              </w:rPr>
              <w:t> </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02620229999046448150</w:t>
            </w:r>
          </w:p>
        </w:tc>
        <w:tc>
          <w:tcPr>
            <w:tcW w:w="1611" w:type="dxa"/>
            <w:hideMark/>
          </w:tcPr>
          <w:p w:rsidR="00954EB4" w:rsidRPr="00022E3C" w:rsidRDefault="00954EB4" w:rsidP="00954EB4">
            <w:pPr>
              <w:rPr>
                <w:sz w:val="16"/>
                <w:szCs w:val="16"/>
              </w:rPr>
            </w:pPr>
            <w:r w:rsidRPr="00022E3C">
              <w:rPr>
                <w:sz w:val="16"/>
                <w:szCs w:val="16"/>
              </w:rPr>
              <w:t>Субсидия на капитальные вложения в общеобразовательные организации в целях обеспечения односменного режима обучения</w:t>
            </w:r>
          </w:p>
        </w:tc>
        <w:tc>
          <w:tcPr>
            <w:tcW w:w="881" w:type="dxa"/>
            <w:hideMark/>
          </w:tcPr>
          <w:p w:rsidR="00954EB4" w:rsidRPr="00022E3C" w:rsidRDefault="00954EB4" w:rsidP="00954EB4">
            <w:pPr>
              <w:rPr>
                <w:sz w:val="16"/>
                <w:szCs w:val="16"/>
              </w:rPr>
            </w:pPr>
            <w:r w:rsidRPr="00022E3C">
              <w:rPr>
                <w:sz w:val="16"/>
                <w:szCs w:val="16"/>
              </w:rPr>
              <w:t>Комитет градостроительства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1327</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63104</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672"/>
        </w:trPr>
        <w:tc>
          <w:tcPr>
            <w:tcW w:w="569" w:type="dxa"/>
            <w:noWrap/>
            <w:hideMark/>
          </w:tcPr>
          <w:p w:rsidR="00954EB4" w:rsidRPr="00022E3C" w:rsidRDefault="00954EB4" w:rsidP="00954EB4">
            <w:pPr>
              <w:rPr>
                <w:sz w:val="16"/>
                <w:szCs w:val="16"/>
              </w:rPr>
            </w:pPr>
            <w:r w:rsidRPr="00022E3C">
              <w:rPr>
                <w:sz w:val="16"/>
                <w:szCs w:val="16"/>
              </w:rPr>
              <w:t>106</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00020230000000000151</w:t>
            </w:r>
          </w:p>
        </w:tc>
        <w:tc>
          <w:tcPr>
            <w:tcW w:w="1611" w:type="dxa"/>
            <w:hideMark/>
          </w:tcPr>
          <w:p w:rsidR="00954EB4" w:rsidRPr="00022E3C" w:rsidRDefault="00954EB4" w:rsidP="00954EB4">
            <w:pPr>
              <w:rPr>
                <w:sz w:val="16"/>
                <w:szCs w:val="16"/>
              </w:rPr>
            </w:pPr>
            <w:r w:rsidRPr="00022E3C">
              <w:rPr>
                <w:sz w:val="16"/>
                <w:szCs w:val="16"/>
              </w:rPr>
              <w:t>Субвенции бюджетам бюджетной системы Российской Федерации</w:t>
            </w:r>
          </w:p>
        </w:tc>
        <w:tc>
          <w:tcPr>
            <w:tcW w:w="881" w:type="dxa"/>
            <w:hideMark/>
          </w:tcPr>
          <w:p w:rsidR="00954EB4" w:rsidRPr="00022E3C" w:rsidRDefault="00954EB4" w:rsidP="00954EB4">
            <w:pPr>
              <w:rPr>
                <w:sz w:val="16"/>
                <w:szCs w:val="16"/>
              </w:rPr>
            </w:pPr>
            <w:r w:rsidRPr="00022E3C">
              <w:rPr>
                <w:sz w:val="16"/>
                <w:szCs w:val="16"/>
              </w:rPr>
              <w:t> </w:t>
            </w:r>
          </w:p>
        </w:tc>
        <w:tc>
          <w:tcPr>
            <w:tcW w:w="451" w:type="dxa"/>
            <w:noWrap/>
            <w:hideMark/>
          </w:tcPr>
          <w:p w:rsidR="00954EB4" w:rsidRPr="00022E3C" w:rsidRDefault="00954EB4" w:rsidP="00954EB4">
            <w:pPr>
              <w:rPr>
                <w:sz w:val="16"/>
                <w:szCs w:val="16"/>
              </w:rPr>
            </w:pPr>
            <w:r w:rsidRPr="00022E3C">
              <w:rPr>
                <w:sz w:val="16"/>
                <w:szCs w:val="16"/>
              </w:rPr>
              <w:t>1328</w:t>
            </w:r>
          </w:p>
        </w:tc>
        <w:tc>
          <w:tcPr>
            <w:tcW w:w="769" w:type="dxa"/>
            <w:noWrap/>
            <w:hideMark/>
          </w:tcPr>
          <w:p w:rsidR="00954EB4" w:rsidRPr="00022E3C" w:rsidRDefault="00954EB4" w:rsidP="00954EB4">
            <w:pPr>
              <w:rPr>
                <w:sz w:val="16"/>
                <w:szCs w:val="16"/>
              </w:rPr>
            </w:pPr>
            <w:r w:rsidRPr="00022E3C">
              <w:rPr>
                <w:sz w:val="16"/>
                <w:szCs w:val="16"/>
              </w:rPr>
              <w:t>2 385 021</w:t>
            </w:r>
          </w:p>
        </w:tc>
        <w:tc>
          <w:tcPr>
            <w:tcW w:w="651" w:type="dxa"/>
            <w:hideMark/>
          </w:tcPr>
          <w:p w:rsidR="00954EB4" w:rsidRPr="00022E3C" w:rsidRDefault="00954EB4" w:rsidP="00954EB4">
            <w:pPr>
              <w:rPr>
                <w:sz w:val="16"/>
                <w:szCs w:val="16"/>
              </w:rPr>
            </w:pPr>
            <w:r w:rsidRPr="00022E3C">
              <w:rPr>
                <w:sz w:val="16"/>
                <w:szCs w:val="16"/>
              </w:rPr>
              <w:t>1940425</w:t>
            </w:r>
          </w:p>
        </w:tc>
        <w:tc>
          <w:tcPr>
            <w:tcW w:w="699" w:type="dxa"/>
            <w:hideMark/>
          </w:tcPr>
          <w:p w:rsidR="00954EB4" w:rsidRPr="00022E3C" w:rsidRDefault="00954EB4" w:rsidP="00954EB4">
            <w:pPr>
              <w:rPr>
                <w:sz w:val="16"/>
                <w:szCs w:val="16"/>
              </w:rPr>
            </w:pPr>
            <w:r w:rsidRPr="00022E3C">
              <w:rPr>
                <w:sz w:val="16"/>
                <w:szCs w:val="16"/>
              </w:rPr>
              <w:t>2197347</w:t>
            </w:r>
          </w:p>
        </w:tc>
        <w:tc>
          <w:tcPr>
            <w:tcW w:w="627" w:type="dxa"/>
            <w:noWrap/>
            <w:hideMark/>
          </w:tcPr>
          <w:p w:rsidR="00954EB4" w:rsidRPr="00022E3C" w:rsidRDefault="00954EB4" w:rsidP="00954EB4">
            <w:pPr>
              <w:rPr>
                <w:sz w:val="16"/>
                <w:szCs w:val="16"/>
              </w:rPr>
            </w:pPr>
            <w:r w:rsidRPr="00022E3C">
              <w:rPr>
                <w:sz w:val="16"/>
                <w:szCs w:val="16"/>
              </w:rPr>
              <w:t> </w:t>
            </w:r>
          </w:p>
        </w:tc>
        <w:tc>
          <w:tcPr>
            <w:tcW w:w="556" w:type="dxa"/>
            <w:noWrap/>
            <w:hideMark/>
          </w:tcPr>
          <w:p w:rsidR="00954EB4" w:rsidRPr="00022E3C" w:rsidRDefault="00954EB4" w:rsidP="00954EB4">
            <w:pPr>
              <w:rPr>
                <w:sz w:val="16"/>
                <w:szCs w:val="16"/>
              </w:rPr>
            </w:pPr>
            <w:r w:rsidRPr="00022E3C">
              <w:rPr>
                <w:sz w:val="16"/>
                <w:szCs w:val="16"/>
              </w:rPr>
              <w:t> </w:t>
            </w:r>
          </w:p>
        </w:tc>
        <w:tc>
          <w:tcPr>
            <w:tcW w:w="508" w:type="dxa"/>
            <w:noWrap/>
            <w:hideMark/>
          </w:tcPr>
          <w:p w:rsidR="00954EB4" w:rsidRPr="00022E3C" w:rsidRDefault="00954EB4" w:rsidP="00954EB4">
            <w:pPr>
              <w:rPr>
                <w:sz w:val="16"/>
                <w:szCs w:val="16"/>
              </w:rPr>
            </w:pPr>
            <w:r w:rsidRPr="00022E3C">
              <w:rPr>
                <w:sz w:val="16"/>
                <w:szCs w:val="16"/>
              </w:rPr>
              <w:t> </w:t>
            </w:r>
          </w:p>
        </w:tc>
      </w:tr>
      <w:tr w:rsidR="00954EB4" w:rsidRPr="00022E3C" w:rsidTr="00954EB4">
        <w:trPr>
          <w:trHeight w:val="2400"/>
        </w:trPr>
        <w:tc>
          <w:tcPr>
            <w:tcW w:w="569" w:type="dxa"/>
            <w:noWrap/>
            <w:hideMark/>
          </w:tcPr>
          <w:p w:rsidR="00954EB4" w:rsidRPr="00022E3C" w:rsidRDefault="00954EB4" w:rsidP="00954EB4">
            <w:pPr>
              <w:rPr>
                <w:sz w:val="16"/>
                <w:szCs w:val="16"/>
              </w:rPr>
            </w:pPr>
            <w:r w:rsidRPr="00022E3C">
              <w:rPr>
                <w:sz w:val="16"/>
                <w:szCs w:val="16"/>
              </w:rPr>
              <w:t>107</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01920230022046141150</w:t>
            </w:r>
          </w:p>
        </w:tc>
        <w:tc>
          <w:tcPr>
            <w:tcW w:w="1611" w:type="dxa"/>
            <w:hideMark/>
          </w:tcPr>
          <w:p w:rsidR="00954EB4" w:rsidRPr="00022E3C" w:rsidRDefault="00954EB4" w:rsidP="00954EB4">
            <w:pPr>
              <w:rPr>
                <w:sz w:val="16"/>
                <w:szCs w:val="16"/>
              </w:rPr>
            </w:pPr>
            <w:r w:rsidRPr="00022E3C">
              <w:rPr>
                <w:sz w:val="16"/>
                <w:szCs w:val="16"/>
              </w:rPr>
              <w:t>Субвенция на предоставление гражданам субсидий на оплату жилого помещения и коммунальных услуг</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1329</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48195</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20"/>
        </w:trPr>
        <w:tc>
          <w:tcPr>
            <w:tcW w:w="569" w:type="dxa"/>
            <w:noWrap/>
            <w:hideMark/>
          </w:tcPr>
          <w:p w:rsidR="00954EB4" w:rsidRPr="00022E3C" w:rsidRDefault="00954EB4" w:rsidP="00954EB4">
            <w:pPr>
              <w:rPr>
                <w:sz w:val="16"/>
                <w:szCs w:val="16"/>
              </w:rPr>
            </w:pPr>
            <w:r w:rsidRPr="00022E3C">
              <w:rPr>
                <w:sz w:val="16"/>
                <w:szCs w:val="16"/>
              </w:rPr>
              <w:lastRenderedPageBreak/>
              <w:t>108</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01920230022046142150</w:t>
            </w:r>
          </w:p>
        </w:tc>
        <w:tc>
          <w:tcPr>
            <w:tcW w:w="1611" w:type="dxa"/>
            <w:hideMark/>
          </w:tcPr>
          <w:p w:rsidR="00954EB4" w:rsidRPr="00022E3C" w:rsidRDefault="00954EB4" w:rsidP="00954EB4">
            <w:pPr>
              <w:rPr>
                <w:sz w:val="16"/>
                <w:szCs w:val="16"/>
              </w:rPr>
            </w:pPr>
            <w:r w:rsidRPr="00022E3C">
              <w:rPr>
                <w:sz w:val="16"/>
                <w:szCs w:val="16"/>
              </w:rPr>
              <w:t>Субвенция на обеспечение предоставления гражданам субсидий на оплату жилого помещения и коммунальных услуг</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1330</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3545</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43"/>
        </w:trPr>
        <w:tc>
          <w:tcPr>
            <w:tcW w:w="569" w:type="dxa"/>
            <w:noWrap/>
            <w:hideMark/>
          </w:tcPr>
          <w:p w:rsidR="00954EB4" w:rsidRPr="00022E3C" w:rsidRDefault="00954EB4" w:rsidP="00954EB4">
            <w:pPr>
              <w:rPr>
                <w:sz w:val="16"/>
                <w:szCs w:val="16"/>
              </w:rPr>
            </w:pPr>
            <w:r w:rsidRPr="00022E3C">
              <w:rPr>
                <w:sz w:val="16"/>
                <w:szCs w:val="16"/>
              </w:rPr>
              <w:t>109</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00720230024046068150</w:t>
            </w:r>
          </w:p>
        </w:tc>
        <w:tc>
          <w:tcPr>
            <w:tcW w:w="1611" w:type="dxa"/>
            <w:hideMark/>
          </w:tcPr>
          <w:p w:rsidR="00954EB4" w:rsidRPr="00022E3C" w:rsidRDefault="00954EB4" w:rsidP="00954EB4">
            <w:pPr>
              <w:rPr>
                <w:sz w:val="16"/>
                <w:szCs w:val="16"/>
              </w:rPr>
            </w:pPr>
            <w:r w:rsidRPr="00022E3C">
              <w:rPr>
                <w:sz w:val="16"/>
                <w:szCs w:val="16"/>
              </w:rPr>
              <w:t>Субвенция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881" w:type="dxa"/>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1331</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3680</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723"/>
        </w:trPr>
        <w:tc>
          <w:tcPr>
            <w:tcW w:w="569" w:type="dxa"/>
            <w:noWrap/>
            <w:hideMark/>
          </w:tcPr>
          <w:p w:rsidR="00954EB4" w:rsidRPr="00022E3C" w:rsidRDefault="00954EB4" w:rsidP="00954EB4">
            <w:pPr>
              <w:rPr>
                <w:sz w:val="16"/>
                <w:szCs w:val="16"/>
              </w:rPr>
            </w:pPr>
            <w:r w:rsidRPr="00022E3C">
              <w:rPr>
                <w:sz w:val="16"/>
                <w:szCs w:val="16"/>
              </w:rPr>
              <w:t>110</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02620230024046070150</w:t>
            </w:r>
          </w:p>
        </w:tc>
        <w:tc>
          <w:tcPr>
            <w:tcW w:w="1611" w:type="dxa"/>
            <w:hideMark/>
          </w:tcPr>
          <w:p w:rsidR="00954EB4" w:rsidRPr="00022E3C" w:rsidRDefault="00954EB4" w:rsidP="00954EB4">
            <w:pPr>
              <w:rPr>
                <w:sz w:val="16"/>
                <w:szCs w:val="16"/>
              </w:rPr>
            </w:pPr>
            <w:r w:rsidRPr="00022E3C">
              <w:rPr>
                <w:sz w:val="16"/>
                <w:szCs w:val="16"/>
              </w:rPr>
              <w:t>Субвенция для осуществления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 отдельными государственными полномочиями МО"</w:t>
            </w:r>
          </w:p>
        </w:tc>
        <w:tc>
          <w:tcPr>
            <w:tcW w:w="881" w:type="dxa"/>
            <w:hideMark/>
          </w:tcPr>
          <w:p w:rsidR="00954EB4" w:rsidRPr="00022E3C" w:rsidRDefault="00954EB4" w:rsidP="00954EB4">
            <w:pPr>
              <w:rPr>
                <w:sz w:val="16"/>
                <w:szCs w:val="16"/>
              </w:rPr>
            </w:pPr>
            <w:r w:rsidRPr="00022E3C">
              <w:rPr>
                <w:sz w:val="16"/>
                <w:szCs w:val="16"/>
              </w:rPr>
              <w:t>Комитет градостроительства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1332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2104</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440"/>
        </w:trPr>
        <w:tc>
          <w:tcPr>
            <w:tcW w:w="569" w:type="dxa"/>
            <w:noWrap/>
            <w:hideMark/>
          </w:tcPr>
          <w:p w:rsidR="00954EB4" w:rsidRPr="00022E3C" w:rsidRDefault="00954EB4" w:rsidP="00954EB4">
            <w:pPr>
              <w:rPr>
                <w:sz w:val="16"/>
                <w:szCs w:val="16"/>
              </w:rPr>
            </w:pPr>
            <w:r w:rsidRPr="00022E3C">
              <w:rPr>
                <w:sz w:val="16"/>
                <w:szCs w:val="16"/>
              </w:rPr>
              <w:t>111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03320230024046083150</w:t>
            </w:r>
          </w:p>
        </w:tc>
        <w:tc>
          <w:tcPr>
            <w:tcW w:w="1611" w:type="dxa"/>
            <w:hideMark/>
          </w:tcPr>
          <w:p w:rsidR="00954EB4" w:rsidRPr="00022E3C" w:rsidRDefault="00954EB4" w:rsidP="00954EB4">
            <w:pPr>
              <w:rPr>
                <w:sz w:val="16"/>
                <w:szCs w:val="16"/>
              </w:rPr>
            </w:pPr>
            <w:r w:rsidRPr="00022E3C">
              <w:rPr>
                <w:sz w:val="16"/>
                <w:szCs w:val="16"/>
              </w:rPr>
              <w:t>Субвенция на осуществление государственных полномочий Московской области в области земельных отношений</w:t>
            </w:r>
          </w:p>
        </w:tc>
        <w:tc>
          <w:tcPr>
            <w:tcW w:w="881" w:type="dxa"/>
            <w:hideMark/>
          </w:tcPr>
          <w:p w:rsidR="00954EB4" w:rsidRPr="00022E3C" w:rsidRDefault="00954EB4" w:rsidP="00954EB4">
            <w:pPr>
              <w:rPr>
                <w:sz w:val="16"/>
                <w:szCs w:val="16"/>
              </w:rPr>
            </w:pPr>
            <w:r w:rsidRPr="00022E3C">
              <w:rPr>
                <w:sz w:val="16"/>
                <w:szCs w:val="16"/>
              </w:rPr>
              <w:t>Комитет градостроительства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1333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10414</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592"/>
        </w:trPr>
        <w:tc>
          <w:tcPr>
            <w:tcW w:w="569" w:type="dxa"/>
            <w:noWrap/>
            <w:hideMark/>
          </w:tcPr>
          <w:p w:rsidR="00954EB4" w:rsidRPr="00022E3C" w:rsidRDefault="00954EB4" w:rsidP="00954EB4">
            <w:pPr>
              <w:rPr>
                <w:sz w:val="16"/>
                <w:szCs w:val="16"/>
              </w:rPr>
            </w:pPr>
            <w:r w:rsidRPr="00022E3C">
              <w:rPr>
                <w:sz w:val="16"/>
                <w:szCs w:val="16"/>
              </w:rPr>
              <w:t>112</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01920230024046087150</w:t>
            </w:r>
          </w:p>
        </w:tc>
        <w:tc>
          <w:tcPr>
            <w:tcW w:w="1611" w:type="dxa"/>
            <w:hideMark/>
          </w:tcPr>
          <w:p w:rsidR="00954EB4" w:rsidRPr="00022E3C" w:rsidRDefault="00954EB4" w:rsidP="00954EB4">
            <w:pPr>
              <w:rPr>
                <w:sz w:val="16"/>
                <w:szCs w:val="16"/>
              </w:rPr>
            </w:pPr>
            <w:r w:rsidRPr="00022E3C">
              <w:rPr>
                <w:sz w:val="16"/>
                <w:szCs w:val="16"/>
              </w:rPr>
              <w:t>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1334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9931</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3229"/>
        </w:trPr>
        <w:tc>
          <w:tcPr>
            <w:tcW w:w="569" w:type="dxa"/>
            <w:noWrap/>
            <w:hideMark/>
          </w:tcPr>
          <w:p w:rsidR="00954EB4" w:rsidRPr="00022E3C" w:rsidRDefault="00954EB4" w:rsidP="00954EB4">
            <w:pPr>
              <w:rPr>
                <w:sz w:val="16"/>
                <w:szCs w:val="16"/>
              </w:rPr>
            </w:pPr>
            <w:r w:rsidRPr="00022E3C">
              <w:rPr>
                <w:sz w:val="16"/>
                <w:szCs w:val="16"/>
              </w:rPr>
              <w:lastRenderedPageBreak/>
              <w:t>113</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02020230024046222150</w:t>
            </w:r>
          </w:p>
        </w:tc>
        <w:tc>
          <w:tcPr>
            <w:tcW w:w="1611" w:type="dxa"/>
            <w:hideMark/>
          </w:tcPr>
          <w:p w:rsidR="00954EB4" w:rsidRPr="00022E3C" w:rsidRDefault="00954EB4" w:rsidP="00954EB4">
            <w:pPr>
              <w:rPr>
                <w:sz w:val="16"/>
                <w:szCs w:val="16"/>
              </w:rPr>
            </w:pPr>
            <w:r w:rsidRPr="00022E3C">
              <w:rPr>
                <w:sz w:val="16"/>
                <w:szCs w:val="16"/>
              </w:rPr>
              <w:t>Субвенция на частич.компенсацию стоимости питания отдельным категориям обучающихся в муниц.общеобразоват.орг-циях в МО и в част.общеобразоват.организациях в МО, осуществляющих образоват.деят-ть по имеющим гос.аккредитацию основным общеобраз.программам</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1335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45346</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569"/>
        </w:trPr>
        <w:tc>
          <w:tcPr>
            <w:tcW w:w="569" w:type="dxa"/>
            <w:noWrap/>
            <w:hideMark/>
          </w:tcPr>
          <w:p w:rsidR="00954EB4" w:rsidRPr="00022E3C" w:rsidRDefault="00954EB4" w:rsidP="00954EB4">
            <w:pPr>
              <w:rPr>
                <w:sz w:val="16"/>
                <w:szCs w:val="16"/>
              </w:rPr>
            </w:pPr>
            <w:r w:rsidRPr="00022E3C">
              <w:rPr>
                <w:sz w:val="16"/>
                <w:szCs w:val="16"/>
              </w:rPr>
              <w:t>114</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02020230024046223150</w:t>
            </w:r>
          </w:p>
        </w:tc>
        <w:tc>
          <w:tcPr>
            <w:tcW w:w="1611" w:type="dxa"/>
            <w:hideMark/>
          </w:tcPr>
          <w:p w:rsidR="00954EB4" w:rsidRPr="00022E3C" w:rsidRDefault="00954EB4" w:rsidP="00954EB4">
            <w:pPr>
              <w:rPr>
                <w:sz w:val="16"/>
                <w:szCs w:val="16"/>
              </w:rPr>
            </w:pPr>
            <w:r w:rsidRPr="00022E3C">
              <w:rPr>
                <w:sz w:val="16"/>
                <w:szCs w:val="16"/>
              </w:rPr>
              <w:t>Субвенция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1336</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57</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363"/>
        </w:trPr>
        <w:tc>
          <w:tcPr>
            <w:tcW w:w="569" w:type="dxa"/>
            <w:noWrap/>
            <w:hideMark/>
          </w:tcPr>
          <w:p w:rsidR="00954EB4" w:rsidRPr="00022E3C" w:rsidRDefault="00954EB4" w:rsidP="00954EB4">
            <w:pPr>
              <w:rPr>
                <w:sz w:val="16"/>
                <w:szCs w:val="16"/>
              </w:rPr>
            </w:pPr>
            <w:r w:rsidRPr="00022E3C">
              <w:rPr>
                <w:sz w:val="16"/>
                <w:szCs w:val="16"/>
              </w:rPr>
              <w:t>115</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01920230024046267150</w:t>
            </w:r>
          </w:p>
        </w:tc>
        <w:tc>
          <w:tcPr>
            <w:tcW w:w="1611" w:type="dxa"/>
            <w:hideMark/>
          </w:tcPr>
          <w:p w:rsidR="00954EB4" w:rsidRPr="00022E3C" w:rsidRDefault="00954EB4" w:rsidP="00954EB4">
            <w:pPr>
              <w:rPr>
                <w:sz w:val="16"/>
                <w:szCs w:val="16"/>
              </w:rPr>
            </w:pPr>
            <w:r w:rsidRPr="00022E3C">
              <w:rPr>
                <w:sz w:val="16"/>
                <w:szCs w:val="16"/>
              </w:rPr>
              <w:t>Субвенция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1337</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612</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363"/>
        </w:trPr>
        <w:tc>
          <w:tcPr>
            <w:tcW w:w="569" w:type="dxa"/>
            <w:noWrap/>
            <w:hideMark/>
          </w:tcPr>
          <w:p w:rsidR="00954EB4" w:rsidRPr="00022E3C" w:rsidRDefault="00954EB4" w:rsidP="00954EB4">
            <w:pPr>
              <w:rPr>
                <w:sz w:val="16"/>
                <w:szCs w:val="16"/>
              </w:rPr>
            </w:pPr>
            <w:r w:rsidRPr="00022E3C">
              <w:rPr>
                <w:sz w:val="16"/>
                <w:szCs w:val="16"/>
              </w:rPr>
              <w:t>116</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03320235082040000150</w:t>
            </w:r>
          </w:p>
        </w:tc>
        <w:tc>
          <w:tcPr>
            <w:tcW w:w="1611" w:type="dxa"/>
            <w:hideMark/>
          </w:tcPr>
          <w:p w:rsidR="00954EB4" w:rsidRPr="00022E3C" w:rsidRDefault="00954EB4" w:rsidP="00954EB4">
            <w:pPr>
              <w:rPr>
                <w:sz w:val="16"/>
                <w:szCs w:val="16"/>
              </w:rPr>
            </w:pPr>
            <w:r w:rsidRPr="00022E3C">
              <w:rPr>
                <w:sz w:val="16"/>
                <w:szCs w:val="16"/>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1338</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28442</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652"/>
        </w:trPr>
        <w:tc>
          <w:tcPr>
            <w:tcW w:w="569" w:type="dxa"/>
            <w:noWrap/>
            <w:hideMark/>
          </w:tcPr>
          <w:p w:rsidR="00954EB4" w:rsidRPr="00022E3C" w:rsidRDefault="00954EB4" w:rsidP="00954EB4">
            <w:pPr>
              <w:rPr>
                <w:sz w:val="16"/>
                <w:szCs w:val="16"/>
              </w:rPr>
            </w:pPr>
            <w:r w:rsidRPr="00022E3C">
              <w:rPr>
                <w:sz w:val="16"/>
                <w:szCs w:val="16"/>
              </w:rPr>
              <w:t>117</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03320239999046069150</w:t>
            </w:r>
          </w:p>
        </w:tc>
        <w:tc>
          <w:tcPr>
            <w:tcW w:w="1611" w:type="dxa"/>
            <w:hideMark/>
          </w:tcPr>
          <w:p w:rsidR="00954EB4" w:rsidRPr="00022E3C" w:rsidRDefault="00954EB4" w:rsidP="00954EB4">
            <w:pPr>
              <w:rPr>
                <w:sz w:val="16"/>
                <w:szCs w:val="16"/>
              </w:rPr>
            </w:pPr>
            <w:r w:rsidRPr="00022E3C">
              <w:rPr>
                <w:sz w:val="16"/>
                <w:szCs w:val="16"/>
              </w:rPr>
              <w:t xml:space="preserve">Субвенция на осуществлению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022E3C">
              <w:rPr>
                <w:sz w:val="16"/>
                <w:szCs w:val="16"/>
              </w:rPr>
              <w:lastRenderedPageBreak/>
              <w:t>временно хранящихся в муниципальных архивах</w:t>
            </w:r>
          </w:p>
        </w:tc>
        <w:tc>
          <w:tcPr>
            <w:tcW w:w="881" w:type="dxa"/>
            <w:hideMark/>
          </w:tcPr>
          <w:p w:rsidR="00954EB4" w:rsidRPr="00022E3C" w:rsidRDefault="00954EB4" w:rsidP="00954EB4">
            <w:pPr>
              <w:rPr>
                <w:sz w:val="16"/>
                <w:szCs w:val="16"/>
              </w:rPr>
            </w:pPr>
            <w:r w:rsidRPr="00022E3C">
              <w:rPr>
                <w:sz w:val="16"/>
                <w:szCs w:val="16"/>
              </w:rPr>
              <w:lastRenderedPageBreak/>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1339</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4350</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520"/>
        </w:trPr>
        <w:tc>
          <w:tcPr>
            <w:tcW w:w="569" w:type="dxa"/>
            <w:noWrap/>
            <w:hideMark/>
          </w:tcPr>
          <w:p w:rsidR="00954EB4" w:rsidRPr="00022E3C" w:rsidRDefault="00954EB4" w:rsidP="00954EB4">
            <w:pPr>
              <w:rPr>
                <w:sz w:val="16"/>
                <w:szCs w:val="16"/>
              </w:rPr>
            </w:pPr>
            <w:r w:rsidRPr="00022E3C">
              <w:rPr>
                <w:sz w:val="16"/>
                <w:szCs w:val="16"/>
              </w:rPr>
              <w:lastRenderedPageBreak/>
              <w:t>118</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02620239999046071150</w:t>
            </w:r>
          </w:p>
        </w:tc>
        <w:tc>
          <w:tcPr>
            <w:tcW w:w="1611" w:type="dxa"/>
            <w:hideMark/>
          </w:tcPr>
          <w:p w:rsidR="00954EB4" w:rsidRPr="00022E3C" w:rsidRDefault="00954EB4" w:rsidP="00954EB4">
            <w:pPr>
              <w:rPr>
                <w:sz w:val="16"/>
                <w:szCs w:val="16"/>
              </w:rPr>
            </w:pPr>
            <w:r w:rsidRPr="00022E3C">
              <w:rPr>
                <w:sz w:val="16"/>
                <w:szCs w:val="16"/>
              </w:rPr>
              <w:t xml:space="preserve">Субвенция на осущ-ние отдел.гос.полномочий в части подготовки и направ-я увед-ний о соот-вии (несоот-вии) указ.в увед-нии о планир.строит-ве параметров объекта ИЖС или садов.дома установ.параметрам и допустимости размещения объекта ИЖС или садов.дома на </w:t>
            </w:r>
          </w:p>
        </w:tc>
        <w:tc>
          <w:tcPr>
            <w:tcW w:w="881" w:type="dxa"/>
            <w:hideMark/>
          </w:tcPr>
          <w:p w:rsidR="00954EB4" w:rsidRPr="00022E3C" w:rsidRDefault="00954EB4" w:rsidP="00954EB4">
            <w:pPr>
              <w:rPr>
                <w:sz w:val="16"/>
                <w:szCs w:val="16"/>
              </w:rPr>
            </w:pPr>
            <w:r w:rsidRPr="00022E3C">
              <w:rPr>
                <w:sz w:val="16"/>
                <w:szCs w:val="16"/>
              </w:rPr>
              <w:t>Комитет по культуре, спорту и работе с молодежью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1340</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164</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418"/>
        </w:trPr>
        <w:tc>
          <w:tcPr>
            <w:tcW w:w="569" w:type="dxa"/>
            <w:noWrap/>
            <w:hideMark/>
          </w:tcPr>
          <w:p w:rsidR="00954EB4" w:rsidRPr="00022E3C" w:rsidRDefault="00954EB4" w:rsidP="00954EB4">
            <w:pPr>
              <w:rPr>
                <w:sz w:val="16"/>
                <w:szCs w:val="16"/>
              </w:rPr>
            </w:pPr>
            <w:r w:rsidRPr="00022E3C">
              <w:rPr>
                <w:sz w:val="16"/>
                <w:szCs w:val="16"/>
              </w:rPr>
              <w:t>119</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00720239999046208150</w:t>
            </w:r>
          </w:p>
        </w:tc>
        <w:tc>
          <w:tcPr>
            <w:tcW w:w="1611" w:type="dxa"/>
            <w:hideMark/>
          </w:tcPr>
          <w:p w:rsidR="00954EB4" w:rsidRPr="00022E3C" w:rsidRDefault="00954EB4" w:rsidP="00954EB4">
            <w:pPr>
              <w:rPr>
                <w:sz w:val="16"/>
                <w:szCs w:val="16"/>
              </w:rPr>
            </w:pPr>
            <w:r w:rsidRPr="00022E3C">
              <w:rPr>
                <w:sz w:val="16"/>
                <w:szCs w:val="16"/>
              </w:rPr>
              <w:t>Субвенция на обеспечение полноценным питанием беременных женщин, кормящих матерей, а также детей в возрасте до трех лет</w:t>
            </w:r>
          </w:p>
        </w:tc>
        <w:tc>
          <w:tcPr>
            <w:tcW w:w="881" w:type="dxa"/>
            <w:hideMark/>
          </w:tcPr>
          <w:p w:rsidR="00954EB4" w:rsidRPr="00022E3C" w:rsidRDefault="00954EB4" w:rsidP="00954EB4">
            <w:pPr>
              <w:rPr>
                <w:sz w:val="16"/>
                <w:szCs w:val="16"/>
              </w:rPr>
            </w:pPr>
            <w:r w:rsidRPr="00022E3C">
              <w:rPr>
                <w:sz w:val="16"/>
                <w:szCs w:val="16"/>
              </w:rPr>
              <w:t>Администрация Наро-Фоминсского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1341</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18078</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80"/>
        </w:trPr>
        <w:tc>
          <w:tcPr>
            <w:tcW w:w="569" w:type="dxa"/>
            <w:noWrap/>
            <w:hideMark/>
          </w:tcPr>
          <w:p w:rsidR="00954EB4" w:rsidRPr="00022E3C" w:rsidRDefault="00954EB4" w:rsidP="00954EB4">
            <w:pPr>
              <w:rPr>
                <w:sz w:val="16"/>
                <w:szCs w:val="16"/>
              </w:rPr>
            </w:pPr>
            <w:r w:rsidRPr="00022E3C">
              <w:rPr>
                <w:sz w:val="16"/>
                <w:szCs w:val="16"/>
              </w:rPr>
              <w:t>120</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02020239999046211150</w:t>
            </w:r>
          </w:p>
        </w:tc>
        <w:tc>
          <w:tcPr>
            <w:tcW w:w="1611" w:type="dxa"/>
            <w:hideMark/>
          </w:tcPr>
          <w:p w:rsidR="00954EB4" w:rsidRPr="00022E3C" w:rsidRDefault="00954EB4" w:rsidP="00954EB4">
            <w:pPr>
              <w:rPr>
                <w:sz w:val="16"/>
                <w:szCs w:val="16"/>
              </w:rPr>
            </w:pPr>
            <w:r w:rsidRPr="00022E3C">
              <w:rPr>
                <w:sz w:val="16"/>
                <w:szCs w:val="16"/>
              </w:rPr>
              <w:t>Субвенция на финанс.обеспечение гос.гарантий реализации прав граждан на получение общедост.и бесплат.дошк.образования в муниц.дошк.образоват.орг-циях в МО, включая расходы на оплату труда, приобретение учебников и учебн.пособий, средств обучения, игр, иг</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1342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678985</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689"/>
        </w:trPr>
        <w:tc>
          <w:tcPr>
            <w:tcW w:w="569" w:type="dxa"/>
            <w:noWrap/>
            <w:hideMark/>
          </w:tcPr>
          <w:p w:rsidR="00954EB4" w:rsidRPr="00022E3C" w:rsidRDefault="00954EB4" w:rsidP="00954EB4">
            <w:pPr>
              <w:rPr>
                <w:sz w:val="16"/>
                <w:szCs w:val="16"/>
              </w:rPr>
            </w:pPr>
            <w:r w:rsidRPr="00022E3C">
              <w:rPr>
                <w:sz w:val="16"/>
                <w:szCs w:val="16"/>
              </w:rPr>
              <w:t>121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02020239999046212150</w:t>
            </w:r>
          </w:p>
        </w:tc>
        <w:tc>
          <w:tcPr>
            <w:tcW w:w="1611" w:type="dxa"/>
            <w:hideMark/>
          </w:tcPr>
          <w:p w:rsidR="00954EB4" w:rsidRPr="00022E3C" w:rsidRDefault="00954EB4" w:rsidP="00954EB4">
            <w:pPr>
              <w:rPr>
                <w:sz w:val="16"/>
                <w:szCs w:val="16"/>
              </w:rPr>
            </w:pPr>
            <w:r w:rsidRPr="00022E3C">
              <w:rPr>
                <w:sz w:val="16"/>
                <w:szCs w:val="16"/>
              </w:rPr>
              <w:t xml:space="preserve">Субвенция на финанс.обеспечение получения гражданами дошк.образования в частн.дошк.образоват.организациях в МО, включая расходы на оплату труда, приобретение учебников и учебн.пособий, средств обучения, игр,игрушек(за </w:t>
            </w:r>
            <w:r w:rsidRPr="00022E3C">
              <w:rPr>
                <w:sz w:val="16"/>
                <w:szCs w:val="16"/>
              </w:rPr>
              <w:lastRenderedPageBreak/>
              <w:t>искл.расходов на содержание зданий и</w:t>
            </w:r>
          </w:p>
        </w:tc>
        <w:tc>
          <w:tcPr>
            <w:tcW w:w="881" w:type="dxa"/>
            <w:hideMark/>
          </w:tcPr>
          <w:p w:rsidR="00954EB4" w:rsidRPr="00022E3C" w:rsidRDefault="00954EB4" w:rsidP="00954EB4">
            <w:pPr>
              <w:rPr>
                <w:sz w:val="16"/>
                <w:szCs w:val="16"/>
              </w:rPr>
            </w:pPr>
            <w:r w:rsidRPr="00022E3C">
              <w:rPr>
                <w:sz w:val="16"/>
                <w:szCs w:val="16"/>
              </w:rPr>
              <w:lastRenderedPageBreak/>
              <w:t>Комитет градостроительства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1343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20561</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423"/>
        </w:trPr>
        <w:tc>
          <w:tcPr>
            <w:tcW w:w="569" w:type="dxa"/>
            <w:noWrap/>
            <w:hideMark/>
          </w:tcPr>
          <w:p w:rsidR="00954EB4" w:rsidRPr="00022E3C" w:rsidRDefault="00954EB4" w:rsidP="00954EB4">
            <w:pPr>
              <w:rPr>
                <w:sz w:val="16"/>
                <w:szCs w:val="16"/>
              </w:rPr>
            </w:pPr>
            <w:r w:rsidRPr="00022E3C">
              <w:rPr>
                <w:sz w:val="16"/>
                <w:szCs w:val="16"/>
              </w:rPr>
              <w:lastRenderedPageBreak/>
              <w:t>122</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02020239999046214150</w:t>
            </w:r>
          </w:p>
        </w:tc>
        <w:tc>
          <w:tcPr>
            <w:tcW w:w="1611" w:type="dxa"/>
            <w:hideMark/>
          </w:tcPr>
          <w:p w:rsidR="00954EB4" w:rsidRPr="00022E3C" w:rsidRDefault="00954EB4" w:rsidP="00954EB4">
            <w:pPr>
              <w:rPr>
                <w:sz w:val="16"/>
                <w:szCs w:val="16"/>
              </w:rPr>
            </w:pPr>
            <w:r w:rsidRPr="00022E3C">
              <w:rPr>
                <w:sz w:val="16"/>
                <w:szCs w:val="16"/>
              </w:rPr>
              <w:t>Субвенция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1344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42775</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783"/>
        </w:trPr>
        <w:tc>
          <w:tcPr>
            <w:tcW w:w="569" w:type="dxa"/>
            <w:noWrap/>
            <w:hideMark/>
          </w:tcPr>
          <w:p w:rsidR="00954EB4" w:rsidRPr="00022E3C" w:rsidRDefault="00954EB4" w:rsidP="00954EB4">
            <w:pPr>
              <w:rPr>
                <w:sz w:val="16"/>
                <w:szCs w:val="16"/>
              </w:rPr>
            </w:pPr>
            <w:r w:rsidRPr="00022E3C">
              <w:rPr>
                <w:sz w:val="16"/>
                <w:szCs w:val="16"/>
              </w:rPr>
              <w:t>123</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02020239999046220150</w:t>
            </w:r>
          </w:p>
        </w:tc>
        <w:tc>
          <w:tcPr>
            <w:tcW w:w="1611" w:type="dxa"/>
            <w:hideMark/>
          </w:tcPr>
          <w:p w:rsidR="00954EB4" w:rsidRPr="00022E3C" w:rsidRDefault="00954EB4" w:rsidP="00954EB4">
            <w:pPr>
              <w:rPr>
                <w:sz w:val="16"/>
                <w:szCs w:val="16"/>
              </w:rPr>
            </w:pPr>
            <w:r w:rsidRPr="00022E3C">
              <w:rPr>
                <w:sz w:val="16"/>
                <w:szCs w:val="16"/>
              </w:rPr>
              <w:t>Субвенция на финанс.обеспечение гос.гарантий реализации прав граждан на получение общедост.и бесплат.дошк., начал.общего, основн.общего, средн.общего образования в муниц.общеобразоват.орг-циях в МО, обеспечение дополнит.образования детей в муниц.общеобра</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1345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1015898</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689"/>
        </w:trPr>
        <w:tc>
          <w:tcPr>
            <w:tcW w:w="569" w:type="dxa"/>
            <w:noWrap/>
            <w:hideMark/>
          </w:tcPr>
          <w:p w:rsidR="00954EB4" w:rsidRPr="00022E3C" w:rsidRDefault="00954EB4" w:rsidP="00954EB4">
            <w:pPr>
              <w:rPr>
                <w:sz w:val="16"/>
                <w:szCs w:val="16"/>
              </w:rPr>
            </w:pPr>
            <w:r w:rsidRPr="00022E3C">
              <w:rPr>
                <w:sz w:val="16"/>
                <w:szCs w:val="16"/>
              </w:rPr>
              <w:t>124</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02020239999046221150</w:t>
            </w:r>
          </w:p>
        </w:tc>
        <w:tc>
          <w:tcPr>
            <w:tcW w:w="1611" w:type="dxa"/>
            <w:hideMark/>
          </w:tcPr>
          <w:p w:rsidR="00954EB4" w:rsidRPr="00022E3C" w:rsidRDefault="00954EB4" w:rsidP="00954EB4">
            <w:pPr>
              <w:rPr>
                <w:sz w:val="16"/>
                <w:szCs w:val="16"/>
              </w:rPr>
            </w:pPr>
            <w:r w:rsidRPr="00022E3C">
              <w:rPr>
                <w:sz w:val="16"/>
                <w:szCs w:val="16"/>
              </w:rPr>
              <w:t>Субвенция на финанс.обеспечение получения гражданами дошк, начальн.общего, основн.общего, средн.общего образования в частн.общеобразоват.орг-циях в МО, осуществляющих образоват.деятельность по имеющим гос.аккредитацию основным общеобразоват.программам, в</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1346</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7288</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018"/>
        </w:trPr>
        <w:tc>
          <w:tcPr>
            <w:tcW w:w="569" w:type="dxa"/>
            <w:noWrap/>
            <w:hideMark/>
          </w:tcPr>
          <w:p w:rsidR="00954EB4" w:rsidRPr="00022E3C" w:rsidRDefault="00954EB4" w:rsidP="00954EB4">
            <w:pPr>
              <w:rPr>
                <w:sz w:val="16"/>
                <w:szCs w:val="16"/>
              </w:rPr>
            </w:pPr>
            <w:r w:rsidRPr="00022E3C">
              <w:rPr>
                <w:sz w:val="16"/>
                <w:szCs w:val="16"/>
              </w:rPr>
              <w:lastRenderedPageBreak/>
              <w:t>125</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05220245160040000150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Атепцево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1347</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270</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623"/>
        </w:trPr>
        <w:tc>
          <w:tcPr>
            <w:tcW w:w="569" w:type="dxa"/>
            <w:noWrap/>
            <w:hideMark/>
          </w:tcPr>
          <w:p w:rsidR="00954EB4" w:rsidRPr="00022E3C" w:rsidRDefault="00954EB4" w:rsidP="00954EB4">
            <w:pPr>
              <w:rPr>
                <w:sz w:val="16"/>
                <w:szCs w:val="16"/>
              </w:rPr>
            </w:pPr>
            <w:r w:rsidRPr="00022E3C">
              <w:rPr>
                <w:sz w:val="16"/>
                <w:szCs w:val="16"/>
              </w:rPr>
              <w:t>126</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00020240000000000151</w:t>
            </w:r>
          </w:p>
        </w:tc>
        <w:tc>
          <w:tcPr>
            <w:tcW w:w="1611" w:type="dxa"/>
            <w:hideMark/>
          </w:tcPr>
          <w:p w:rsidR="00954EB4" w:rsidRPr="00022E3C" w:rsidRDefault="00954EB4" w:rsidP="00954EB4">
            <w:pPr>
              <w:rPr>
                <w:sz w:val="16"/>
                <w:szCs w:val="16"/>
              </w:rPr>
            </w:pPr>
            <w:r w:rsidRPr="00022E3C">
              <w:rPr>
                <w:sz w:val="16"/>
                <w:szCs w:val="16"/>
              </w:rPr>
              <w:t>Иные межбюджетные трансферты</w:t>
            </w:r>
          </w:p>
        </w:tc>
        <w:tc>
          <w:tcPr>
            <w:tcW w:w="881" w:type="dxa"/>
            <w:hideMark/>
          </w:tcPr>
          <w:p w:rsidR="00954EB4" w:rsidRPr="00022E3C" w:rsidRDefault="00954EB4" w:rsidP="00954EB4">
            <w:pPr>
              <w:rPr>
                <w:sz w:val="16"/>
                <w:szCs w:val="16"/>
              </w:rPr>
            </w:pPr>
            <w:r w:rsidRPr="00022E3C">
              <w:rPr>
                <w:sz w:val="16"/>
                <w:szCs w:val="16"/>
              </w:rPr>
              <w:t> </w:t>
            </w:r>
          </w:p>
        </w:tc>
        <w:tc>
          <w:tcPr>
            <w:tcW w:w="451" w:type="dxa"/>
            <w:noWrap/>
            <w:hideMark/>
          </w:tcPr>
          <w:p w:rsidR="00954EB4" w:rsidRPr="00022E3C" w:rsidRDefault="00954EB4" w:rsidP="00954EB4">
            <w:pPr>
              <w:rPr>
                <w:sz w:val="16"/>
                <w:szCs w:val="16"/>
              </w:rPr>
            </w:pPr>
            <w:r w:rsidRPr="00022E3C">
              <w:rPr>
                <w:sz w:val="16"/>
                <w:szCs w:val="16"/>
              </w:rPr>
              <w:t>1348</w:t>
            </w:r>
          </w:p>
        </w:tc>
        <w:tc>
          <w:tcPr>
            <w:tcW w:w="769" w:type="dxa"/>
            <w:noWrap/>
            <w:hideMark/>
          </w:tcPr>
          <w:p w:rsidR="00954EB4" w:rsidRPr="00022E3C" w:rsidRDefault="00954EB4" w:rsidP="00954EB4">
            <w:pPr>
              <w:rPr>
                <w:sz w:val="16"/>
                <w:szCs w:val="16"/>
              </w:rPr>
            </w:pPr>
            <w:r w:rsidRPr="00022E3C">
              <w:rPr>
                <w:sz w:val="16"/>
                <w:szCs w:val="16"/>
              </w:rPr>
              <w:t>300 778</w:t>
            </w:r>
          </w:p>
        </w:tc>
        <w:tc>
          <w:tcPr>
            <w:tcW w:w="651" w:type="dxa"/>
            <w:hideMark/>
          </w:tcPr>
          <w:p w:rsidR="00954EB4" w:rsidRPr="00022E3C" w:rsidRDefault="00954EB4" w:rsidP="00954EB4">
            <w:pPr>
              <w:rPr>
                <w:sz w:val="16"/>
                <w:szCs w:val="16"/>
              </w:rPr>
            </w:pPr>
            <w:r w:rsidRPr="00022E3C">
              <w:rPr>
                <w:sz w:val="16"/>
                <w:szCs w:val="16"/>
              </w:rPr>
              <w:t>58051</w:t>
            </w:r>
          </w:p>
        </w:tc>
        <w:tc>
          <w:tcPr>
            <w:tcW w:w="699" w:type="dxa"/>
            <w:hideMark/>
          </w:tcPr>
          <w:p w:rsidR="00954EB4" w:rsidRPr="00022E3C" w:rsidRDefault="00954EB4" w:rsidP="00954EB4">
            <w:pPr>
              <w:rPr>
                <w:sz w:val="16"/>
                <w:szCs w:val="16"/>
              </w:rPr>
            </w:pPr>
            <w:r w:rsidRPr="00022E3C">
              <w:rPr>
                <w:sz w:val="16"/>
                <w:szCs w:val="16"/>
              </w:rPr>
              <w:t>260393</w:t>
            </w:r>
          </w:p>
        </w:tc>
        <w:tc>
          <w:tcPr>
            <w:tcW w:w="627" w:type="dxa"/>
            <w:noWrap/>
            <w:hideMark/>
          </w:tcPr>
          <w:p w:rsidR="00954EB4" w:rsidRPr="00022E3C" w:rsidRDefault="00954EB4" w:rsidP="00954EB4">
            <w:pPr>
              <w:rPr>
                <w:sz w:val="16"/>
                <w:szCs w:val="16"/>
              </w:rPr>
            </w:pPr>
            <w:r w:rsidRPr="00022E3C">
              <w:rPr>
                <w:sz w:val="16"/>
                <w:szCs w:val="16"/>
              </w:rPr>
              <w:t> </w:t>
            </w:r>
          </w:p>
        </w:tc>
        <w:tc>
          <w:tcPr>
            <w:tcW w:w="556" w:type="dxa"/>
            <w:noWrap/>
            <w:hideMark/>
          </w:tcPr>
          <w:p w:rsidR="00954EB4" w:rsidRPr="00022E3C" w:rsidRDefault="00954EB4" w:rsidP="00954EB4">
            <w:pPr>
              <w:rPr>
                <w:sz w:val="16"/>
                <w:szCs w:val="16"/>
              </w:rPr>
            </w:pPr>
            <w:r w:rsidRPr="00022E3C">
              <w:rPr>
                <w:sz w:val="16"/>
                <w:szCs w:val="16"/>
              </w:rPr>
              <w:t> </w:t>
            </w:r>
          </w:p>
        </w:tc>
        <w:tc>
          <w:tcPr>
            <w:tcW w:w="508" w:type="dxa"/>
            <w:noWrap/>
            <w:hideMark/>
          </w:tcPr>
          <w:p w:rsidR="00954EB4" w:rsidRPr="00022E3C" w:rsidRDefault="00954EB4" w:rsidP="00954EB4">
            <w:pPr>
              <w:rPr>
                <w:sz w:val="16"/>
                <w:szCs w:val="16"/>
              </w:rPr>
            </w:pPr>
            <w:r w:rsidRPr="00022E3C">
              <w:rPr>
                <w:sz w:val="16"/>
                <w:szCs w:val="16"/>
              </w:rPr>
              <w:t> </w:t>
            </w:r>
          </w:p>
        </w:tc>
      </w:tr>
      <w:tr w:rsidR="00954EB4" w:rsidRPr="00022E3C" w:rsidTr="00954EB4">
        <w:trPr>
          <w:trHeight w:val="2018"/>
        </w:trPr>
        <w:tc>
          <w:tcPr>
            <w:tcW w:w="569" w:type="dxa"/>
            <w:noWrap/>
            <w:hideMark/>
          </w:tcPr>
          <w:p w:rsidR="00954EB4" w:rsidRPr="00022E3C" w:rsidRDefault="00954EB4" w:rsidP="00954EB4">
            <w:pPr>
              <w:rPr>
                <w:sz w:val="16"/>
                <w:szCs w:val="16"/>
              </w:rPr>
            </w:pPr>
            <w:r w:rsidRPr="00022E3C">
              <w:rPr>
                <w:sz w:val="16"/>
                <w:szCs w:val="16"/>
              </w:rPr>
              <w:t>127</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03320245160040000150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881" w:type="dxa"/>
            <w:hideMark/>
          </w:tcPr>
          <w:p w:rsidR="00954EB4" w:rsidRPr="00022E3C" w:rsidRDefault="00954EB4" w:rsidP="00954EB4">
            <w:pPr>
              <w:rPr>
                <w:sz w:val="16"/>
                <w:szCs w:val="16"/>
              </w:rPr>
            </w:pPr>
            <w:r w:rsidRPr="00022E3C">
              <w:rPr>
                <w:sz w:val="16"/>
                <w:szCs w:val="16"/>
              </w:rPr>
              <w:t>Комитет по управлению имуществом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1349</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260</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052"/>
        </w:trPr>
        <w:tc>
          <w:tcPr>
            <w:tcW w:w="569" w:type="dxa"/>
            <w:noWrap/>
            <w:hideMark/>
          </w:tcPr>
          <w:p w:rsidR="00954EB4" w:rsidRPr="00022E3C" w:rsidRDefault="00954EB4" w:rsidP="00954EB4">
            <w:pPr>
              <w:rPr>
                <w:sz w:val="16"/>
                <w:szCs w:val="16"/>
              </w:rPr>
            </w:pPr>
            <w:r w:rsidRPr="00022E3C">
              <w:rPr>
                <w:sz w:val="16"/>
                <w:szCs w:val="16"/>
              </w:rPr>
              <w:t>128</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02020245160040000150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881" w:type="dxa"/>
            <w:hideMark/>
          </w:tcPr>
          <w:p w:rsidR="00954EB4" w:rsidRPr="00022E3C" w:rsidRDefault="00954EB4" w:rsidP="00954EB4">
            <w:pPr>
              <w:rPr>
                <w:sz w:val="16"/>
                <w:szCs w:val="16"/>
              </w:rPr>
            </w:pPr>
            <w:r w:rsidRPr="00022E3C">
              <w:rPr>
                <w:sz w:val="16"/>
                <w:szCs w:val="16"/>
              </w:rPr>
              <w:t>Управление по образованию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1350</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3704</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078"/>
        </w:trPr>
        <w:tc>
          <w:tcPr>
            <w:tcW w:w="569" w:type="dxa"/>
            <w:noWrap/>
            <w:hideMark/>
          </w:tcPr>
          <w:p w:rsidR="00954EB4" w:rsidRPr="00022E3C" w:rsidRDefault="00954EB4" w:rsidP="00954EB4">
            <w:pPr>
              <w:rPr>
                <w:sz w:val="16"/>
                <w:szCs w:val="16"/>
              </w:rPr>
            </w:pPr>
            <w:r w:rsidRPr="00022E3C">
              <w:rPr>
                <w:sz w:val="16"/>
                <w:szCs w:val="16"/>
              </w:rPr>
              <w:t>129</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00720245160040000150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Наро-Фоминск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1351</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410</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92"/>
        </w:trPr>
        <w:tc>
          <w:tcPr>
            <w:tcW w:w="569" w:type="dxa"/>
            <w:noWrap/>
            <w:hideMark/>
          </w:tcPr>
          <w:p w:rsidR="00954EB4" w:rsidRPr="00022E3C" w:rsidRDefault="00954EB4" w:rsidP="00954EB4">
            <w:pPr>
              <w:rPr>
                <w:sz w:val="16"/>
                <w:szCs w:val="16"/>
              </w:rPr>
            </w:pPr>
            <w:r w:rsidRPr="00022E3C">
              <w:rPr>
                <w:sz w:val="16"/>
                <w:szCs w:val="16"/>
              </w:rPr>
              <w:t>130</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02520245160040000150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881" w:type="dxa"/>
            <w:hideMark/>
          </w:tcPr>
          <w:p w:rsidR="00954EB4" w:rsidRPr="00022E3C" w:rsidRDefault="00954EB4" w:rsidP="00954EB4">
            <w:pPr>
              <w:rPr>
                <w:sz w:val="16"/>
                <w:szCs w:val="16"/>
              </w:rPr>
            </w:pPr>
            <w:r w:rsidRPr="00022E3C">
              <w:rPr>
                <w:sz w:val="16"/>
                <w:szCs w:val="16"/>
              </w:rPr>
              <w:t>Комитет по культуре, спорту и работе с молодежью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1352</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9348</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063"/>
        </w:trPr>
        <w:tc>
          <w:tcPr>
            <w:tcW w:w="569" w:type="dxa"/>
            <w:noWrap/>
            <w:hideMark/>
          </w:tcPr>
          <w:p w:rsidR="00954EB4" w:rsidRPr="00022E3C" w:rsidRDefault="00954EB4" w:rsidP="00954EB4">
            <w:pPr>
              <w:rPr>
                <w:sz w:val="16"/>
                <w:szCs w:val="16"/>
              </w:rPr>
            </w:pPr>
            <w:r w:rsidRPr="00022E3C">
              <w:rPr>
                <w:sz w:val="16"/>
                <w:szCs w:val="16"/>
              </w:rPr>
              <w:lastRenderedPageBreak/>
              <w:t>131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05820245160040000150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Селятино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1353</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476</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063"/>
        </w:trPr>
        <w:tc>
          <w:tcPr>
            <w:tcW w:w="569" w:type="dxa"/>
            <w:noWrap/>
            <w:hideMark/>
          </w:tcPr>
          <w:p w:rsidR="00954EB4" w:rsidRPr="00022E3C" w:rsidRDefault="00954EB4" w:rsidP="00954EB4">
            <w:pPr>
              <w:rPr>
                <w:sz w:val="16"/>
                <w:szCs w:val="16"/>
              </w:rPr>
            </w:pPr>
            <w:r w:rsidRPr="00022E3C">
              <w:rPr>
                <w:sz w:val="16"/>
                <w:szCs w:val="16"/>
              </w:rPr>
              <w:t>132</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05720245160040000150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Наро-Фоминск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1354</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210</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20"/>
        </w:trPr>
        <w:tc>
          <w:tcPr>
            <w:tcW w:w="569" w:type="dxa"/>
            <w:noWrap/>
            <w:hideMark/>
          </w:tcPr>
          <w:p w:rsidR="00954EB4" w:rsidRPr="00022E3C" w:rsidRDefault="00954EB4" w:rsidP="00954EB4">
            <w:pPr>
              <w:rPr>
                <w:sz w:val="16"/>
                <w:szCs w:val="16"/>
              </w:rPr>
            </w:pPr>
            <w:r w:rsidRPr="00022E3C">
              <w:rPr>
                <w:sz w:val="16"/>
                <w:szCs w:val="16"/>
              </w:rPr>
              <w:t>133</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05620245160040000150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Калининец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1355</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60</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860"/>
        </w:trPr>
        <w:tc>
          <w:tcPr>
            <w:tcW w:w="569" w:type="dxa"/>
            <w:noWrap/>
            <w:hideMark/>
          </w:tcPr>
          <w:p w:rsidR="00954EB4" w:rsidRPr="00022E3C" w:rsidRDefault="00954EB4" w:rsidP="00954EB4">
            <w:pPr>
              <w:rPr>
                <w:sz w:val="16"/>
                <w:szCs w:val="16"/>
              </w:rPr>
            </w:pPr>
            <w:r w:rsidRPr="00022E3C">
              <w:rPr>
                <w:sz w:val="16"/>
                <w:szCs w:val="16"/>
              </w:rPr>
              <w:t>134</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05320245160040000150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Верея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1356</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292</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995"/>
        </w:trPr>
        <w:tc>
          <w:tcPr>
            <w:tcW w:w="569" w:type="dxa"/>
            <w:noWrap/>
            <w:hideMark/>
          </w:tcPr>
          <w:p w:rsidR="00954EB4" w:rsidRPr="00022E3C" w:rsidRDefault="00954EB4" w:rsidP="00954EB4">
            <w:pPr>
              <w:rPr>
                <w:sz w:val="16"/>
                <w:szCs w:val="16"/>
              </w:rPr>
            </w:pPr>
            <w:r w:rsidRPr="00022E3C">
              <w:rPr>
                <w:sz w:val="16"/>
                <w:szCs w:val="16"/>
              </w:rPr>
              <w:t>135</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05420245160040000150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Веселево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1357</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250</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003"/>
        </w:trPr>
        <w:tc>
          <w:tcPr>
            <w:tcW w:w="569" w:type="dxa"/>
            <w:noWrap/>
            <w:hideMark/>
          </w:tcPr>
          <w:p w:rsidR="00954EB4" w:rsidRPr="00022E3C" w:rsidRDefault="00954EB4" w:rsidP="00954EB4">
            <w:pPr>
              <w:rPr>
                <w:sz w:val="16"/>
                <w:szCs w:val="16"/>
              </w:rPr>
            </w:pPr>
            <w:r w:rsidRPr="00022E3C">
              <w:rPr>
                <w:sz w:val="16"/>
                <w:szCs w:val="16"/>
              </w:rPr>
              <w:lastRenderedPageBreak/>
              <w:t>136</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05520245160040000150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881" w:type="dxa"/>
            <w:hideMark/>
          </w:tcPr>
          <w:p w:rsidR="00954EB4" w:rsidRPr="00022E3C" w:rsidRDefault="00954EB4" w:rsidP="00954EB4">
            <w:pPr>
              <w:rPr>
                <w:sz w:val="16"/>
                <w:szCs w:val="16"/>
              </w:rPr>
            </w:pPr>
            <w:r w:rsidRPr="00022E3C">
              <w:rPr>
                <w:sz w:val="16"/>
                <w:szCs w:val="16"/>
              </w:rPr>
              <w:t>Территориальное управление Волченки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1358</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350</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258"/>
        </w:trPr>
        <w:tc>
          <w:tcPr>
            <w:tcW w:w="569" w:type="dxa"/>
            <w:noWrap/>
            <w:hideMark/>
          </w:tcPr>
          <w:p w:rsidR="00954EB4" w:rsidRPr="00022E3C" w:rsidRDefault="00954EB4" w:rsidP="00954EB4">
            <w:pPr>
              <w:rPr>
                <w:sz w:val="16"/>
                <w:szCs w:val="16"/>
              </w:rPr>
            </w:pPr>
            <w:r w:rsidRPr="00022E3C">
              <w:rPr>
                <w:sz w:val="16"/>
                <w:szCs w:val="16"/>
              </w:rPr>
              <w:t>137</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02520245426040000150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881" w:type="dxa"/>
            <w:hideMark/>
          </w:tcPr>
          <w:p w:rsidR="00954EB4" w:rsidRPr="00022E3C" w:rsidRDefault="00954EB4" w:rsidP="00954EB4">
            <w:pPr>
              <w:rPr>
                <w:sz w:val="16"/>
                <w:szCs w:val="16"/>
              </w:rPr>
            </w:pPr>
            <w:r w:rsidRPr="00022E3C">
              <w:rPr>
                <w:sz w:val="16"/>
                <w:szCs w:val="16"/>
              </w:rPr>
              <w:t>Комитет по культуре, спорту и работе с молодежью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1358</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25985</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823"/>
        </w:trPr>
        <w:tc>
          <w:tcPr>
            <w:tcW w:w="569" w:type="dxa"/>
            <w:noWrap/>
            <w:hideMark/>
          </w:tcPr>
          <w:p w:rsidR="00954EB4" w:rsidRPr="00022E3C" w:rsidRDefault="00954EB4" w:rsidP="00954EB4">
            <w:pPr>
              <w:rPr>
                <w:sz w:val="16"/>
                <w:szCs w:val="16"/>
              </w:rPr>
            </w:pPr>
            <w:r w:rsidRPr="00022E3C">
              <w:rPr>
                <w:sz w:val="16"/>
                <w:szCs w:val="16"/>
              </w:rPr>
              <w:t>138</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02520245519040000150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на поддержку отрасли культуры</w:t>
            </w:r>
          </w:p>
        </w:tc>
        <w:tc>
          <w:tcPr>
            <w:tcW w:w="881" w:type="dxa"/>
            <w:hideMark/>
          </w:tcPr>
          <w:p w:rsidR="00954EB4" w:rsidRPr="00022E3C" w:rsidRDefault="00954EB4" w:rsidP="00954EB4">
            <w:pPr>
              <w:rPr>
                <w:sz w:val="16"/>
                <w:szCs w:val="16"/>
              </w:rPr>
            </w:pPr>
            <w:r w:rsidRPr="00022E3C">
              <w:rPr>
                <w:sz w:val="16"/>
                <w:szCs w:val="16"/>
              </w:rPr>
              <w:t>Комитет по культуре, спорту и работе с молодежью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1359</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50</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2318"/>
        </w:trPr>
        <w:tc>
          <w:tcPr>
            <w:tcW w:w="569" w:type="dxa"/>
            <w:noWrap/>
            <w:hideMark/>
          </w:tcPr>
          <w:p w:rsidR="00954EB4" w:rsidRPr="00022E3C" w:rsidRDefault="00954EB4" w:rsidP="00954EB4">
            <w:pPr>
              <w:rPr>
                <w:sz w:val="16"/>
                <w:szCs w:val="16"/>
              </w:rPr>
            </w:pPr>
            <w:r w:rsidRPr="00022E3C">
              <w:rPr>
                <w:sz w:val="16"/>
                <w:szCs w:val="16"/>
              </w:rPr>
              <w:t>139</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01920249999046161150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на погашение кредиторской задолженности за выполненные работы по ликвидации несанкционированных свалок и навалов мусора в 2018 году</w:t>
            </w:r>
          </w:p>
        </w:tc>
        <w:tc>
          <w:tcPr>
            <w:tcW w:w="881" w:type="dxa"/>
            <w:hideMark/>
          </w:tcPr>
          <w:p w:rsidR="00954EB4" w:rsidRPr="00022E3C" w:rsidRDefault="00954EB4" w:rsidP="00954EB4">
            <w:pPr>
              <w:rPr>
                <w:sz w:val="16"/>
                <w:szCs w:val="16"/>
              </w:rPr>
            </w:pPr>
            <w:r w:rsidRPr="00022E3C">
              <w:rPr>
                <w:sz w:val="16"/>
                <w:szCs w:val="16"/>
              </w:rPr>
              <w:t>Комитет по жилищно-коммунальному хозяйству и дорожной деятельности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1360</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3511</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3072"/>
        </w:trPr>
        <w:tc>
          <w:tcPr>
            <w:tcW w:w="569" w:type="dxa"/>
            <w:noWrap/>
            <w:hideMark/>
          </w:tcPr>
          <w:p w:rsidR="00954EB4" w:rsidRPr="00022E3C" w:rsidRDefault="00954EB4" w:rsidP="00954EB4">
            <w:pPr>
              <w:rPr>
                <w:sz w:val="16"/>
                <w:szCs w:val="16"/>
              </w:rPr>
            </w:pPr>
            <w:r w:rsidRPr="00022E3C">
              <w:rPr>
                <w:sz w:val="16"/>
                <w:szCs w:val="16"/>
              </w:rPr>
              <w:t>140</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02620249999046162150</w:t>
            </w:r>
          </w:p>
        </w:tc>
        <w:tc>
          <w:tcPr>
            <w:tcW w:w="1611" w:type="dxa"/>
            <w:hideMark/>
          </w:tcPr>
          <w:p w:rsidR="00954EB4" w:rsidRPr="00022E3C" w:rsidRDefault="00954EB4" w:rsidP="00954EB4">
            <w:pPr>
              <w:rPr>
                <w:sz w:val="16"/>
                <w:szCs w:val="16"/>
              </w:rPr>
            </w:pPr>
            <w:r w:rsidRPr="00022E3C">
              <w:rPr>
                <w:sz w:val="16"/>
                <w:szCs w:val="16"/>
              </w:rPr>
              <w:t>Межбюджетные трансферты на выполнение аварийно-восстановительных работ, связанных с проведением капитального ремонта двух мансардных этажей многоквартирного дома, расположенного по адресу: Московская область, г.Наро-Фоминск, ул. Маршала Жукова, д.13</w:t>
            </w:r>
          </w:p>
        </w:tc>
        <w:tc>
          <w:tcPr>
            <w:tcW w:w="881" w:type="dxa"/>
            <w:hideMark/>
          </w:tcPr>
          <w:p w:rsidR="00954EB4" w:rsidRPr="00022E3C" w:rsidRDefault="00954EB4" w:rsidP="00954EB4">
            <w:pPr>
              <w:rPr>
                <w:sz w:val="16"/>
                <w:szCs w:val="16"/>
              </w:rPr>
            </w:pPr>
            <w:r w:rsidRPr="00022E3C">
              <w:rPr>
                <w:sz w:val="16"/>
                <w:szCs w:val="16"/>
              </w:rPr>
              <w:t>Комитет градостроительства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1361</w:t>
            </w:r>
          </w:p>
        </w:tc>
        <w:tc>
          <w:tcPr>
            <w:tcW w:w="769" w:type="dxa"/>
            <w:noWrap/>
            <w:hideMark/>
          </w:tcPr>
          <w:p w:rsidR="00954EB4" w:rsidRPr="00022E3C" w:rsidRDefault="00954EB4" w:rsidP="00954EB4">
            <w:pPr>
              <w:rPr>
                <w:sz w:val="16"/>
                <w:szCs w:val="16"/>
              </w:rPr>
            </w:pPr>
            <w:r w:rsidRPr="00022E3C">
              <w:rPr>
                <w:sz w:val="16"/>
                <w:szCs w:val="16"/>
              </w:rPr>
              <w:t> </w:t>
            </w:r>
          </w:p>
        </w:tc>
        <w:tc>
          <w:tcPr>
            <w:tcW w:w="651" w:type="dxa"/>
            <w:hideMark/>
          </w:tcPr>
          <w:p w:rsidR="00954EB4" w:rsidRPr="00022E3C" w:rsidRDefault="00954EB4" w:rsidP="00954EB4">
            <w:pPr>
              <w:rPr>
                <w:sz w:val="16"/>
                <w:szCs w:val="16"/>
              </w:rPr>
            </w:pPr>
            <w:r w:rsidRPr="00022E3C">
              <w:rPr>
                <w:sz w:val="16"/>
                <w:szCs w:val="16"/>
              </w:rPr>
              <w:t>12875</w:t>
            </w:r>
          </w:p>
        </w:tc>
        <w:tc>
          <w:tcPr>
            <w:tcW w:w="699" w:type="dxa"/>
            <w:hideMark/>
          </w:tcPr>
          <w:p w:rsidR="00954EB4" w:rsidRPr="00022E3C" w:rsidRDefault="00954EB4" w:rsidP="00954EB4">
            <w:pPr>
              <w:rPr>
                <w:sz w:val="16"/>
                <w:szCs w:val="16"/>
              </w:rPr>
            </w:pPr>
            <w:r w:rsidRPr="00022E3C">
              <w:rPr>
                <w:sz w:val="16"/>
                <w:szCs w:val="16"/>
              </w:rPr>
              <w:t> </w:t>
            </w:r>
          </w:p>
        </w:tc>
        <w:tc>
          <w:tcPr>
            <w:tcW w:w="627" w:type="dxa"/>
            <w:noWrap/>
            <w:hideMark/>
          </w:tcPr>
          <w:p w:rsidR="00954EB4" w:rsidRPr="00022E3C" w:rsidRDefault="00954EB4" w:rsidP="00954EB4">
            <w:pPr>
              <w:rPr>
                <w:sz w:val="16"/>
                <w:szCs w:val="16"/>
              </w:rPr>
            </w:pPr>
            <w:r w:rsidRPr="00022E3C">
              <w:rPr>
                <w:sz w:val="16"/>
                <w:szCs w:val="16"/>
              </w:rPr>
              <w:t>0</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r w:rsidR="00954EB4" w:rsidRPr="00022E3C" w:rsidTr="00954EB4">
        <w:trPr>
          <w:trHeight w:val="1478"/>
        </w:trPr>
        <w:tc>
          <w:tcPr>
            <w:tcW w:w="569" w:type="dxa"/>
            <w:noWrap/>
            <w:hideMark/>
          </w:tcPr>
          <w:p w:rsidR="00954EB4" w:rsidRPr="00022E3C" w:rsidRDefault="00954EB4" w:rsidP="00954EB4">
            <w:pPr>
              <w:rPr>
                <w:sz w:val="16"/>
                <w:szCs w:val="16"/>
              </w:rPr>
            </w:pPr>
            <w:r w:rsidRPr="00022E3C">
              <w:rPr>
                <w:sz w:val="16"/>
                <w:szCs w:val="16"/>
              </w:rPr>
              <w:lastRenderedPageBreak/>
              <w:t>141</w:t>
            </w:r>
          </w:p>
        </w:tc>
        <w:tc>
          <w:tcPr>
            <w:tcW w:w="855" w:type="dxa"/>
            <w:vMerge/>
            <w:hideMark/>
          </w:tcPr>
          <w:p w:rsidR="00954EB4" w:rsidRPr="00022E3C" w:rsidRDefault="00954EB4" w:rsidP="00954EB4">
            <w:pPr>
              <w:rPr>
                <w:sz w:val="16"/>
                <w:szCs w:val="16"/>
              </w:rPr>
            </w:pPr>
          </w:p>
        </w:tc>
        <w:tc>
          <w:tcPr>
            <w:tcW w:w="1287" w:type="dxa"/>
            <w:hideMark/>
          </w:tcPr>
          <w:p w:rsidR="00954EB4" w:rsidRPr="00022E3C" w:rsidRDefault="00954EB4" w:rsidP="00954EB4">
            <w:pPr>
              <w:rPr>
                <w:sz w:val="16"/>
                <w:szCs w:val="16"/>
              </w:rPr>
            </w:pPr>
            <w:r w:rsidRPr="00022E3C">
              <w:rPr>
                <w:sz w:val="16"/>
                <w:szCs w:val="16"/>
              </w:rPr>
              <w:t>03120704050040000150</w:t>
            </w:r>
          </w:p>
        </w:tc>
        <w:tc>
          <w:tcPr>
            <w:tcW w:w="1611" w:type="dxa"/>
            <w:hideMark/>
          </w:tcPr>
          <w:p w:rsidR="00954EB4" w:rsidRPr="00022E3C" w:rsidRDefault="00954EB4" w:rsidP="00954EB4">
            <w:pPr>
              <w:rPr>
                <w:sz w:val="16"/>
                <w:szCs w:val="16"/>
              </w:rPr>
            </w:pPr>
            <w:r w:rsidRPr="00022E3C">
              <w:rPr>
                <w:sz w:val="16"/>
                <w:szCs w:val="16"/>
              </w:rPr>
              <w:t>Прочие безвозмездные поступления в бюджеты городских округов</w:t>
            </w:r>
          </w:p>
        </w:tc>
        <w:tc>
          <w:tcPr>
            <w:tcW w:w="881" w:type="dxa"/>
            <w:hideMark/>
          </w:tcPr>
          <w:p w:rsidR="00954EB4" w:rsidRPr="00022E3C" w:rsidRDefault="00954EB4" w:rsidP="00954EB4">
            <w:pPr>
              <w:rPr>
                <w:sz w:val="16"/>
                <w:szCs w:val="16"/>
              </w:rPr>
            </w:pPr>
            <w:r w:rsidRPr="00022E3C">
              <w:rPr>
                <w:sz w:val="16"/>
                <w:szCs w:val="16"/>
              </w:rPr>
              <w:t>Финансовое управление Администрации Наро-Фоминского городского округа</w:t>
            </w:r>
          </w:p>
        </w:tc>
        <w:tc>
          <w:tcPr>
            <w:tcW w:w="451" w:type="dxa"/>
            <w:noWrap/>
            <w:hideMark/>
          </w:tcPr>
          <w:p w:rsidR="00954EB4" w:rsidRPr="00022E3C" w:rsidRDefault="00954EB4" w:rsidP="00954EB4">
            <w:pPr>
              <w:rPr>
                <w:sz w:val="16"/>
                <w:szCs w:val="16"/>
              </w:rPr>
            </w:pPr>
            <w:r w:rsidRPr="00022E3C">
              <w:rPr>
                <w:sz w:val="16"/>
                <w:szCs w:val="16"/>
              </w:rPr>
              <w:t>1362</w:t>
            </w:r>
          </w:p>
        </w:tc>
        <w:tc>
          <w:tcPr>
            <w:tcW w:w="769" w:type="dxa"/>
            <w:noWrap/>
            <w:hideMark/>
          </w:tcPr>
          <w:p w:rsidR="00954EB4" w:rsidRPr="00022E3C" w:rsidRDefault="00954EB4" w:rsidP="00954EB4">
            <w:pPr>
              <w:rPr>
                <w:sz w:val="16"/>
                <w:szCs w:val="16"/>
              </w:rPr>
            </w:pPr>
            <w:r w:rsidRPr="00022E3C">
              <w:rPr>
                <w:sz w:val="16"/>
                <w:szCs w:val="16"/>
              </w:rPr>
              <w:t>110000</w:t>
            </w:r>
          </w:p>
        </w:tc>
        <w:tc>
          <w:tcPr>
            <w:tcW w:w="651" w:type="dxa"/>
            <w:noWrap/>
            <w:hideMark/>
          </w:tcPr>
          <w:p w:rsidR="00954EB4" w:rsidRPr="00022E3C" w:rsidRDefault="00954EB4" w:rsidP="00954EB4">
            <w:pPr>
              <w:rPr>
                <w:sz w:val="16"/>
                <w:szCs w:val="16"/>
              </w:rPr>
            </w:pPr>
            <w:r w:rsidRPr="00022E3C">
              <w:rPr>
                <w:sz w:val="16"/>
                <w:szCs w:val="16"/>
              </w:rPr>
              <w:t>0</w:t>
            </w:r>
          </w:p>
        </w:tc>
        <w:tc>
          <w:tcPr>
            <w:tcW w:w="699" w:type="dxa"/>
            <w:noWrap/>
            <w:hideMark/>
          </w:tcPr>
          <w:p w:rsidR="00954EB4" w:rsidRPr="00022E3C" w:rsidRDefault="00954EB4" w:rsidP="00954EB4">
            <w:pPr>
              <w:rPr>
                <w:sz w:val="16"/>
                <w:szCs w:val="16"/>
              </w:rPr>
            </w:pPr>
            <w:r w:rsidRPr="00022E3C">
              <w:rPr>
                <w:sz w:val="16"/>
                <w:szCs w:val="16"/>
              </w:rPr>
              <w:t>0</w:t>
            </w:r>
          </w:p>
        </w:tc>
        <w:tc>
          <w:tcPr>
            <w:tcW w:w="627" w:type="dxa"/>
            <w:noWrap/>
            <w:hideMark/>
          </w:tcPr>
          <w:p w:rsidR="00954EB4" w:rsidRPr="00022E3C" w:rsidRDefault="00954EB4" w:rsidP="00954EB4">
            <w:pPr>
              <w:rPr>
                <w:sz w:val="16"/>
                <w:szCs w:val="16"/>
              </w:rPr>
            </w:pPr>
            <w:r w:rsidRPr="00022E3C">
              <w:rPr>
                <w:sz w:val="16"/>
                <w:szCs w:val="16"/>
              </w:rPr>
              <w:t>146302</w:t>
            </w:r>
          </w:p>
        </w:tc>
        <w:tc>
          <w:tcPr>
            <w:tcW w:w="556" w:type="dxa"/>
            <w:noWrap/>
            <w:hideMark/>
          </w:tcPr>
          <w:p w:rsidR="00954EB4" w:rsidRPr="00022E3C" w:rsidRDefault="00954EB4" w:rsidP="00954EB4">
            <w:pPr>
              <w:rPr>
                <w:sz w:val="16"/>
                <w:szCs w:val="16"/>
              </w:rPr>
            </w:pPr>
            <w:r w:rsidRPr="00022E3C">
              <w:rPr>
                <w:sz w:val="16"/>
                <w:szCs w:val="16"/>
              </w:rPr>
              <w:t>0</w:t>
            </w:r>
          </w:p>
        </w:tc>
        <w:tc>
          <w:tcPr>
            <w:tcW w:w="508" w:type="dxa"/>
            <w:noWrap/>
            <w:hideMark/>
          </w:tcPr>
          <w:p w:rsidR="00954EB4" w:rsidRPr="00022E3C" w:rsidRDefault="00954EB4" w:rsidP="00954EB4">
            <w:pPr>
              <w:rPr>
                <w:sz w:val="16"/>
                <w:szCs w:val="16"/>
              </w:rPr>
            </w:pPr>
            <w:r w:rsidRPr="00022E3C">
              <w:rPr>
                <w:sz w:val="16"/>
                <w:szCs w:val="16"/>
              </w:rPr>
              <w:t>0</w:t>
            </w:r>
          </w:p>
        </w:tc>
      </w:tr>
    </w:tbl>
    <w:p w:rsidR="008810B8" w:rsidRPr="008810B8" w:rsidRDefault="008810B8" w:rsidP="00954EB4">
      <w:pPr>
        <w:spacing w:after="0" w:line="240" w:lineRule="auto"/>
        <w:rPr>
          <w:rFonts w:ascii="Times New Roman" w:eastAsia="Times New Roman" w:hAnsi="Times New Roman" w:cs="Times New Roman"/>
          <w:sz w:val="24"/>
          <w:szCs w:val="24"/>
          <w:lang w:eastAsia="ru-RU"/>
        </w:rPr>
      </w:pPr>
    </w:p>
    <w:sectPr w:rsidR="008810B8" w:rsidRPr="008810B8" w:rsidSect="00DE5170">
      <w:footerReference w:type="default" r:id="rId9"/>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E3C" w:rsidRDefault="00022E3C" w:rsidP="00DE5170">
      <w:pPr>
        <w:spacing w:after="0" w:line="240" w:lineRule="auto"/>
      </w:pPr>
      <w:r>
        <w:separator/>
      </w:r>
    </w:p>
  </w:endnote>
  <w:endnote w:type="continuationSeparator" w:id="1">
    <w:p w:rsidR="00022E3C" w:rsidRDefault="00022E3C" w:rsidP="00DE5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libri Light">
    <w:altName w:val="Arial"/>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892110"/>
      <w:docPartObj>
        <w:docPartGallery w:val="Page Numbers (Bottom of Page)"/>
        <w:docPartUnique/>
      </w:docPartObj>
    </w:sdtPr>
    <w:sdtContent>
      <w:p w:rsidR="00022E3C" w:rsidRDefault="00022E3C">
        <w:pPr>
          <w:pStyle w:val="ac"/>
          <w:jc w:val="right"/>
        </w:pPr>
        <w:fldSimple w:instr="PAGE   \* MERGEFORMAT">
          <w:r w:rsidR="00027F16">
            <w:rPr>
              <w:noProof/>
            </w:rPr>
            <w:t>5</w:t>
          </w:r>
        </w:fldSimple>
      </w:p>
    </w:sdtContent>
  </w:sdt>
  <w:p w:rsidR="00022E3C" w:rsidRDefault="00022E3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E3C" w:rsidRDefault="00022E3C" w:rsidP="00DE5170">
      <w:pPr>
        <w:spacing w:after="0" w:line="240" w:lineRule="auto"/>
      </w:pPr>
      <w:r>
        <w:separator/>
      </w:r>
    </w:p>
  </w:footnote>
  <w:footnote w:type="continuationSeparator" w:id="1">
    <w:p w:rsidR="00022E3C" w:rsidRDefault="00022E3C" w:rsidP="00DE5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2C9756"/>
    <w:lvl w:ilvl="0">
      <w:start w:val="1"/>
      <w:numFmt w:val="decimal"/>
      <w:lvlText w:val="%1."/>
      <w:lvlJc w:val="left"/>
      <w:pPr>
        <w:tabs>
          <w:tab w:val="num" w:pos="1492"/>
        </w:tabs>
        <w:ind w:left="1492" w:hanging="360"/>
      </w:pPr>
    </w:lvl>
  </w:abstractNum>
  <w:abstractNum w:abstractNumId="1">
    <w:nsid w:val="FFFFFF7D"/>
    <w:multiLevelType w:val="singleLevel"/>
    <w:tmpl w:val="8608722E"/>
    <w:lvl w:ilvl="0">
      <w:start w:val="1"/>
      <w:numFmt w:val="decimal"/>
      <w:lvlText w:val="%1."/>
      <w:lvlJc w:val="left"/>
      <w:pPr>
        <w:tabs>
          <w:tab w:val="num" w:pos="1209"/>
        </w:tabs>
        <w:ind w:left="1209" w:hanging="360"/>
      </w:pPr>
    </w:lvl>
  </w:abstractNum>
  <w:abstractNum w:abstractNumId="2">
    <w:nsid w:val="FFFFFF7E"/>
    <w:multiLevelType w:val="singleLevel"/>
    <w:tmpl w:val="5B484184"/>
    <w:lvl w:ilvl="0">
      <w:start w:val="1"/>
      <w:numFmt w:val="decimal"/>
      <w:lvlText w:val="%1."/>
      <w:lvlJc w:val="left"/>
      <w:pPr>
        <w:tabs>
          <w:tab w:val="num" w:pos="926"/>
        </w:tabs>
        <w:ind w:left="926" w:hanging="360"/>
      </w:pPr>
    </w:lvl>
  </w:abstractNum>
  <w:abstractNum w:abstractNumId="3">
    <w:nsid w:val="FFFFFF7F"/>
    <w:multiLevelType w:val="singleLevel"/>
    <w:tmpl w:val="069AAE2E"/>
    <w:lvl w:ilvl="0">
      <w:start w:val="1"/>
      <w:numFmt w:val="decimal"/>
      <w:lvlText w:val="%1."/>
      <w:lvlJc w:val="left"/>
      <w:pPr>
        <w:tabs>
          <w:tab w:val="num" w:pos="643"/>
        </w:tabs>
        <w:ind w:left="643" w:hanging="360"/>
      </w:pPr>
    </w:lvl>
  </w:abstractNum>
  <w:abstractNum w:abstractNumId="4">
    <w:nsid w:val="FFFFFF80"/>
    <w:multiLevelType w:val="singleLevel"/>
    <w:tmpl w:val="0EA656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020B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EA14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306C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B04C4C"/>
    <w:lvl w:ilvl="0">
      <w:start w:val="1"/>
      <w:numFmt w:val="decimal"/>
      <w:lvlText w:val="%1."/>
      <w:lvlJc w:val="left"/>
      <w:pPr>
        <w:tabs>
          <w:tab w:val="num" w:pos="360"/>
        </w:tabs>
        <w:ind w:left="360" w:hanging="360"/>
      </w:pPr>
    </w:lvl>
  </w:abstractNum>
  <w:abstractNum w:abstractNumId="9">
    <w:nsid w:val="FFFFFF89"/>
    <w:multiLevelType w:val="singleLevel"/>
    <w:tmpl w:val="FCE6858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5BCC532"/>
    <w:lvl w:ilvl="0">
      <w:numFmt w:val="bullet"/>
      <w:lvlText w:val="*"/>
      <w:lvlJc w:val="left"/>
    </w:lvl>
  </w:abstractNum>
  <w:abstractNum w:abstractNumId="11">
    <w:nsid w:val="00000001"/>
    <w:multiLevelType w:val="multilevel"/>
    <w:tmpl w:val="00000001"/>
    <w:lvl w:ilvl="0">
      <w:start w:val="1"/>
      <w:numFmt w:val="none"/>
      <w:lvlText w:val=""/>
      <w:lvlJc w:val="left"/>
      <w:pPr>
        <w:tabs>
          <w:tab w:val="num" w:pos="1312"/>
        </w:tabs>
        <w:ind w:left="1312" w:hanging="432"/>
      </w:pPr>
    </w:lvl>
    <w:lvl w:ilvl="1">
      <w:start w:val="1"/>
      <w:numFmt w:val="none"/>
      <w:lvlText w:val=""/>
      <w:lvlJc w:val="left"/>
      <w:pPr>
        <w:tabs>
          <w:tab w:val="num" w:pos="1456"/>
        </w:tabs>
        <w:ind w:left="1456" w:hanging="576"/>
      </w:pPr>
    </w:lvl>
    <w:lvl w:ilvl="2">
      <w:start w:val="1"/>
      <w:numFmt w:val="none"/>
      <w:lvlText w:val=""/>
      <w:lvlJc w:val="left"/>
      <w:pPr>
        <w:tabs>
          <w:tab w:val="num" w:pos="1600"/>
        </w:tabs>
        <w:ind w:left="1600" w:hanging="720"/>
      </w:pPr>
    </w:lvl>
    <w:lvl w:ilvl="3">
      <w:start w:val="1"/>
      <w:numFmt w:val="none"/>
      <w:lvlText w:val=""/>
      <w:lvlJc w:val="left"/>
      <w:pPr>
        <w:tabs>
          <w:tab w:val="num" w:pos="1744"/>
        </w:tabs>
        <w:ind w:left="1744" w:hanging="864"/>
      </w:pPr>
    </w:lvl>
    <w:lvl w:ilvl="4">
      <w:start w:val="1"/>
      <w:numFmt w:val="none"/>
      <w:pStyle w:val="5"/>
      <w:lvlText w:val=""/>
      <w:lvlJc w:val="left"/>
      <w:pPr>
        <w:tabs>
          <w:tab w:val="num" w:pos="1888"/>
        </w:tabs>
        <w:ind w:left="1888" w:hanging="1008"/>
      </w:pPr>
    </w:lvl>
    <w:lvl w:ilvl="5">
      <w:start w:val="1"/>
      <w:numFmt w:val="none"/>
      <w:lvlText w:val=""/>
      <w:lvlJc w:val="left"/>
      <w:pPr>
        <w:tabs>
          <w:tab w:val="num" w:pos="2032"/>
        </w:tabs>
        <w:ind w:left="2032" w:hanging="1152"/>
      </w:pPr>
    </w:lvl>
    <w:lvl w:ilvl="6">
      <w:start w:val="1"/>
      <w:numFmt w:val="none"/>
      <w:lvlText w:val=""/>
      <w:lvlJc w:val="left"/>
      <w:pPr>
        <w:tabs>
          <w:tab w:val="num" w:pos="2176"/>
        </w:tabs>
        <w:ind w:left="2176" w:hanging="1296"/>
      </w:pPr>
    </w:lvl>
    <w:lvl w:ilvl="7">
      <w:start w:val="1"/>
      <w:numFmt w:val="none"/>
      <w:lvlText w:val=""/>
      <w:lvlJc w:val="left"/>
      <w:pPr>
        <w:tabs>
          <w:tab w:val="num" w:pos="2320"/>
        </w:tabs>
        <w:ind w:left="2320" w:hanging="1440"/>
      </w:pPr>
    </w:lvl>
    <w:lvl w:ilvl="8">
      <w:start w:val="1"/>
      <w:numFmt w:val="none"/>
      <w:lvlText w:val=""/>
      <w:lvlJc w:val="left"/>
      <w:pPr>
        <w:tabs>
          <w:tab w:val="num" w:pos="2464"/>
        </w:tabs>
        <w:ind w:left="2464" w:hanging="1584"/>
      </w:pPr>
    </w:lvl>
  </w:abstractNum>
  <w:abstractNum w:abstractNumId="12">
    <w:nsid w:val="017804EE"/>
    <w:multiLevelType w:val="hybridMultilevel"/>
    <w:tmpl w:val="96A264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8FD78DB"/>
    <w:multiLevelType w:val="singleLevel"/>
    <w:tmpl w:val="4E64D1CC"/>
    <w:lvl w:ilvl="0">
      <w:start w:val="1"/>
      <w:numFmt w:val="decimal"/>
      <w:lvlText w:val="%1."/>
      <w:legacy w:legacy="1" w:legacySpace="0" w:legacyIndent="0"/>
      <w:lvlJc w:val="left"/>
      <w:rPr>
        <w:rFonts w:ascii="Arial" w:hAnsi="Arial" w:cs="Arial" w:hint="default"/>
      </w:rPr>
    </w:lvl>
  </w:abstractNum>
  <w:abstractNum w:abstractNumId="14">
    <w:nsid w:val="0E3E250D"/>
    <w:multiLevelType w:val="hybridMultilevel"/>
    <w:tmpl w:val="418615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4D2711A"/>
    <w:multiLevelType w:val="singleLevel"/>
    <w:tmpl w:val="4E64D1CC"/>
    <w:lvl w:ilvl="0">
      <w:start w:val="1"/>
      <w:numFmt w:val="decimal"/>
      <w:lvlText w:val="%1."/>
      <w:legacy w:legacy="1" w:legacySpace="0" w:legacyIndent="0"/>
      <w:lvlJc w:val="left"/>
      <w:rPr>
        <w:rFonts w:ascii="Arial" w:hAnsi="Arial" w:cs="Arial" w:hint="default"/>
      </w:rPr>
    </w:lvl>
  </w:abstractNum>
  <w:abstractNum w:abstractNumId="16">
    <w:nsid w:val="160A30C6"/>
    <w:multiLevelType w:val="hybridMultilevel"/>
    <w:tmpl w:val="C9681B7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4A35F3"/>
    <w:multiLevelType w:val="multilevel"/>
    <w:tmpl w:val="4A8EA4C2"/>
    <w:lvl w:ilvl="0">
      <w:start w:val="1"/>
      <w:numFmt w:val="decimal"/>
      <w:lvlText w:val="%1."/>
      <w:lvlJc w:val="left"/>
      <w:pPr>
        <w:ind w:left="720" w:hanging="360"/>
      </w:pPr>
      <w:rPr>
        <w:rFonts w:hint="default"/>
      </w:rPr>
    </w:lvl>
    <w:lvl w:ilvl="1">
      <w:start w:val="1"/>
      <w:numFmt w:val="decimal"/>
      <w:isLgl/>
      <w:lvlText w:val="%1.%2"/>
      <w:lvlJc w:val="left"/>
      <w:pPr>
        <w:ind w:left="1648" w:hanging="108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19116287"/>
    <w:multiLevelType w:val="hybridMultilevel"/>
    <w:tmpl w:val="BDC4AB5E"/>
    <w:lvl w:ilvl="0" w:tplc="0C5C9B3C">
      <w:start w:val="5"/>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543B82"/>
    <w:multiLevelType w:val="singleLevel"/>
    <w:tmpl w:val="4E64D1CC"/>
    <w:lvl w:ilvl="0">
      <w:start w:val="1"/>
      <w:numFmt w:val="decimal"/>
      <w:lvlText w:val="%1."/>
      <w:legacy w:legacy="1" w:legacySpace="0" w:legacyIndent="0"/>
      <w:lvlJc w:val="left"/>
      <w:rPr>
        <w:rFonts w:ascii="Arial" w:hAnsi="Arial" w:cs="Arial" w:hint="default"/>
      </w:rPr>
    </w:lvl>
  </w:abstractNum>
  <w:abstractNum w:abstractNumId="20">
    <w:nsid w:val="1AB664B2"/>
    <w:multiLevelType w:val="hybridMultilevel"/>
    <w:tmpl w:val="0002BD5A"/>
    <w:lvl w:ilvl="0" w:tplc="9AA097D2">
      <w:start w:val="1"/>
      <w:numFmt w:val="decimal"/>
      <w:lvlText w:val="%1."/>
      <w:lvlJc w:val="left"/>
      <w:pPr>
        <w:ind w:left="1620" w:hanging="360"/>
      </w:pPr>
      <w:rPr>
        <w:rFonts w:eastAsia="Calibri"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nsid w:val="2A293225"/>
    <w:multiLevelType w:val="multilevel"/>
    <w:tmpl w:val="D39A5766"/>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1844AAF"/>
    <w:multiLevelType w:val="singleLevel"/>
    <w:tmpl w:val="4E64D1CC"/>
    <w:lvl w:ilvl="0">
      <w:start w:val="1"/>
      <w:numFmt w:val="decimal"/>
      <w:lvlText w:val="%1."/>
      <w:legacy w:legacy="1" w:legacySpace="0" w:legacyIndent="0"/>
      <w:lvlJc w:val="left"/>
      <w:rPr>
        <w:rFonts w:ascii="Arial" w:hAnsi="Arial" w:cs="Arial" w:hint="default"/>
      </w:rPr>
    </w:lvl>
  </w:abstractNum>
  <w:abstractNum w:abstractNumId="23">
    <w:nsid w:val="397335DD"/>
    <w:multiLevelType w:val="hybridMultilevel"/>
    <w:tmpl w:val="589CAF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B1E3B35"/>
    <w:multiLevelType w:val="hybridMultilevel"/>
    <w:tmpl w:val="03D8B32C"/>
    <w:lvl w:ilvl="0" w:tplc="5454B4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6A7089"/>
    <w:multiLevelType w:val="multilevel"/>
    <w:tmpl w:val="009E19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EF86918"/>
    <w:multiLevelType w:val="singleLevel"/>
    <w:tmpl w:val="4E64D1CC"/>
    <w:lvl w:ilvl="0">
      <w:start w:val="1"/>
      <w:numFmt w:val="decimal"/>
      <w:lvlText w:val="%1."/>
      <w:legacy w:legacy="1" w:legacySpace="0" w:legacyIndent="0"/>
      <w:lvlJc w:val="left"/>
      <w:rPr>
        <w:rFonts w:ascii="Arial" w:hAnsi="Arial" w:cs="Arial" w:hint="default"/>
      </w:rPr>
    </w:lvl>
  </w:abstractNum>
  <w:abstractNum w:abstractNumId="27">
    <w:nsid w:val="50407A39"/>
    <w:multiLevelType w:val="multilevel"/>
    <w:tmpl w:val="5116378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0EF25FA"/>
    <w:multiLevelType w:val="singleLevel"/>
    <w:tmpl w:val="0E74EAEC"/>
    <w:lvl w:ilvl="0">
      <w:start w:val="5"/>
      <w:numFmt w:val="decimal"/>
      <w:lvlText w:val="%1"/>
      <w:legacy w:legacy="1" w:legacySpace="0" w:legacyIndent="197"/>
      <w:lvlJc w:val="left"/>
      <w:rPr>
        <w:rFonts w:ascii="Times New Roman" w:hAnsi="Times New Roman" w:cs="Times New Roman" w:hint="default"/>
      </w:rPr>
    </w:lvl>
  </w:abstractNum>
  <w:abstractNum w:abstractNumId="29">
    <w:nsid w:val="53261BFE"/>
    <w:multiLevelType w:val="hybridMultilevel"/>
    <w:tmpl w:val="276CB6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54726A4B"/>
    <w:multiLevelType w:val="hybridMultilevel"/>
    <w:tmpl w:val="0F7E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D96B08"/>
    <w:multiLevelType w:val="multilevel"/>
    <w:tmpl w:val="03C056B4"/>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nsid w:val="58C66E56"/>
    <w:multiLevelType w:val="singleLevel"/>
    <w:tmpl w:val="4E64D1CC"/>
    <w:lvl w:ilvl="0">
      <w:start w:val="1"/>
      <w:numFmt w:val="decimal"/>
      <w:lvlText w:val="%1."/>
      <w:legacy w:legacy="1" w:legacySpace="0" w:legacyIndent="0"/>
      <w:lvlJc w:val="left"/>
      <w:rPr>
        <w:rFonts w:ascii="Arial" w:hAnsi="Arial" w:cs="Arial" w:hint="default"/>
      </w:rPr>
    </w:lvl>
  </w:abstractNum>
  <w:abstractNum w:abstractNumId="33">
    <w:nsid w:val="5FF91405"/>
    <w:multiLevelType w:val="multilevel"/>
    <w:tmpl w:val="BA08524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63C54ADF"/>
    <w:multiLevelType w:val="singleLevel"/>
    <w:tmpl w:val="4E64D1CC"/>
    <w:lvl w:ilvl="0">
      <w:start w:val="1"/>
      <w:numFmt w:val="decimal"/>
      <w:lvlText w:val="%1."/>
      <w:legacy w:legacy="1" w:legacySpace="0" w:legacyIndent="0"/>
      <w:lvlJc w:val="left"/>
      <w:rPr>
        <w:rFonts w:ascii="Arial" w:hAnsi="Arial" w:cs="Arial" w:hint="default"/>
      </w:rPr>
    </w:lvl>
  </w:abstractNum>
  <w:abstractNum w:abstractNumId="35">
    <w:nsid w:val="78006F90"/>
    <w:multiLevelType w:val="hybridMultilevel"/>
    <w:tmpl w:val="54BA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256A4C"/>
    <w:multiLevelType w:val="hybridMultilevel"/>
    <w:tmpl w:val="CA2E0298"/>
    <w:lvl w:ilvl="0" w:tplc="318C59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1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10"/>
    <w:lvlOverride w:ilvl="0">
      <w:lvl w:ilvl="0">
        <w:start w:val="65535"/>
        <w:numFmt w:val="bullet"/>
        <w:lvlText w:val="-"/>
        <w:legacy w:legacy="1" w:legacySpace="0" w:legacyIndent="183"/>
        <w:lvlJc w:val="left"/>
        <w:rPr>
          <w:rFonts w:ascii="Times New Roman" w:hAnsi="Times New Roman" w:cs="Times New Roman" w:hint="default"/>
        </w:rPr>
      </w:lvl>
    </w:lvlOverride>
  </w:num>
  <w:num w:numId="4">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1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1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6"/>
  </w:num>
  <w:num w:numId="19">
    <w:abstractNumId w:val="23"/>
  </w:num>
  <w:num w:numId="20">
    <w:abstractNumId w:val="14"/>
  </w:num>
  <w:num w:numId="21">
    <w:abstractNumId w:val="12"/>
  </w:num>
  <w:num w:numId="22">
    <w:abstractNumId w:val="29"/>
  </w:num>
  <w:num w:numId="23">
    <w:abstractNumId w:val="11"/>
  </w:num>
  <w:num w:numId="24">
    <w:abstractNumId w:val="30"/>
  </w:num>
  <w:num w:numId="25">
    <w:abstractNumId w:val="35"/>
  </w:num>
  <w:num w:numId="26">
    <w:abstractNumId w:val="33"/>
  </w:num>
  <w:num w:numId="27">
    <w:abstractNumId w:val="32"/>
  </w:num>
  <w:num w:numId="28">
    <w:abstractNumId w:val="15"/>
  </w:num>
  <w:num w:numId="29">
    <w:abstractNumId w:val="19"/>
  </w:num>
  <w:num w:numId="30">
    <w:abstractNumId w:val="22"/>
  </w:num>
  <w:num w:numId="31">
    <w:abstractNumId w:val="13"/>
  </w:num>
  <w:num w:numId="32">
    <w:abstractNumId w:val="34"/>
  </w:num>
  <w:num w:numId="33">
    <w:abstractNumId w:val="26"/>
  </w:num>
  <w:num w:numId="34">
    <w:abstractNumId w:val="21"/>
  </w:num>
  <w:num w:numId="35">
    <w:abstractNumId w:val="17"/>
  </w:num>
  <w:num w:numId="36">
    <w:abstractNumId w:val="25"/>
  </w:num>
  <w:num w:numId="37">
    <w:abstractNumId w:val="24"/>
  </w:num>
  <w:num w:numId="38">
    <w:abstractNumId w:val="16"/>
  </w:num>
  <w:num w:numId="39">
    <w:abstractNumId w:val="18"/>
  </w:num>
  <w:num w:numId="40">
    <w:abstractNumId w:val="31"/>
  </w:num>
  <w:num w:numId="41">
    <w:abstractNumId w:val="27"/>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086C"/>
    <w:rsid w:val="00000953"/>
    <w:rsid w:val="0001420E"/>
    <w:rsid w:val="00016CDA"/>
    <w:rsid w:val="00022E3C"/>
    <w:rsid w:val="00027F16"/>
    <w:rsid w:val="00032369"/>
    <w:rsid w:val="000353B4"/>
    <w:rsid w:val="000537E1"/>
    <w:rsid w:val="00055F32"/>
    <w:rsid w:val="000609B2"/>
    <w:rsid w:val="000616B4"/>
    <w:rsid w:val="0007001F"/>
    <w:rsid w:val="00070F07"/>
    <w:rsid w:val="00071C30"/>
    <w:rsid w:val="00091CCB"/>
    <w:rsid w:val="000A520C"/>
    <w:rsid w:val="000A7EEB"/>
    <w:rsid w:val="000B254A"/>
    <w:rsid w:val="000B2B99"/>
    <w:rsid w:val="000B3DE6"/>
    <w:rsid w:val="000D3506"/>
    <w:rsid w:val="000D41E4"/>
    <w:rsid w:val="000F569E"/>
    <w:rsid w:val="00102DEA"/>
    <w:rsid w:val="001113C4"/>
    <w:rsid w:val="001162A9"/>
    <w:rsid w:val="0012086C"/>
    <w:rsid w:val="00130900"/>
    <w:rsid w:val="0014068A"/>
    <w:rsid w:val="001448D5"/>
    <w:rsid w:val="001608BF"/>
    <w:rsid w:val="00165C3D"/>
    <w:rsid w:val="00167B96"/>
    <w:rsid w:val="00182873"/>
    <w:rsid w:val="00182974"/>
    <w:rsid w:val="00186AA0"/>
    <w:rsid w:val="001872F9"/>
    <w:rsid w:val="0019606D"/>
    <w:rsid w:val="001A3FBC"/>
    <w:rsid w:val="001B05EE"/>
    <w:rsid w:val="001B4008"/>
    <w:rsid w:val="001D0C0A"/>
    <w:rsid w:val="001D5812"/>
    <w:rsid w:val="001D5FF4"/>
    <w:rsid w:val="00210D17"/>
    <w:rsid w:val="002136FC"/>
    <w:rsid w:val="0022220D"/>
    <w:rsid w:val="00236075"/>
    <w:rsid w:val="002469B6"/>
    <w:rsid w:val="002553E7"/>
    <w:rsid w:val="00261084"/>
    <w:rsid w:val="002670E1"/>
    <w:rsid w:val="0027200E"/>
    <w:rsid w:val="002759D5"/>
    <w:rsid w:val="00283D4F"/>
    <w:rsid w:val="00290F63"/>
    <w:rsid w:val="002928E0"/>
    <w:rsid w:val="00293D3A"/>
    <w:rsid w:val="00294DCF"/>
    <w:rsid w:val="002A0C5F"/>
    <w:rsid w:val="002A37F0"/>
    <w:rsid w:val="002B4158"/>
    <w:rsid w:val="002B5087"/>
    <w:rsid w:val="002E12E9"/>
    <w:rsid w:val="002F20EF"/>
    <w:rsid w:val="00301DE7"/>
    <w:rsid w:val="0033359D"/>
    <w:rsid w:val="00335C4A"/>
    <w:rsid w:val="00337E64"/>
    <w:rsid w:val="00345859"/>
    <w:rsid w:val="00363390"/>
    <w:rsid w:val="00385403"/>
    <w:rsid w:val="003900A1"/>
    <w:rsid w:val="003B11DB"/>
    <w:rsid w:val="003B1D0B"/>
    <w:rsid w:val="003B3039"/>
    <w:rsid w:val="003B61B1"/>
    <w:rsid w:val="003B6964"/>
    <w:rsid w:val="003B735E"/>
    <w:rsid w:val="003C144B"/>
    <w:rsid w:val="003D1D7A"/>
    <w:rsid w:val="003F27CA"/>
    <w:rsid w:val="003F460B"/>
    <w:rsid w:val="00401E9E"/>
    <w:rsid w:val="00441112"/>
    <w:rsid w:val="004655F6"/>
    <w:rsid w:val="00465F82"/>
    <w:rsid w:val="0047086C"/>
    <w:rsid w:val="00473AF1"/>
    <w:rsid w:val="00475B77"/>
    <w:rsid w:val="00482699"/>
    <w:rsid w:val="00484ADC"/>
    <w:rsid w:val="004956A0"/>
    <w:rsid w:val="004C563A"/>
    <w:rsid w:val="004D5088"/>
    <w:rsid w:val="00533E6A"/>
    <w:rsid w:val="00560DA7"/>
    <w:rsid w:val="00562EF1"/>
    <w:rsid w:val="0057584A"/>
    <w:rsid w:val="00582419"/>
    <w:rsid w:val="005837BC"/>
    <w:rsid w:val="00596B3B"/>
    <w:rsid w:val="005C0BC0"/>
    <w:rsid w:val="005D0E32"/>
    <w:rsid w:val="00600ACE"/>
    <w:rsid w:val="00600FE2"/>
    <w:rsid w:val="00601230"/>
    <w:rsid w:val="00601862"/>
    <w:rsid w:val="006047A7"/>
    <w:rsid w:val="0063364F"/>
    <w:rsid w:val="006339B2"/>
    <w:rsid w:val="00651417"/>
    <w:rsid w:val="00651887"/>
    <w:rsid w:val="00660073"/>
    <w:rsid w:val="00662931"/>
    <w:rsid w:val="00663755"/>
    <w:rsid w:val="006816CC"/>
    <w:rsid w:val="006A0676"/>
    <w:rsid w:val="006E1E1C"/>
    <w:rsid w:val="006F519F"/>
    <w:rsid w:val="0072525B"/>
    <w:rsid w:val="00727CCC"/>
    <w:rsid w:val="00730CD5"/>
    <w:rsid w:val="0076713E"/>
    <w:rsid w:val="00770CB3"/>
    <w:rsid w:val="00775E7C"/>
    <w:rsid w:val="00784C08"/>
    <w:rsid w:val="00786A01"/>
    <w:rsid w:val="007945B1"/>
    <w:rsid w:val="00796AFE"/>
    <w:rsid w:val="00797B27"/>
    <w:rsid w:val="007A1346"/>
    <w:rsid w:val="007B1805"/>
    <w:rsid w:val="007B46E2"/>
    <w:rsid w:val="007C6CAE"/>
    <w:rsid w:val="007E4B43"/>
    <w:rsid w:val="007F7AC9"/>
    <w:rsid w:val="00801601"/>
    <w:rsid w:val="00821E10"/>
    <w:rsid w:val="008500B6"/>
    <w:rsid w:val="00854F04"/>
    <w:rsid w:val="00855D2A"/>
    <w:rsid w:val="0086358C"/>
    <w:rsid w:val="00871324"/>
    <w:rsid w:val="00873266"/>
    <w:rsid w:val="008736B6"/>
    <w:rsid w:val="008810B8"/>
    <w:rsid w:val="00887D49"/>
    <w:rsid w:val="00893101"/>
    <w:rsid w:val="008A12F4"/>
    <w:rsid w:val="008A6684"/>
    <w:rsid w:val="008B1F8B"/>
    <w:rsid w:val="008C28CC"/>
    <w:rsid w:val="008E3A4C"/>
    <w:rsid w:val="00904FEB"/>
    <w:rsid w:val="00915056"/>
    <w:rsid w:val="00945749"/>
    <w:rsid w:val="00954EB4"/>
    <w:rsid w:val="00963217"/>
    <w:rsid w:val="00991BB3"/>
    <w:rsid w:val="0099488A"/>
    <w:rsid w:val="009C14B1"/>
    <w:rsid w:val="009F5A9D"/>
    <w:rsid w:val="00A00388"/>
    <w:rsid w:val="00A13AA9"/>
    <w:rsid w:val="00A16DF8"/>
    <w:rsid w:val="00A22755"/>
    <w:rsid w:val="00A32755"/>
    <w:rsid w:val="00A341BC"/>
    <w:rsid w:val="00A40412"/>
    <w:rsid w:val="00A44C7B"/>
    <w:rsid w:val="00A51D70"/>
    <w:rsid w:val="00A55B72"/>
    <w:rsid w:val="00A76E06"/>
    <w:rsid w:val="00A95023"/>
    <w:rsid w:val="00A97502"/>
    <w:rsid w:val="00AB0491"/>
    <w:rsid w:val="00AB088C"/>
    <w:rsid w:val="00AB3FBD"/>
    <w:rsid w:val="00AC349D"/>
    <w:rsid w:val="00AC73A9"/>
    <w:rsid w:val="00AD61DB"/>
    <w:rsid w:val="00B078C6"/>
    <w:rsid w:val="00B369B4"/>
    <w:rsid w:val="00B47237"/>
    <w:rsid w:val="00B62655"/>
    <w:rsid w:val="00B7155A"/>
    <w:rsid w:val="00B72A68"/>
    <w:rsid w:val="00B75077"/>
    <w:rsid w:val="00B857F7"/>
    <w:rsid w:val="00BA17A0"/>
    <w:rsid w:val="00BB0586"/>
    <w:rsid w:val="00BB4093"/>
    <w:rsid w:val="00BE3A3A"/>
    <w:rsid w:val="00BE3A9E"/>
    <w:rsid w:val="00BE60CF"/>
    <w:rsid w:val="00C01E29"/>
    <w:rsid w:val="00C04B8A"/>
    <w:rsid w:val="00C1120B"/>
    <w:rsid w:val="00C1496E"/>
    <w:rsid w:val="00C15C3A"/>
    <w:rsid w:val="00C3303B"/>
    <w:rsid w:val="00C5276B"/>
    <w:rsid w:val="00C53E66"/>
    <w:rsid w:val="00C63A30"/>
    <w:rsid w:val="00C73126"/>
    <w:rsid w:val="00C747C0"/>
    <w:rsid w:val="00C96872"/>
    <w:rsid w:val="00CB7876"/>
    <w:rsid w:val="00CC678B"/>
    <w:rsid w:val="00CC72FD"/>
    <w:rsid w:val="00CE2B8F"/>
    <w:rsid w:val="00CF199F"/>
    <w:rsid w:val="00D00C96"/>
    <w:rsid w:val="00D108AD"/>
    <w:rsid w:val="00D2239C"/>
    <w:rsid w:val="00D57D7C"/>
    <w:rsid w:val="00D70DBF"/>
    <w:rsid w:val="00D71D16"/>
    <w:rsid w:val="00D77137"/>
    <w:rsid w:val="00D819E0"/>
    <w:rsid w:val="00D9692A"/>
    <w:rsid w:val="00DC168A"/>
    <w:rsid w:val="00DC5180"/>
    <w:rsid w:val="00DC77F9"/>
    <w:rsid w:val="00DD3345"/>
    <w:rsid w:val="00DE2BBC"/>
    <w:rsid w:val="00DE5170"/>
    <w:rsid w:val="00DE6232"/>
    <w:rsid w:val="00DE78C5"/>
    <w:rsid w:val="00DE7D3B"/>
    <w:rsid w:val="00DF3177"/>
    <w:rsid w:val="00DF4512"/>
    <w:rsid w:val="00E010DF"/>
    <w:rsid w:val="00E013D8"/>
    <w:rsid w:val="00E10B10"/>
    <w:rsid w:val="00E128FD"/>
    <w:rsid w:val="00E12EAE"/>
    <w:rsid w:val="00E17A89"/>
    <w:rsid w:val="00E24648"/>
    <w:rsid w:val="00E414F5"/>
    <w:rsid w:val="00E54A54"/>
    <w:rsid w:val="00E604F1"/>
    <w:rsid w:val="00E76E9A"/>
    <w:rsid w:val="00E803A1"/>
    <w:rsid w:val="00E80B4F"/>
    <w:rsid w:val="00E84BE1"/>
    <w:rsid w:val="00E9620E"/>
    <w:rsid w:val="00EB0610"/>
    <w:rsid w:val="00ED2423"/>
    <w:rsid w:val="00ED7EB3"/>
    <w:rsid w:val="00EE7682"/>
    <w:rsid w:val="00EE7CA8"/>
    <w:rsid w:val="00EF602C"/>
    <w:rsid w:val="00F103B0"/>
    <w:rsid w:val="00F15492"/>
    <w:rsid w:val="00F23C5C"/>
    <w:rsid w:val="00F438FD"/>
    <w:rsid w:val="00F54F1E"/>
    <w:rsid w:val="00F616CA"/>
    <w:rsid w:val="00F72F7F"/>
    <w:rsid w:val="00F86895"/>
    <w:rsid w:val="00F9124C"/>
    <w:rsid w:val="00F95B7C"/>
    <w:rsid w:val="00FB43EC"/>
    <w:rsid w:val="00FC216D"/>
    <w:rsid w:val="00FD6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CF"/>
  </w:style>
  <w:style w:type="paragraph" w:styleId="1">
    <w:name w:val="heading 1"/>
    <w:basedOn w:val="a"/>
    <w:next w:val="a"/>
    <w:link w:val="10"/>
    <w:qFormat/>
    <w:rsid w:val="00441112"/>
    <w:pPr>
      <w:keepNext/>
      <w:spacing w:after="0" w:line="240" w:lineRule="auto"/>
      <w:jc w:val="center"/>
      <w:outlineLvl w:val="0"/>
    </w:pPr>
    <w:rPr>
      <w:rFonts w:ascii="Calibri" w:eastAsia="Times New Roman" w:hAnsi="Calibri" w:cs="Times New Roman"/>
      <w:b/>
      <w:bCs/>
      <w:i/>
      <w:iCs/>
      <w:sz w:val="28"/>
      <w:szCs w:val="24"/>
      <w:lang w:eastAsia="ru-RU"/>
    </w:rPr>
  </w:style>
  <w:style w:type="paragraph" w:styleId="2">
    <w:name w:val="heading 2"/>
    <w:basedOn w:val="a"/>
    <w:next w:val="a"/>
    <w:link w:val="20"/>
    <w:qFormat/>
    <w:rsid w:val="00441112"/>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441112"/>
    <w:pPr>
      <w:numPr>
        <w:ilvl w:val="4"/>
        <w:numId w:val="23"/>
      </w:numPr>
      <w:tabs>
        <w:tab w:val="clear" w:pos="1888"/>
      </w:tabs>
      <w:spacing w:before="240" w:after="60" w:line="240" w:lineRule="auto"/>
      <w:ind w:left="0" w:firstLine="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112"/>
    <w:rPr>
      <w:rFonts w:ascii="Calibri" w:eastAsia="Times New Roman" w:hAnsi="Calibri" w:cs="Times New Roman"/>
      <w:b/>
      <w:bCs/>
      <w:i/>
      <w:iCs/>
      <w:sz w:val="28"/>
      <w:szCs w:val="24"/>
      <w:lang w:eastAsia="ru-RU"/>
    </w:rPr>
  </w:style>
  <w:style w:type="character" w:customStyle="1" w:styleId="20">
    <w:name w:val="Заголовок 2 Знак"/>
    <w:basedOn w:val="a0"/>
    <w:link w:val="2"/>
    <w:rsid w:val="00441112"/>
    <w:rPr>
      <w:rFonts w:ascii="Arial" w:eastAsia="Times New Roman" w:hAnsi="Arial" w:cs="Arial"/>
      <w:b/>
      <w:bCs/>
      <w:i/>
      <w:iCs/>
      <w:sz w:val="28"/>
      <w:szCs w:val="28"/>
      <w:lang w:eastAsia="ru-RU"/>
    </w:rPr>
  </w:style>
  <w:style w:type="character" w:customStyle="1" w:styleId="50">
    <w:name w:val="Заголовок 5 Знак"/>
    <w:basedOn w:val="a0"/>
    <w:link w:val="5"/>
    <w:rsid w:val="00441112"/>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441112"/>
  </w:style>
  <w:style w:type="paragraph" w:styleId="a3">
    <w:name w:val="Normal (Web)"/>
    <w:basedOn w:val="a"/>
    <w:rsid w:val="004411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411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 10"/>
    <w:aliases w:val="5 pt10,Полужирный4"/>
    <w:rsid w:val="00441112"/>
    <w:rPr>
      <w:rFonts w:ascii="Times New Roman" w:hAnsi="Times New Roman" w:cs="Times New Roman"/>
      <w:b/>
      <w:bCs/>
      <w:color w:val="000000"/>
      <w:spacing w:val="0"/>
      <w:w w:val="100"/>
      <w:position w:val="0"/>
      <w:sz w:val="21"/>
      <w:szCs w:val="21"/>
      <w:shd w:val="clear" w:color="auto" w:fill="FFFFFF"/>
      <w:lang w:val="ru-RU"/>
    </w:rPr>
  </w:style>
  <w:style w:type="paragraph" w:customStyle="1" w:styleId="ConsPlusNonformat">
    <w:name w:val="ConsPlusNonformat"/>
    <w:rsid w:val="00441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4111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441112"/>
    <w:pPr>
      <w:ind w:left="720"/>
      <w:contextualSpacing/>
    </w:pPr>
    <w:rPr>
      <w:rFonts w:ascii="Calibri" w:eastAsia="Times New Roman" w:hAnsi="Calibri" w:cs="Times New Roman"/>
    </w:rPr>
  </w:style>
  <w:style w:type="character" w:customStyle="1" w:styleId="spfo1">
    <w:name w:val="spfo1"/>
    <w:uiPriority w:val="99"/>
    <w:rsid w:val="00441112"/>
    <w:rPr>
      <w:rFonts w:cs="Times New Roman"/>
    </w:rPr>
  </w:style>
  <w:style w:type="paragraph" w:styleId="a4">
    <w:name w:val="Body Text Indent"/>
    <w:basedOn w:val="a"/>
    <w:link w:val="a5"/>
    <w:rsid w:val="00441112"/>
    <w:pPr>
      <w:spacing w:after="0" w:line="360" w:lineRule="auto"/>
      <w:jc w:val="both"/>
    </w:pPr>
    <w:rPr>
      <w:rFonts w:ascii="Arial" w:eastAsia="Times New Roman" w:hAnsi="Arial" w:cs="Times New Roman"/>
      <w:snapToGrid w:val="0"/>
      <w:color w:val="FF0000"/>
      <w:sz w:val="24"/>
      <w:szCs w:val="20"/>
      <w:lang w:eastAsia="ru-RU"/>
    </w:rPr>
  </w:style>
  <w:style w:type="character" w:customStyle="1" w:styleId="a5">
    <w:name w:val="Основной текст с отступом Знак"/>
    <w:basedOn w:val="a0"/>
    <w:link w:val="a4"/>
    <w:rsid w:val="00441112"/>
    <w:rPr>
      <w:rFonts w:ascii="Arial" w:eastAsia="Times New Roman" w:hAnsi="Arial" w:cs="Times New Roman"/>
      <w:snapToGrid w:val="0"/>
      <w:color w:val="FF0000"/>
      <w:sz w:val="24"/>
      <w:szCs w:val="20"/>
      <w:lang w:eastAsia="ru-RU"/>
    </w:rPr>
  </w:style>
  <w:style w:type="paragraph" w:styleId="a6">
    <w:name w:val="Body Text"/>
    <w:basedOn w:val="a"/>
    <w:link w:val="a7"/>
    <w:rsid w:val="00441112"/>
    <w:pPr>
      <w:spacing w:after="0" w:line="240" w:lineRule="auto"/>
    </w:pPr>
    <w:rPr>
      <w:rFonts w:ascii="Calibri" w:eastAsia="Times New Roman" w:hAnsi="Calibri" w:cs="Times New Roman"/>
      <w:sz w:val="28"/>
      <w:szCs w:val="20"/>
      <w:lang w:eastAsia="ru-RU"/>
    </w:rPr>
  </w:style>
  <w:style w:type="character" w:customStyle="1" w:styleId="a7">
    <w:name w:val="Основной текст Знак"/>
    <w:basedOn w:val="a0"/>
    <w:link w:val="a6"/>
    <w:rsid w:val="00441112"/>
    <w:rPr>
      <w:rFonts w:ascii="Calibri" w:eastAsia="Times New Roman" w:hAnsi="Calibri" w:cs="Times New Roman"/>
      <w:sz w:val="28"/>
      <w:szCs w:val="20"/>
      <w:lang w:eastAsia="ru-RU"/>
    </w:rPr>
  </w:style>
  <w:style w:type="paragraph" w:styleId="3">
    <w:name w:val="Body Text Indent 3"/>
    <w:basedOn w:val="a"/>
    <w:link w:val="30"/>
    <w:rsid w:val="0044111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41112"/>
    <w:rPr>
      <w:rFonts w:ascii="Times New Roman" w:eastAsia="Times New Roman" w:hAnsi="Times New Roman" w:cs="Times New Roman"/>
      <w:sz w:val="16"/>
      <w:szCs w:val="16"/>
      <w:lang w:eastAsia="ru-RU"/>
    </w:rPr>
  </w:style>
  <w:style w:type="paragraph" w:customStyle="1" w:styleId="a8">
    <w:name w:val="Основной"/>
    <w:basedOn w:val="a"/>
    <w:rsid w:val="00441112"/>
    <w:pPr>
      <w:widowControl w:val="0"/>
      <w:spacing w:after="0" w:line="240" w:lineRule="auto"/>
      <w:ind w:left="567" w:firstLine="142"/>
      <w:jc w:val="both"/>
    </w:pPr>
    <w:rPr>
      <w:rFonts w:ascii="Times New Roman" w:eastAsia="Times New Roman" w:hAnsi="Times New Roman" w:cs="Times New Roman"/>
      <w:snapToGrid w:val="0"/>
      <w:sz w:val="28"/>
      <w:szCs w:val="20"/>
      <w:lang w:eastAsia="ru-RU"/>
    </w:rPr>
  </w:style>
  <w:style w:type="paragraph" w:styleId="21">
    <w:name w:val="Body Text Indent 2"/>
    <w:basedOn w:val="a"/>
    <w:link w:val="22"/>
    <w:rsid w:val="00441112"/>
    <w:pPr>
      <w:spacing w:after="120" w:line="480" w:lineRule="auto"/>
      <w:ind w:left="283"/>
    </w:pPr>
    <w:rPr>
      <w:rFonts w:ascii="Calibri" w:eastAsia="Times New Roman" w:hAnsi="Calibri" w:cs="Times New Roman"/>
      <w:sz w:val="24"/>
      <w:szCs w:val="24"/>
      <w:lang w:eastAsia="ru-RU"/>
    </w:rPr>
  </w:style>
  <w:style w:type="character" w:customStyle="1" w:styleId="22">
    <w:name w:val="Основной текст с отступом 2 Знак"/>
    <w:basedOn w:val="a0"/>
    <w:link w:val="21"/>
    <w:rsid w:val="00441112"/>
    <w:rPr>
      <w:rFonts w:ascii="Calibri" w:eastAsia="Times New Roman" w:hAnsi="Calibri" w:cs="Times New Roman"/>
      <w:sz w:val="24"/>
      <w:szCs w:val="24"/>
      <w:lang w:eastAsia="ru-RU"/>
    </w:rPr>
  </w:style>
  <w:style w:type="paragraph" w:customStyle="1" w:styleId="a9">
    <w:basedOn w:val="a"/>
    <w:next w:val="aa"/>
    <w:link w:val="ab"/>
    <w:qFormat/>
    <w:rsid w:val="00441112"/>
    <w:pPr>
      <w:spacing w:after="0" w:line="240" w:lineRule="auto"/>
      <w:jc w:val="center"/>
    </w:pPr>
    <w:rPr>
      <w:b/>
      <w:bCs/>
      <w:i/>
      <w:iCs/>
      <w:sz w:val="36"/>
      <w:szCs w:val="24"/>
      <w:lang w:eastAsia="ru-RU"/>
    </w:rPr>
  </w:style>
  <w:style w:type="character" w:customStyle="1" w:styleId="ab">
    <w:name w:val="Название Знак"/>
    <w:link w:val="a9"/>
    <w:rsid w:val="00441112"/>
    <w:rPr>
      <w:b/>
      <w:bCs/>
      <w:i/>
      <w:iCs/>
      <w:sz w:val="36"/>
      <w:szCs w:val="24"/>
      <w:lang w:val="ru-RU" w:eastAsia="ru-RU" w:bidi="ar-SA"/>
    </w:rPr>
  </w:style>
  <w:style w:type="paragraph" w:styleId="ac">
    <w:name w:val="footer"/>
    <w:basedOn w:val="a"/>
    <w:link w:val="ad"/>
    <w:uiPriority w:val="99"/>
    <w:rsid w:val="004411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441112"/>
    <w:rPr>
      <w:rFonts w:ascii="Times New Roman" w:eastAsia="Times New Roman" w:hAnsi="Times New Roman" w:cs="Times New Roman"/>
      <w:sz w:val="20"/>
      <w:szCs w:val="20"/>
      <w:lang w:eastAsia="ru-RU"/>
    </w:rPr>
  </w:style>
  <w:style w:type="character" w:styleId="ae">
    <w:name w:val="page number"/>
    <w:basedOn w:val="a0"/>
    <w:rsid w:val="00441112"/>
  </w:style>
  <w:style w:type="paragraph" w:styleId="af">
    <w:name w:val="header"/>
    <w:basedOn w:val="a"/>
    <w:link w:val="af0"/>
    <w:rsid w:val="0044111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441112"/>
    <w:rPr>
      <w:rFonts w:ascii="Times New Roman" w:eastAsia="Times New Roman" w:hAnsi="Times New Roman" w:cs="Times New Roman"/>
      <w:sz w:val="20"/>
      <w:szCs w:val="20"/>
      <w:lang w:eastAsia="ru-RU"/>
    </w:rPr>
  </w:style>
  <w:style w:type="paragraph" w:styleId="af1">
    <w:name w:val="List Paragraph"/>
    <w:basedOn w:val="a"/>
    <w:link w:val="af2"/>
    <w:qFormat/>
    <w:rsid w:val="00441112"/>
    <w:pPr>
      <w:spacing w:after="200" w:line="276" w:lineRule="auto"/>
      <w:ind w:left="720"/>
      <w:contextualSpacing/>
    </w:pPr>
    <w:rPr>
      <w:rFonts w:ascii="Calibri" w:eastAsia="Times New Roman" w:hAnsi="Calibri" w:cs="Times New Roman"/>
      <w:lang w:eastAsia="ru-RU"/>
    </w:rPr>
  </w:style>
  <w:style w:type="paragraph" w:styleId="af3">
    <w:name w:val="Subtitle"/>
    <w:basedOn w:val="a"/>
    <w:link w:val="af4"/>
    <w:uiPriority w:val="11"/>
    <w:qFormat/>
    <w:rsid w:val="00441112"/>
    <w:pPr>
      <w:spacing w:after="0" w:line="240" w:lineRule="auto"/>
      <w:jc w:val="center"/>
    </w:pPr>
    <w:rPr>
      <w:rFonts w:ascii="Calibri" w:eastAsia="Calibri" w:hAnsi="Calibri" w:cs="Times New Roman"/>
      <w:b/>
      <w:bCs/>
      <w:i/>
      <w:iCs/>
      <w:sz w:val="28"/>
      <w:szCs w:val="24"/>
      <w:lang w:eastAsia="ru-RU"/>
    </w:rPr>
  </w:style>
  <w:style w:type="character" w:customStyle="1" w:styleId="af4">
    <w:name w:val="Подзаголовок Знак"/>
    <w:basedOn w:val="a0"/>
    <w:link w:val="af3"/>
    <w:uiPriority w:val="11"/>
    <w:rsid w:val="00441112"/>
    <w:rPr>
      <w:rFonts w:ascii="Calibri" w:eastAsia="Calibri" w:hAnsi="Calibri" w:cs="Times New Roman"/>
      <w:b/>
      <w:bCs/>
      <w:i/>
      <w:iCs/>
      <w:sz w:val="28"/>
      <w:szCs w:val="24"/>
      <w:lang w:eastAsia="ru-RU"/>
    </w:rPr>
  </w:style>
  <w:style w:type="character" w:customStyle="1" w:styleId="7">
    <w:name w:val="Знак Знак7"/>
    <w:rsid w:val="00441112"/>
    <w:rPr>
      <w:b/>
      <w:bCs/>
      <w:sz w:val="24"/>
      <w:szCs w:val="24"/>
    </w:rPr>
  </w:style>
  <w:style w:type="numbering" w:customStyle="1" w:styleId="110">
    <w:name w:val="Нет списка11"/>
    <w:next w:val="a2"/>
    <w:semiHidden/>
    <w:rsid w:val="00441112"/>
  </w:style>
  <w:style w:type="table" w:styleId="af5">
    <w:name w:val="Table Grid"/>
    <w:basedOn w:val="a1"/>
    <w:uiPriority w:val="59"/>
    <w:rsid w:val="004411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441112"/>
    <w:pPr>
      <w:spacing w:after="0" w:line="240" w:lineRule="auto"/>
    </w:pPr>
    <w:rPr>
      <w:rFonts w:ascii="Calibri" w:eastAsia="Calibri" w:hAnsi="Calibri" w:cs="Times New Roman"/>
    </w:rPr>
  </w:style>
  <w:style w:type="paragraph" w:styleId="af8">
    <w:name w:val="Balloon Text"/>
    <w:basedOn w:val="a"/>
    <w:link w:val="af9"/>
    <w:semiHidden/>
    <w:rsid w:val="00441112"/>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441112"/>
    <w:rPr>
      <w:rFonts w:ascii="Tahoma" w:eastAsia="Times New Roman" w:hAnsi="Tahoma" w:cs="Tahoma"/>
      <w:sz w:val="16"/>
      <w:szCs w:val="16"/>
      <w:lang w:eastAsia="ru-RU"/>
    </w:rPr>
  </w:style>
  <w:style w:type="character" w:customStyle="1" w:styleId="6">
    <w:name w:val="Знак Знак6"/>
    <w:locked/>
    <w:rsid w:val="00441112"/>
    <w:rPr>
      <w:spacing w:val="5"/>
      <w:sz w:val="21"/>
      <w:shd w:val="clear" w:color="auto" w:fill="FFFFFF"/>
      <w:lang w:bidi="ar-SA"/>
    </w:rPr>
  </w:style>
  <w:style w:type="character" w:customStyle="1" w:styleId="101">
    <w:name w:val="Знак Знак10"/>
    <w:rsid w:val="00441112"/>
    <w:rPr>
      <w:b/>
      <w:sz w:val="26"/>
      <w:szCs w:val="24"/>
    </w:rPr>
  </w:style>
  <w:style w:type="paragraph" w:customStyle="1" w:styleId="Default">
    <w:name w:val="Default"/>
    <w:rsid w:val="004411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с отступом 21"/>
    <w:basedOn w:val="a"/>
    <w:rsid w:val="00441112"/>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character" w:customStyle="1" w:styleId="af7">
    <w:name w:val="Без интервала Знак"/>
    <w:link w:val="af6"/>
    <w:uiPriority w:val="1"/>
    <w:locked/>
    <w:rsid w:val="00441112"/>
    <w:rPr>
      <w:rFonts w:ascii="Calibri" w:eastAsia="Calibri" w:hAnsi="Calibri" w:cs="Times New Roman"/>
    </w:rPr>
  </w:style>
  <w:style w:type="character" w:styleId="afa">
    <w:name w:val="Hyperlink"/>
    <w:uiPriority w:val="99"/>
    <w:unhideWhenUsed/>
    <w:rsid w:val="00441112"/>
    <w:rPr>
      <w:color w:val="0000FF"/>
      <w:u w:val="single"/>
    </w:rPr>
  </w:style>
  <w:style w:type="character" w:styleId="afb">
    <w:name w:val="FollowedHyperlink"/>
    <w:uiPriority w:val="99"/>
    <w:unhideWhenUsed/>
    <w:rsid w:val="00441112"/>
    <w:rPr>
      <w:color w:val="800080"/>
      <w:u w:val="single"/>
    </w:rPr>
  </w:style>
  <w:style w:type="paragraph" w:customStyle="1" w:styleId="xl63">
    <w:name w:val="xl63"/>
    <w:basedOn w:val="a"/>
    <w:rsid w:val="00441112"/>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4">
    <w:name w:val="xl64"/>
    <w:basedOn w:val="a"/>
    <w:rsid w:val="00441112"/>
    <w:pPr>
      <w:spacing w:before="100" w:beforeAutospacing="1" w:after="100" w:afterAutospacing="1" w:line="240" w:lineRule="auto"/>
      <w:textAlignment w:val="top"/>
    </w:pPr>
    <w:rPr>
      <w:rFonts w:ascii="Tahoma" w:eastAsia="Times New Roman" w:hAnsi="Tahoma" w:cs="Tahoma"/>
      <w:color w:val="C0C0C0"/>
      <w:sz w:val="18"/>
      <w:szCs w:val="18"/>
      <w:lang w:eastAsia="ru-RU"/>
    </w:rPr>
  </w:style>
  <w:style w:type="paragraph" w:customStyle="1" w:styleId="xl65">
    <w:name w:val="xl65"/>
    <w:basedOn w:val="a"/>
    <w:rsid w:val="00441112"/>
    <w:pPr>
      <w:spacing w:before="100" w:beforeAutospacing="1" w:after="100" w:afterAutospacing="1" w:line="240" w:lineRule="auto"/>
      <w:textAlignment w:val="top"/>
    </w:pPr>
    <w:rPr>
      <w:rFonts w:ascii="Tahoma" w:eastAsia="Times New Roman" w:hAnsi="Tahoma" w:cs="Tahoma"/>
      <w:color w:val="000080"/>
      <w:sz w:val="28"/>
      <w:szCs w:val="28"/>
      <w:lang w:eastAsia="ru-RU"/>
    </w:rPr>
  </w:style>
  <w:style w:type="paragraph" w:customStyle="1" w:styleId="xl66">
    <w:name w:val="xl66"/>
    <w:basedOn w:val="a"/>
    <w:rsid w:val="00441112"/>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441112"/>
    <w:pPr>
      <w:spacing w:before="100" w:beforeAutospacing="1" w:after="100" w:afterAutospacing="1" w:line="240" w:lineRule="auto"/>
      <w:textAlignment w:val="top"/>
    </w:pPr>
    <w:rPr>
      <w:rFonts w:ascii="Times New Roman" w:eastAsia="Times New Roman" w:hAnsi="Times New Roman" w:cs="Times New Roman"/>
      <w:color w:val="C8C8C8"/>
      <w:sz w:val="16"/>
      <w:szCs w:val="16"/>
      <w:lang w:eastAsia="ru-RU"/>
    </w:rPr>
  </w:style>
  <w:style w:type="paragraph" w:customStyle="1" w:styleId="xl68">
    <w:name w:val="xl68"/>
    <w:basedOn w:val="a"/>
    <w:rsid w:val="00441112"/>
    <w:pP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69">
    <w:name w:val="xl69"/>
    <w:basedOn w:val="a"/>
    <w:rsid w:val="00441112"/>
    <w:pP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70">
    <w:name w:val="xl70"/>
    <w:basedOn w:val="a"/>
    <w:rsid w:val="00441112"/>
    <w:pPr>
      <w:pBdr>
        <w:bottom w:val="single" w:sz="4" w:space="0" w:color="000000"/>
      </w:pBdr>
      <w:spacing w:before="100" w:beforeAutospacing="1" w:after="100" w:afterAutospacing="1" w:line="240" w:lineRule="auto"/>
      <w:textAlignment w:val="top"/>
    </w:pPr>
    <w:rPr>
      <w:rFonts w:ascii="Tahoma" w:eastAsia="Times New Roman" w:hAnsi="Tahoma" w:cs="Tahoma"/>
      <w:b/>
      <w:bCs/>
      <w:sz w:val="24"/>
      <w:szCs w:val="24"/>
      <w:lang w:eastAsia="ru-RU"/>
    </w:rPr>
  </w:style>
  <w:style w:type="paragraph" w:customStyle="1" w:styleId="xl71">
    <w:name w:val="xl71"/>
    <w:basedOn w:val="a"/>
    <w:rsid w:val="00441112"/>
    <w:pPr>
      <w:pBdr>
        <w:bottom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72">
    <w:name w:val="xl72"/>
    <w:basedOn w:val="a"/>
    <w:rsid w:val="00441112"/>
    <w:pPr>
      <w:pBdr>
        <w:bottom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73">
    <w:name w:val="xl73"/>
    <w:basedOn w:val="a"/>
    <w:rsid w:val="00441112"/>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441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75">
    <w:name w:val="xl75"/>
    <w:basedOn w:val="a"/>
    <w:rsid w:val="00441112"/>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6">
    <w:name w:val="xl76"/>
    <w:basedOn w:val="a"/>
    <w:rsid w:val="00441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7">
    <w:name w:val="xl77"/>
    <w:basedOn w:val="a"/>
    <w:rsid w:val="00441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78">
    <w:name w:val="xl78"/>
    <w:basedOn w:val="a"/>
    <w:rsid w:val="00441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9">
    <w:name w:val="xl79"/>
    <w:basedOn w:val="a"/>
    <w:rsid w:val="00441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lang w:eastAsia="ru-RU"/>
    </w:rPr>
  </w:style>
  <w:style w:type="paragraph" w:customStyle="1" w:styleId="xl80">
    <w:name w:val="xl80"/>
    <w:basedOn w:val="a"/>
    <w:rsid w:val="00441112"/>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441112"/>
    <w:pPr>
      <w:pBdr>
        <w:top w:val="single" w:sz="4" w:space="0" w:color="000000"/>
        <w:left w:val="single" w:sz="4" w:space="18" w:color="000000"/>
        <w:right w:val="single" w:sz="4" w:space="0" w:color="000000"/>
      </w:pBdr>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82">
    <w:name w:val="xl82"/>
    <w:basedOn w:val="a"/>
    <w:rsid w:val="0044111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83">
    <w:name w:val="xl83"/>
    <w:basedOn w:val="a"/>
    <w:rsid w:val="00441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lang w:eastAsia="ru-RU"/>
    </w:rPr>
  </w:style>
  <w:style w:type="paragraph" w:customStyle="1" w:styleId="xl84">
    <w:name w:val="xl84"/>
    <w:basedOn w:val="a"/>
    <w:rsid w:val="00441112"/>
    <w:pPr>
      <w:pBdr>
        <w:left w:val="single" w:sz="4" w:space="31" w:color="000000"/>
        <w:right w:val="single" w:sz="4" w:space="0" w:color="000000"/>
      </w:pBdr>
      <w:spacing w:before="100" w:beforeAutospacing="1" w:after="100" w:afterAutospacing="1" w:line="240" w:lineRule="auto"/>
      <w:ind w:firstLineChars="400" w:firstLine="400"/>
      <w:textAlignment w:val="center"/>
    </w:pPr>
    <w:rPr>
      <w:rFonts w:ascii="Tahoma" w:eastAsia="Times New Roman" w:hAnsi="Tahoma" w:cs="Tahoma"/>
      <w:sz w:val="18"/>
      <w:szCs w:val="18"/>
      <w:lang w:eastAsia="ru-RU"/>
    </w:rPr>
  </w:style>
  <w:style w:type="paragraph" w:customStyle="1" w:styleId="xl85">
    <w:name w:val="xl85"/>
    <w:basedOn w:val="a"/>
    <w:rsid w:val="00441112"/>
    <w:pPr>
      <w:pBdr>
        <w:left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86">
    <w:name w:val="xl86"/>
    <w:basedOn w:val="a"/>
    <w:rsid w:val="00441112"/>
    <w:pPr>
      <w:pBdr>
        <w:top w:val="single" w:sz="4" w:space="0" w:color="000000"/>
        <w:left w:val="single" w:sz="4" w:space="18" w:color="000000"/>
        <w:bottom w:val="single" w:sz="4" w:space="0" w:color="000000"/>
        <w:right w:val="single" w:sz="4" w:space="0" w:color="000000"/>
      </w:pBdr>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87">
    <w:name w:val="xl87"/>
    <w:basedOn w:val="a"/>
    <w:rsid w:val="00441112"/>
    <w:pPr>
      <w:pBdr>
        <w:left w:val="single" w:sz="4" w:space="31" w:color="000000"/>
        <w:bottom w:val="single" w:sz="4" w:space="0" w:color="000000"/>
        <w:right w:val="single" w:sz="4" w:space="0" w:color="000000"/>
      </w:pBdr>
      <w:spacing w:before="100" w:beforeAutospacing="1" w:after="100" w:afterAutospacing="1" w:line="240" w:lineRule="auto"/>
      <w:ind w:firstLineChars="400" w:firstLine="400"/>
      <w:textAlignment w:val="center"/>
    </w:pPr>
    <w:rPr>
      <w:rFonts w:ascii="Tahoma" w:eastAsia="Times New Roman" w:hAnsi="Tahoma" w:cs="Tahoma"/>
      <w:sz w:val="18"/>
      <w:szCs w:val="18"/>
      <w:lang w:eastAsia="ru-RU"/>
    </w:rPr>
  </w:style>
  <w:style w:type="paragraph" w:customStyle="1" w:styleId="xl88">
    <w:name w:val="xl88"/>
    <w:basedOn w:val="a"/>
    <w:rsid w:val="0044111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89">
    <w:name w:val="xl89"/>
    <w:basedOn w:val="a"/>
    <w:rsid w:val="00441112"/>
    <w:pPr>
      <w:pBdr>
        <w:top w:val="single" w:sz="4" w:space="0" w:color="000000"/>
        <w:left w:val="single" w:sz="4" w:space="31" w:color="000000"/>
        <w:right w:val="single" w:sz="4" w:space="0" w:color="000000"/>
      </w:pBdr>
      <w:spacing w:before="100" w:beforeAutospacing="1" w:after="100" w:afterAutospacing="1" w:line="240" w:lineRule="auto"/>
      <w:ind w:firstLineChars="400" w:firstLine="400"/>
      <w:textAlignment w:val="center"/>
    </w:pPr>
    <w:rPr>
      <w:rFonts w:ascii="Tahoma" w:eastAsia="Times New Roman" w:hAnsi="Tahoma" w:cs="Tahoma"/>
      <w:sz w:val="18"/>
      <w:szCs w:val="18"/>
      <w:lang w:eastAsia="ru-RU"/>
    </w:rPr>
  </w:style>
  <w:style w:type="paragraph" w:customStyle="1" w:styleId="xl90">
    <w:name w:val="xl90"/>
    <w:basedOn w:val="a"/>
    <w:rsid w:val="00441112"/>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400" w:firstLine="400"/>
      <w:textAlignment w:val="center"/>
    </w:pPr>
    <w:rPr>
      <w:rFonts w:ascii="Tahoma" w:eastAsia="Times New Roman" w:hAnsi="Tahoma" w:cs="Tahoma"/>
      <w:sz w:val="18"/>
      <w:szCs w:val="18"/>
      <w:lang w:eastAsia="ru-RU"/>
    </w:rPr>
  </w:style>
  <w:style w:type="paragraph" w:customStyle="1" w:styleId="xl91">
    <w:name w:val="xl91"/>
    <w:basedOn w:val="a"/>
    <w:rsid w:val="00441112"/>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center"/>
    </w:pPr>
    <w:rPr>
      <w:rFonts w:ascii="Tahoma" w:eastAsia="Times New Roman" w:hAnsi="Tahoma" w:cs="Tahoma"/>
      <w:sz w:val="18"/>
      <w:szCs w:val="18"/>
      <w:lang w:eastAsia="ru-RU"/>
    </w:rPr>
  </w:style>
  <w:style w:type="paragraph" w:customStyle="1" w:styleId="xl92">
    <w:name w:val="xl92"/>
    <w:basedOn w:val="a"/>
    <w:rsid w:val="00441112"/>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800" w:firstLine="800"/>
      <w:textAlignment w:val="center"/>
    </w:pPr>
    <w:rPr>
      <w:rFonts w:ascii="Tahoma" w:eastAsia="Times New Roman" w:hAnsi="Tahoma" w:cs="Tahoma"/>
      <w:sz w:val="18"/>
      <w:szCs w:val="18"/>
      <w:lang w:eastAsia="ru-RU"/>
    </w:rPr>
  </w:style>
  <w:style w:type="paragraph" w:customStyle="1" w:styleId="xl93">
    <w:name w:val="xl93"/>
    <w:basedOn w:val="a"/>
    <w:rsid w:val="00441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lang w:eastAsia="ru-RU"/>
    </w:rPr>
  </w:style>
  <w:style w:type="paragraph" w:customStyle="1" w:styleId="xl94">
    <w:name w:val="xl94"/>
    <w:basedOn w:val="a"/>
    <w:rsid w:val="00441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lang w:eastAsia="ru-RU"/>
    </w:rPr>
  </w:style>
  <w:style w:type="paragraph" w:customStyle="1" w:styleId="xl95">
    <w:name w:val="xl95"/>
    <w:basedOn w:val="a"/>
    <w:rsid w:val="00441112"/>
    <w:pPr>
      <w:pBdr>
        <w:top w:val="single" w:sz="4" w:space="0" w:color="000000"/>
        <w:left w:val="single" w:sz="4" w:space="31" w:color="000000"/>
        <w:right w:val="single" w:sz="4" w:space="0" w:color="000000"/>
      </w:pBdr>
      <w:spacing w:before="100" w:beforeAutospacing="1" w:after="100" w:afterAutospacing="1" w:line="240" w:lineRule="auto"/>
      <w:ind w:firstLineChars="600" w:firstLine="600"/>
      <w:textAlignment w:val="center"/>
    </w:pPr>
    <w:rPr>
      <w:rFonts w:ascii="Tahoma" w:eastAsia="Times New Roman" w:hAnsi="Tahoma" w:cs="Tahoma"/>
      <w:sz w:val="18"/>
      <w:szCs w:val="18"/>
      <w:lang w:eastAsia="ru-RU"/>
    </w:rPr>
  </w:style>
  <w:style w:type="paragraph" w:customStyle="1" w:styleId="xl96">
    <w:name w:val="xl96"/>
    <w:basedOn w:val="a"/>
    <w:rsid w:val="00441112"/>
    <w:pPr>
      <w:pBdr>
        <w:top w:val="single" w:sz="4" w:space="0" w:color="000000"/>
        <w:left w:val="single" w:sz="4" w:space="31" w:color="000000"/>
        <w:right w:val="single" w:sz="4" w:space="0" w:color="000000"/>
      </w:pBdr>
      <w:spacing w:before="100" w:beforeAutospacing="1" w:after="100" w:afterAutospacing="1" w:line="240" w:lineRule="auto"/>
      <w:ind w:firstLineChars="800" w:firstLine="800"/>
      <w:textAlignment w:val="center"/>
    </w:pPr>
    <w:rPr>
      <w:rFonts w:ascii="Tahoma" w:eastAsia="Times New Roman" w:hAnsi="Tahoma" w:cs="Tahoma"/>
      <w:sz w:val="18"/>
      <w:szCs w:val="18"/>
      <w:lang w:eastAsia="ru-RU"/>
    </w:rPr>
  </w:style>
  <w:style w:type="paragraph" w:customStyle="1" w:styleId="xl97">
    <w:name w:val="xl97"/>
    <w:basedOn w:val="a"/>
    <w:rsid w:val="00441112"/>
    <w:pPr>
      <w:pBdr>
        <w:top w:val="single" w:sz="4" w:space="0" w:color="000000"/>
        <w:left w:val="single" w:sz="4" w:space="31" w:color="000000"/>
        <w:right w:val="single" w:sz="4" w:space="0" w:color="000000"/>
      </w:pBdr>
      <w:spacing w:before="100" w:beforeAutospacing="1" w:after="100" w:afterAutospacing="1" w:line="240" w:lineRule="auto"/>
      <w:ind w:firstLineChars="1000" w:firstLine="1000"/>
      <w:textAlignment w:val="center"/>
    </w:pPr>
    <w:rPr>
      <w:rFonts w:ascii="Tahoma" w:eastAsia="Times New Roman" w:hAnsi="Tahoma" w:cs="Tahoma"/>
      <w:sz w:val="18"/>
      <w:szCs w:val="18"/>
      <w:lang w:eastAsia="ru-RU"/>
    </w:rPr>
  </w:style>
  <w:style w:type="paragraph" w:customStyle="1" w:styleId="xl98">
    <w:name w:val="xl98"/>
    <w:basedOn w:val="a"/>
    <w:rsid w:val="00441112"/>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1000" w:firstLine="1000"/>
      <w:textAlignment w:val="center"/>
    </w:pPr>
    <w:rPr>
      <w:rFonts w:ascii="Tahoma" w:eastAsia="Times New Roman" w:hAnsi="Tahoma" w:cs="Tahoma"/>
      <w:sz w:val="18"/>
      <w:szCs w:val="18"/>
      <w:lang w:eastAsia="ru-RU"/>
    </w:rPr>
  </w:style>
  <w:style w:type="paragraph" w:customStyle="1" w:styleId="xl99">
    <w:name w:val="xl99"/>
    <w:basedOn w:val="a"/>
    <w:rsid w:val="00441112"/>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1200" w:firstLine="1200"/>
      <w:textAlignment w:val="center"/>
    </w:pPr>
    <w:rPr>
      <w:rFonts w:ascii="Tahoma" w:eastAsia="Times New Roman" w:hAnsi="Tahoma" w:cs="Tahoma"/>
      <w:sz w:val="18"/>
      <w:szCs w:val="18"/>
      <w:lang w:eastAsia="ru-RU"/>
    </w:rPr>
  </w:style>
  <w:style w:type="paragraph" w:customStyle="1" w:styleId="xl100">
    <w:name w:val="xl100"/>
    <w:basedOn w:val="a"/>
    <w:rsid w:val="00441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lang w:eastAsia="ru-RU"/>
    </w:rPr>
  </w:style>
  <w:style w:type="paragraph" w:customStyle="1" w:styleId="xl101">
    <w:name w:val="xl101"/>
    <w:basedOn w:val="a"/>
    <w:rsid w:val="00441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02">
    <w:name w:val="xl102"/>
    <w:basedOn w:val="a"/>
    <w:rsid w:val="00441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03">
    <w:name w:val="xl103"/>
    <w:basedOn w:val="a"/>
    <w:rsid w:val="00441112"/>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04">
    <w:name w:val="xl104"/>
    <w:basedOn w:val="a"/>
    <w:rsid w:val="00441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441112"/>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06">
    <w:name w:val="xl106"/>
    <w:basedOn w:val="a"/>
    <w:rsid w:val="00441112"/>
    <w:pPr>
      <w:spacing w:before="100" w:beforeAutospacing="1" w:after="100" w:afterAutospacing="1" w:line="240" w:lineRule="auto"/>
      <w:textAlignment w:val="top"/>
    </w:pPr>
    <w:rPr>
      <w:rFonts w:ascii="Tahoma" w:eastAsia="Times New Roman" w:hAnsi="Tahoma" w:cs="Tahoma"/>
      <w:sz w:val="28"/>
      <w:szCs w:val="28"/>
      <w:lang w:eastAsia="ru-RU"/>
    </w:rPr>
  </w:style>
  <w:style w:type="paragraph" w:customStyle="1" w:styleId="xl107">
    <w:name w:val="xl107"/>
    <w:basedOn w:val="a"/>
    <w:rsid w:val="00441112"/>
    <w:pPr>
      <w:spacing w:before="100" w:beforeAutospacing="1" w:after="100" w:afterAutospacing="1" w:line="240" w:lineRule="auto"/>
      <w:textAlignment w:val="top"/>
    </w:pPr>
    <w:rPr>
      <w:rFonts w:ascii="Tahoma" w:eastAsia="Times New Roman" w:hAnsi="Tahoma" w:cs="Tahoma"/>
      <w:b/>
      <w:bCs/>
      <w:sz w:val="24"/>
      <w:szCs w:val="24"/>
      <w:lang w:eastAsia="ru-RU"/>
    </w:rPr>
  </w:style>
  <w:style w:type="paragraph" w:customStyle="1" w:styleId="xl108">
    <w:name w:val="xl108"/>
    <w:basedOn w:val="a"/>
    <w:rsid w:val="00441112"/>
    <w:pPr>
      <w:spacing w:before="100" w:beforeAutospacing="1" w:after="100" w:afterAutospacing="1" w:line="240" w:lineRule="auto"/>
      <w:textAlignment w:val="top"/>
    </w:pPr>
    <w:rPr>
      <w:rFonts w:ascii="Tahoma" w:eastAsia="Times New Roman" w:hAnsi="Tahoma" w:cs="Tahoma"/>
      <w:b/>
      <w:bCs/>
      <w:sz w:val="24"/>
      <w:szCs w:val="24"/>
      <w:lang w:eastAsia="ru-RU"/>
    </w:rPr>
  </w:style>
  <w:style w:type="paragraph" w:styleId="23">
    <w:name w:val="Body Text 2"/>
    <w:basedOn w:val="a"/>
    <w:link w:val="24"/>
    <w:rsid w:val="0044111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41112"/>
    <w:rPr>
      <w:rFonts w:ascii="Times New Roman" w:eastAsia="Times New Roman" w:hAnsi="Times New Roman" w:cs="Times New Roman"/>
      <w:sz w:val="24"/>
      <w:szCs w:val="24"/>
    </w:rPr>
  </w:style>
  <w:style w:type="paragraph" w:customStyle="1" w:styleId="31">
    <w:name w:val="Основной текст 31"/>
    <w:basedOn w:val="a"/>
    <w:rsid w:val="0044111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441112"/>
    <w:pPr>
      <w:widowControl w:val="0"/>
      <w:suppressAutoHyphens/>
      <w:spacing w:after="0" w:line="240" w:lineRule="auto"/>
      <w:ind w:firstLine="720"/>
    </w:pPr>
    <w:rPr>
      <w:rFonts w:ascii="Times New Roman" w:eastAsia="Arial" w:hAnsi="Times New Roman" w:cs="Times New Roman"/>
      <w:sz w:val="20"/>
      <w:szCs w:val="20"/>
      <w:lang w:eastAsia="ar-SA"/>
    </w:rPr>
  </w:style>
  <w:style w:type="paragraph" w:styleId="afc">
    <w:name w:val="Plain Text"/>
    <w:basedOn w:val="a"/>
    <w:link w:val="afd"/>
    <w:rsid w:val="00441112"/>
    <w:pPr>
      <w:autoSpaceDE w:val="0"/>
      <w:autoSpaceDN w:val="0"/>
      <w:adjustRightInd w:val="0"/>
      <w:spacing w:after="0" w:line="288" w:lineRule="auto"/>
      <w:ind w:firstLine="170"/>
      <w:jc w:val="both"/>
      <w:textAlignment w:val="center"/>
    </w:pPr>
    <w:rPr>
      <w:rFonts w:ascii="PragmaticaC" w:eastAsia="Times New Roman" w:hAnsi="PragmaticaC" w:cs="Times New Roman"/>
      <w:color w:val="000000"/>
      <w:sz w:val="16"/>
      <w:szCs w:val="16"/>
    </w:rPr>
  </w:style>
  <w:style w:type="character" w:customStyle="1" w:styleId="afd">
    <w:name w:val="Текст Знак"/>
    <w:basedOn w:val="a0"/>
    <w:link w:val="afc"/>
    <w:rsid w:val="00441112"/>
    <w:rPr>
      <w:rFonts w:ascii="PragmaticaC" w:eastAsia="Times New Roman" w:hAnsi="PragmaticaC" w:cs="Times New Roman"/>
      <w:color w:val="000000"/>
      <w:sz w:val="16"/>
      <w:szCs w:val="16"/>
    </w:rPr>
  </w:style>
  <w:style w:type="paragraph" w:customStyle="1" w:styleId="consnormal0">
    <w:name w:val="consnormal"/>
    <w:basedOn w:val="a"/>
    <w:rsid w:val="00441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Нормальный (таблица)"/>
    <w:basedOn w:val="a"/>
    <w:next w:val="a"/>
    <w:uiPriority w:val="99"/>
    <w:rsid w:val="0044111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44111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09">
    <w:name w:val="xl109"/>
    <w:basedOn w:val="a"/>
    <w:rsid w:val="004411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10">
    <w:name w:val="xl110"/>
    <w:basedOn w:val="a"/>
    <w:rsid w:val="00441112"/>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11">
    <w:name w:val="xl111"/>
    <w:basedOn w:val="a"/>
    <w:rsid w:val="0044111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styleId="aa">
    <w:name w:val="Title"/>
    <w:basedOn w:val="a"/>
    <w:next w:val="a"/>
    <w:link w:val="13"/>
    <w:uiPriority w:val="10"/>
    <w:qFormat/>
    <w:rsid w:val="004411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a"/>
    <w:uiPriority w:val="10"/>
    <w:rsid w:val="00441112"/>
    <w:rPr>
      <w:rFonts w:asciiTheme="majorHAnsi" w:eastAsiaTheme="majorEastAsia" w:hAnsiTheme="majorHAnsi" w:cstheme="majorBidi"/>
      <w:spacing w:val="-10"/>
      <w:kern w:val="28"/>
      <w:sz w:val="56"/>
      <w:szCs w:val="56"/>
    </w:rPr>
  </w:style>
  <w:style w:type="paragraph" w:styleId="aff0">
    <w:name w:val="annotation text"/>
    <w:basedOn w:val="a"/>
    <w:link w:val="aff1"/>
    <w:uiPriority w:val="99"/>
    <w:unhideWhenUsed/>
    <w:rsid w:val="00AB088C"/>
    <w:pPr>
      <w:spacing w:after="0" w:line="240" w:lineRule="auto"/>
    </w:pPr>
    <w:rPr>
      <w:rFonts w:ascii="Calibri" w:eastAsia="Times New Roman" w:hAnsi="Calibri" w:cs="Times New Roman"/>
      <w:sz w:val="20"/>
      <w:szCs w:val="20"/>
      <w:lang w:eastAsia="ru-RU"/>
    </w:rPr>
  </w:style>
  <w:style w:type="character" w:customStyle="1" w:styleId="aff1">
    <w:name w:val="Текст примечания Знак"/>
    <w:basedOn w:val="a0"/>
    <w:link w:val="aff0"/>
    <w:uiPriority w:val="99"/>
    <w:rsid w:val="00AB088C"/>
    <w:rPr>
      <w:rFonts w:ascii="Calibri" w:eastAsia="Times New Roman" w:hAnsi="Calibri" w:cs="Times New Roman"/>
      <w:sz w:val="20"/>
      <w:szCs w:val="20"/>
      <w:lang w:eastAsia="ru-RU"/>
    </w:rPr>
  </w:style>
  <w:style w:type="character" w:customStyle="1" w:styleId="af2">
    <w:name w:val="Абзац списка Знак"/>
    <w:link w:val="af1"/>
    <w:locked/>
    <w:rsid w:val="00E80B4F"/>
    <w:rPr>
      <w:rFonts w:ascii="Calibri" w:eastAsia="Times New Roman" w:hAnsi="Calibri" w:cs="Times New Roman"/>
      <w:lang w:eastAsia="ru-RU"/>
    </w:rPr>
  </w:style>
  <w:style w:type="paragraph" w:customStyle="1" w:styleId="msonormalcxspmiddle">
    <w:name w:val="msonormalcxspmiddle"/>
    <w:basedOn w:val="a"/>
    <w:rsid w:val="00E80B4F"/>
    <w:pPr>
      <w:spacing w:after="0"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DE5170"/>
  </w:style>
  <w:style w:type="numbering" w:customStyle="1" w:styleId="120">
    <w:name w:val="Нет списка12"/>
    <w:next w:val="a2"/>
    <w:uiPriority w:val="99"/>
    <w:semiHidden/>
    <w:unhideWhenUsed/>
    <w:rsid w:val="00DE5170"/>
  </w:style>
  <w:style w:type="numbering" w:customStyle="1" w:styleId="111">
    <w:name w:val="Нет списка111"/>
    <w:next w:val="a2"/>
    <w:semiHidden/>
    <w:rsid w:val="00DE5170"/>
  </w:style>
  <w:style w:type="table" w:customStyle="1" w:styleId="14">
    <w:name w:val="Сетка таблицы1"/>
    <w:basedOn w:val="a1"/>
    <w:next w:val="af5"/>
    <w:uiPriority w:val="59"/>
    <w:rsid w:val="00DE51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0B3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747C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
    <w:rsid w:val="00C747C0"/>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C747C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115">
    <w:name w:val="xl115"/>
    <w:basedOn w:val="a"/>
    <w:rsid w:val="00C747C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116">
    <w:name w:val="xl116"/>
    <w:basedOn w:val="a"/>
    <w:rsid w:val="00C747C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lang w:eastAsia="ru-RU"/>
    </w:rPr>
  </w:style>
  <w:style w:type="paragraph" w:customStyle="1" w:styleId="xl117">
    <w:name w:val="xl117"/>
    <w:basedOn w:val="a"/>
    <w:rsid w:val="00C747C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8">
    <w:name w:val="xl118"/>
    <w:basedOn w:val="a"/>
    <w:rsid w:val="00C747C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lang w:eastAsia="ru-RU"/>
    </w:rPr>
  </w:style>
  <w:style w:type="paragraph" w:customStyle="1" w:styleId="xl119">
    <w:name w:val="xl119"/>
    <w:basedOn w:val="a"/>
    <w:rsid w:val="00C747C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lang w:eastAsia="ru-RU"/>
    </w:rPr>
  </w:style>
  <w:style w:type="paragraph" w:customStyle="1" w:styleId="xl120">
    <w:name w:val="xl120"/>
    <w:basedOn w:val="a"/>
    <w:rsid w:val="00C74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1">
    <w:name w:val="xl121"/>
    <w:basedOn w:val="a"/>
    <w:rsid w:val="00C74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2">
    <w:name w:val="xl122"/>
    <w:basedOn w:val="a"/>
    <w:rsid w:val="00C747C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lang w:eastAsia="ru-RU"/>
    </w:rPr>
  </w:style>
  <w:style w:type="paragraph" w:customStyle="1" w:styleId="xl123">
    <w:name w:val="xl123"/>
    <w:basedOn w:val="a"/>
    <w:rsid w:val="00C747C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lang w:eastAsia="ru-RU"/>
    </w:rPr>
  </w:style>
  <w:style w:type="paragraph" w:customStyle="1" w:styleId="xl124">
    <w:name w:val="xl124"/>
    <w:basedOn w:val="a"/>
    <w:rsid w:val="00C747C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lang w:eastAsia="ru-RU"/>
    </w:rPr>
  </w:style>
  <w:style w:type="paragraph" w:customStyle="1" w:styleId="xl125">
    <w:name w:val="xl125"/>
    <w:basedOn w:val="a"/>
    <w:rsid w:val="00C74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6">
    <w:name w:val="xl126"/>
    <w:basedOn w:val="a"/>
    <w:rsid w:val="00C74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C747C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28">
    <w:name w:val="xl128"/>
    <w:basedOn w:val="a"/>
    <w:rsid w:val="00C747C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29">
    <w:name w:val="xl129"/>
    <w:basedOn w:val="a"/>
    <w:rsid w:val="00C747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30">
    <w:name w:val="xl130"/>
    <w:basedOn w:val="a"/>
    <w:rsid w:val="00C747C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
    <w:rsid w:val="00C747C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C747C0"/>
    <w:pPr>
      <w:pBdr>
        <w:top w:val="single" w:sz="4" w:space="0" w:color="auto"/>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33">
    <w:name w:val="xl133"/>
    <w:basedOn w:val="a"/>
    <w:rsid w:val="00C747C0"/>
    <w:pPr>
      <w:pBdr>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34">
    <w:name w:val="xl134"/>
    <w:basedOn w:val="a"/>
    <w:rsid w:val="00C747C0"/>
    <w:pPr>
      <w:pBdr>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35">
    <w:name w:val="xl135"/>
    <w:basedOn w:val="a"/>
    <w:rsid w:val="00C747C0"/>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36">
    <w:name w:val="xl136"/>
    <w:basedOn w:val="a"/>
    <w:rsid w:val="00C747C0"/>
    <w:pP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37">
    <w:name w:val="xl137"/>
    <w:basedOn w:val="a"/>
    <w:rsid w:val="00C747C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38">
    <w:name w:val="xl138"/>
    <w:basedOn w:val="a"/>
    <w:rsid w:val="00C747C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9">
    <w:name w:val="xl139"/>
    <w:basedOn w:val="a"/>
    <w:rsid w:val="00C747C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C747C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C747C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C747C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C747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C747C0"/>
    <w:pPr>
      <w:pBdr>
        <w:top w:val="single" w:sz="4" w:space="0" w:color="auto"/>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C747C0"/>
    <w:pPr>
      <w:pBdr>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C747C0"/>
    <w:pPr>
      <w:pBdr>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7">
    <w:name w:val="xl147"/>
    <w:basedOn w:val="a"/>
    <w:rsid w:val="00C747C0"/>
    <w:pPr>
      <w:pBdr>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8">
    <w:name w:val="xl148"/>
    <w:basedOn w:val="a"/>
    <w:rsid w:val="00C747C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9">
    <w:name w:val="xl149"/>
    <w:basedOn w:val="a"/>
    <w:rsid w:val="00C747C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C747C0"/>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1">
    <w:name w:val="xl151"/>
    <w:basedOn w:val="a"/>
    <w:rsid w:val="00C747C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52">
    <w:name w:val="xl152"/>
    <w:basedOn w:val="a"/>
    <w:rsid w:val="00C747C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53">
    <w:name w:val="xl153"/>
    <w:basedOn w:val="a"/>
    <w:rsid w:val="00C74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C74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2278689">
      <w:bodyDiv w:val="1"/>
      <w:marLeft w:val="0"/>
      <w:marRight w:val="0"/>
      <w:marTop w:val="0"/>
      <w:marBottom w:val="0"/>
      <w:divBdr>
        <w:top w:val="none" w:sz="0" w:space="0" w:color="auto"/>
        <w:left w:val="none" w:sz="0" w:space="0" w:color="auto"/>
        <w:bottom w:val="none" w:sz="0" w:space="0" w:color="auto"/>
        <w:right w:val="none" w:sz="0" w:space="0" w:color="auto"/>
      </w:divBdr>
    </w:div>
    <w:div w:id="328170615">
      <w:bodyDiv w:val="1"/>
      <w:marLeft w:val="0"/>
      <w:marRight w:val="0"/>
      <w:marTop w:val="0"/>
      <w:marBottom w:val="0"/>
      <w:divBdr>
        <w:top w:val="none" w:sz="0" w:space="0" w:color="auto"/>
        <w:left w:val="none" w:sz="0" w:space="0" w:color="auto"/>
        <w:bottom w:val="none" w:sz="0" w:space="0" w:color="auto"/>
        <w:right w:val="none" w:sz="0" w:space="0" w:color="auto"/>
      </w:divBdr>
    </w:div>
    <w:div w:id="446974333">
      <w:bodyDiv w:val="1"/>
      <w:marLeft w:val="0"/>
      <w:marRight w:val="0"/>
      <w:marTop w:val="0"/>
      <w:marBottom w:val="0"/>
      <w:divBdr>
        <w:top w:val="none" w:sz="0" w:space="0" w:color="auto"/>
        <w:left w:val="none" w:sz="0" w:space="0" w:color="auto"/>
        <w:bottom w:val="none" w:sz="0" w:space="0" w:color="auto"/>
        <w:right w:val="none" w:sz="0" w:space="0" w:color="auto"/>
      </w:divBdr>
    </w:div>
    <w:div w:id="560486522">
      <w:bodyDiv w:val="1"/>
      <w:marLeft w:val="0"/>
      <w:marRight w:val="0"/>
      <w:marTop w:val="0"/>
      <w:marBottom w:val="0"/>
      <w:divBdr>
        <w:top w:val="none" w:sz="0" w:space="0" w:color="auto"/>
        <w:left w:val="none" w:sz="0" w:space="0" w:color="auto"/>
        <w:bottom w:val="none" w:sz="0" w:space="0" w:color="auto"/>
        <w:right w:val="none" w:sz="0" w:space="0" w:color="auto"/>
      </w:divBdr>
    </w:div>
    <w:div w:id="605622526">
      <w:bodyDiv w:val="1"/>
      <w:marLeft w:val="0"/>
      <w:marRight w:val="0"/>
      <w:marTop w:val="0"/>
      <w:marBottom w:val="0"/>
      <w:divBdr>
        <w:top w:val="none" w:sz="0" w:space="0" w:color="auto"/>
        <w:left w:val="none" w:sz="0" w:space="0" w:color="auto"/>
        <w:bottom w:val="none" w:sz="0" w:space="0" w:color="auto"/>
        <w:right w:val="none" w:sz="0" w:space="0" w:color="auto"/>
      </w:divBdr>
    </w:div>
    <w:div w:id="933703643">
      <w:bodyDiv w:val="1"/>
      <w:marLeft w:val="0"/>
      <w:marRight w:val="0"/>
      <w:marTop w:val="0"/>
      <w:marBottom w:val="0"/>
      <w:divBdr>
        <w:top w:val="none" w:sz="0" w:space="0" w:color="auto"/>
        <w:left w:val="none" w:sz="0" w:space="0" w:color="auto"/>
        <w:bottom w:val="none" w:sz="0" w:space="0" w:color="auto"/>
        <w:right w:val="none" w:sz="0" w:space="0" w:color="auto"/>
      </w:divBdr>
    </w:div>
    <w:div w:id="1123233534">
      <w:bodyDiv w:val="1"/>
      <w:marLeft w:val="0"/>
      <w:marRight w:val="0"/>
      <w:marTop w:val="0"/>
      <w:marBottom w:val="0"/>
      <w:divBdr>
        <w:top w:val="none" w:sz="0" w:space="0" w:color="auto"/>
        <w:left w:val="none" w:sz="0" w:space="0" w:color="auto"/>
        <w:bottom w:val="none" w:sz="0" w:space="0" w:color="auto"/>
        <w:right w:val="none" w:sz="0" w:space="0" w:color="auto"/>
      </w:divBdr>
    </w:div>
    <w:div w:id="1522011976">
      <w:bodyDiv w:val="1"/>
      <w:marLeft w:val="0"/>
      <w:marRight w:val="0"/>
      <w:marTop w:val="0"/>
      <w:marBottom w:val="0"/>
      <w:divBdr>
        <w:top w:val="none" w:sz="0" w:space="0" w:color="auto"/>
        <w:left w:val="none" w:sz="0" w:space="0" w:color="auto"/>
        <w:bottom w:val="none" w:sz="0" w:space="0" w:color="auto"/>
        <w:right w:val="none" w:sz="0" w:space="0" w:color="auto"/>
      </w:divBdr>
    </w:div>
    <w:div w:id="1588230060">
      <w:bodyDiv w:val="1"/>
      <w:marLeft w:val="0"/>
      <w:marRight w:val="0"/>
      <w:marTop w:val="0"/>
      <w:marBottom w:val="0"/>
      <w:divBdr>
        <w:top w:val="none" w:sz="0" w:space="0" w:color="auto"/>
        <w:left w:val="none" w:sz="0" w:space="0" w:color="auto"/>
        <w:bottom w:val="none" w:sz="0" w:space="0" w:color="auto"/>
        <w:right w:val="none" w:sz="0" w:space="0" w:color="auto"/>
      </w:divBdr>
    </w:div>
    <w:div w:id="1620525313">
      <w:bodyDiv w:val="1"/>
      <w:marLeft w:val="0"/>
      <w:marRight w:val="0"/>
      <w:marTop w:val="0"/>
      <w:marBottom w:val="0"/>
      <w:divBdr>
        <w:top w:val="none" w:sz="0" w:space="0" w:color="auto"/>
        <w:left w:val="none" w:sz="0" w:space="0" w:color="auto"/>
        <w:bottom w:val="none" w:sz="0" w:space="0" w:color="auto"/>
        <w:right w:val="none" w:sz="0" w:space="0" w:color="auto"/>
      </w:divBdr>
    </w:div>
    <w:div w:id="1727334512">
      <w:bodyDiv w:val="1"/>
      <w:marLeft w:val="0"/>
      <w:marRight w:val="0"/>
      <w:marTop w:val="0"/>
      <w:marBottom w:val="0"/>
      <w:divBdr>
        <w:top w:val="none" w:sz="0" w:space="0" w:color="auto"/>
        <w:left w:val="none" w:sz="0" w:space="0" w:color="auto"/>
        <w:bottom w:val="none" w:sz="0" w:space="0" w:color="auto"/>
        <w:right w:val="none" w:sz="0" w:space="0" w:color="auto"/>
      </w:divBdr>
    </w:div>
    <w:div w:id="213752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0CB8-4E05-48B2-A84F-67748694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150</Pages>
  <Words>45074</Words>
  <Characters>256925</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2019-10-28T10:00:00Z</cp:lastPrinted>
  <dcterms:created xsi:type="dcterms:W3CDTF">2019-10-25T13:18:00Z</dcterms:created>
  <dcterms:modified xsi:type="dcterms:W3CDTF">2019-10-28T12:17:00Z</dcterms:modified>
</cp:coreProperties>
</file>