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42" w:rsidRPr="00D7155A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3442" w:rsidRPr="00D7155A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73442" w:rsidRPr="00D7155A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073442" w:rsidRPr="004308F2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7155A">
        <w:rPr>
          <w:rFonts w:ascii="Times New Roman" w:hAnsi="Times New Roman" w:cs="Times New Roman"/>
          <w:sz w:val="24"/>
          <w:szCs w:val="24"/>
        </w:rPr>
        <w:t xml:space="preserve">от   </w:t>
      </w:r>
      <w:r w:rsidR="00EA76F0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D7155A">
        <w:rPr>
          <w:rFonts w:ascii="Times New Roman" w:hAnsi="Times New Roman" w:cs="Times New Roman"/>
          <w:sz w:val="24"/>
          <w:szCs w:val="24"/>
        </w:rPr>
        <w:t xml:space="preserve"> № </w:t>
      </w:r>
      <w:r w:rsidR="00EA76F0">
        <w:rPr>
          <w:rFonts w:ascii="Times New Roman" w:hAnsi="Times New Roman" w:cs="Times New Roman"/>
          <w:sz w:val="24"/>
          <w:szCs w:val="24"/>
          <w:u w:val="single"/>
        </w:rPr>
        <w:t>________</w:t>
      </w:r>
      <w:bookmarkStart w:id="0" w:name="_GoBack"/>
      <w:bookmarkEnd w:id="0"/>
    </w:p>
    <w:p w:rsidR="00073442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73442" w:rsidRPr="00DE23BA" w:rsidRDefault="00073442" w:rsidP="000734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BA">
        <w:rPr>
          <w:rFonts w:ascii="Times New Roman" w:hAnsi="Times New Roman" w:cs="Times New Roman"/>
          <w:b/>
          <w:sz w:val="24"/>
          <w:szCs w:val="24"/>
        </w:rPr>
        <w:t xml:space="preserve">Исполнение бюджетных ассигнований </w:t>
      </w:r>
    </w:p>
    <w:p w:rsidR="00073442" w:rsidRPr="00DE23BA" w:rsidRDefault="00073442" w:rsidP="000734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BA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(муниципальным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м и непрограммным направлениям </w:t>
      </w:r>
      <w:r w:rsidRPr="00DE23BA">
        <w:rPr>
          <w:rFonts w:ascii="Times New Roman" w:hAnsi="Times New Roman" w:cs="Times New Roman"/>
          <w:b/>
          <w:sz w:val="24"/>
          <w:szCs w:val="24"/>
        </w:rPr>
        <w:t>деятельности), группам и подгруппам видов расходов классификации ра</w:t>
      </w:r>
      <w:r>
        <w:rPr>
          <w:rFonts w:ascii="Times New Roman" w:hAnsi="Times New Roman" w:cs="Times New Roman"/>
          <w:b/>
          <w:sz w:val="24"/>
          <w:szCs w:val="24"/>
        </w:rPr>
        <w:t xml:space="preserve">сходов бюджета Наро-Фоминского </w:t>
      </w:r>
      <w:r w:rsidRPr="00DE23BA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073442" w:rsidRPr="00DE23BA" w:rsidRDefault="00073442" w:rsidP="000734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BA"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073442" w:rsidRDefault="00073442" w:rsidP="000734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02" w:type="dxa"/>
        <w:tblInd w:w="-318" w:type="dxa"/>
        <w:tblLook w:val="04A0" w:firstRow="1" w:lastRow="0" w:firstColumn="1" w:lastColumn="0" w:noHBand="0" w:noVBand="1"/>
      </w:tblPr>
      <w:tblGrid>
        <w:gridCol w:w="3472"/>
        <w:gridCol w:w="456"/>
        <w:gridCol w:w="523"/>
        <w:gridCol w:w="1603"/>
        <w:gridCol w:w="576"/>
        <w:gridCol w:w="67"/>
        <w:gridCol w:w="1235"/>
        <w:gridCol w:w="87"/>
        <w:gridCol w:w="1261"/>
        <w:gridCol w:w="60"/>
        <w:gridCol w:w="1362"/>
      </w:tblGrid>
      <w:tr w:rsidR="00073442" w:rsidRPr="00D7155A" w:rsidTr="00BC7521">
        <w:trPr>
          <w:trHeight w:val="225"/>
        </w:trPr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Назначено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442" w:rsidRPr="00D7155A" w:rsidRDefault="0007344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780 073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630 984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Совета депутатов Наро-Фоминского городского округа, осуществляющих свои полномочия на постоянной основе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137 183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системы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 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статистической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073442" w:rsidRPr="00D7155A" w:rsidTr="00BC7521">
        <w:trPr>
          <w:trHeight w:val="255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"Управление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-земельными отношениями Наро-Фоминского муниципального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охрана имущественных комплексов"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073442" w:rsidRPr="00D7155A" w:rsidTr="00BC7521">
        <w:trPr>
          <w:trHeight w:val="178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СМИ, выходящих на территории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общественные организации, фонды, ассоциации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579 766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459 108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муниципальном архиве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предоставления муниципальных услуг в Наро-Фоминском городском округе в сфере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"Субсидия бюджетам муниципальных образований Московской области 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повышение заработной платы работникам муниципальных архивных учреждений, находящихся на территории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МБУ "Архив Наро-Фоминского городского округа" на повышение заработной платы работникам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362 890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.Расходы на содержание муниципального казенного учреждения "Нара-Ритуал"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359 444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общественные организации, фонды, ассоциации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73442" w:rsidRPr="00D7155A" w:rsidTr="00BC7521">
        <w:trPr>
          <w:trHeight w:val="144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составление (изменение) списков кандидатов в присяжные заседатели федеральных судов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заработной платы работникам социальной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"Управление делами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98 918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.Обеспечение деятельности  МКУ " Центр торгов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деятельности многофункциональных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предоставления государственных и муниципальных услуг"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расходов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73442" w:rsidRPr="00D7155A" w:rsidTr="00BC7521">
        <w:trPr>
          <w:trHeight w:val="853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"Развитие и обеспечение функционирования базовой информационно-технологической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073442" w:rsidRPr="00D7155A" w:rsidTr="00BC7521">
        <w:trPr>
          <w:trHeight w:val="255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муниципального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"Управление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-земельными отношениями Наро-Фоминского муниципального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"Увеличение имущественной базы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 муниципальную собственность объектов недвижимого имущества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"Управление имуществом, находящимся в собственности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муниципального имущества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"Оформления кадастровых паспортов на объекты недвижимого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оформления кадастровых паспортов на объекты недвижимого имущества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"Осуществление комплекса мероприятий по увеличению доходов от использования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взыскиваемости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неналоговых доходов в претензионном и судебном порядке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многодетных семей земельными участками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для регистрации прав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охрана имущественных комплексов"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имущества казны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муниципального казенного учреждения "Единая дежурно-диспетчерская служба - 112"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налога на добавленную стоимость по рекламе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ликвидации чрезвычайных ситуаций природного и техногенного характера, в том числе  ликвидация радиационных аномалий, вспышек инфекционных заболеваний, приём, размещение и первоочередное жизнеобеспечение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эксплуатация автотранспорта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населения посредством СМИ,  изготовление листовок и памяток по вопросам обеспечения безопасности и защиты от ЧС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информационно-пропагандистских мероприятий направленных на профилактику происшествий на водных объектах (изготовление запрещающих знаков, информационных стендов, листовок, памяток  и т.д.)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безаварийного пропуска паводковых и сезонных вод, проведение ремонтно-восстановительных работ, очистка плотин от мусора и территории вблизи 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и совершенствование систем оповещения и информирования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178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Эксплуатационно-техническое обслуживание аппаратуры системы оповещения и информирования населения муниципальной системы оповещения и размещение технологического оборудования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мероприятий гражданской обороны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запасов материально-технических, продовольственных, медицинских и иных средств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целей гражданской обороны"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Поддержание защитных сооружений в готовности к использованию по предназначению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работоспособности средств материально-технического обеспечения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7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народных дружин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"Дальнейшее развитие АПК "Безопасный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видеонаблюдения "Безопасный город" и ее обслуживание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системы технологического обеспечения "Безопасный регион"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автоматизированных рабочих мест (закупка оборудования, услуг/работ, подключение, настройка, установка, монтаж, обслуживание и ремонт)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источника питания, услуги по предоставлению видеоизображения для ее хранения, обработки и онлайн мониторинга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мероприятий, направленных на предупреждение проявлений экстремизма, формирование мульти культурности и толерантности в молодежной среде"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пожарной безопасности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противопожарных полос и противопожарных разрывов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936 403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853 721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для осуществления переданных государственных полномочий в соответствии с Законом Московской области №107/2014-ОЗ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73442" w:rsidRPr="00D7155A" w:rsidTr="00BC7521">
        <w:trPr>
          <w:trHeight w:val="331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подведомственного МКУ «Дирекция капитального строительства»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 и расширения рынка сельскохозяйственной продукции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"Оптимизация объемов производства и переработки сельскохозяйственных культур. Организация и проведение конкурсов, выставок и праздничных мероприятий."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выставок и праздничных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безопасности гидротехнических сооружений"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"Мониторинг гидротехнических сооружений"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"Пассажирский транспорт общего пользования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"Организация транспортного обслуживания населения автомобильным транспортом в соответствии с муниципальными контрактами и договорами на оказание услуг по перевозке пассажиров"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493 251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412 231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286 009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248 460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бесхозяйных автодорог общего пользования местного значения к населённым пунктам Наро-Фоминского городского округа, планируемых к принятию в муниципальную собственность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лабораторных испытаний дорожно-строительных материалов (вырубок из асфальтобетонного покрытия)для контроля качества устройства асфальтобетонного покрытия  в ходе выполнения подрядных работ ремонта автомобильных дорог общего пользования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автодорог общего пользования местного значения к населённым пунктам Наро-Фоминского городского округа, принятых в муниципальную собственность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мостов, установка ограждений, замена водоотводящих труб и установка водоотводящих лотков на автомобильных дорогах общего пользования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коммунальной техники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ремонт дворовых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прохождение экспертизы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предоставление доступа к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элетронным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сервисам цифровой инфраструктуры в сфере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.Транспортировка в морг с мест обнаружения или происшествия умерших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 в Наро-Фоминском городском округе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"Развитие малого и среднего предпринимательства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мероприятий, связанных с реализацией мер, направленных на популяризацию роли предпринимательства"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PR-сопровождение поддержки субъектов малого и среднего предпринимательства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"Наш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73442" w:rsidRPr="00D7155A" w:rsidTr="00BC7521">
        <w:trPr>
          <w:trHeight w:val="853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1 123 224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подъездов в многоквартирных домах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ремонт подъездов в многоквартирных домах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благоприятных условий для проживания граждан в многоквартирных домах"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взносов на капитальный ремонт общего имущества многоквартирных домов за помещения, находящиеся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ул.Маршала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ремонт муниципального жилищного фонда"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муниципального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"Системы водоотведения"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очистки сточных вод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модернизация очистных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действий по ликвидации аварийных ситуаций в системе централизованного теплоснабжения с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применениейм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электронного моделирования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субсидий муниципальным унитарным предприятиям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меропритятие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"Создание экономических условий для повышения эффективности работы организаций жилищно-коммунального хозяйства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модернизация, содержание объектов газоснабжения"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населенных пунктов, муниципальных многоквартирных домов, административных зданий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831 634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766 319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.Расходы на обеспечение деятельности учреждения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803 218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740 091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641 675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архитектурно-планировочных концепций (и рабочей документации) благоустройства общественных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воинских захоронений, памятников и памятных знаков, увековечивающих память погибших при защите Отечества и благоустройство территорий воинских захоронений, памятников и памятных знаков, мемориальных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изготовление и установку стел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дворовых территорий"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за газ к мемориалу "Вечный огонь"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схемы санитарной очистки и уборки территории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пожарного депо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Архитектурный надзор благоустройства общественных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проектно-изыскательских работ на изготовление и установку стелы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строительства, содержания и ремонта мостов"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пешеходных мостов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 "Обеспечение деятельности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144 840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137 321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136 580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136 580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136 580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363 586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создание новых и (или) благоустройство существующих парков культуры и отдыха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обустройство и установку детских игровых площадок на территории парков культуры и отдыха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прохождение экспертизы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к которым обеспечено праздничное/тематическое оформление территории муниципального образования Московской области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административных штрафов согласно Постановлениям Главного управления государственного административно-технического надзора МО №13 от 01.02.2019, №14 от 06.02.2019, №16 от 06.02.2019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1137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255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7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сопровождение информационных систем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"Расходы на создание административных комиссий, уполномоченных рассматривать дела об административных правонарушениях в сфере благоустройства"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335 536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270 534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"Системы водоотведения"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очистки сточных вод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строительство и реконструкцию объектов очистки сточных вод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299 421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270 534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"Охрана окружающей среды"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мероприятия по рекультивации полигонов"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рекультивации полигона ТБО "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проекта освоения лесов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ГЭЭ по объекту "Проектная документация на рекультивацию полигона ТКО "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и результатов инженерных изысканий по объекту "Проектная документация на рекультивацию полигона ТКО "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надзор за рекультивацией объекта: "Проект рекультивации полигона ТБО "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"Федеральный проект "Чистая страна"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4 250 964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3 954 013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1 591 939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1 493 858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1 587 277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1 491 581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1 586 067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1 490 680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дошкольного образования (включая реконструкцию со строительством пристроек)"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иных форм создания новых мест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 объектов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обследования объектов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прохождение экспертизы проектно-сметной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 объектов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проектирование и строительство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1 222 136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1 199 437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765 904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178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в форме дотаций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 оказание услуг) детских дошкольных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275 685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"Улучшение условий функционирования дошкольных образовательных организаций, повышение качества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закупку оборудования для дошкольных образовательных организаций - победителей областного конкурса на присвоение статуса Региональной инновационной площадки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мероприятие"Федеральный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"Содействие занятости женщин-создание условий дошкольного образования для детей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ввозрасте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трех лет"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в дошкольных образовательных организациях,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базовой информационно-технологической инфраструктуры в образовательных организациях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организаций дошкольного, начального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общего,основного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и среднего общего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образования,находящихся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ведении органов местного самоуправления муниципальных образований Московской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области,доступом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сеть Интернет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2 212 040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2 038 946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2 203 264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2 034 213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2 199 395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2 030 370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073442" w:rsidRPr="00D7155A" w:rsidTr="00BC7521">
        <w:trPr>
          <w:trHeight w:val="853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"Введение федеральных государственных образовательных стандартов начального, основного и среднего общего образования, в том числе мероприятия по нормативному, правовому 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методическому сопровождению, обновлению содержания и технологий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(итоговой)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 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1 572 083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1 548 576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73442" w:rsidRPr="00D7155A" w:rsidTr="00BC7521">
        <w:trPr>
          <w:trHeight w:val="306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694 039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537 306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зданий и оплату коммунальных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в форме дотаций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школ-детских садов, школ начальных, неполных средних , средних и коррекционных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школ-интернатов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образовательных организаций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и развитие одарённых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стипендий детям и подросткам, проявившим выдающиеся способности в области науки, искусства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обновление кадрового состава, создание механизмов мотивации педагогов к повышению качества работы и профессиональному развитию"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 общеобразовательных организаций"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техничнской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сетям, водоснабжения и водоотведения и прочим сетям объектов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"Современная школа" национального проекта "Образование""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466 949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358 696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обновление материально-технической базы для формирования у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обущающихся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технологических и гуманитарных навыков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.Создание центров образования цифрового и гуманитарного профилей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в дошкольных образовательных организациях,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организациях,осуществляющих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деятельность по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адаптированнным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базовой информационно-технологической инфраструктуры в образовательных организациях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организаций дошкольного, начального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общего,основного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и среднего общего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образования,находящихся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ведении органов местного самоуправления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муниципальных образований Московской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области,доступом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сеть Интернет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239 554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253 684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252 850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выявлению талантливых детей и молодежи, в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и проведение творческих мероприятий. Участие в региональных, международных конкурсах и фестивалях и других мероприятиях.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232 633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220 120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Федеральный проект "Культурная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 доступности образовательных услуг населению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19 572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организации отдыха детей в каникулярное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по работе с молодежью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содействующие патриотическому и духовно-нравственному воспитанию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154 281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и развитие одарённых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праздничных и иных мероприятий (конкурсы, конференции, фестивали)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073442" w:rsidRPr="00D7155A" w:rsidTr="00BC7521">
        <w:trPr>
          <w:trHeight w:val="569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"Реализация мер,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обновление кадрового состава, создание механизмов мотивации педагогов к повышению качества работы и профессиональному развитию"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педагогических кадров, их мотивации к повышению качества работы и непрерывному профессиональному развитию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гражданско-патриотическое, духовно-нравственное воспитание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правил безопасного поведения на дорогах и улицах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организации отдыха детей в каникулярное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86 932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83 908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уплату налога на имущество, находящегося в оперативном управлении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органам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29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защиты информационно-технологической и телекоммуникационной инфраструктуры 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в ИС, используемых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073442" w:rsidRPr="00D7155A" w:rsidTr="00BC7521">
        <w:trPr>
          <w:trHeight w:val="255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 Федеральный проект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"Цифровое государственное управление"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программными продуктами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459 091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440 754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430 010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412 196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405 864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дела и популяризация чтения"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мероприятий по подключению общедоступных библиотек Наро-Фоминского городского округа к сети Интернет и развитие системы библиотечного дела с учетом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расширения информационных технологий и оцифровки"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электронного каталога для библиотек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"Привлечение населения к литературному творчеству"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литературного творчества и популяризация чтения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развития музейного дела и популяризации культурного наследия"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выполнения функций муниципальных музеев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328 841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307 573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296 671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 помещений и территорий (по предписанию суда и контрольных органов)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105 185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178 659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173 727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 развития культурного и творческого потенциала населения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 работников сферы культуры в областных, всероссийских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конференциях, семинарах  и других мероприятиях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78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парковых территорий, парков культуры и отдыха"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парков Наро-Фоминского городского округа, создание комфортных условий для отдыха населения, повышенного качества рекреационных услуг для 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и модернизации материально-технической базы парков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парков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организации функциональных зон в парках культуры и отдыха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29 081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57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оказания медицинской помощи населению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полноценным питанием беременных женщин, кормящих матерей, а также  детей в возрасте до 3 лет"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199 522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188 490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144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оказания медицинской помощи населению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оказания медицинской помощи населению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транспортных расходов жителям  Наро-Фоминского городского округа, страдающих почечной недостаточностью и получающих гемодиализ за пределами 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медицинских работников ГБУЗ МО, расположенных на территории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оплаты съемного жилья отдельных категорий медицинских работников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"Управление делами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 предоставление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Подпрограмма" Дошкольное 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"Жилище"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53 737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 их числа, в соответствии с Законом Московской области №248/2007-ОЗ "О представлении полного государственного обеспечения и дополнительных гарантий по социальной поддержки детям-сиротам и детям, оставшимся без попечения родителей"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510 225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239 875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27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234 778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инфраструктуры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технического обследования объектов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капитальные вложения в муниципальные объекты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78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системы подготовки спортивного резерва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организаций, осуществляющих спортивную подготовку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"Спорт-норма жизни"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270 350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253 449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спорта, работа с молодежью и формирование здорового образа жизни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186 361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73442" w:rsidRPr="00D7155A" w:rsidTr="00BC7521">
        <w:trPr>
          <w:trHeight w:val="204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массовых, официальных физкультурных и спортивных мероприятий среди населения по видам спорта, организация и проведение физкультурных и спортивных мероприятий в рамках Всероссийского физкультурно-спортивного комплекса "Готов к труду и обороне (ГТО) и проведение тестирования выполнения нормативов испытаний (тестов)комплекса ГТО среди населения Наро-Фоминского городского округа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округа в соревнованиях различного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вновь вводимых муниципальных учреждений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14 787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136 236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инфраструктуры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физической культуры и 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объектов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условий занятий физической культурой и спортом  инвалидов и лиц с ограниченными возможностями здоровья"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спортивно-массовых, мероприятий для  лиц с ограниченными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возможностями здоровья и 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учреждения физической культуры  и спорта для инвалидов и лиц с ограниченными возможностями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"Эффективное использование тренировочных площадок после чемпионата мира по футболу"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"Спорт-норма жизни"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основания, приобретение и установка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скейт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-парков в муниципальных образованиях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73442" w:rsidRPr="00D7155A" w:rsidTr="00BC7521">
        <w:trPr>
          <w:trHeight w:val="76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и подготовки волонтеров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102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153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286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510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73442" w:rsidRPr="00D7155A" w:rsidTr="00BC7521">
        <w:trPr>
          <w:trHeight w:val="255"/>
        </w:trPr>
        <w:tc>
          <w:tcPr>
            <w:tcW w:w="6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3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8 793 630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7 986 486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442" w:rsidRPr="00D7155A" w:rsidRDefault="0007344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</w:tbl>
    <w:p w:rsidR="00073442" w:rsidRDefault="00073442" w:rsidP="000734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3442" w:rsidRDefault="00073442" w:rsidP="000734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1151" w:rsidRPr="00073442" w:rsidRDefault="00791151" w:rsidP="00073442"/>
    <w:sectPr w:rsidR="00791151" w:rsidRPr="00073442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73442"/>
    <w:rsid w:val="001C07DE"/>
    <w:rsid w:val="00791151"/>
    <w:rsid w:val="00A964E7"/>
    <w:rsid w:val="00AC11E2"/>
    <w:rsid w:val="00E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2B83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150</Pages>
  <Words>35517</Words>
  <Characters>202453</Characters>
  <Application>Microsoft Office Word</Application>
  <DocSecurity>0</DocSecurity>
  <Lines>1687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2020-08-12T06:46:00Z</cp:lastPrinted>
  <dcterms:created xsi:type="dcterms:W3CDTF">2020-08-11T11:57:00Z</dcterms:created>
  <dcterms:modified xsi:type="dcterms:W3CDTF">2020-08-12T06:46:00Z</dcterms:modified>
</cp:coreProperties>
</file>