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1E" w:rsidRDefault="006B171E" w:rsidP="006B171E">
      <w:pPr>
        <w:pStyle w:val="a5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2C796658" wp14:editId="4858084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71E" w:rsidRDefault="006B171E" w:rsidP="006B171E">
      <w:pPr>
        <w:pStyle w:val="a3"/>
        <w:rPr>
          <w:sz w:val="20"/>
          <w:lang w:val="ru-RU"/>
        </w:rPr>
      </w:pPr>
    </w:p>
    <w:p w:rsidR="006B171E" w:rsidRDefault="006B171E" w:rsidP="006B171E">
      <w:pPr>
        <w:pStyle w:val="a3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6B171E" w:rsidRDefault="006B171E" w:rsidP="006B171E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6B171E" w:rsidRDefault="006B171E" w:rsidP="006B171E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6B171E" w:rsidRDefault="006B171E" w:rsidP="006B171E">
      <w:pPr>
        <w:pStyle w:val="a3"/>
        <w:rPr>
          <w:sz w:val="16"/>
          <w:lang w:val="ru-RU"/>
        </w:rPr>
      </w:pPr>
    </w:p>
    <w:p w:rsidR="006B171E" w:rsidRDefault="006B171E" w:rsidP="006B171E">
      <w:pPr>
        <w:pStyle w:val="a3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6B171E" w:rsidRDefault="006B171E" w:rsidP="006B171E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6B171E" w:rsidRDefault="006B171E" w:rsidP="006B171E">
      <w:pPr>
        <w:pStyle w:val="a3"/>
        <w:tabs>
          <w:tab w:val="center" w:pos="4819"/>
          <w:tab w:val="left" w:pos="7853"/>
        </w:tabs>
        <w:spacing w:line="360" w:lineRule="auto"/>
        <w:jc w:val="left"/>
        <w:rPr>
          <w:lang w:val="ru-RU"/>
        </w:rPr>
      </w:pPr>
      <w:r>
        <w:rPr>
          <w:b w:val="0"/>
          <w:sz w:val="22"/>
          <w:lang w:val="ru-RU"/>
        </w:rPr>
        <w:tab/>
        <w:t>г. Наро-Фоминск</w:t>
      </w:r>
      <w:r>
        <w:rPr>
          <w:b w:val="0"/>
          <w:sz w:val="22"/>
          <w:lang w:val="ru-RU"/>
        </w:rPr>
        <w:tab/>
      </w:r>
    </w:p>
    <w:p w:rsidR="006B171E" w:rsidRPr="00945B17" w:rsidRDefault="006B171E" w:rsidP="006B171E">
      <w:pPr>
        <w:pStyle w:val="ConsPlusTitle"/>
        <w:jc w:val="right"/>
        <w:rPr>
          <w:rFonts w:ascii="Times New Roman" w:hAnsi="Times New Roman" w:cs="Times New Roman"/>
          <w:b w:val="0"/>
          <w:sz w:val="22"/>
        </w:rPr>
      </w:pPr>
      <w:r w:rsidRPr="00945B17">
        <w:rPr>
          <w:rFonts w:ascii="Times New Roman" w:hAnsi="Times New Roman" w:cs="Times New Roman"/>
          <w:b w:val="0"/>
          <w:sz w:val="22"/>
        </w:rPr>
        <w:t>ПРОЕКТ</w:t>
      </w:r>
    </w:p>
    <w:p w:rsidR="006B171E" w:rsidRPr="002576FF" w:rsidRDefault="006B171E" w:rsidP="006B171E">
      <w:pPr>
        <w:pStyle w:val="ConsPlusTitle"/>
        <w:tabs>
          <w:tab w:val="left" w:pos="53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B171E" w:rsidRPr="002576FF" w:rsidRDefault="006B171E" w:rsidP="006B171E">
      <w:pPr>
        <w:pStyle w:val="ConsPlusTitle"/>
        <w:tabs>
          <w:tab w:val="left" w:pos="5345"/>
        </w:tabs>
        <w:jc w:val="center"/>
        <w:rPr>
          <w:rFonts w:ascii="Times New Roman" w:hAnsi="Times New Roman"/>
          <w:sz w:val="24"/>
          <w:szCs w:val="24"/>
        </w:rPr>
      </w:pPr>
      <w:r w:rsidRPr="002576FF">
        <w:rPr>
          <w:rFonts w:ascii="Times New Roman" w:hAnsi="Times New Roman" w:cs="Times New Roman"/>
          <w:sz w:val="24"/>
          <w:szCs w:val="24"/>
        </w:rPr>
        <w:t>О внесении изменений в перечень электросетевого имущества, безвозмездно передаваемого из муниципальной собственности Наро-Фоминского городского округа Московской области в собственность Московской области, утвержденного решением Совета депутатов Наро-Фоминского городского округа Московской области от 18.02.2020 № 8/45 «О безвозмездной передаче</w:t>
      </w:r>
      <w:r w:rsidRPr="002576FF">
        <w:rPr>
          <w:rFonts w:ascii="Times New Roman" w:hAnsi="Times New Roman"/>
          <w:sz w:val="24"/>
          <w:szCs w:val="24"/>
        </w:rPr>
        <w:t xml:space="preserve"> из собственности Наро-Фоминского городского округа Московской области в собственность Московской области электросетевого имущества»</w:t>
      </w:r>
    </w:p>
    <w:p w:rsidR="006B171E" w:rsidRPr="002576FF" w:rsidRDefault="006B171E" w:rsidP="006B171E">
      <w:pPr>
        <w:pStyle w:val="ConsPlusTitle"/>
        <w:tabs>
          <w:tab w:val="left" w:pos="53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B171E" w:rsidRDefault="006B171E" w:rsidP="006B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171E" w:rsidRPr="004A60F1" w:rsidRDefault="006B171E" w:rsidP="006B171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60F1">
        <w:rPr>
          <w:rFonts w:ascii="Times New Roman" w:hAnsi="Times New Roman"/>
          <w:sz w:val="24"/>
          <w:szCs w:val="24"/>
        </w:rPr>
        <w:t xml:space="preserve">Рассмотрев документы, представленные Комитетом по управлению имуществом Администрации Наро-Фоминского городского округа, в целях консолидации электросетевых активов, расположенных на территории Московской области, в соответствии с распоряжением Правительства Российской Федерации от 03.04.2013 № 511-р «Об утверждении стратегии развития электросетевого комплекса Российской Федерации»,  Федеральным законом от 06.10.2003 № 131-ФЗ «Об общих принципах организации местного самоуправления в Российской Федерации», руководствуясь Уставом Наро-Фоминского городского округа Московской области, Совет депутатов Наро-Фоминского городского округа </w:t>
      </w:r>
      <w:r w:rsidRPr="004A60F1">
        <w:rPr>
          <w:rFonts w:ascii="Times New Roman" w:hAnsi="Times New Roman"/>
          <w:b/>
          <w:sz w:val="24"/>
          <w:szCs w:val="24"/>
        </w:rPr>
        <w:t>решил:</w:t>
      </w:r>
    </w:p>
    <w:p w:rsidR="006B171E" w:rsidRDefault="006B171E" w:rsidP="006B171E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2576FF">
        <w:rPr>
          <w:rFonts w:ascii="Times New Roman" w:hAnsi="Times New Roman" w:cs="Times New Roman"/>
          <w:b w:val="0"/>
          <w:sz w:val="24"/>
          <w:szCs w:val="24"/>
        </w:rPr>
        <w:t xml:space="preserve">1. Утвердить прилагаемые изменения, которые вносятся в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2576FF">
        <w:rPr>
          <w:rFonts w:ascii="Times New Roman" w:hAnsi="Times New Roman" w:cs="Times New Roman"/>
          <w:b w:val="0"/>
          <w:sz w:val="24"/>
          <w:szCs w:val="24"/>
        </w:rPr>
        <w:t>еречень электросетевого имущества, безвозмездно передаваемого из муниципальной собственности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576FF">
        <w:rPr>
          <w:rFonts w:ascii="Times New Roman" w:hAnsi="Times New Roman" w:cs="Times New Roman"/>
          <w:b w:val="0"/>
          <w:sz w:val="24"/>
          <w:szCs w:val="24"/>
        </w:rPr>
        <w:t>Наро-Фоминского городского округа Московской области в собственность Московской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2576FF">
        <w:rPr>
          <w:rFonts w:ascii="Times New Roman" w:hAnsi="Times New Roman" w:cs="Times New Roman"/>
          <w:b w:val="0"/>
          <w:sz w:val="24"/>
          <w:szCs w:val="24"/>
        </w:rPr>
        <w:t xml:space="preserve"> утвержденного решением Совета депутатов Наро-Фоминского городского округа Московской области от 18.02.2020 № 8/45 «О безвозмездной передаче из собственности Наро-Фоминского городского округа Московской области в собственность Московской области электросетевого имущества»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B171E" w:rsidRPr="00646A76" w:rsidRDefault="006B171E" w:rsidP="006B171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Разместить </w:t>
      </w:r>
      <w:r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A74501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Pr="00646A76">
        <w:rPr>
          <w:sz w:val="24"/>
        </w:rPr>
        <w:t xml:space="preserve">  </w:t>
      </w:r>
    </w:p>
    <w:p w:rsidR="006B171E" w:rsidRDefault="006B171E" w:rsidP="006B171E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6B171E" w:rsidRPr="00AA5303" w:rsidTr="00D1418C">
        <w:tc>
          <w:tcPr>
            <w:tcW w:w="4642" w:type="dxa"/>
          </w:tcPr>
          <w:p w:rsidR="006B171E" w:rsidRPr="00AA5303" w:rsidRDefault="006B171E" w:rsidP="00D141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vAlign w:val="bottom"/>
          </w:tcPr>
          <w:p w:rsidR="006B171E" w:rsidRPr="00AA5303" w:rsidRDefault="006B171E" w:rsidP="00D1418C">
            <w:pPr>
              <w:snapToGrid w:val="0"/>
              <w:spacing w:after="0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171E" w:rsidRPr="00AA5303" w:rsidTr="00D1418C">
        <w:tc>
          <w:tcPr>
            <w:tcW w:w="4642" w:type="dxa"/>
          </w:tcPr>
          <w:p w:rsidR="006B171E" w:rsidRPr="00AA5303" w:rsidRDefault="006B171E" w:rsidP="00D1418C">
            <w:pPr>
              <w:snapToGrid w:val="0"/>
              <w:spacing w:after="0"/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Председатель </w:t>
            </w:r>
          </w:p>
          <w:p w:rsidR="006B171E" w:rsidRPr="00AA5303" w:rsidRDefault="006B171E" w:rsidP="00D1418C">
            <w:pPr>
              <w:snapToGrid w:val="0"/>
              <w:spacing w:after="0"/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303">
              <w:rPr>
                <w:rFonts w:ascii="Times New Roman" w:hAnsi="Times New Roman"/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211" w:type="dxa"/>
            <w:vAlign w:val="bottom"/>
          </w:tcPr>
          <w:p w:rsidR="006B171E" w:rsidRDefault="006B171E" w:rsidP="00D1418C">
            <w:pPr>
              <w:snapToGrid w:val="0"/>
              <w:spacing w:after="0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171E" w:rsidRDefault="006B171E" w:rsidP="00D1418C">
            <w:pPr>
              <w:snapToGrid w:val="0"/>
              <w:spacing w:after="0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171E" w:rsidRPr="00AA5303" w:rsidRDefault="006B171E" w:rsidP="00D1418C">
            <w:pPr>
              <w:snapToGrid w:val="0"/>
              <w:spacing w:after="0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A5303">
              <w:rPr>
                <w:rFonts w:ascii="Times New Roman" w:hAnsi="Times New Roman"/>
                <w:b/>
                <w:sz w:val="24"/>
                <w:szCs w:val="24"/>
              </w:rPr>
              <w:t>А.С. Шкурков</w:t>
            </w:r>
          </w:p>
        </w:tc>
      </w:tr>
    </w:tbl>
    <w:p w:rsidR="006B171E" w:rsidRDefault="006B171E" w:rsidP="006B1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B171E" w:rsidRDefault="006B171E" w:rsidP="006B1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B171E" w:rsidRDefault="006B171E" w:rsidP="006B171E">
      <w:pPr>
        <w:spacing w:after="0"/>
        <w:jc w:val="both"/>
        <w:rPr>
          <w:rFonts w:ascii="Times New Roman" w:hAnsi="Times New Roman"/>
          <w:sz w:val="24"/>
          <w:szCs w:val="24"/>
        </w:rPr>
        <w:sectPr w:rsidR="006B171E" w:rsidSect="006B171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B171E" w:rsidRDefault="006B171E" w:rsidP="006B1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3890" w:rsidRDefault="00663890" w:rsidP="00663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Pr="0045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 Совета депутатов </w:t>
      </w:r>
      <w:r w:rsidRPr="0045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45AF3" w:rsidRDefault="00663890" w:rsidP="0066389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 Московской области                                                                                                                                                                                                      от _________№_________</w:t>
      </w:r>
    </w:p>
    <w:p w:rsidR="00663890" w:rsidRDefault="00663890" w:rsidP="0066389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890" w:rsidRDefault="00663890" w:rsidP="00663890">
      <w:pPr>
        <w:spacing w:after="0" w:line="240" w:lineRule="auto"/>
        <w:ind w:left="176" w:right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2576FF">
        <w:rPr>
          <w:rFonts w:ascii="Times New Roman" w:hAnsi="Times New Roman" w:cs="Times New Roman"/>
          <w:b/>
          <w:sz w:val="24"/>
          <w:szCs w:val="24"/>
        </w:rPr>
        <w:t xml:space="preserve">зменения, которые вносятся 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576FF">
        <w:rPr>
          <w:rFonts w:ascii="Times New Roman" w:hAnsi="Times New Roman" w:cs="Times New Roman"/>
          <w:b/>
          <w:sz w:val="24"/>
          <w:szCs w:val="24"/>
        </w:rPr>
        <w:t>еречень электросетевого имущества, безвозмездно передаваемого из муниципальной собственности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6FF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 Московской области в собственность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576FF">
        <w:rPr>
          <w:rFonts w:ascii="Times New Roman" w:hAnsi="Times New Roman" w:cs="Times New Roman"/>
          <w:b/>
          <w:sz w:val="24"/>
          <w:szCs w:val="24"/>
        </w:rPr>
        <w:t xml:space="preserve"> утвержденного решением Совета депутатов Наро-Фоминского городского округа Московской области от 18.02.2020 № 8/45 «О безвозмездной передаче из собственности Наро-Фоминского городского округа Московской области в собственность Московской области электросетевого имущества»</w:t>
      </w:r>
    </w:p>
    <w:p w:rsidR="00663890" w:rsidRDefault="00663890" w:rsidP="00663890">
      <w:pPr>
        <w:spacing w:after="0" w:line="240" w:lineRule="auto"/>
        <w:ind w:left="176" w:right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890" w:rsidRPr="002935C7" w:rsidRDefault="00663890" w:rsidP="00663890">
      <w:pPr>
        <w:spacing w:after="0" w:line="240" w:lineRule="auto"/>
        <w:ind w:left="176"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1.  Приложение,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935C7">
        <w:rPr>
          <w:rFonts w:ascii="Times New Roman" w:hAnsi="Times New Roman" w:cs="Times New Roman"/>
          <w:sz w:val="24"/>
          <w:szCs w:val="24"/>
        </w:rPr>
        <w:t>твержденно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35C7">
        <w:rPr>
          <w:rFonts w:ascii="Times New Roman" w:hAnsi="Times New Roman" w:cs="Times New Roman"/>
          <w:sz w:val="24"/>
          <w:szCs w:val="24"/>
        </w:rPr>
        <w:t xml:space="preserve"> решением Совета депутатов Наро-Фоминского городского округа Московской области от 18.02.2020 № 8/45 «О безвозмездной передаче из собственности Наро-Фоминского городского округа Московской области в собственность Московской области электросетевого имущества»</w:t>
      </w:r>
      <w:r w:rsidRPr="00293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663890" w:rsidRDefault="00663890" w:rsidP="00663890">
      <w:pPr>
        <w:spacing w:after="0" w:line="240" w:lineRule="auto"/>
        <w:ind w:left="176" w:right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890" w:rsidRDefault="00663890" w:rsidP="00663890">
      <w:pPr>
        <w:spacing w:after="0" w:line="240" w:lineRule="auto"/>
        <w:ind w:left="176" w:right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45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электросетевого имущества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безвозмездно передаваемого из собственности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Наро-Фоминского городского округа в собственность Московской области</w:t>
      </w:r>
    </w:p>
    <w:p w:rsidR="00663890" w:rsidRDefault="00663890" w:rsidP="00663890">
      <w:pPr>
        <w:jc w:val="center"/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4252"/>
        <w:gridCol w:w="2410"/>
        <w:gridCol w:w="3969"/>
        <w:gridCol w:w="1276"/>
      </w:tblGrid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местонахождения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Кол-во,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/протяженность, м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Низковольтная кабельная трасса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7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Наро-Фоминский городской округ, г. Апрелевка,  </w:t>
            </w:r>
            <w:r w:rsidR="00670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Жасминовая,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50:26:0180201:5148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КЛ-0,4кВ от ТП-374, ТП-375 до потребителей,  АВБбШв-1 4х240, АВБбШв-1 4х185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Низковольтная кабельная трасса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Наро-Фоминский городской округ, г. Апрелевка,  </w:t>
            </w:r>
            <w:r w:rsidR="00670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Жасминовая,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КЛ-0,4кВ от ТП-374, ТП-375 до потребителей,  АВБбШв-1 4х240, АВБбШв-1 4х185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Низковольтная кабельная трасса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7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городской округ,</w:t>
            </w:r>
            <w:r w:rsidR="00670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Апрелевка,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 "Мартемьяново-7"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КЛ-0,4 кВ от ТП-1194, ТП-374,  ТП-375, ТП-376,  ТП-377 до потребителей,  АВБбШв-1 4х240, АВБбШв-1 4х185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2969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Высоковольтная кабельная трасса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7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Наро-Фоминский городской округ, г. Апрелевка, 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 "Мартемьяново-7", ул. Жасминовая,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КЛ-10кВ от РП-19 до ТП-377, АСБл-10 3х240, КЛ-10кВ от РП-18 до ТП-377 АСБл-10 3х240, 2КЛ-10кВ от РП-20 до ТП-375,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АСБл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3х240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7344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Высоковольтная кабельная трасса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Наро-Фоминский городской округ, г. Апрелевка, 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 "Мартемьяново-7"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4КЛ-10кВ от ТП-377 до ТП-374: АСБл-10 3х85, 4КЛ-10кВ от ТП-374 до ТП-375: АСБл-10 3х185, 4КЛ-10кВ от ТП-376 до ТП-377: АСБл-10 3х185, 4КЛ-10кВ от ТП-376 до ТП-377 АСБл-10 3х185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ТП №2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городской округ, г. Апрелевка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50:26:0180201:2386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2БКТП-1600-10/0,4; ТМГ-1600/10-У1 - 2 шт., КСО-298 - 12 шт., РВЗ-10/630 - 2 шт., ЩО-70-13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Трансформаторная подстанция № 3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городской округ, г. Апрелевка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50:26:0180201:5185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2БКТП-1600-10/0,4; ТМГ-1600/10-У1 - 2 шт., КСО-298 - 12 шт., РВЗ-10/630 - 2 шт., ЩО-70-13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Трансформаторная подстанция № 4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городской округ, г. Апрелевка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50:26:0180201:5184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2БКТП-1600-10/0,4; ТМГ-1600/10-У1 - 2 шт., КСО-298 - 12 шт., РВЗ-10/630 - 2 шт., ЩО-70-13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Трансформаторная подстанция № 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городской округ, г. Апрелевка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50:26:0180201:5183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2БКТП-1600-10/0,4; ТМГ-1600/10-У1 - 2 шт., КСО-298 - 12 шт., РВЗ-10/630 - 2 шт., ЩО-70-13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Трансформаторная подстанция №191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Наро-Фоминск район, городское поселение Наро-Фоминск, г. Наро-Фоминск, Центральный микрорайон, ул. </w:t>
            </w: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Маршала Жукова Г.К., ул. Октябрьская, ГП№40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50:26:0100205:397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Строительная часть: стены кирпичные, перекрытия - железобетонные плиты, двери и ворота металлические, кровля </w:t>
            </w: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мягкая, рулонная. Оборудование:  ТМГ-1000/10-У1 - 2 шт.; РУВН:  камеры КСО-366 -  06 шт.,  КСО-272 - 01 шт.; РУНН: панели ЩО-70 - 11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Электрическая сеть (кабельные линии КЛ-0,4кВ от ТП-76 до ВРУ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г. Наро-Фоминск, ул. Володарского, уч. № 4, в границах земельного участка 50:26:0100106:3436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КЛ-0,4кВ от ТП-76 до ВРУ, АВВГ 4х70, протяженность 2х253 метра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КТПН-8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Наро-Фоминский городской округ, д.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КТПН-8 тупиковая, киоскового типа, в металлическом корпусе, на железобетонных блоках с силовым трансформатором ТМГ-400/10/0,4, год -2003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Низковольтная воздушная линия (ВЛ-0,4 кВ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Наро-Фоминский городской округ, д.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КТПН-8 до потребителей на опорах типа СВ-95 (79 шт.), провод марки А-70 (протяженность-1720 м), А-50 (протяженность-800 м), год – 1990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1720/800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Высоковольтная кабельная линия (КЛ-10кВ)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Наро-Фоминский городской округ, д.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ТП-46 (яч.№6) до КТПН-8, выполненная кабелем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ААБлУ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3х95, год – 1990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трансформаторная подстанция (КТП) № 215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д. Терновка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50:26:0110504:1073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КТП-215: тупиковая, наружной установки, в металлическом корпусе, с воздушным вводом, установлена на ж/б блоках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Трансформатор ТМ-400/10/04№ 180268 400 кВт, 10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0,4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 д. Терновка (в КТП-215)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 ТМ-400/10/0,4 (зав. №180268). В составе оборудования КТП-215 (п.12)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ВЛ-10кВ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д. Терновка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50:26:0110504:1072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ВЛ-10 кВ: отпайка от опоры №18 ВЛ-10 кВ направлением от РП-33 до ТП-215: смонтирована проводом  А-50 на ж/б опорах  - 5 шт.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ВЛЭП-0,4 кВ по трассе от КТП № 215 до жилых домов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д. Терновка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50:26:0110504:1074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ВЛ-0,4 кВ от ТП-215 до жилых домов д. Терновка: ж/б опоры - 149 шт., провод: А-70 - 3650 м; А-50 - 2300 м; А-35 - 9740 м; А-25 - 400м; СИП 4х50 -  800м.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4077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КЛЭП-0,4 кВ от ТП-150 на опору № 1 ВЛЭП-0,4 кВ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г. Наро-Фоминск, дома СМП-181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50:26:0100404:416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КЛ-0,4 кВ от ТП-150 на опору №1 ВЛ-0,4 кВ, выполнена кабелем АВВГ-4х95 (дома СМП-181 г. Наро-Фоминск), кабель АВВГ-4х95 протяженностью 7 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ВЛЭП-0,4 кВ по трассе ст. Нара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г. Наро-Фоминск, дома СМП-181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50:26:0100404:417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ВЛ-0,4 кВ от ТП-150 до жилых домов СМП-181.  в том числе: провод А-35 в однопроводном исчислении 1000 м; провод А-25 в однопроводном исчислении 14016 м; СИП-2А 4х50 - 150 м; опоры ж/б - 23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 электроснабжения ЖСТ "Русь" Вл-0,4 кВ от ТП-190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п. Александровка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50:26:0000000:51678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ВЛ-0,4 кВ от ТП-190 (АО «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Мособлэнерго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»)  до потребителей ЖСТ «Русь»: Состав: провод А-70 (4 провода) - 454х4; опора СВ-95 (1-стоечная) - 12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опора СВ-95 (1-стоечная с 1 подкосом) -3 шт.; СИП2-3х70+1х70 - 496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ВЛЗ-10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отпаечной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опоры до КТП 534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г. Наро-Фоминск, ул. Сосновая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50:26:0100107:603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ВЛ-10 кВ от опоры №16 ВЛ-10 кВ направлением РП-1 до КТП-534, смонтирована проводом  СИП-3-3(1*50)-14 м; - опора ж/б СВ-110 одностоечная - 1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Трансформаторная подстанция КТП-534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г. Наро-Фоминск, ул. Сосновая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50:26:0100107:605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КТП-534: заводской номер № 34548, тип КТП ТВ-В 160/10-0,4 У1 (в металлическом корпусе)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Силовой трансформатор ТМГ-160/10/0,4 № 509431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г. Наро-Фоминск, ул. Сосновая (в КТП-534)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 ТМГ-160/10/0,4 (зав.№509431) В составе оборудования КТП-534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ВЛИ-0,4 кВ (от КТП-534)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г. Наро-Фоминск, ул. Сосновая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50:26:0100107:604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ВЛ-0,4 кВ от ТП-534 до жилых домов г. Наро-Фоминск, ул. Сосновая, смонтирована проводом СИП 2а 4х70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 электроснабжения 10 кВ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г. Наро-Фоминск, ул. Нарское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50:26:0100404:146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КЛ-10 кВ от РП-5 до КТП-506, проложена кабелем АСБ-10 3х150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663890" w:rsidRPr="00663890" w:rsidTr="00670F2B">
        <w:trPr>
          <w:trHeight w:val="2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сооружение  КТП № 506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г. Наро-Фоминск, ул. Нарское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50:26:0100404:153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КТП-506: наружной установки, в металлическом корпусе; 1-этажная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Врезка КЛ-10 кВ от ТП-140 до КТП № 506 АСБ 3х150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г. Наро-Фоминск, ул. Нарское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КЛ-10 кВ от ТП-506 до ТП-140: проложена кабелем ААБ-10 3х150 протяженностью 120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Врезка КЛ-10 кВ от ТП-48 до КТП № 506 АСБ 3х150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г. Наро-Фоминск, ул. Нарское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КЛ-10 кВ от ТП-506 до ТП-48, проложена кабелем АСБ-10 3х150 протяженностью 120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Трансформатор ТМГ 10-400/10 зав. № 1597108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район, г. Наро-Фоминск, ул. Нарское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 ТМГ11-400/10/0,4 (№1597108). В составе оборудования КТП-506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890" w:rsidRPr="00663890" w:rsidTr="00670F2B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Трансформаторная подстанция 10/04 кВ (ТП-507)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 Наро-Фоминск район, городское поселение Наро-Фоминск, г. Наро-Фоминск, ул. Войкова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50:26:0100106:3743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Здание, площадью 58,4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этажность - 1, стены кирпичные, двери и ворота металлические, крыша из сборных железобетонных плит, кровля мягкая, рулонная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трансформаторной подстанции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 Наро-Фоминск район, городское поселение Наро-Фоминск, г. Наро-Фоминск, ул. Войкова (в ТП-507)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 ТМГ-1000/10-У1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 поселковые сети 0,4 кВ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городской округ, д. Новосумино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КЛЭП 0,4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выполнена кабелем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АВБбШш</w:t>
            </w:r>
            <w:proofErr w:type="spellEnd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3х95 + 50 и 3х70 + 35, 49 распределительных щитов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5740</w:t>
            </w:r>
          </w:p>
        </w:tc>
      </w:tr>
      <w:tr w:rsidR="00663890" w:rsidRPr="00663890" w:rsidTr="00670F2B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- гараж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Наро-Фоминский р-н, г. Апрелевка, ул. Апрелевская, д.2а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50:26:0160307:973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  89,1 </w:t>
            </w:r>
            <w:proofErr w:type="spellStart"/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90" w:rsidRPr="00663890" w:rsidRDefault="00663890" w:rsidP="0066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63890" w:rsidRDefault="00663890" w:rsidP="00FB0563">
      <w:pPr>
        <w:tabs>
          <w:tab w:val="left" w:pos="13050"/>
        </w:tabs>
      </w:pPr>
      <w:bookmarkStart w:id="0" w:name="_GoBack"/>
      <w:bookmarkEnd w:id="0"/>
    </w:p>
    <w:sectPr w:rsidR="00663890" w:rsidSect="006638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FE"/>
    <w:rsid w:val="002360FE"/>
    <w:rsid w:val="00663890"/>
    <w:rsid w:val="00670F2B"/>
    <w:rsid w:val="006B171E"/>
    <w:rsid w:val="00F45AF3"/>
    <w:rsid w:val="00FB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55A2"/>
  <w15:docId w15:val="{D1FB20E1-58FF-4E6B-80B5-B7555F3D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1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Subtitle"/>
    <w:basedOn w:val="a"/>
    <w:link w:val="a4"/>
    <w:uiPriority w:val="11"/>
    <w:qFormat/>
    <w:rsid w:val="006B171E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uiPriority w:val="11"/>
    <w:rsid w:val="006B171E"/>
    <w:rPr>
      <w:rFonts w:ascii="Times New Roman" w:eastAsiaTheme="minorEastAsia" w:hAnsi="Times New Roman" w:cs="Times New Roman"/>
      <w:b/>
      <w:sz w:val="28"/>
      <w:szCs w:val="20"/>
      <w:lang w:val="en-US" w:eastAsia="ru-RU"/>
    </w:rPr>
  </w:style>
  <w:style w:type="paragraph" w:styleId="a5">
    <w:name w:val="Title"/>
    <w:basedOn w:val="a"/>
    <w:link w:val="a6"/>
    <w:uiPriority w:val="10"/>
    <w:qFormat/>
    <w:rsid w:val="006B171E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0"/>
      <w:lang w:val="en-US" w:eastAsia="ru-RU"/>
    </w:rPr>
  </w:style>
  <w:style w:type="character" w:customStyle="1" w:styleId="a6">
    <w:name w:val="Заголовок Знак"/>
    <w:basedOn w:val="a0"/>
    <w:link w:val="a5"/>
    <w:uiPriority w:val="10"/>
    <w:rsid w:val="006B171E"/>
    <w:rPr>
      <w:rFonts w:ascii="Times New Roman" w:eastAsiaTheme="minorEastAsia" w:hAnsi="Times New Roman" w:cs="Times New Roman"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6B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4</cp:revision>
  <cp:lastPrinted>2020-06-15T08:33:00Z</cp:lastPrinted>
  <dcterms:created xsi:type="dcterms:W3CDTF">2020-06-11T12:43:00Z</dcterms:created>
  <dcterms:modified xsi:type="dcterms:W3CDTF">2020-06-15T08:35:00Z</dcterms:modified>
</cp:coreProperties>
</file>