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A8" w:rsidRDefault="00D648A8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D648A8" w:rsidRDefault="00D648A8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Pr="00044805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25199D" w:rsidRPr="00044805" w:rsidRDefault="0025199D" w:rsidP="00560331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25199D" w:rsidRDefault="00A92F0D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:rsidR="006E2A0F" w:rsidRDefault="006E2A0F" w:rsidP="006E2A0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6E2A0F" w:rsidRPr="00044805" w:rsidRDefault="006E2A0F" w:rsidP="006E2A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01"/>
        <w:gridCol w:w="2038"/>
        <w:gridCol w:w="1935"/>
        <w:gridCol w:w="1935"/>
        <w:gridCol w:w="1935"/>
        <w:gridCol w:w="1935"/>
        <w:gridCol w:w="1932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C633BF">
        <w:trPr>
          <w:trHeight w:val="136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ED4F1D" w:rsidRPr="00044805" w:rsidTr="00C633BF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1D" w:rsidRPr="00044805" w:rsidRDefault="00ED4F1D" w:rsidP="00ED4F1D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2 324 933,71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651 059,59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433 548,15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545 435,97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347 695,00</w:t>
            </w:r>
          </w:p>
        </w:tc>
      </w:tr>
      <w:tr w:rsidR="00ED4F1D" w:rsidRPr="00044805" w:rsidTr="00C633BF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044805" w:rsidRDefault="00ED4F1D" w:rsidP="00ED4F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1 827 244,50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411 396,70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338 432,15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382 525,65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347 695,00</w:t>
            </w:r>
          </w:p>
        </w:tc>
      </w:tr>
      <w:tr w:rsidR="00ED4F1D" w:rsidRPr="00044805" w:rsidTr="00C633BF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044805" w:rsidRDefault="00ED4F1D" w:rsidP="00ED4F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381 218,39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24 529,00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162 910,32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4F1D" w:rsidRPr="00044805" w:rsidTr="00C633BF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044805" w:rsidRDefault="00ED4F1D" w:rsidP="00ED4F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Федерального </w:t>
            </w: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lastRenderedPageBreak/>
              <w:t>110 587,00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4F1D" w:rsidRPr="00044805" w:rsidTr="00C633BF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044805" w:rsidRDefault="00ED4F1D" w:rsidP="00ED4F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F1D" w:rsidRPr="00ED4F1D" w:rsidRDefault="00ED4F1D" w:rsidP="00ED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F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7662D" w:rsidRPr="00044805" w:rsidRDefault="00A92F0D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911889" w:rsidRPr="00044805" w:rsidRDefault="00911889" w:rsidP="00EB1BE8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044805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«Комфортная городская среда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911889" w:rsidRPr="00044805" w:rsidRDefault="00911889" w:rsidP="00EB1BE8">
      <w:pPr>
        <w:pStyle w:val="a7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:rsidR="0053155C" w:rsidRPr="00044805" w:rsidRDefault="00A92F0D" w:rsidP="00A92F0D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</w:p>
    <w:p w:rsidR="00895085" w:rsidRPr="00044805" w:rsidRDefault="00895085" w:rsidP="0087506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Паспорт Подпрограммы </w:t>
      </w:r>
      <w:r w:rsidRPr="00044805">
        <w:rPr>
          <w:rFonts w:ascii="Times New Roman" w:hAnsi="Times New Roman"/>
          <w:bCs/>
          <w:sz w:val="24"/>
          <w:szCs w:val="24"/>
          <w:lang w:val="en-US" w:eastAsia="ru-RU"/>
        </w:rPr>
        <w:t>I</w:t>
      </w: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 «Комфортная городская среда»</w:t>
      </w:r>
    </w:p>
    <w:p w:rsidR="00911889" w:rsidRPr="00044805" w:rsidRDefault="00911889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962"/>
        <w:gridCol w:w="1991"/>
        <w:gridCol w:w="1735"/>
        <w:gridCol w:w="1451"/>
        <w:gridCol w:w="1451"/>
        <w:gridCol w:w="1451"/>
        <w:gridCol w:w="1451"/>
        <w:gridCol w:w="1506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EB1BE8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7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C633BF">
        <w:trPr>
          <w:cantSplit/>
          <w:trHeight w:val="219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92B16" w:rsidRPr="004A275B" w:rsidTr="00C633BF">
        <w:trPr>
          <w:cantSplit/>
        </w:trPr>
        <w:tc>
          <w:tcPr>
            <w:tcW w:w="737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665 592,01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257 959,14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178 989,31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224 787,56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1 928,00</w:t>
            </w:r>
          </w:p>
        </w:tc>
        <w:tc>
          <w:tcPr>
            <w:tcW w:w="493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1 928,00</w:t>
            </w:r>
          </w:p>
        </w:tc>
      </w:tr>
      <w:tr w:rsidR="00392B16" w:rsidRPr="004A275B" w:rsidTr="00C633B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186 149,60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35 543,05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84 873,31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61 877,24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1 928,00</w:t>
            </w:r>
          </w:p>
        </w:tc>
        <w:tc>
          <w:tcPr>
            <w:tcW w:w="493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1 928,00</w:t>
            </w:r>
          </w:p>
        </w:tc>
      </w:tr>
      <w:tr w:rsidR="00392B16" w:rsidRPr="004A275B" w:rsidTr="00C633B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368 855,41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23 529,00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162 910,32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93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2B16" w:rsidRPr="004A275B" w:rsidTr="00C633B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92B16" w:rsidRPr="004A275B" w:rsidRDefault="00392B16" w:rsidP="00392B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110 587,00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70 587,00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93" w:type="pct"/>
            <w:shd w:val="clear" w:color="auto" w:fill="auto"/>
          </w:tcPr>
          <w:p w:rsidR="00392B16" w:rsidRPr="00392B16" w:rsidRDefault="00392B16" w:rsidP="00392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B1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911889" w:rsidRPr="00044805" w:rsidRDefault="00A92F0D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A275B" w:rsidRPr="00044805" w:rsidRDefault="004A275B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D65C81" w:rsidP="000D43FB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2.2</w:t>
      </w:r>
      <w:r w:rsidR="00CE704E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895085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7B7E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044805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:rsidR="00B61E36" w:rsidRPr="00044805" w:rsidRDefault="00B61E36" w:rsidP="00B61E3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p w:rsidR="00257B7E" w:rsidRPr="00044805" w:rsidRDefault="004A275B" w:rsidP="000D43FB">
      <w:pPr>
        <w:pStyle w:val="a7"/>
        <w:spacing w:after="0" w:line="240" w:lineRule="auto"/>
        <w:ind w:left="0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«</w:t>
      </w:r>
    </w:p>
    <w:p w:rsidR="00257B7E" w:rsidRPr="00044805" w:rsidRDefault="00257B7E" w:rsidP="00D31A3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мероприятий подпрограммы </w:t>
      </w:r>
      <w:r w:rsidRPr="0004480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«Комфортная городская среда»</w:t>
      </w:r>
    </w:p>
    <w:p w:rsidR="00257B7E" w:rsidRDefault="00257B7E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933"/>
        <w:gridCol w:w="936"/>
        <w:gridCol w:w="1332"/>
        <w:gridCol w:w="1417"/>
        <w:gridCol w:w="1231"/>
        <w:gridCol w:w="1179"/>
        <w:gridCol w:w="963"/>
        <w:gridCol w:w="876"/>
        <w:gridCol w:w="996"/>
        <w:gridCol w:w="992"/>
        <w:gridCol w:w="1276"/>
        <w:gridCol w:w="1134"/>
      </w:tblGrid>
      <w:tr w:rsidR="00B61E36" w:rsidRPr="00B61E36" w:rsidTr="00B61E36">
        <w:trPr>
          <w:trHeight w:val="52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B61E36" w:rsidRPr="00B61E36" w:rsidTr="00B61E36">
        <w:trPr>
          <w:trHeight w:val="3436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435"/>
        </w:trPr>
        <w:tc>
          <w:tcPr>
            <w:tcW w:w="756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1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1E36" w:rsidRPr="00B61E36" w:rsidTr="00B61E36">
        <w:trPr>
          <w:trHeight w:val="70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32 585,69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7 373,69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19 428,00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76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32 585,69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7 373,69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19 428,00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Комитет по ЖКХ и </w:t>
            </w: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21 064,00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17 566,00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21 064,00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17 566,00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02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55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2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69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2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00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100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5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75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9 504,69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9 504,69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8 833,00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8 833,00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11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58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256 780,41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633 006,32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250 585,45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159 561,31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222 859,56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75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61 434,00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153 563,91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28 169,36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65 445,31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59 949,24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41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195 346,41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368 855,41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182 416,09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162 910,32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41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110 587,00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157 861,31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157 861,31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63 745,31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63 745,31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27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57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- пешеходная зона г. Верея. Адрес: Московская область, Наро-Фоминский округ, г. Верея. Завершение Этапа 1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79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30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61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E36" w:rsidRPr="00B61E36" w:rsidTr="00B61E36">
        <w:trPr>
          <w:trHeight w:val="85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9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27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55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97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63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233 921,21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147 520,56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96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60 160,04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39 683,04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173 761,17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107 837,52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23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11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Молодежная (Центральная площадь)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147 520,56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147 520,56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39 683,04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39 683,04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107 837,52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107 837,52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14 162,96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10 805,96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18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Наро-Фоминский г.о., п. Калининец, ул. Фабричная, д. 1,2,5,12,13</w:t>
            </w: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2. Наро-Фоминский г.о., п. Калининец, ул. Фабричная, д. 10,11,14,15</w:t>
            </w: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3. Наро-Фоминский г.о., мкр. Тарасково, д. 13,15,16,17,18,19,20,21</w:t>
            </w: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4. Наро-Фомиский г.о., г. Наро-Фоминск, в/г № 3, д. 1,2,3,4,5,6,7,8,9,10,11 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14 162,96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118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18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10 805,96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64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коммунальной техники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34 950,85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B61E36" w:rsidRPr="00B61E36" w:rsidTr="00B61E36">
        <w:trPr>
          <w:trHeight w:val="85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8 284,00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115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26 666,85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75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64 085,80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77 039,00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75 339,00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97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15 189,00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21 966,20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9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48 896,80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2A0A12">
        <w:trPr>
          <w:trHeight w:val="416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2.6.1.</w:t>
            </w:r>
          </w:p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Софинансирование работ по устройству и капитальному ремонту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64 085,80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9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15 189,00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960"/>
        </w:trPr>
        <w:tc>
          <w:tcPr>
            <w:tcW w:w="756" w:type="dxa"/>
            <w:vMerge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48 896,80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1E36" w:rsidRPr="00B61E36" w:rsidTr="00B61E36">
        <w:trPr>
          <w:trHeight w:val="915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12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72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45 275,00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88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44 820,00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64 085,80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15 189,00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48 896,80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B61E36">
        <w:trPr>
          <w:trHeight w:val="87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414135">
        <w:trPr>
          <w:trHeight w:val="690"/>
        </w:trPr>
        <w:tc>
          <w:tcPr>
            <w:tcW w:w="75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I  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302 914,14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665 592,01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257 959,14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178 989,31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224 787,56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1E36" w:rsidRPr="00B61E36" w:rsidTr="00414135">
        <w:trPr>
          <w:trHeight w:val="96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61 500,00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186 149,60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35 543,05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84 873,31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61 877,24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414135">
        <w:trPr>
          <w:trHeight w:val="558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195 634,14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368 855,41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182 416,09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162 910,32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61E36" w:rsidRPr="00B61E36" w:rsidTr="00414135">
        <w:trPr>
          <w:trHeight w:val="112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110 587,00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61E36" w:rsidRPr="00B61E36" w:rsidRDefault="00B61E36" w:rsidP="00B61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275B" w:rsidRDefault="0075505D" w:rsidP="0075505D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E2667" w:rsidRDefault="008E2667" w:rsidP="0075505D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2"/>
    <w:p w:rsidR="00FC475C" w:rsidRPr="00044805" w:rsidRDefault="00FC475C" w:rsidP="0075505D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044805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«Благоустройство территорий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FC475C" w:rsidRPr="00044805" w:rsidRDefault="00FC475C" w:rsidP="0075505D">
      <w:pPr>
        <w:pStyle w:val="a7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:rsidR="00FC475C" w:rsidRPr="00044805" w:rsidRDefault="0075505D" w:rsidP="0075505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p w:rsidR="00FC475C" w:rsidRPr="00044805" w:rsidRDefault="00FC475C" w:rsidP="0087506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Паспорт Подпрограммы </w:t>
      </w:r>
      <w:r w:rsidRPr="00044805">
        <w:rPr>
          <w:rFonts w:ascii="Times New Roman" w:hAnsi="Times New Roman"/>
          <w:bCs/>
          <w:sz w:val="24"/>
          <w:szCs w:val="24"/>
          <w:lang w:val="en-US" w:eastAsia="ru-RU"/>
        </w:rPr>
        <w:t>II</w:t>
      </w: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 «Благоустройство территорий»</w:t>
      </w:r>
    </w:p>
    <w:p w:rsidR="00FC475C" w:rsidRPr="00044805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1960"/>
        <w:gridCol w:w="1990"/>
        <w:gridCol w:w="1735"/>
        <w:gridCol w:w="1450"/>
        <w:gridCol w:w="1450"/>
        <w:gridCol w:w="1450"/>
        <w:gridCol w:w="1450"/>
        <w:gridCol w:w="1435"/>
      </w:tblGrid>
      <w:tr w:rsidR="00FC475C" w:rsidRPr="00044805" w:rsidTr="00C633BF">
        <w:trPr>
          <w:trHeight w:val="816"/>
        </w:trPr>
        <w:tc>
          <w:tcPr>
            <w:tcW w:w="741" w:type="pct"/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59" w:type="pct"/>
            <w:gridSpan w:val="8"/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FC475C" w:rsidRPr="00044805" w:rsidTr="00C633BF">
        <w:trPr>
          <w:trHeight w:val="307"/>
        </w:trPr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59" w:type="pct"/>
            <w:gridSpan w:val="8"/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75C" w:rsidRPr="00044805" w:rsidTr="00C633BF">
        <w:trPr>
          <w:cantSplit/>
          <w:trHeight w:val="289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FC475C" w:rsidRPr="00044805" w:rsidRDefault="00FC475C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7" w:type="pct"/>
            <w:gridSpan w:val="6"/>
            <w:shd w:val="clear" w:color="auto" w:fill="auto"/>
            <w:vAlign w:val="center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C475C" w:rsidRPr="00044805" w:rsidTr="00C633BF">
        <w:trPr>
          <w:cantSplit/>
          <w:trHeight w:val="219"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FC475C" w:rsidRPr="00044805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FC475C" w:rsidRPr="00044805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8E2667" w:rsidRPr="006D1026" w:rsidTr="00C633BF">
        <w:trPr>
          <w:cantSplit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</w:tcPr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1 529 992,04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251 754,58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289 244,41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320 267,00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320 267,00</w:t>
            </w:r>
          </w:p>
        </w:tc>
      </w:tr>
      <w:tr w:rsidR="008E2667" w:rsidRPr="006D1026" w:rsidTr="00C633BF">
        <w:trPr>
          <w:cantSplit/>
          <w:trHeight w:val="405"/>
        </w:trPr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</w:tcPr>
          <w:p w:rsidR="008E2667" w:rsidRPr="00044805" w:rsidRDefault="008E2667" w:rsidP="008E2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1 529 992,04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251 754,58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289 244,41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320 267,00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67" w:rsidRPr="008E2667" w:rsidRDefault="008E2667" w:rsidP="008E2667">
            <w:pPr>
              <w:rPr>
                <w:rFonts w:ascii="Times New Roman" w:hAnsi="Times New Roman"/>
                <w:sz w:val="24"/>
                <w:szCs w:val="24"/>
              </w:rPr>
            </w:pPr>
            <w:r w:rsidRPr="008E2667">
              <w:rPr>
                <w:rFonts w:ascii="Times New Roman" w:hAnsi="Times New Roman"/>
                <w:sz w:val="24"/>
                <w:szCs w:val="24"/>
              </w:rPr>
              <w:t>320 267,00</w:t>
            </w:r>
          </w:p>
        </w:tc>
      </w:tr>
    </w:tbl>
    <w:p w:rsidR="00B16DEE" w:rsidRPr="00044805" w:rsidRDefault="006D1026" w:rsidP="006D10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FC475C" w:rsidRPr="00044805" w:rsidRDefault="00FC475C" w:rsidP="006D1026">
      <w:pPr>
        <w:pStyle w:val="a7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3" w:name="_Hlk34909207"/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Pr="00044805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«Благоустройство территорий», изложить в следующей редакции:</w:t>
      </w:r>
    </w:p>
    <w:p w:rsidR="00FC475C" w:rsidRPr="00044805" w:rsidRDefault="006D1026" w:rsidP="00C633BF">
      <w:pPr>
        <w:pStyle w:val="a7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p w:rsidR="00FC475C" w:rsidRPr="00044805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мероприятий подпрограммы </w:t>
      </w:r>
      <w:r w:rsidRPr="00044805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«Благоустройство территорий»</w:t>
      </w:r>
    </w:p>
    <w:p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3"/>
        <w:gridCol w:w="980"/>
        <w:gridCol w:w="1176"/>
        <w:gridCol w:w="1275"/>
        <w:gridCol w:w="1560"/>
        <w:gridCol w:w="992"/>
        <w:gridCol w:w="992"/>
        <w:gridCol w:w="993"/>
        <w:gridCol w:w="992"/>
        <w:gridCol w:w="993"/>
        <w:gridCol w:w="1559"/>
        <w:gridCol w:w="1276"/>
      </w:tblGrid>
      <w:tr w:rsidR="00C633BF" w:rsidRPr="00C633BF" w:rsidTr="004A36C9">
        <w:trPr>
          <w:trHeight w:val="54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C633BF" w:rsidRPr="00C633BF" w:rsidTr="004A36C9">
        <w:trPr>
          <w:trHeight w:val="3105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ind w:left="31" w:hanging="3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4A36C9">
        <w:trPr>
          <w:trHeight w:val="270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633BF" w:rsidRPr="00C633BF" w:rsidTr="004A36C9">
        <w:trPr>
          <w:trHeight w:val="126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1 529 992,04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348 459,05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251 754,58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289 244,41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4A36C9">
        <w:trPr>
          <w:trHeight w:val="15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1 529 992,04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348 459,05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251 754,58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289 244,41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1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107 759,29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16 717,40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55 652,89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11 797,00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9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107 759,29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16 717,40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55 652,89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8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12 471,89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3 459,00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9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12 471,89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3 459,00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492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46 058,00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42 144,00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763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46 058,00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42 144,00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57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3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1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Атепцево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1 778,00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75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1 778,00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9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9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12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Веселево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309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17 914,00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4 144,00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58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8 390,40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1 590,40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309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8 390,40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1 590,40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8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9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52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11 507,00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3 997,00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429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11 507,00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3 997,00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7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Селятино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38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1238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Таширово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38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03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380 623,17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77 229,17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75 790,00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75 790,00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75 907,00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75 907,00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33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380 623,17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77 229,17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75 790,00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75 790,00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75 907,00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75 907,00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998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1 435,17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998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1 435,17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03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20 820,00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6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20 820,00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19 845,00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32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Атепцево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22 160,00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4 352,00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332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22 160,00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4 352,00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78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043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03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Веселево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2 757,00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83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2 757,00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2 561,00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52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16 336,00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12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16 336,00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09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36 238,00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7 910,00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12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36 238,00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7 910,00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12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116 173,00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21 585,00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12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116 173,00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21 585,00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83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Селятино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34 694,00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7 118,00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12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34 694,00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7 118,00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6 894,00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8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Таширово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14 086,00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2 783,00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2 783,00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12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14 086,00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2 783,00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2 783,00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2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20 268,20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7 040,75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4 448,00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8 779,45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20 268,20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7 040,75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4 448,00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8 779,45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6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7 260,20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2 912,75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4 339,45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12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7 260,20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4 339,45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4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4 754,00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00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4 754,00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69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Атепцево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9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96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33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7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Веселево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0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2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1.3.6.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0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9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1.3.7.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1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2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Селятино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09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9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1.3.9.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Таширово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26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0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1 019 659,08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245 789,43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115 863,69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192 879,96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232 563,00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232 563,00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Территориальные управления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C633BF" w:rsidRPr="00C633BF" w:rsidTr="00C633BF">
        <w:trPr>
          <w:trHeight w:val="226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1 019 659,08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245 789,43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115 863,69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192 879,96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232 563,00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232 563,00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90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330 586,50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84 282,50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29 968,00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C633BF" w:rsidRPr="00C633BF" w:rsidTr="00C633BF">
        <w:trPr>
          <w:trHeight w:val="222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330 586,50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84 282,50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29 968,00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91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205 302,60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43 322,60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C633BF" w:rsidRPr="00C633BF" w:rsidTr="00C633BF">
        <w:trPr>
          <w:trHeight w:val="174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205 302,60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43 322,60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9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483 769,98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118 184,33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45 400,69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80 272,96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119 956,00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119 956,00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C633BF" w:rsidRPr="00C633BF" w:rsidTr="00C633BF">
        <w:trPr>
          <w:trHeight w:val="23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483 769,98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118 184,33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45 400,69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80 272,96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119 956,00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119 956,00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840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5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765"/>
        </w:trPr>
        <w:tc>
          <w:tcPr>
            <w:tcW w:w="562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633BF" w:rsidRPr="00C633BF" w:rsidTr="00C633BF">
        <w:trPr>
          <w:trHeight w:val="17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3BF" w:rsidRPr="00C633BF" w:rsidTr="00C633BF">
        <w:trPr>
          <w:trHeight w:val="630"/>
        </w:trPr>
        <w:tc>
          <w:tcPr>
            <w:tcW w:w="562" w:type="dxa"/>
            <w:vMerge w:val="restart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по подпрограмме II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1 529 992,04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348 459,05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251 754,58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289 244,41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633BF" w:rsidRPr="00C633BF" w:rsidTr="00C633BF">
        <w:trPr>
          <w:trHeight w:val="138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1 529 992,04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348 459,05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251 754,58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289 244,41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3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320 267,00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33BF" w:rsidRPr="00C633BF" w:rsidRDefault="00C633BF" w:rsidP="00C633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bookmarkEnd w:id="3"/>
    <w:p w:rsidR="006A0AFD" w:rsidRPr="00044805" w:rsidRDefault="004150D2" w:rsidP="004150D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p w:rsidR="009C26B7" w:rsidRPr="00044805" w:rsidRDefault="00386039" w:rsidP="009C26B7">
      <w:pPr>
        <w:pStyle w:val="a3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9C26B7" w:rsidRPr="00044805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="009C26B7" w:rsidRPr="00044805">
        <w:rPr>
          <w:rFonts w:ascii="Times New Roman" w:hAnsi="Times New Roman"/>
          <w:sz w:val="24"/>
          <w:szCs w:val="24"/>
          <w:lang w:val="en-US" w:eastAsia="ru-RU"/>
        </w:rPr>
        <w:t>III</w:t>
      </w:r>
      <w:r w:rsidR="009C26B7" w:rsidRPr="00044805">
        <w:rPr>
          <w:rFonts w:ascii="Times New Roman" w:hAnsi="Times New Roman"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</w:t>
      </w:r>
      <w:r w:rsidR="009C26B7" w:rsidRPr="0004480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9C26B7" w:rsidRPr="009C26B7" w:rsidRDefault="009C26B7" w:rsidP="009C26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</w:t>
      </w:r>
      <w:r w:rsidRPr="009C26B7">
        <w:rPr>
          <w:rFonts w:ascii="Times New Roman" w:hAnsi="Times New Roman"/>
          <w:sz w:val="24"/>
          <w:szCs w:val="24"/>
          <w:lang w:eastAsia="ru-RU"/>
        </w:rPr>
        <w:t>«Паспорт» изложить в следующей редакции:</w:t>
      </w:r>
    </w:p>
    <w:p w:rsidR="009C26B7" w:rsidRPr="00044805" w:rsidRDefault="009C26B7" w:rsidP="009C26B7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4480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</w:p>
    <w:p w:rsidR="009C26B7" w:rsidRPr="00044805" w:rsidRDefault="009C26B7" w:rsidP="009C26B7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Паспорт Подпрограммы </w:t>
      </w:r>
      <w:r w:rsidRPr="00044805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домах»</w:t>
      </w:r>
    </w:p>
    <w:p w:rsidR="009C26B7" w:rsidRPr="00044805" w:rsidRDefault="009C26B7" w:rsidP="009C26B7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962"/>
        <w:gridCol w:w="1990"/>
        <w:gridCol w:w="1735"/>
        <w:gridCol w:w="1452"/>
        <w:gridCol w:w="1452"/>
        <w:gridCol w:w="1452"/>
        <w:gridCol w:w="1452"/>
        <w:gridCol w:w="1502"/>
      </w:tblGrid>
      <w:tr w:rsidR="009C26B7" w:rsidRPr="00044805" w:rsidTr="00B74134">
        <w:trPr>
          <w:trHeight w:val="816"/>
          <w:jc w:val="center"/>
        </w:trPr>
        <w:tc>
          <w:tcPr>
            <w:tcW w:w="767" w:type="pct"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C26B7" w:rsidRPr="00044805" w:rsidTr="00B74134">
        <w:trPr>
          <w:trHeight w:val="307"/>
          <w:jc w:val="center"/>
        </w:trPr>
        <w:tc>
          <w:tcPr>
            <w:tcW w:w="767" w:type="pct"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6B7" w:rsidRPr="00044805" w:rsidTr="00B74134">
        <w:trPr>
          <w:cantSplit/>
          <w:trHeight w:val="289"/>
          <w:jc w:val="center"/>
        </w:trPr>
        <w:tc>
          <w:tcPr>
            <w:tcW w:w="767" w:type="pct"/>
            <w:vMerge w:val="restart"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9" w:type="pct"/>
            <w:vMerge w:val="restart"/>
            <w:tcBorders>
              <w:right w:val="single" w:sz="4" w:space="0" w:color="auto"/>
            </w:tcBorders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C26B7" w:rsidRPr="00044805" w:rsidTr="00B74134">
        <w:trPr>
          <w:cantSplit/>
          <w:trHeight w:val="219"/>
          <w:jc w:val="center"/>
        </w:trPr>
        <w:tc>
          <w:tcPr>
            <w:tcW w:w="767" w:type="pct"/>
            <w:vMerge/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right w:val="single" w:sz="4" w:space="0" w:color="auto"/>
            </w:tcBorders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B7413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044805" w:rsidRDefault="009C26B7" w:rsidP="00B74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9C26B7" w:rsidRPr="00044805" w:rsidTr="00B74134">
        <w:trPr>
          <w:cantSplit/>
          <w:jc w:val="center"/>
        </w:trPr>
        <w:tc>
          <w:tcPr>
            <w:tcW w:w="767" w:type="pct"/>
            <w:vMerge/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  <w:tcBorders>
              <w:right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31 556,73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23 080,47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1 276,26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C26B7" w:rsidRPr="00044805" w:rsidTr="00B74134">
        <w:trPr>
          <w:cantSplit/>
          <w:trHeight w:val="405"/>
          <w:jc w:val="center"/>
        </w:trPr>
        <w:tc>
          <w:tcPr>
            <w:tcW w:w="767" w:type="pct"/>
            <w:vMerge/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right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13 309,93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5 833,67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276,26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C26B7" w:rsidRPr="00044805" w:rsidTr="00B74134">
        <w:trPr>
          <w:cantSplit/>
          <w:trHeight w:val="405"/>
          <w:jc w:val="center"/>
        </w:trPr>
        <w:tc>
          <w:tcPr>
            <w:tcW w:w="767" w:type="pct"/>
            <w:vMerge/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right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12 362,98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11 362,98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C26B7" w:rsidRPr="00044805" w:rsidTr="00B74134">
        <w:trPr>
          <w:cantSplit/>
          <w:trHeight w:val="405"/>
          <w:jc w:val="center"/>
        </w:trPr>
        <w:tc>
          <w:tcPr>
            <w:tcW w:w="767" w:type="pct"/>
            <w:vMerge/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9C26B7" w:rsidRPr="00044805" w:rsidRDefault="009C26B7" w:rsidP="009C26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5 883,82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5 883,82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6B7" w:rsidRPr="009C26B7" w:rsidRDefault="009C26B7" w:rsidP="009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6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9C26B7" w:rsidRPr="00044805" w:rsidRDefault="00EB1BE8" w:rsidP="00EB1B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C26B7" w:rsidRPr="00044805" w:rsidRDefault="009C26B7" w:rsidP="00CE3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4.2. Перечень мероприятий подпрограммы </w:t>
      </w:r>
      <w:r w:rsidRPr="00044805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III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домах», изложить в следующей редакции:</w:t>
      </w:r>
    </w:p>
    <w:p w:rsidR="009C26B7" w:rsidRPr="00044805" w:rsidRDefault="00EB1BE8" w:rsidP="00EB1BE8">
      <w:pPr>
        <w:pStyle w:val="a7"/>
        <w:spacing w:after="0" w:line="240" w:lineRule="auto"/>
        <w:ind w:left="1418" w:hanging="141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p w:rsidR="009C26B7" w:rsidRPr="00044805" w:rsidRDefault="009C26B7" w:rsidP="009C26B7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мероприятий подпрограммы </w:t>
      </w:r>
      <w:r w:rsidRPr="00044805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C26B7" w:rsidRPr="00044805" w:rsidRDefault="009C26B7" w:rsidP="009C26B7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hAnsi="Times New Roman"/>
          <w:bCs/>
          <w:sz w:val="24"/>
          <w:szCs w:val="24"/>
          <w:lang w:eastAsia="ru-RU"/>
        </w:rPr>
        <w:t>«Создание условий для обеспечения комфортного проживания жителей в многоквартирных домах»</w:t>
      </w:r>
    </w:p>
    <w:p w:rsidR="009C26B7" w:rsidRPr="00044805" w:rsidRDefault="009C26B7" w:rsidP="009C26B7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29"/>
        <w:gridCol w:w="927"/>
        <w:gridCol w:w="1483"/>
        <w:gridCol w:w="1418"/>
        <w:gridCol w:w="1276"/>
        <w:gridCol w:w="1275"/>
        <w:gridCol w:w="1134"/>
        <w:gridCol w:w="1134"/>
        <w:gridCol w:w="696"/>
        <w:gridCol w:w="722"/>
        <w:gridCol w:w="1276"/>
        <w:gridCol w:w="1417"/>
      </w:tblGrid>
      <w:tr w:rsidR="00D67ACF" w:rsidRPr="00D67ACF" w:rsidTr="00D67ACF">
        <w:trPr>
          <w:trHeight w:val="30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D67ACF" w:rsidRPr="00D67ACF" w:rsidTr="00D67ACF">
        <w:trPr>
          <w:trHeight w:val="3547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(тыс. руб. 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255"/>
        </w:trPr>
        <w:tc>
          <w:tcPr>
            <w:tcW w:w="576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9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67ACF" w:rsidRPr="00D67ACF" w:rsidTr="00D67ACF">
        <w:trPr>
          <w:trHeight w:val="315"/>
        </w:trPr>
        <w:tc>
          <w:tcPr>
            <w:tcW w:w="5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01.  Приведение в надлежащее состояние подъездов в многоквартирных домах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28 655,78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19 683,54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11 207,28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D67ACF" w:rsidRPr="00D67ACF" w:rsidTr="00D67ACF">
        <w:trPr>
          <w:trHeight w:val="585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6 220,11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8 737,93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1 261,67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795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12 538,01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5 061,79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4 061,79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57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9 897,66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5 883,82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5 883,82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420"/>
        </w:trPr>
        <w:tc>
          <w:tcPr>
            <w:tcW w:w="5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28 655,78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19 683,54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11 207,28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D67ACF" w:rsidRPr="00D67ACF" w:rsidTr="00D67ACF">
        <w:trPr>
          <w:trHeight w:val="855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6 220,11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8 737,93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1 261,67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81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12 538,01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5 061,79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4 061,79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54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9 897,66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5 883,82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5 883,82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420"/>
        </w:trPr>
        <w:tc>
          <w:tcPr>
            <w:tcW w:w="5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11 873,19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11 873,19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D67ACF" w:rsidRPr="00D67ACF" w:rsidTr="00D67ACF">
        <w:trPr>
          <w:trHeight w:val="87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4 572,00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132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7 301,19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7 301,19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525"/>
        </w:trPr>
        <w:tc>
          <w:tcPr>
            <w:tcW w:w="5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г. Наро-Фоминск, ул. Маршала Жукова, д.13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10 005,81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градостроительства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D67ACF" w:rsidRPr="00D67ACF" w:rsidTr="00D67ACF">
        <w:trPr>
          <w:trHeight w:val="795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3 861,00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3 861,00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159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6 144,81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6 144,81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780"/>
        </w:trPr>
        <w:tc>
          <w:tcPr>
            <w:tcW w:w="5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1 516,38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1 516,38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дезинфекции подъездов в многоквартирных домах</w:t>
            </w:r>
          </w:p>
        </w:tc>
      </w:tr>
      <w:tr w:rsidR="00D67ACF" w:rsidRPr="00D67ACF" w:rsidTr="00D67ACF">
        <w:trPr>
          <w:trHeight w:val="105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153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1 156,38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1 156,38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555"/>
        </w:trPr>
        <w:tc>
          <w:tcPr>
            <w:tcW w:w="5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Инженерно-техническое обследование конструктивных элементов многоквартирных жилых домов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Выявление дефектов технического состояния МКД</w:t>
            </w:r>
          </w:p>
        </w:tc>
      </w:tr>
      <w:tr w:rsidR="00D67ACF" w:rsidRPr="00D67ACF" w:rsidTr="00EB1BE8">
        <w:trPr>
          <w:trHeight w:val="735"/>
        </w:trPr>
        <w:tc>
          <w:tcPr>
            <w:tcW w:w="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EB1BE8">
        <w:trPr>
          <w:trHeight w:val="2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III  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28 655,78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31 556,73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23 080,47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1 276,26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7ACF" w:rsidRPr="00D67ACF" w:rsidTr="00EB1BE8">
        <w:trPr>
          <w:trHeight w:val="840"/>
        </w:trPr>
        <w:tc>
          <w:tcPr>
            <w:tcW w:w="5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6 220,11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13 309,93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5 833,67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276,26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114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12 538,01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12 362,98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11 362,98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7ACF" w:rsidRPr="00D67ACF" w:rsidTr="00D67ACF">
        <w:trPr>
          <w:trHeight w:val="720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9 897,66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5 883,82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5 883,82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A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67ACF" w:rsidRPr="00D67ACF" w:rsidRDefault="00D67ACF" w:rsidP="00D67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4AFD" w:rsidRDefault="00781927" w:rsidP="00781927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386039" w:rsidRPr="00044805" w:rsidRDefault="00781927" w:rsidP="00386039">
      <w:pPr>
        <w:pStyle w:val="a3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386039" w:rsidRPr="00044805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="00386039" w:rsidRPr="00044805">
        <w:rPr>
          <w:rFonts w:ascii="Times New Roman" w:hAnsi="Times New Roman"/>
          <w:sz w:val="24"/>
          <w:szCs w:val="24"/>
          <w:lang w:val="en-US" w:eastAsia="ru-RU"/>
        </w:rPr>
        <w:t>V</w:t>
      </w:r>
      <w:r w:rsidR="00386039" w:rsidRPr="00044805">
        <w:rPr>
          <w:rFonts w:ascii="Times New Roman" w:hAnsi="Times New Roman"/>
          <w:sz w:val="24"/>
          <w:szCs w:val="24"/>
          <w:lang w:eastAsia="ru-RU"/>
        </w:rPr>
        <w:t xml:space="preserve"> «Обеспечивающая подпрограмма</w:t>
      </w:r>
      <w:r w:rsidR="00386039" w:rsidRPr="0004480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386039" w:rsidRPr="00386039" w:rsidRDefault="00781927" w:rsidP="00386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386039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386039" w:rsidRPr="00386039">
        <w:rPr>
          <w:rFonts w:ascii="Times New Roman" w:hAnsi="Times New Roman"/>
          <w:sz w:val="24"/>
          <w:szCs w:val="24"/>
          <w:lang w:eastAsia="ru-RU"/>
        </w:rPr>
        <w:t>«Паспорт» изложить в следующей редакции:</w:t>
      </w:r>
    </w:p>
    <w:p w:rsidR="00386039" w:rsidRDefault="00386039" w:rsidP="003860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p w:rsidR="00386039" w:rsidRPr="00044805" w:rsidRDefault="00386039" w:rsidP="00386039">
      <w:pPr>
        <w:pStyle w:val="a3"/>
        <w:jc w:val="center"/>
        <w:rPr>
          <w:rFonts w:ascii="Times New Roman" w:hAnsi="Times New Roman"/>
          <w:strike/>
          <w:sz w:val="24"/>
          <w:szCs w:val="24"/>
          <w:lang w:eastAsia="ru-RU"/>
        </w:rPr>
      </w:pPr>
      <w:r w:rsidRPr="00044805">
        <w:rPr>
          <w:rFonts w:ascii="Times New Roman" w:hAnsi="Times New Roman"/>
          <w:bCs/>
          <w:sz w:val="24"/>
          <w:szCs w:val="24"/>
          <w:lang w:eastAsia="ru-RU"/>
        </w:rPr>
        <w:t>Паспорт Подпрограммы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44805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044805">
        <w:rPr>
          <w:rFonts w:ascii="Times New Roman" w:hAnsi="Times New Roman"/>
          <w:sz w:val="24"/>
          <w:szCs w:val="24"/>
          <w:lang w:eastAsia="ru-RU"/>
        </w:rPr>
        <w:t xml:space="preserve"> «Обеспечивающая подпрограмма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86039" w:rsidRPr="00044805" w:rsidRDefault="00386039" w:rsidP="00386039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962"/>
        <w:gridCol w:w="1990"/>
        <w:gridCol w:w="1735"/>
        <w:gridCol w:w="1452"/>
        <w:gridCol w:w="1452"/>
        <w:gridCol w:w="1452"/>
        <w:gridCol w:w="1452"/>
        <w:gridCol w:w="1502"/>
      </w:tblGrid>
      <w:tr w:rsidR="00386039" w:rsidRPr="00044805" w:rsidTr="00B03FC7">
        <w:trPr>
          <w:trHeight w:val="816"/>
        </w:trPr>
        <w:tc>
          <w:tcPr>
            <w:tcW w:w="767" w:type="pct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386039" w:rsidRPr="00044805" w:rsidTr="00B03FC7">
        <w:trPr>
          <w:trHeight w:val="307"/>
        </w:trPr>
        <w:tc>
          <w:tcPr>
            <w:tcW w:w="767" w:type="pct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386039" w:rsidRPr="00044805" w:rsidTr="00B03FC7">
        <w:trPr>
          <w:cantSplit/>
          <w:trHeight w:val="289"/>
        </w:trPr>
        <w:tc>
          <w:tcPr>
            <w:tcW w:w="767" w:type="pct"/>
            <w:vMerge w:val="restart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tcBorders>
              <w:bottom w:val="single" w:sz="4" w:space="0" w:color="auto"/>
            </w:tcBorders>
            <w:vAlign w:val="center"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386039" w:rsidRPr="00044805" w:rsidTr="00B03FC7">
        <w:trPr>
          <w:cantSplit/>
          <w:trHeight w:val="219"/>
        </w:trPr>
        <w:tc>
          <w:tcPr>
            <w:tcW w:w="767" w:type="pct"/>
            <w:vMerge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right w:val="single" w:sz="4" w:space="0" w:color="auto"/>
            </w:tcBorders>
          </w:tcPr>
          <w:p w:rsidR="00386039" w:rsidRPr="00044805" w:rsidRDefault="00386039" w:rsidP="00B03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044805" w:rsidRDefault="00386039" w:rsidP="00B0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044805" w:rsidRDefault="00386039" w:rsidP="00B0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044805" w:rsidRDefault="00386039" w:rsidP="00B0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044805" w:rsidRDefault="00386039" w:rsidP="00B0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044805" w:rsidRDefault="00386039" w:rsidP="00B0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044805" w:rsidRDefault="00386039" w:rsidP="00B0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86039" w:rsidRPr="00044805" w:rsidTr="00B03FC7">
        <w:trPr>
          <w:cantSplit/>
        </w:trPr>
        <w:tc>
          <w:tcPr>
            <w:tcW w:w="767" w:type="pct"/>
            <w:vMerge/>
          </w:tcPr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97 792,93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21 560,93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1 528,00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24 204,00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25 500,00</w:t>
            </w:r>
          </w:p>
        </w:tc>
      </w:tr>
      <w:tr w:rsidR="00386039" w:rsidRPr="00044805" w:rsidTr="00B03FC7">
        <w:trPr>
          <w:cantSplit/>
          <w:trHeight w:val="405"/>
        </w:trPr>
        <w:tc>
          <w:tcPr>
            <w:tcW w:w="767" w:type="pct"/>
            <w:vMerge/>
          </w:tcPr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386039" w:rsidRPr="00044805" w:rsidRDefault="00386039" w:rsidP="003860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97 792,93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21 560,93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1 528,00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24 204,00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039" w:rsidRPr="00386039" w:rsidRDefault="00386039" w:rsidP="00386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39">
              <w:rPr>
                <w:rFonts w:ascii="Times New Roman" w:hAnsi="Times New Roman"/>
                <w:sz w:val="24"/>
                <w:szCs w:val="24"/>
              </w:rPr>
              <w:t>25 500,00</w:t>
            </w:r>
          </w:p>
        </w:tc>
      </w:tr>
    </w:tbl>
    <w:p w:rsidR="00386039" w:rsidRPr="00044805" w:rsidRDefault="00386039" w:rsidP="0038603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386039" w:rsidRDefault="00781927" w:rsidP="00386039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86039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.2 </w:t>
      </w:r>
      <w:r w:rsidR="0038603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386039" w:rsidRPr="00044805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="0038603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386039" w:rsidRPr="00044805">
        <w:rPr>
          <w:rFonts w:ascii="Times New Roman" w:hAnsi="Times New Roman"/>
          <w:sz w:val="24"/>
          <w:szCs w:val="24"/>
          <w:lang w:eastAsia="ru-RU"/>
        </w:rPr>
        <w:t>Обеспечивающая подпрограмма</w:t>
      </w:r>
      <w:r w:rsidR="0038603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:rsidR="00386039" w:rsidRDefault="00386039" w:rsidP="0038603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p w:rsidR="00386039" w:rsidRPr="00044805" w:rsidRDefault="00386039" w:rsidP="0038603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Перечень мероприятий подпрограммы</w:t>
      </w:r>
      <w:r w:rsidRPr="00BB37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44805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044805">
        <w:rPr>
          <w:rFonts w:ascii="Times New Roman" w:hAnsi="Times New Roman"/>
          <w:sz w:val="24"/>
          <w:szCs w:val="24"/>
          <w:lang w:eastAsia="ru-RU"/>
        </w:rPr>
        <w:t>Обеспечивающая подпрограмма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70E9D" w:rsidRPr="00044805" w:rsidRDefault="00D70E9D" w:rsidP="0038603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48"/>
        <w:gridCol w:w="953"/>
        <w:gridCol w:w="1315"/>
        <w:gridCol w:w="1418"/>
        <w:gridCol w:w="1275"/>
        <w:gridCol w:w="1276"/>
        <w:gridCol w:w="1005"/>
        <w:gridCol w:w="987"/>
        <w:gridCol w:w="940"/>
        <w:gridCol w:w="1016"/>
        <w:gridCol w:w="1134"/>
        <w:gridCol w:w="1417"/>
      </w:tblGrid>
      <w:tr w:rsidR="00017383" w:rsidRPr="00017383" w:rsidTr="00EB1BE8">
        <w:trPr>
          <w:trHeight w:val="416"/>
        </w:trPr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917" w:type="dxa"/>
            <w:gridSpan w:val="7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017383" w:rsidRPr="00017383" w:rsidTr="00EB1BE8">
        <w:trPr>
          <w:trHeight w:val="3385"/>
        </w:trPr>
        <w:tc>
          <w:tcPr>
            <w:tcW w:w="65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 (тыс. руб.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7383" w:rsidRPr="00017383" w:rsidTr="00EB1BE8">
        <w:trPr>
          <w:trHeight w:val="255"/>
        </w:trPr>
        <w:tc>
          <w:tcPr>
            <w:tcW w:w="657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17383" w:rsidRPr="00017383" w:rsidTr="00EB1BE8">
        <w:trPr>
          <w:trHeight w:val="390"/>
        </w:trPr>
        <w:tc>
          <w:tcPr>
            <w:tcW w:w="657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97 792,93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21 560,93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24 204,00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017383" w:rsidRPr="00017383" w:rsidTr="00EB1BE8">
        <w:trPr>
          <w:trHeight w:val="2400"/>
        </w:trPr>
        <w:tc>
          <w:tcPr>
            <w:tcW w:w="65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97 792,93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21 560,93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24 204,00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383" w:rsidRPr="00017383" w:rsidTr="00EB1BE8">
        <w:trPr>
          <w:trHeight w:val="405"/>
        </w:trPr>
        <w:tc>
          <w:tcPr>
            <w:tcW w:w="657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97 792,93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21 560,93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24 204,00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17383" w:rsidRPr="00017383" w:rsidRDefault="00017383" w:rsidP="00E2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 </w:t>
            </w:r>
          </w:p>
        </w:tc>
      </w:tr>
      <w:tr w:rsidR="00017383" w:rsidRPr="00017383" w:rsidTr="00EB1BE8">
        <w:trPr>
          <w:trHeight w:val="2265"/>
        </w:trPr>
        <w:tc>
          <w:tcPr>
            <w:tcW w:w="65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97 792,93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21 560,93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24 204,00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383" w:rsidRPr="00017383" w:rsidTr="00EB1BE8">
        <w:trPr>
          <w:trHeight w:val="555"/>
        </w:trPr>
        <w:tc>
          <w:tcPr>
            <w:tcW w:w="657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V  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97 792,93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21 560,93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24 204,00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7383" w:rsidRPr="00017383" w:rsidTr="00EB1BE8">
        <w:trPr>
          <w:trHeight w:val="1005"/>
        </w:trPr>
        <w:tc>
          <w:tcPr>
            <w:tcW w:w="65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22 903,00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97 792,93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21 560,93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24 204,00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3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17383" w:rsidRPr="00017383" w:rsidRDefault="00017383" w:rsidP="000173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6039" w:rsidRPr="00044805" w:rsidRDefault="00017383" w:rsidP="000173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sectPr w:rsidR="00386039" w:rsidRPr="00044805" w:rsidSect="006D01A0">
      <w:footerReference w:type="default" r:id="rId8"/>
      <w:pgSz w:w="16838" w:h="11905" w:orient="landscape"/>
      <w:pgMar w:top="993" w:right="567" w:bottom="709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E9" w:rsidRDefault="00BC23E9" w:rsidP="00923E76">
      <w:pPr>
        <w:spacing w:after="0" w:line="240" w:lineRule="auto"/>
      </w:pPr>
      <w:r>
        <w:separator/>
      </w:r>
    </w:p>
  </w:endnote>
  <w:endnote w:type="continuationSeparator" w:id="0">
    <w:p w:rsidR="00BC23E9" w:rsidRDefault="00BC23E9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986"/>
      <w:docPartObj>
        <w:docPartGallery w:val="Page Numbers (Bottom of Page)"/>
        <w:docPartUnique/>
      </w:docPartObj>
    </w:sdtPr>
    <w:sdtEndPr/>
    <w:sdtContent>
      <w:p w:rsidR="00AC55B3" w:rsidRDefault="00364318">
        <w:pPr>
          <w:pStyle w:val="af9"/>
          <w:jc w:val="right"/>
        </w:pPr>
        <w:r>
          <w:fldChar w:fldCharType="begin"/>
        </w:r>
        <w:r w:rsidR="00AC55B3">
          <w:instrText>PAGE   \* MERGEFORMAT</w:instrText>
        </w:r>
        <w:r>
          <w:fldChar w:fldCharType="separate"/>
        </w:r>
        <w:r w:rsidR="00D648A8">
          <w:rPr>
            <w:noProof/>
          </w:rPr>
          <w:t>1</w:t>
        </w:r>
        <w:r>
          <w:fldChar w:fldCharType="end"/>
        </w:r>
      </w:p>
    </w:sdtContent>
  </w:sdt>
  <w:p w:rsidR="00AC55B3" w:rsidRDefault="00AC55B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E9" w:rsidRDefault="00BC23E9" w:rsidP="00923E76">
      <w:pPr>
        <w:spacing w:after="0" w:line="240" w:lineRule="auto"/>
      </w:pPr>
      <w:r>
        <w:separator/>
      </w:r>
    </w:p>
  </w:footnote>
  <w:footnote w:type="continuationSeparator" w:id="0">
    <w:p w:rsidR="00BC23E9" w:rsidRDefault="00BC23E9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0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1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2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4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9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1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5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6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7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8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9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2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24"/>
  </w:num>
  <w:num w:numId="4">
    <w:abstractNumId w:val="25"/>
  </w:num>
  <w:num w:numId="5">
    <w:abstractNumId w:val="17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40"/>
  </w:num>
  <w:num w:numId="10">
    <w:abstractNumId w:val="30"/>
  </w:num>
  <w:num w:numId="11">
    <w:abstractNumId w:val="7"/>
  </w:num>
  <w:num w:numId="12">
    <w:abstractNumId w:val="33"/>
  </w:num>
  <w:num w:numId="13">
    <w:abstractNumId w:val="6"/>
  </w:num>
  <w:num w:numId="14">
    <w:abstractNumId w:val="10"/>
  </w:num>
  <w:num w:numId="15">
    <w:abstractNumId w:val="12"/>
  </w:num>
  <w:num w:numId="16">
    <w:abstractNumId w:val="36"/>
  </w:num>
  <w:num w:numId="17">
    <w:abstractNumId w:val="39"/>
  </w:num>
  <w:num w:numId="18">
    <w:abstractNumId w:val="13"/>
  </w:num>
  <w:num w:numId="19">
    <w:abstractNumId w:val="32"/>
  </w:num>
  <w:num w:numId="20">
    <w:abstractNumId w:val="31"/>
  </w:num>
  <w:num w:numId="21">
    <w:abstractNumId w:val="2"/>
  </w:num>
  <w:num w:numId="22">
    <w:abstractNumId w:val="4"/>
  </w:num>
  <w:num w:numId="23">
    <w:abstractNumId w:val="15"/>
  </w:num>
  <w:num w:numId="24">
    <w:abstractNumId w:val="8"/>
  </w:num>
  <w:num w:numId="25">
    <w:abstractNumId w:val="26"/>
  </w:num>
  <w:num w:numId="26">
    <w:abstractNumId w:val="21"/>
  </w:num>
  <w:num w:numId="27">
    <w:abstractNumId w:val="27"/>
  </w:num>
  <w:num w:numId="28">
    <w:abstractNumId w:val="23"/>
  </w:num>
  <w:num w:numId="29">
    <w:abstractNumId w:val="5"/>
  </w:num>
  <w:num w:numId="30">
    <w:abstractNumId w:val="11"/>
  </w:num>
  <w:num w:numId="31">
    <w:abstractNumId w:val="1"/>
  </w:num>
  <w:num w:numId="32">
    <w:abstractNumId w:val="34"/>
  </w:num>
  <w:num w:numId="33">
    <w:abstractNumId w:val="9"/>
  </w:num>
  <w:num w:numId="34">
    <w:abstractNumId w:val="15"/>
  </w:num>
  <w:num w:numId="35">
    <w:abstractNumId w:val="20"/>
  </w:num>
  <w:num w:numId="36">
    <w:abstractNumId w:val="38"/>
  </w:num>
  <w:num w:numId="37">
    <w:abstractNumId w:val="42"/>
  </w:num>
  <w:num w:numId="38">
    <w:abstractNumId w:val="14"/>
  </w:num>
  <w:num w:numId="39">
    <w:abstractNumId w:val="19"/>
  </w:num>
  <w:num w:numId="40">
    <w:abstractNumId w:val="18"/>
  </w:num>
  <w:num w:numId="41">
    <w:abstractNumId w:val="41"/>
  </w:num>
  <w:num w:numId="42">
    <w:abstractNumId w:val="35"/>
  </w:num>
  <w:num w:numId="43">
    <w:abstractNumId w:val="37"/>
  </w:num>
  <w:num w:numId="4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6B7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B4C"/>
    <w:rsid w:val="00CB3F96"/>
    <w:rsid w:val="00CB492A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48A8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844B7A6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47D5-6283-438F-B9D0-0F0EBD34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36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41435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65</cp:revision>
  <cp:lastPrinted>2020-04-02T09:58:00Z</cp:lastPrinted>
  <dcterms:created xsi:type="dcterms:W3CDTF">2020-11-03T09:24:00Z</dcterms:created>
  <dcterms:modified xsi:type="dcterms:W3CDTF">2021-01-11T08:30:00Z</dcterms:modified>
</cp:coreProperties>
</file>