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93" w:rsidRDefault="00DC2693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DC2693" w:rsidRDefault="00DC2693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Pr="00044805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25199D" w:rsidRDefault="0025199D" w:rsidP="00AF0BEC">
      <w:pPr>
        <w:pStyle w:val="a7"/>
        <w:numPr>
          <w:ilvl w:val="0"/>
          <w:numId w:val="23"/>
        </w:numPr>
        <w:spacing w:after="0" w:line="240" w:lineRule="auto"/>
        <w:ind w:left="0" w:firstLine="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AF0BEC" w:rsidRPr="00044805" w:rsidRDefault="00AF0BEC" w:rsidP="00AF0BEC">
      <w:pPr>
        <w:pStyle w:val="a7"/>
        <w:spacing w:after="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A92F0D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01"/>
        <w:gridCol w:w="2038"/>
        <w:gridCol w:w="1935"/>
        <w:gridCol w:w="1935"/>
        <w:gridCol w:w="1935"/>
        <w:gridCol w:w="1935"/>
        <w:gridCol w:w="1932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C633BF">
        <w:trPr>
          <w:trHeight w:val="136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D43F42" w:rsidRPr="00044805" w:rsidTr="00D43F42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42" w:rsidRPr="00044805" w:rsidRDefault="00D43F42" w:rsidP="00D43F42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2 325 183,71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433 548,15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545 435,97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D43F42" w:rsidRPr="00044805" w:rsidTr="00D43F42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F42" w:rsidRPr="00044805" w:rsidRDefault="00D43F42" w:rsidP="00D43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1 827 494,50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338 432,15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382 525,65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347 195,00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347 695,00</w:t>
            </w:r>
          </w:p>
        </w:tc>
      </w:tr>
      <w:tr w:rsidR="00D43F42" w:rsidRPr="00044805" w:rsidTr="00D43F42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F42" w:rsidRPr="00044805" w:rsidRDefault="00D43F42" w:rsidP="00D43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381 218,39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24 529,00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43F42" w:rsidRPr="00044805" w:rsidTr="00D43F42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F42" w:rsidRPr="00044805" w:rsidRDefault="00D43F42" w:rsidP="00D43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110 587,00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43F42" w:rsidRPr="00044805" w:rsidTr="00D43F42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43F42" w:rsidRPr="00044805" w:rsidRDefault="00D43F42" w:rsidP="00D43F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7662D" w:rsidRDefault="00A92F0D" w:rsidP="00A92F0D">
      <w:pPr>
        <w:pStyle w:val="a3"/>
        <w:ind w:left="502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2" w:name="_Hlk496190513"/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p w:rsidR="00AF0BEC" w:rsidRDefault="00AF0BEC" w:rsidP="00AF0BEC">
      <w:pPr>
        <w:pStyle w:val="ConsPlusNonforma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55CB2">
        <w:rPr>
          <w:rFonts w:ascii="Times New Roman" w:hAnsi="Times New Roman" w:cs="Times New Roman"/>
          <w:sz w:val="24"/>
          <w:szCs w:val="24"/>
        </w:rPr>
        <w:t>Раздел 6 «Планируемые результаты реализации муниципальной программы «Формирование совреме</w:t>
      </w:r>
      <w:r>
        <w:rPr>
          <w:rFonts w:ascii="Times New Roman" w:hAnsi="Times New Roman" w:cs="Times New Roman"/>
          <w:sz w:val="24"/>
          <w:szCs w:val="24"/>
        </w:rPr>
        <w:t xml:space="preserve">нной комфортной городской среды </w:t>
      </w:r>
      <w:r w:rsidRPr="00455CB2">
        <w:rPr>
          <w:rFonts w:ascii="Times New Roman" w:hAnsi="Times New Roman" w:cs="Times New Roman"/>
          <w:sz w:val="24"/>
          <w:szCs w:val="24"/>
        </w:rPr>
        <w:t>Наро-Фоминского городского округа» изложить в следующей редакции:</w:t>
      </w:r>
    </w:p>
    <w:p w:rsidR="00AF0BEC" w:rsidRPr="00455CB2" w:rsidRDefault="00AF0BEC" w:rsidP="00AF0BEC">
      <w:pPr>
        <w:pStyle w:val="ConsPlusNonformat"/>
        <w:ind w:left="502" w:hanging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1"/>
        <w:gridCol w:w="2502"/>
        <w:gridCol w:w="34"/>
        <w:gridCol w:w="2027"/>
        <w:gridCol w:w="1560"/>
        <w:gridCol w:w="1462"/>
        <w:gridCol w:w="1302"/>
        <w:gridCol w:w="1093"/>
        <w:gridCol w:w="992"/>
        <w:gridCol w:w="884"/>
        <w:gridCol w:w="835"/>
        <w:gridCol w:w="126"/>
        <w:gridCol w:w="1775"/>
      </w:tblGrid>
      <w:tr w:rsidR="00AF0BEC" w:rsidRPr="00455CB2" w:rsidTr="00D016A1"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Базовое значение </w:t>
            </w: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AF0BEC" w:rsidRPr="00455CB2" w:rsidTr="00D016A1">
        <w:trPr>
          <w:trHeight w:val="1101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19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151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AF0BEC" w:rsidRPr="00455CB2" w:rsidTr="00D016A1">
        <w:trPr>
          <w:trHeight w:val="29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2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 «Комфортная городская среда»</w:t>
            </w:r>
          </w:p>
        </w:tc>
      </w:tr>
      <w:tr w:rsidR="00AF0BEC" w:rsidRPr="00455CB2" w:rsidTr="00D016A1">
        <w:trPr>
          <w:trHeight w:val="2737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Количество реализованных мероприятий по благоустройству общественных территорий, в том числе: пешеходные зоны, набережные, 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скверы, зоны отдыха, площади, стелы, парки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F2;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Количество разработанных концепций благоустройства общественных территорий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Отраслевой показатель </w:t>
            </w: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01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 проектов благоустройства общественных </w:t>
            </w:r>
            <w:r w:rsidRPr="00455CB2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Отраслевой показатель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01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155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установленных детских игровых площадок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F2 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1265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F2 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F2 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Реализованы проекты победителей Всероссийского конкурса лучших проектов создания комфортной городской среды в малых городах и исторических </w:t>
            </w:r>
            <w:r w:rsidRPr="00455CB2">
              <w:rPr>
                <w:rFonts w:ascii="Times New Roman" w:hAnsi="Times New Roman"/>
                <w:sz w:val="24"/>
                <w:szCs w:val="24"/>
              </w:rPr>
              <w:lastRenderedPageBreak/>
              <w:t>поселениях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F2</w:t>
            </w: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671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CB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9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F2</w:t>
            </w: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объектов архитектурно-художественного освещения, на которых реализованы мероприятия по устройству и капитальному ремонту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F2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Соответствие нормативу обеспеченности парками культуры и отдыха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F2 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9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 xml:space="preserve">1.11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 Увеличение числа посетителей парков культуры и отдыха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5CB2"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F2 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установленных детских игровых площадок в парках культуры и отдыха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C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F2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Количество созданных и благоустроенных парков культуры и отдыха на территории Московской области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C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F2 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312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21 960,0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21 960,0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F2 </w:t>
            </w:r>
          </w:p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29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Подпрограмма 2 </w:t>
            </w: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«Благоустройство территорий Московской области»</w:t>
            </w:r>
          </w:p>
        </w:tc>
      </w:tr>
      <w:tr w:rsidR="00AF0BEC" w:rsidRPr="00455CB2" w:rsidTr="00D016A1">
        <w:trPr>
          <w:trHeight w:val="453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Процент исполнения муниципального задания муниципальным бюджетным учреждением Наро-Фоминского городского округа «Благоустройство и дорожное хозяйство»</w:t>
            </w:r>
          </w:p>
        </w:tc>
        <w:tc>
          <w:tcPr>
            <w:tcW w:w="6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01</w:t>
            </w:r>
          </w:p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BEC" w:rsidRPr="00455CB2" w:rsidTr="00D016A1">
        <w:trPr>
          <w:trHeight w:val="29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 xml:space="preserve">Подпрограмма 3 </w:t>
            </w: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AF0BEC" w:rsidRPr="00455CB2" w:rsidTr="00D016A1">
        <w:trPr>
          <w:trHeight w:val="453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отремонтированных подъездов в МКД</w:t>
            </w:r>
          </w:p>
        </w:tc>
        <w:tc>
          <w:tcPr>
            <w:tcW w:w="6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270059" w:rsidRDefault="00AF0BEC" w:rsidP="00D01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3CC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1</w:t>
            </w:r>
          </w:p>
        </w:tc>
      </w:tr>
      <w:tr w:rsidR="00AF0BEC" w:rsidRPr="00455CB2" w:rsidTr="00D016A1">
        <w:trPr>
          <w:trHeight w:val="343"/>
        </w:trPr>
        <w:tc>
          <w:tcPr>
            <w:tcW w:w="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Обращение Губернатора Московской области</w:t>
            </w:r>
          </w:p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270059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D13CC5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B2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F0BEC" w:rsidRPr="00455CB2" w:rsidRDefault="00AF0BEC" w:rsidP="00D01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CB2">
              <w:rPr>
                <w:rFonts w:ascii="Times New Roman" w:hAnsi="Times New Roman"/>
                <w:sz w:val="24"/>
                <w:szCs w:val="24"/>
              </w:rPr>
              <w:t>Основное мероприятие 2</w:t>
            </w:r>
          </w:p>
        </w:tc>
      </w:tr>
    </w:tbl>
    <w:p w:rsidR="00AF0BEC" w:rsidRPr="00455CB2" w:rsidRDefault="00AF0BEC" w:rsidP="00AF0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».</w:t>
      </w:r>
    </w:p>
    <w:p w:rsidR="00AF0BEC" w:rsidRDefault="00AF0BEC" w:rsidP="00AF0BEC">
      <w:pPr>
        <w:pStyle w:val="a3"/>
        <w:tabs>
          <w:tab w:val="left" w:pos="1050"/>
        </w:tabs>
        <w:ind w:left="502"/>
        <w:rPr>
          <w:rFonts w:ascii="Times New Roman" w:hAnsi="Times New Roman"/>
          <w:bCs/>
          <w:sz w:val="24"/>
          <w:szCs w:val="24"/>
          <w:lang w:eastAsia="ru-RU"/>
        </w:rPr>
      </w:pPr>
    </w:p>
    <w:p w:rsidR="00911889" w:rsidRDefault="00AF0BEC" w:rsidP="00AF0BEC">
      <w:pPr>
        <w:pStyle w:val="a7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Раздел </w:t>
      </w:r>
      <w:r w:rsidR="00911889" w:rsidRPr="00AF0BEC">
        <w:rPr>
          <w:rFonts w:ascii="Times New Roman" w:hAnsi="Times New Roman"/>
          <w:sz w:val="24"/>
          <w:szCs w:val="24"/>
          <w:lang w:eastAsia="ru-RU"/>
        </w:rPr>
        <w:t>«Паспорт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Подпрограммы </w:t>
      </w:r>
      <w:r w:rsidRPr="00044805">
        <w:rPr>
          <w:rFonts w:ascii="Times New Roman" w:hAnsi="Times New Roman"/>
          <w:bCs/>
          <w:sz w:val="24"/>
          <w:szCs w:val="24"/>
          <w:lang w:val="en-US" w:eastAsia="ru-RU"/>
        </w:rPr>
        <w:t>I</w:t>
      </w:r>
      <w:r w:rsidRPr="00044805">
        <w:rPr>
          <w:rFonts w:ascii="Times New Roman" w:hAnsi="Times New Roman"/>
          <w:bCs/>
          <w:sz w:val="24"/>
          <w:szCs w:val="24"/>
          <w:lang w:eastAsia="ru-RU"/>
        </w:rPr>
        <w:t xml:space="preserve"> «Комфортная городская среда»</w:t>
      </w:r>
      <w:r w:rsidR="00911889" w:rsidRPr="00AF0BEC"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AF0BEC" w:rsidRDefault="00AF0BEC" w:rsidP="00AF0BE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0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11889" w:rsidRPr="00AF0BEC" w:rsidRDefault="00A92F0D" w:rsidP="00AF0BEC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962"/>
        <w:gridCol w:w="1991"/>
        <w:gridCol w:w="1735"/>
        <w:gridCol w:w="1451"/>
        <w:gridCol w:w="1451"/>
        <w:gridCol w:w="1451"/>
        <w:gridCol w:w="1451"/>
        <w:gridCol w:w="1506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D43F42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6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D43F42">
        <w:trPr>
          <w:cantSplit/>
          <w:trHeight w:val="219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D43F42" w:rsidRPr="004A275B" w:rsidTr="00D43F42">
        <w:trPr>
          <w:cantSplit/>
        </w:trPr>
        <w:tc>
          <w:tcPr>
            <w:tcW w:w="737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665 842,01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258 209,14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178 989,31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224 787,56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D43F42" w:rsidRPr="004A275B" w:rsidTr="00D43F42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186 399,60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35 793,05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84 873,31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61 877,24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1 928,00</w:t>
            </w:r>
          </w:p>
        </w:tc>
      </w:tr>
      <w:tr w:rsidR="00D43F42" w:rsidRPr="004A275B" w:rsidTr="00D43F42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368 855,41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182 416,09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23 529,00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162 910,32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43F42" w:rsidRPr="004A275B" w:rsidTr="00D43F42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D43F42" w:rsidRPr="004A275B" w:rsidRDefault="00D43F42" w:rsidP="00D43F4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110 587,00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40 000,00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70 587,00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3F42" w:rsidRPr="00D43F42" w:rsidRDefault="00D43F42" w:rsidP="00D43F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42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</w:tbl>
    <w:p w:rsidR="00911889" w:rsidRPr="00044805" w:rsidRDefault="00A92F0D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55CB2" w:rsidRDefault="00455CB2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55CB2" w:rsidRDefault="00455CB2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Default="00AF0BEC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Default="00AF0BEC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Default="00AF0BEC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AF0BEC" w:rsidRDefault="00AF0BEC" w:rsidP="00455CB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455CB2" w:rsidRDefault="00455CB2" w:rsidP="00455CB2">
      <w:pPr>
        <w:pStyle w:val="ConsPlusNonformat"/>
        <w:ind w:left="1146"/>
        <w:rPr>
          <w:rFonts w:ascii="Arial" w:hAnsi="Arial" w:cs="Arial"/>
          <w:b/>
          <w:sz w:val="24"/>
          <w:szCs w:val="24"/>
        </w:rPr>
      </w:pPr>
    </w:p>
    <w:p w:rsidR="004A275B" w:rsidRDefault="004A275B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CB2" w:rsidRDefault="00455CB2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CB2" w:rsidRPr="00044805" w:rsidRDefault="00455CB2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D43F42" w:rsidP="00AF0BEC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Раздел «</w:t>
      </w:r>
      <w:r w:rsidR="00257B7E" w:rsidRPr="002700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257B7E" w:rsidRPr="00270059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«Комфортная городская среда»</w:t>
      </w:r>
      <w:r w:rsidR="00257B7E" w:rsidRPr="002700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AF0BEC" w:rsidRPr="00270059" w:rsidRDefault="00AF0BEC" w:rsidP="00AF0BEC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61E36" w:rsidRPr="00044805" w:rsidRDefault="00AF0BEC" w:rsidP="00AF0BEC">
      <w:pPr>
        <w:spacing w:after="0" w:line="216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</w:p>
    <w:p w:rsidR="00257B7E" w:rsidRPr="00044805" w:rsidRDefault="004A275B" w:rsidP="00AF0BEC">
      <w:pPr>
        <w:pStyle w:val="a7"/>
        <w:spacing w:after="0" w:line="216" w:lineRule="auto"/>
        <w:ind w:left="0" w:hanging="170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AF0BE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tbl>
      <w:tblPr>
        <w:tblW w:w="514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851"/>
        <w:gridCol w:w="1278"/>
        <w:gridCol w:w="1704"/>
        <w:gridCol w:w="1132"/>
        <w:gridCol w:w="1274"/>
        <w:gridCol w:w="1135"/>
        <w:gridCol w:w="993"/>
        <w:gridCol w:w="990"/>
        <w:gridCol w:w="993"/>
        <w:gridCol w:w="1274"/>
        <w:gridCol w:w="1353"/>
      </w:tblGrid>
      <w:tr w:rsidR="00A9741D" w:rsidRPr="00A9741D" w:rsidTr="00ED29EE">
        <w:trPr>
          <w:trHeight w:val="52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  п/п 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Срок исполнения мероприятий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6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Результаты  выполнения мероприятий подпрограммы</w:t>
            </w:r>
          </w:p>
        </w:tc>
      </w:tr>
      <w:tr w:rsidR="00A9741D" w:rsidRPr="00A9741D" w:rsidTr="00ED29EE">
        <w:trPr>
          <w:trHeight w:val="165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Всего (тыс.руб.)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01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</w:tr>
      <w:tr w:rsidR="00A9741D" w:rsidRPr="00A9741D" w:rsidTr="00ED29EE">
        <w:trPr>
          <w:trHeight w:val="26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</w:t>
            </w: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19 428,00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Территориальные управления  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76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32 835,69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7 623,69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19 428,00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68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Изготовление и установка стел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21 314,00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3 550,00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02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9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353,73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264,00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66,00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287,73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4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архитектурно-планировочной концепции развития общественной территории парка Победы в городе Наро-Фоминске (мкрн. Южный), а также разработка и экспертиза проектно-сметной документации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3 200,00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29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0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1.2.3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Корректировка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17 500,00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2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0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1.2.4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Экспертиза проектно-сметной документации на благоустройство общественных территорий - пешеходная зона г.Верея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100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8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1.2.5.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историко-культурная экспертиза земельных участков при выполнении корректировки проектно-сметной документации второй очереди реализации проекта "Выполнение работ по разработке архитектурно-планировочных концепций благоустройства общественных территорий - пешеходная зона г. Верея"</w:t>
            </w:r>
          </w:p>
          <w:p w:rsidR="00ED29EE" w:rsidRPr="00A9741D" w:rsidRDefault="00ED29EE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ED29EE" w:rsidRPr="00A9741D" w:rsidTr="00ED29EE">
        <w:trPr>
          <w:trHeight w:val="8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29EE" w:rsidRPr="00A9741D" w:rsidTr="00ED29EE">
        <w:trPr>
          <w:trHeight w:val="198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Устройство контейнерных площадок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9 504,69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2 056,69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D43F4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1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D43F4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9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1.3.1.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Верея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8 833,00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1 385,00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1 862,00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D43F4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82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1.3.2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 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671,69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D43F4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7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Калининец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11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2 017,00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D43F42">
            <w:pPr>
              <w:spacing w:after="0" w:line="21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F2.  Федеральный проект "Формирование комфортной городской среды"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256 780,41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633 006,32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250 585,45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159 561,31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222 859,56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Комитет по ЖКХ и дорожной деятельности, Территориальное управление Наро-Фоминск 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D43F42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75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61 434,00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153 563,91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28 169,36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65 445,31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59 949,24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778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195 346,41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368 855,41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162 910,32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642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110 587,00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9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 благоустройства общественных территорий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157 861,31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157 861,31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63 745,31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63 745,31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2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2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2.1.1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- пешеходная зона г. Верея. Адрес: Московская область, Наро-Фоминский округ, г. Верея. Завершение Этапа 1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124 000,00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29 884,00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79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23 529,00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30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70 587,00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49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2.1.2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Парка "Победы", ул. Профсоюзная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A9741D" w:rsidRPr="00A9741D" w:rsidTr="00ED29EE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33 861,31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lang w:eastAsia="ru-RU"/>
              </w:rPr>
              <w:t>33 861,31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99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55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55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2.2.1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пешеходной зоны (территории, находящейся в защитной зоне объектов культурного наследия "Ансамбль застройки центра города XVI-XIX вв.")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95 768,53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957,69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lang w:eastAsia="ru-RU"/>
              </w:rPr>
              <w:t>957,69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94 810,84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91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233 921,21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деятельности, Территориальное управление Наро-Фоминск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60 160,04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lang w:eastAsia="ru-RU"/>
              </w:rPr>
              <w:t>39 683,04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173 761,17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726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33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2.3.1.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улицы Ленина и прилегающих территорий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80 000,00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86 400,65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18 960,00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20 477,00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15 260,00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65 923,65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636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7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2.3.2.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г. Верея, благоустройство Советской площади (юбиляр)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4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2.3.3.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Площадь Молодежная (Центральная площадь)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147 520,56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объектов для проведения досуга населения</w:t>
            </w:r>
          </w:p>
        </w:tc>
      </w:tr>
      <w:tr w:rsidR="00A9741D" w:rsidRPr="00A9741D" w:rsidTr="00ED29EE">
        <w:trPr>
          <w:trHeight w:val="90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39 683,04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lang w:eastAsia="ru-RU"/>
              </w:rPr>
              <w:t>39 683,04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107 837,52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66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2.4.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Ремонт дворовых территорий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2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1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2.4.1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ED29E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1. Наро-Фоминский г.о., п. Калининец, ул. Фабричная, д. 1,2,5,12,13</w:t>
            </w: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 Наро-Фоминский г.о., п. Калининец, ул. Фабричная, д. 10,11,14,15</w:t>
            </w: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Наро-Фоминский г.о., мкр. Тарасково, д. 13,15,16,17,18,19,20,21</w:t>
            </w: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4. Наро-Фомиский г.о., г. Наро-Фоминск, в/г № 3, д. 1,2,3,4,5,6,7,8,9,10,11 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14 162,96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28 416,27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3 357,00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6 734,67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18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10 805,96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21 681,60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29EE" w:rsidRPr="00A9741D" w:rsidTr="00ED29EE">
        <w:trPr>
          <w:trHeight w:val="12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2.5.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Приобретение коммунальной техники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34 950,85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на детских игровых площадках</w:t>
            </w:r>
          </w:p>
        </w:tc>
      </w:tr>
      <w:tr w:rsidR="00ED29EE" w:rsidRPr="00A9741D" w:rsidTr="00ED29EE">
        <w:trPr>
          <w:trHeight w:val="8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8 284,00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D29EE" w:rsidRPr="00A9741D" w:rsidTr="00ED29EE">
        <w:trPr>
          <w:trHeight w:val="115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26 666,85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D43F42" w:rsidTr="00ED29EE">
        <w:trPr>
          <w:trHeight w:val="24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2.6.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2020-2022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77 039,00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1 700,00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75 339,00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D43F42" w:rsidTr="00ED29EE">
        <w:trPr>
          <w:trHeight w:val="97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21 966,20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1 700,00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20 266,20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A9741D" w:rsidRPr="00D43F42" w:rsidTr="00ED29EE">
        <w:trPr>
          <w:trHeight w:val="91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55 072,80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D43F42" w:rsidRPr="00A9741D" w:rsidTr="00ED29EE">
        <w:trPr>
          <w:trHeight w:val="265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2.6.1.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ED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Софинансирование работ по устройству и капитальному ремонту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 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 </w:t>
            </w:r>
          </w:p>
        </w:tc>
      </w:tr>
      <w:tr w:rsidR="00D43F42" w:rsidRPr="00A9741D" w:rsidTr="00ED29EE">
        <w:trPr>
          <w:trHeight w:val="584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20 266,20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43F42" w:rsidRPr="00A9741D" w:rsidTr="00ED29EE">
        <w:trPr>
          <w:trHeight w:val="960"/>
        </w:trPr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55 072,80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F42" w:rsidRPr="00A9741D" w:rsidRDefault="00D43F42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91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2.6.2.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3F42" w:rsidRPr="00A9741D" w:rsidRDefault="00270059" w:rsidP="00ED2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120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1 700,00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216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2.7.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2020-2022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45 275,00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88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455,00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44 820,00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3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2.8.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и капитальный ремонт архитектурно-художественного освещения в рамках реализации проекта «Светлый город»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64 085,80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15 189,00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48 896,80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41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2.9.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Комитет ЖКХ и дорожной деятельности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благоустройства для проведения досуга населения</w:t>
            </w: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870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387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Всего по подпрограмме I 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302 914,14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665 842,01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258 209,14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178 989,31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224 787,56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A9741D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974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9741D" w:rsidRPr="00A9741D" w:rsidTr="00ED29EE">
        <w:trPr>
          <w:trHeight w:val="9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059" w:rsidRPr="00D43F42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городского округа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61 500,00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186 399,60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35 793,05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84 873,31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61 877,24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1 928,00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270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1 928,00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945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195 634,14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368 855,41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182 416,09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23 529,00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162 910,32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9741D" w:rsidRPr="00A9741D" w:rsidTr="00ED29EE">
        <w:trPr>
          <w:trHeight w:val="117"/>
        </w:trPr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45 780,00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110 587,00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40 000,00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70 587,00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059" w:rsidRPr="00D43F42" w:rsidRDefault="00270059" w:rsidP="00D43F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F42">
              <w:rPr>
                <w:rFonts w:ascii="Times New Roman" w:eastAsia="Times New Roman" w:hAnsi="Times New Roman"/>
                <w:bCs/>
                <w:lang w:eastAsia="ru-RU"/>
              </w:rPr>
              <w:t>0,00</w:t>
            </w:r>
          </w:p>
        </w:tc>
        <w:tc>
          <w:tcPr>
            <w:tcW w:w="4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0059" w:rsidRPr="00A9741D" w:rsidRDefault="00270059" w:rsidP="002700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4A275B" w:rsidRDefault="0075505D" w:rsidP="0075505D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bookmarkEnd w:id="2"/>
    <w:p w:rsidR="00386039" w:rsidRPr="00044805" w:rsidRDefault="00386039" w:rsidP="00386039">
      <w:pPr>
        <w:pStyle w:val="a7"/>
        <w:autoSpaceDE w:val="0"/>
        <w:autoSpaceDN w:val="0"/>
        <w:adjustRightInd w:val="0"/>
        <w:spacing w:after="0" w:line="240" w:lineRule="auto"/>
        <w:ind w:left="993" w:firstLine="566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sectPr w:rsidR="00386039" w:rsidRPr="00044805" w:rsidSect="006D01A0">
      <w:footerReference w:type="default" r:id="rId8"/>
      <w:pgSz w:w="16838" w:h="11905" w:orient="landscape"/>
      <w:pgMar w:top="993" w:right="567" w:bottom="709" w:left="1134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059" w:rsidRDefault="00270059" w:rsidP="00923E76">
      <w:pPr>
        <w:spacing w:after="0" w:line="240" w:lineRule="auto"/>
      </w:pPr>
      <w:r>
        <w:separator/>
      </w:r>
    </w:p>
  </w:endnote>
  <w:end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986"/>
      <w:docPartObj>
        <w:docPartGallery w:val="Page Numbers (Bottom of Page)"/>
        <w:docPartUnique/>
      </w:docPartObj>
    </w:sdtPr>
    <w:sdtEndPr/>
    <w:sdtContent>
      <w:p w:rsidR="00270059" w:rsidRDefault="0027005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693">
          <w:rPr>
            <w:noProof/>
          </w:rPr>
          <w:t>1</w:t>
        </w:r>
        <w:r>
          <w:fldChar w:fldCharType="end"/>
        </w:r>
      </w:p>
    </w:sdtContent>
  </w:sdt>
  <w:p w:rsidR="00270059" w:rsidRDefault="0027005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059" w:rsidRDefault="00270059" w:rsidP="00923E76">
      <w:pPr>
        <w:spacing w:after="0" w:line="240" w:lineRule="auto"/>
      </w:pPr>
      <w:r>
        <w:separator/>
      </w:r>
    </w:p>
  </w:footnote>
  <w:footnote w:type="continuationSeparator" w:id="0">
    <w:p w:rsidR="00270059" w:rsidRDefault="00270059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00206F73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12311B7C"/>
    <w:multiLevelType w:val="multilevel"/>
    <w:tmpl w:val="6044A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E557A5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19160500"/>
    <w:multiLevelType w:val="multilevel"/>
    <w:tmpl w:val="DE225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390CFB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6" w15:restartNumberingAfterBreak="0">
    <w:nsid w:val="1B7F0481"/>
    <w:multiLevelType w:val="hybridMultilevel"/>
    <w:tmpl w:val="E2C2C774"/>
    <w:lvl w:ilvl="0" w:tplc="2D18801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66EE4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20E5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8EC4A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C878C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19E6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21944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842336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280352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E5C65"/>
    <w:multiLevelType w:val="hybridMultilevel"/>
    <w:tmpl w:val="AFB4033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2DB5747"/>
    <w:multiLevelType w:val="hybridMultilevel"/>
    <w:tmpl w:val="90D6F2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6491"/>
    <w:multiLevelType w:val="hybridMultilevel"/>
    <w:tmpl w:val="A628DAE6"/>
    <w:lvl w:ilvl="0" w:tplc="94B67276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737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1" w15:restartNumberingAfterBreak="0">
    <w:nsid w:val="288F1FDD"/>
    <w:multiLevelType w:val="hybridMultilevel"/>
    <w:tmpl w:val="CBEA6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BC4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3" w15:restartNumberingAfterBreak="0">
    <w:nsid w:val="291D7E0D"/>
    <w:multiLevelType w:val="hybridMultilevel"/>
    <w:tmpl w:val="ECD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04173"/>
    <w:multiLevelType w:val="multilevel"/>
    <w:tmpl w:val="7BC4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0CD6D4F"/>
    <w:multiLevelType w:val="multilevel"/>
    <w:tmpl w:val="82A0CECE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16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7" w15:restartNumberingAfterBreak="0">
    <w:nsid w:val="340A2BCE"/>
    <w:multiLevelType w:val="hybridMultilevel"/>
    <w:tmpl w:val="5EE630FC"/>
    <w:lvl w:ilvl="0" w:tplc="C6F647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45C61A4"/>
    <w:multiLevelType w:val="hybridMultilevel"/>
    <w:tmpl w:val="8E6AFF3A"/>
    <w:lvl w:ilvl="0" w:tplc="E7B6C444">
      <w:start w:val="5"/>
      <w:numFmt w:val="decimal"/>
      <w:lvlText w:val="%1"/>
      <w:lvlJc w:val="left"/>
      <w:pPr>
        <w:ind w:left="1506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53446DE"/>
    <w:multiLevelType w:val="multilevel"/>
    <w:tmpl w:val="ED047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37A91588"/>
    <w:multiLevelType w:val="multilevel"/>
    <w:tmpl w:val="5C1AC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hint="default"/>
      </w:rPr>
    </w:lvl>
  </w:abstractNum>
  <w:abstractNum w:abstractNumId="21" w15:restartNumberingAfterBreak="0">
    <w:nsid w:val="3A03420A"/>
    <w:multiLevelType w:val="multilevel"/>
    <w:tmpl w:val="8266FFE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eastAsia="Calibri" w:hint="default"/>
        <w:b w:val="0"/>
      </w:rPr>
    </w:lvl>
  </w:abstractNum>
  <w:abstractNum w:abstractNumId="22" w15:restartNumberingAfterBreak="0">
    <w:nsid w:val="3F7E7D91"/>
    <w:multiLevelType w:val="multilevel"/>
    <w:tmpl w:val="4D3415D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3" w15:restartNumberingAfterBreak="0">
    <w:nsid w:val="402105C0"/>
    <w:multiLevelType w:val="hybridMultilevel"/>
    <w:tmpl w:val="2C16B264"/>
    <w:lvl w:ilvl="0" w:tplc="818C7A9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680D8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5" w15:restartNumberingAfterBreak="0">
    <w:nsid w:val="4935457D"/>
    <w:multiLevelType w:val="hybridMultilevel"/>
    <w:tmpl w:val="36BE5ED8"/>
    <w:lvl w:ilvl="0" w:tplc="A84AB8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4E641C91"/>
    <w:multiLevelType w:val="hybridMultilevel"/>
    <w:tmpl w:val="3B78F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60575"/>
    <w:multiLevelType w:val="hybridMultilevel"/>
    <w:tmpl w:val="EA066B3C"/>
    <w:lvl w:ilvl="0" w:tplc="F1226930">
      <w:start w:val="1"/>
      <w:numFmt w:val="decimal"/>
      <w:lvlText w:val="%1."/>
      <w:lvlJc w:val="left"/>
      <w:pPr>
        <w:ind w:left="262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19D3FBF"/>
    <w:multiLevelType w:val="hybridMultilevel"/>
    <w:tmpl w:val="06762F96"/>
    <w:lvl w:ilvl="0" w:tplc="941EBBA4">
      <w:start w:val="3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72EB8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0" w15:restartNumberingAfterBreak="0">
    <w:nsid w:val="56135297"/>
    <w:multiLevelType w:val="hybridMultilevel"/>
    <w:tmpl w:val="044050B6"/>
    <w:lvl w:ilvl="0" w:tplc="CB3C37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BD6CF3"/>
    <w:multiLevelType w:val="multilevel"/>
    <w:tmpl w:val="44BA0B0A"/>
    <w:lvl w:ilvl="0">
      <w:start w:val="1"/>
      <w:numFmt w:val="decimal"/>
      <w:lvlText w:val="%1."/>
      <w:lvlJc w:val="left"/>
      <w:pPr>
        <w:ind w:left="502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32" w15:restartNumberingAfterBreak="0">
    <w:nsid w:val="5D90284F"/>
    <w:multiLevelType w:val="multilevel"/>
    <w:tmpl w:val="19342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151673"/>
    <w:multiLevelType w:val="multilevel"/>
    <w:tmpl w:val="DCBA6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790DCF"/>
    <w:multiLevelType w:val="hybridMultilevel"/>
    <w:tmpl w:val="0366D98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7876C4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6" w15:restartNumberingAfterBreak="0">
    <w:nsid w:val="69CD318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7" w15:restartNumberingAfterBreak="0">
    <w:nsid w:val="6A312C16"/>
    <w:multiLevelType w:val="multilevel"/>
    <w:tmpl w:val="B48E3EFC"/>
    <w:lvl w:ilvl="0">
      <w:start w:val="1"/>
      <w:numFmt w:val="decimal"/>
      <w:lvlText w:val="%1."/>
      <w:lvlJc w:val="left"/>
      <w:pPr>
        <w:ind w:left="1423" w:hanging="855"/>
      </w:pPr>
    </w:lvl>
    <w:lvl w:ilvl="1">
      <w:start w:val="1"/>
      <w:numFmt w:val="decimal"/>
      <w:isLgl/>
      <w:lvlText w:val="%1.%2."/>
      <w:lvlJc w:val="left"/>
      <w:pPr>
        <w:ind w:left="1098" w:hanging="360"/>
      </w:pPr>
    </w:lvl>
    <w:lvl w:ilvl="2">
      <w:start w:val="1"/>
      <w:numFmt w:val="decimal"/>
      <w:isLgl/>
      <w:lvlText w:val="%1.%2.%3."/>
      <w:lvlJc w:val="left"/>
      <w:pPr>
        <w:ind w:left="1628" w:hanging="720"/>
      </w:pPr>
    </w:lvl>
    <w:lvl w:ilvl="3">
      <w:start w:val="1"/>
      <w:numFmt w:val="decimal"/>
      <w:isLgl/>
      <w:lvlText w:val="%1.%2.%3.%4."/>
      <w:lvlJc w:val="left"/>
      <w:pPr>
        <w:ind w:left="1798" w:hanging="720"/>
      </w:pPr>
    </w:lvl>
    <w:lvl w:ilvl="4">
      <w:start w:val="1"/>
      <w:numFmt w:val="decimal"/>
      <w:isLgl/>
      <w:lvlText w:val="%1.%2.%3.%4.%5."/>
      <w:lvlJc w:val="left"/>
      <w:pPr>
        <w:ind w:left="232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3028" w:hanging="1440"/>
      </w:pPr>
    </w:lvl>
    <w:lvl w:ilvl="7">
      <w:start w:val="1"/>
      <w:numFmt w:val="decimal"/>
      <w:isLgl/>
      <w:lvlText w:val="%1.%2.%3.%4.%5.%6.%7.%8."/>
      <w:lvlJc w:val="left"/>
      <w:pPr>
        <w:ind w:left="3198" w:hanging="1440"/>
      </w:p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</w:lvl>
  </w:abstractNum>
  <w:abstractNum w:abstractNumId="38" w15:restartNumberingAfterBreak="0">
    <w:nsid w:val="6EC24E6C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9" w15:restartNumberingAfterBreak="0">
    <w:nsid w:val="70E3759B"/>
    <w:multiLevelType w:val="multilevel"/>
    <w:tmpl w:val="8E4428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3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40" w15:restartNumberingAfterBreak="0">
    <w:nsid w:val="74250179"/>
    <w:multiLevelType w:val="hybridMultilevel"/>
    <w:tmpl w:val="6EF08150"/>
    <w:lvl w:ilvl="0" w:tplc="ACD63CC2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5947909"/>
    <w:multiLevelType w:val="hybridMultilevel"/>
    <w:tmpl w:val="C5A62F5C"/>
    <w:lvl w:ilvl="0" w:tplc="9FF2A2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F01F60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43" w15:restartNumberingAfterBreak="0">
    <w:nsid w:val="7C2D196A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30"/>
  </w:num>
  <w:num w:numId="2">
    <w:abstractNumId w:val="23"/>
  </w:num>
  <w:num w:numId="3">
    <w:abstractNumId w:val="25"/>
  </w:num>
  <w:num w:numId="4">
    <w:abstractNumId w:val="26"/>
  </w:num>
  <w:num w:numId="5">
    <w:abstractNumId w:val="18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1"/>
  </w:num>
  <w:num w:numId="10">
    <w:abstractNumId w:val="31"/>
  </w:num>
  <w:num w:numId="11">
    <w:abstractNumId w:val="7"/>
  </w:num>
  <w:num w:numId="12">
    <w:abstractNumId w:val="34"/>
  </w:num>
  <w:num w:numId="13">
    <w:abstractNumId w:val="6"/>
  </w:num>
  <w:num w:numId="14">
    <w:abstractNumId w:val="11"/>
  </w:num>
  <w:num w:numId="15">
    <w:abstractNumId w:val="13"/>
  </w:num>
  <w:num w:numId="16">
    <w:abstractNumId w:val="37"/>
  </w:num>
  <w:num w:numId="17">
    <w:abstractNumId w:val="40"/>
  </w:num>
  <w:num w:numId="18">
    <w:abstractNumId w:val="14"/>
  </w:num>
  <w:num w:numId="19">
    <w:abstractNumId w:val="33"/>
  </w:num>
  <w:num w:numId="20">
    <w:abstractNumId w:val="32"/>
  </w:num>
  <w:num w:numId="21">
    <w:abstractNumId w:val="2"/>
  </w:num>
  <w:num w:numId="22">
    <w:abstractNumId w:val="4"/>
  </w:num>
  <w:num w:numId="23">
    <w:abstractNumId w:val="16"/>
  </w:num>
  <w:num w:numId="24">
    <w:abstractNumId w:val="9"/>
  </w:num>
  <w:num w:numId="25">
    <w:abstractNumId w:val="27"/>
  </w:num>
  <w:num w:numId="26">
    <w:abstractNumId w:val="22"/>
  </w:num>
  <w:num w:numId="27">
    <w:abstractNumId w:val="28"/>
  </w:num>
  <w:num w:numId="28">
    <w:abstractNumId w:val="24"/>
  </w:num>
  <w:num w:numId="29">
    <w:abstractNumId w:val="5"/>
  </w:num>
  <w:num w:numId="30">
    <w:abstractNumId w:val="12"/>
  </w:num>
  <w:num w:numId="31">
    <w:abstractNumId w:val="1"/>
  </w:num>
  <w:num w:numId="32">
    <w:abstractNumId w:val="35"/>
  </w:num>
  <w:num w:numId="33">
    <w:abstractNumId w:val="10"/>
  </w:num>
  <w:num w:numId="34">
    <w:abstractNumId w:val="16"/>
  </w:num>
  <w:num w:numId="35">
    <w:abstractNumId w:val="21"/>
  </w:num>
  <w:num w:numId="36">
    <w:abstractNumId w:val="39"/>
  </w:num>
  <w:num w:numId="37">
    <w:abstractNumId w:val="43"/>
  </w:num>
  <w:num w:numId="38">
    <w:abstractNumId w:val="15"/>
  </w:num>
  <w:num w:numId="39">
    <w:abstractNumId w:val="20"/>
  </w:num>
  <w:num w:numId="40">
    <w:abstractNumId w:val="19"/>
  </w:num>
  <w:num w:numId="41">
    <w:abstractNumId w:val="42"/>
  </w:num>
  <w:num w:numId="42">
    <w:abstractNumId w:val="36"/>
  </w:num>
  <w:num w:numId="43">
    <w:abstractNumId w:val="38"/>
  </w:num>
  <w:num w:numId="44">
    <w:abstractNumId w:val="29"/>
  </w:num>
  <w:num w:numId="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769"/>
    <w:rsid w:val="00055F91"/>
    <w:rsid w:val="00056038"/>
    <w:rsid w:val="00056479"/>
    <w:rsid w:val="0005653F"/>
    <w:rsid w:val="000566E8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426C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0059"/>
    <w:rsid w:val="00271B55"/>
    <w:rsid w:val="002722B1"/>
    <w:rsid w:val="00272E6A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588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E1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303C"/>
    <w:rsid w:val="00433E3C"/>
    <w:rsid w:val="00434D44"/>
    <w:rsid w:val="004354B6"/>
    <w:rsid w:val="00436081"/>
    <w:rsid w:val="00437CC8"/>
    <w:rsid w:val="0044068C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5CB2"/>
    <w:rsid w:val="004562F7"/>
    <w:rsid w:val="00456B76"/>
    <w:rsid w:val="00456F3E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E5B"/>
    <w:rsid w:val="005D3C6D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8B"/>
    <w:rsid w:val="0082273B"/>
    <w:rsid w:val="00822A62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502E"/>
    <w:rsid w:val="008F546C"/>
    <w:rsid w:val="008F567E"/>
    <w:rsid w:val="008F6607"/>
    <w:rsid w:val="008F6BBF"/>
    <w:rsid w:val="008F79C8"/>
    <w:rsid w:val="008F7ED2"/>
    <w:rsid w:val="00901021"/>
    <w:rsid w:val="009024E3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B74B9"/>
    <w:rsid w:val="009C1740"/>
    <w:rsid w:val="009C17BB"/>
    <w:rsid w:val="009C2001"/>
    <w:rsid w:val="009C25D6"/>
    <w:rsid w:val="009C26B7"/>
    <w:rsid w:val="009C27DD"/>
    <w:rsid w:val="009C50EA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41D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F65"/>
    <w:rsid w:val="00AE74EE"/>
    <w:rsid w:val="00AE7AEA"/>
    <w:rsid w:val="00AF0BEC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B4C"/>
    <w:rsid w:val="00CB3F96"/>
    <w:rsid w:val="00CB492A"/>
    <w:rsid w:val="00CB5166"/>
    <w:rsid w:val="00CB791E"/>
    <w:rsid w:val="00CC0FD3"/>
    <w:rsid w:val="00CC1727"/>
    <w:rsid w:val="00CC2485"/>
    <w:rsid w:val="00CC39A7"/>
    <w:rsid w:val="00CC47EE"/>
    <w:rsid w:val="00CC4827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BAD"/>
    <w:rsid w:val="00D13CC5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3F42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2693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9EE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1C31"/>
    <w:rsid w:val="00F11F33"/>
    <w:rsid w:val="00F1235E"/>
    <w:rsid w:val="00F13137"/>
    <w:rsid w:val="00F13F28"/>
    <w:rsid w:val="00F13FB9"/>
    <w:rsid w:val="00F14D3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E58E963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ED3C-B74B-4735-BC18-F5869B44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17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22505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69</cp:revision>
  <cp:lastPrinted>2020-04-02T09:58:00Z</cp:lastPrinted>
  <dcterms:created xsi:type="dcterms:W3CDTF">2020-11-03T09:24:00Z</dcterms:created>
  <dcterms:modified xsi:type="dcterms:W3CDTF">2021-01-11T08:31:00Z</dcterms:modified>
</cp:coreProperties>
</file>