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E1" w:rsidRDefault="003340E1" w:rsidP="003340E1">
      <w:pPr>
        <w:pStyle w:val="a7"/>
        <w:spacing w:line="240" w:lineRule="atLeast"/>
        <w:rPr>
          <w:b/>
          <w:sz w:val="12"/>
        </w:rPr>
      </w:pPr>
      <w:r>
        <w:rPr>
          <w:noProof/>
          <w:lang w:val="ru-RU" w:eastAsia="ru-RU"/>
        </w:rPr>
        <w:drawing>
          <wp:inline distT="0" distB="0" distL="0" distR="0" wp14:anchorId="1848DB9A" wp14:editId="3E1D63AF">
            <wp:extent cx="603250" cy="723900"/>
            <wp:effectExtent l="0" t="0" r="635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0E1" w:rsidRDefault="003340E1" w:rsidP="003340E1">
      <w:pPr>
        <w:pStyle w:val="a4"/>
        <w:rPr>
          <w:sz w:val="20"/>
          <w:lang w:val="ru-RU"/>
        </w:rPr>
      </w:pPr>
    </w:p>
    <w:p w:rsidR="003340E1" w:rsidRDefault="003340E1" w:rsidP="003340E1">
      <w:pPr>
        <w:pStyle w:val="a4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3340E1" w:rsidRDefault="003340E1" w:rsidP="003340E1">
      <w:pPr>
        <w:pStyle w:val="a4"/>
        <w:rPr>
          <w:sz w:val="16"/>
          <w:lang w:val="ru-RU"/>
        </w:rPr>
      </w:pPr>
    </w:p>
    <w:p w:rsidR="003340E1" w:rsidRDefault="003340E1" w:rsidP="003340E1">
      <w:pPr>
        <w:pStyle w:val="a4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от__________№_________</w:t>
      </w:r>
    </w:p>
    <w:p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3340E1" w:rsidRDefault="003340E1" w:rsidP="003340E1">
      <w:pPr>
        <w:jc w:val="center"/>
        <w:rPr>
          <w:rFonts w:ascii="Times New Roman" w:eastAsia="Calibri" w:hAnsi="Times New Roman" w:cs="Times New Roman"/>
          <w:b/>
          <w:szCs w:val="24"/>
          <w:lang w:eastAsia="ar-SA"/>
        </w:rPr>
      </w:pPr>
    </w:p>
    <w:p w:rsidR="007E286F" w:rsidRPr="000C2717" w:rsidRDefault="007E286F" w:rsidP="007E286F">
      <w:pPr>
        <w:jc w:val="right"/>
        <w:rPr>
          <w:rFonts w:ascii="Times New Roman" w:hAnsi="Times New Roman" w:cs="Times New Roman"/>
          <w:color w:val="000000"/>
        </w:rPr>
      </w:pPr>
      <w:r w:rsidRPr="000C2717">
        <w:rPr>
          <w:rFonts w:ascii="Times New Roman" w:hAnsi="Times New Roman" w:cs="Times New Roman"/>
          <w:color w:val="000000"/>
        </w:rPr>
        <w:t>ПРОЕКТ</w:t>
      </w:r>
    </w:p>
    <w:p w:rsidR="003340E1" w:rsidRDefault="003340E1" w:rsidP="00B90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0E1">
        <w:rPr>
          <w:rFonts w:ascii="Times New Roman" w:hAnsi="Times New Roman" w:cs="Times New Roman"/>
          <w:b/>
          <w:sz w:val="24"/>
          <w:szCs w:val="24"/>
        </w:rPr>
        <w:t xml:space="preserve">Об отчете </w:t>
      </w:r>
      <w:r w:rsidR="000C2717">
        <w:rPr>
          <w:rFonts w:ascii="Times New Roman" w:hAnsi="Times New Roman" w:cs="Times New Roman"/>
          <w:b/>
          <w:sz w:val="24"/>
          <w:szCs w:val="24"/>
        </w:rPr>
        <w:t xml:space="preserve">председателя </w:t>
      </w:r>
      <w:r w:rsidR="000C2717" w:rsidRPr="003340E1">
        <w:rPr>
          <w:rFonts w:ascii="Times New Roman" w:hAnsi="Times New Roman" w:cs="Times New Roman"/>
          <w:b/>
          <w:sz w:val="24"/>
          <w:szCs w:val="24"/>
        </w:rPr>
        <w:t>Контрольно-счетной палаты Наро-Фоми</w:t>
      </w:r>
      <w:r w:rsidR="000C2717">
        <w:rPr>
          <w:rFonts w:ascii="Times New Roman" w:hAnsi="Times New Roman" w:cs="Times New Roman"/>
          <w:b/>
          <w:sz w:val="24"/>
          <w:szCs w:val="24"/>
        </w:rPr>
        <w:t xml:space="preserve">нского городского округа </w:t>
      </w:r>
      <w:r w:rsidRPr="003340E1">
        <w:rPr>
          <w:rFonts w:ascii="Times New Roman" w:hAnsi="Times New Roman" w:cs="Times New Roman"/>
          <w:b/>
          <w:sz w:val="24"/>
          <w:szCs w:val="24"/>
        </w:rPr>
        <w:t>о деятельности Контрольно-счетной палаты Наро-Фоми</w:t>
      </w:r>
      <w:r w:rsidR="00DF7503">
        <w:rPr>
          <w:rFonts w:ascii="Times New Roman" w:hAnsi="Times New Roman" w:cs="Times New Roman"/>
          <w:b/>
          <w:sz w:val="24"/>
          <w:szCs w:val="24"/>
        </w:rPr>
        <w:t>нского городского округа за 20</w:t>
      </w:r>
      <w:r w:rsidR="003D702A">
        <w:rPr>
          <w:rFonts w:ascii="Times New Roman" w:hAnsi="Times New Roman" w:cs="Times New Roman"/>
          <w:b/>
          <w:sz w:val="24"/>
          <w:szCs w:val="24"/>
        </w:rPr>
        <w:t>20</w:t>
      </w:r>
      <w:r w:rsidRPr="003340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909E6" w:rsidRPr="00B909E6" w:rsidRDefault="00B909E6" w:rsidP="000C27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670E" w:rsidRPr="00C04C14" w:rsidRDefault="003340E1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717">
        <w:rPr>
          <w:rFonts w:ascii="Times New Roman" w:hAnsi="Times New Roman" w:cs="Times New Roman"/>
          <w:sz w:val="24"/>
          <w:szCs w:val="24"/>
        </w:rPr>
        <w:t>Рассмотрев о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тчет </w:t>
      </w:r>
      <w:r w:rsidR="000C2717"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Наро-Фоминского городского округа </w:t>
      </w:r>
      <w:r w:rsidR="006F3D69" w:rsidRPr="008B4941">
        <w:rPr>
          <w:rFonts w:ascii="Times New Roman" w:hAnsi="Times New Roman" w:cs="Times New Roman"/>
          <w:sz w:val="24"/>
          <w:szCs w:val="24"/>
        </w:rPr>
        <w:t>о деятельности Контрольно-счетной палаты 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20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 год</w:t>
      </w:r>
      <w:r w:rsidR="000C2717">
        <w:rPr>
          <w:rFonts w:ascii="Times New Roman" w:hAnsi="Times New Roman" w:cs="Times New Roman"/>
          <w:sz w:val="24"/>
          <w:szCs w:val="24"/>
        </w:rPr>
        <w:t>,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», </w:t>
      </w:r>
      <w:r w:rsidR="006F3D69" w:rsidRPr="00C04C14">
        <w:rPr>
          <w:rFonts w:ascii="Times New Roman" w:hAnsi="Times New Roman" w:cs="Times New Roman"/>
          <w:sz w:val="24"/>
          <w:szCs w:val="24"/>
        </w:rPr>
        <w:t xml:space="preserve"> с </w:t>
      </w:r>
      <w:r w:rsidR="00FA3F88" w:rsidRPr="00C04C1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0C2717" w:rsidRPr="00C04C14">
        <w:rPr>
          <w:rFonts w:ascii="Times New Roman" w:hAnsi="Times New Roman" w:cs="Times New Roman"/>
          <w:sz w:val="24"/>
          <w:szCs w:val="24"/>
        </w:rPr>
        <w:t>9.4</w:t>
      </w:r>
      <w:r w:rsidR="006F3D69" w:rsidRPr="00C04C14">
        <w:rPr>
          <w:rFonts w:ascii="Times New Roman" w:hAnsi="Times New Roman" w:cs="Times New Roman"/>
          <w:sz w:val="24"/>
          <w:szCs w:val="24"/>
        </w:rPr>
        <w:t xml:space="preserve"> Положения о Контрольно-счетной палате Наро-Фоминского городского округа</w:t>
      </w:r>
      <w:r w:rsidR="00436949" w:rsidRPr="00C04C14">
        <w:rPr>
          <w:rFonts w:ascii="Times New Roman" w:hAnsi="Times New Roman" w:cs="Times New Roman"/>
          <w:sz w:val="24"/>
          <w:szCs w:val="24"/>
        </w:rPr>
        <w:t>,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утвержденного решением Совета депутатов Наро-Фоминского городского округа от </w:t>
      </w:r>
      <w:r w:rsidR="00C04C14" w:rsidRPr="00C04C14">
        <w:rPr>
          <w:rFonts w:ascii="Times New Roman" w:hAnsi="Times New Roman" w:cs="Times New Roman"/>
          <w:sz w:val="24"/>
          <w:szCs w:val="24"/>
        </w:rPr>
        <w:t>11.08.2020 № 12/50</w:t>
      </w:r>
      <w:r w:rsidR="000C2717" w:rsidRPr="00C04C14">
        <w:rPr>
          <w:rFonts w:ascii="Times New Roman" w:hAnsi="Times New Roman" w:cs="Times New Roman"/>
          <w:sz w:val="24"/>
          <w:szCs w:val="24"/>
        </w:rPr>
        <w:t>, статьей 32.1 Регламента Совета депутатов Наро-Фоминского городского округа, утвержденного решением Совета депутатов Наро-Фоминского городского округа от 25.01.2018 №</w:t>
      </w:r>
      <w:r w:rsidR="008E5EED" w:rsidRPr="00C04C14">
        <w:rPr>
          <w:rFonts w:ascii="Times New Roman" w:hAnsi="Times New Roman" w:cs="Times New Roman"/>
          <w:sz w:val="24"/>
          <w:szCs w:val="24"/>
        </w:rPr>
        <w:t> 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6/12, руководствуясь Уставом Наро-Фоминского городского округа Московской области, </w:t>
      </w:r>
      <w:r w:rsidR="00436949" w:rsidRPr="00C04C14">
        <w:rPr>
          <w:rFonts w:ascii="Times New Roman" w:hAnsi="Times New Roman" w:cs="Times New Roman"/>
          <w:sz w:val="24"/>
          <w:szCs w:val="24"/>
        </w:rPr>
        <w:t>Совет депутатов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436949" w:rsidRPr="00C04C14">
        <w:rPr>
          <w:rFonts w:ascii="Times New Roman" w:hAnsi="Times New Roman" w:cs="Times New Roman"/>
          <w:sz w:val="28"/>
          <w:szCs w:val="28"/>
        </w:rPr>
        <w:t xml:space="preserve"> </w:t>
      </w:r>
      <w:r w:rsidR="00436949" w:rsidRPr="00C04C1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70E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271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к сведени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ю о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hAnsi="Times New Roman" w:cs="Times New Roman"/>
          <w:sz w:val="24"/>
          <w:szCs w:val="24"/>
        </w:rPr>
        <w:t>председателя Контрольно-счетной палаты Наро-Фоминского городского округа</w:t>
      </w:r>
      <w:r w:rsidRPr="005E670E">
        <w:rPr>
          <w:rFonts w:ascii="Times New Roman" w:hAnsi="Times New Roman" w:cs="Times New Roman"/>
          <w:sz w:val="24"/>
          <w:szCs w:val="24"/>
        </w:rPr>
        <w:t xml:space="preserve"> </w:t>
      </w:r>
      <w:r w:rsidR="00436949" w:rsidRPr="005E670E">
        <w:rPr>
          <w:rFonts w:ascii="Times New Roman" w:hAnsi="Times New Roman" w:cs="Times New Roman"/>
          <w:sz w:val="24"/>
          <w:szCs w:val="24"/>
        </w:rPr>
        <w:t>о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Контрольно-счетной палаты </w:t>
      </w:r>
      <w:r w:rsidR="00436949" w:rsidRPr="005E670E">
        <w:rPr>
          <w:rFonts w:ascii="Times New Roman" w:hAnsi="Times New Roman" w:cs="Times New Roman"/>
          <w:sz w:val="24"/>
          <w:szCs w:val="24"/>
        </w:rPr>
        <w:t>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20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 год</w:t>
      </w:r>
      <w:r w:rsidR="008000E1" w:rsidRPr="005E670E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000E1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«Интернет».</w:t>
      </w:r>
    </w:p>
    <w:p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17" w:rsidRP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5245"/>
      </w:tblGrid>
      <w:tr w:rsidR="008B4941" w:rsidRPr="00F266A4" w:rsidTr="005C10D6">
        <w:tc>
          <w:tcPr>
            <w:tcW w:w="4537" w:type="dxa"/>
            <w:shd w:val="clear" w:color="auto" w:fill="auto"/>
          </w:tcPr>
          <w:p w:rsidR="008B4941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Председатель </w:t>
            </w:r>
          </w:p>
          <w:p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Совета депутатов Наро-Фоминского</w:t>
            </w:r>
          </w:p>
        </w:tc>
        <w:tc>
          <w:tcPr>
            <w:tcW w:w="5245" w:type="dxa"/>
            <w:shd w:val="clear" w:color="auto" w:fill="auto"/>
          </w:tcPr>
          <w:p w:rsidR="008B4941" w:rsidRPr="00F266A4" w:rsidRDefault="008B4941" w:rsidP="005C10D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41" w:rsidRPr="00F266A4" w:rsidTr="005C10D6">
        <w:tc>
          <w:tcPr>
            <w:tcW w:w="4537" w:type="dxa"/>
            <w:shd w:val="clear" w:color="auto" w:fill="auto"/>
          </w:tcPr>
          <w:p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5245" w:type="dxa"/>
            <w:shd w:val="clear" w:color="auto" w:fill="auto"/>
          </w:tcPr>
          <w:p w:rsidR="008B4941" w:rsidRPr="00F266A4" w:rsidRDefault="008B4941" w:rsidP="004A4AAC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</w:t>
            </w:r>
            <w:r w:rsidR="004A4A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А.С.</w:t>
            </w:r>
            <w:r w:rsidR="000C2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4A4A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Шкурков</w:t>
            </w:r>
          </w:p>
        </w:tc>
      </w:tr>
    </w:tbl>
    <w:p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:rsidR="000C2717" w:rsidRDefault="000C2717" w:rsidP="000C2717">
      <w:pPr>
        <w:rPr>
          <w:rFonts w:ascii="Times New Roman" w:hAnsi="Times New Roman" w:cs="Times New Roman"/>
          <w:sz w:val="24"/>
          <w:szCs w:val="24"/>
        </w:rPr>
      </w:pPr>
    </w:p>
    <w:p w:rsidR="000C2717" w:rsidRPr="000C2717" w:rsidRDefault="008000E1" w:rsidP="000C2717">
      <w:pPr>
        <w:rPr>
          <w:rFonts w:ascii="Times New Roman" w:hAnsi="Times New Roman" w:cs="Times New Roman"/>
          <w:sz w:val="24"/>
          <w:szCs w:val="24"/>
        </w:rPr>
      </w:pPr>
      <w:r w:rsidRPr="000C2717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Председатель Контрольно-счетной палаты </w:t>
      </w:r>
    </w:p>
    <w:p w:rsidR="005E670E" w:rsidRDefault="005E670E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="0051120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Е.М. Синенко</w:t>
      </w:r>
    </w:p>
    <w:p w:rsidR="000C2717" w:rsidRDefault="000C2717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C2717" w:rsidRDefault="000C2717" w:rsidP="000C2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C2717" w:rsidRDefault="000C2717" w:rsidP="000C2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М.Р. Янковский</w:t>
      </w:r>
    </w:p>
    <w:p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>Начальник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договорно-правового отдела</w:t>
      </w:r>
    </w:p>
    <w:p w:rsidR="005E670E" w:rsidRPr="006D2B0B" w:rsidRDefault="005E670E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Администрации 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="00F904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9D05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9040B">
        <w:rPr>
          <w:rFonts w:ascii="Times New Roman" w:eastAsia="Calibri" w:hAnsi="Times New Roman" w:cs="Times New Roman"/>
          <w:sz w:val="24"/>
          <w:szCs w:val="24"/>
          <w:lang w:eastAsia="ar-SA"/>
        </w:rPr>
        <w:t>А.В. Рекуц</w:t>
      </w:r>
    </w:p>
    <w:p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670E" w:rsidRPr="006D2B0B" w:rsidRDefault="005E670E" w:rsidP="002B1ECC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Проект подготовлен: КСП 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F3D69" w:rsidRDefault="006F3D69">
      <w:pPr>
        <w:rPr>
          <w:rFonts w:ascii="Times New Roman" w:hAnsi="Times New Roman" w:cs="Times New Roman"/>
          <w:sz w:val="28"/>
          <w:szCs w:val="28"/>
        </w:rPr>
      </w:pPr>
    </w:p>
    <w:sectPr w:rsidR="006F3D69" w:rsidSect="002B1EC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12D89"/>
    <w:multiLevelType w:val="hybridMultilevel"/>
    <w:tmpl w:val="A9FE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14"/>
    <w:rsid w:val="000C2717"/>
    <w:rsid w:val="00242B14"/>
    <w:rsid w:val="002B1ECC"/>
    <w:rsid w:val="003340E1"/>
    <w:rsid w:val="003D702A"/>
    <w:rsid w:val="00436949"/>
    <w:rsid w:val="004952A2"/>
    <w:rsid w:val="004A4AAC"/>
    <w:rsid w:val="00511205"/>
    <w:rsid w:val="005E670E"/>
    <w:rsid w:val="006A7518"/>
    <w:rsid w:val="006F3D69"/>
    <w:rsid w:val="00775EA5"/>
    <w:rsid w:val="0078477F"/>
    <w:rsid w:val="007C496C"/>
    <w:rsid w:val="007E286F"/>
    <w:rsid w:val="008000E1"/>
    <w:rsid w:val="008B4941"/>
    <w:rsid w:val="008E5EED"/>
    <w:rsid w:val="00932718"/>
    <w:rsid w:val="009D05C1"/>
    <w:rsid w:val="00A85920"/>
    <w:rsid w:val="00B17CA4"/>
    <w:rsid w:val="00B909E6"/>
    <w:rsid w:val="00BE1E28"/>
    <w:rsid w:val="00C04C14"/>
    <w:rsid w:val="00CB478A"/>
    <w:rsid w:val="00D74A34"/>
    <w:rsid w:val="00DF7503"/>
    <w:rsid w:val="00EB4932"/>
    <w:rsid w:val="00F9040B"/>
    <w:rsid w:val="00FA3F88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F3A0"/>
  <w15:docId w15:val="{9C9F5AB2-CF37-4AE7-91A2-A65A5D5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49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3340E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3340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Title"/>
    <w:basedOn w:val="a"/>
    <w:next w:val="a4"/>
    <w:link w:val="a8"/>
    <w:qFormat/>
    <w:rsid w:val="003340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a8">
    <w:name w:val="Заголовок Знак"/>
    <w:basedOn w:val="a0"/>
    <w:link w:val="a7"/>
    <w:rsid w:val="003340E1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9"/>
    <w:uiPriority w:val="99"/>
    <w:semiHidden/>
    <w:unhideWhenUsed/>
    <w:rsid w:val="003340E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3340E1"/>
  </w:style>
  <w:style w:type="paragraph" w:styleId="aa">
    <w:name w:val="Balloon Text"/>
    <w:basedOn w:val="a"/>
    <w:link w:val="ab"/>
    <w:uiPriority w:val="99"/>
    <w:semiHidden/>
    <w:unhideWhenUsed/>
    <w:rsid w:val="003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oir</cp:lastModifiedBy>
  <cp:revision>6</cp:revision>
  <cp:lastPrinted>2021-03-11T07:22:00Z</cp:lastPrinted>
  <dcterms:created xsi:type="dcterms:W3CDTF">2020-02-18T12:25:00Z</dcterms:created>
  <dcterms:modified xsi:type="dcterms:W3CDTF">2021-03-11T07:28:00Z</dcterms:modified>
</cp:coreProperties>
</file>