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6E" w:rsidRPr="00DC679B" w:rsidRDefault="007D616E" w:rsidP="007D616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C679B">
        <w:rPr>
          <w:rFonts w:ascii="Arial" w:hAnsi="Arial" w:cs="Arial"/>
          <w:bCs/>
          <w:sz w:val="24"/>
          <w:szCs w:val="24"/>
        </w:rPr>
        <w:t>П</w:t>
      </w:r>
      <w:bookmarkStart w:id="0" w:name="_GoBack"/>
      <w:bookmarkEnd w:id="0"/>
      <w:r w:rsidRPr="00DC679B">
        <w:rPr>
          <w:rFonts w:ascii="Arial" w:hAnsi="Arial" w:cs="Arial"/>
          <w:bCs/>
          <w:sz w:val="24"/>
          <w:szCs w:val="24"/>
        </w:rPr>
        <w:t>риложение 6</w:t>
      </w:r>
    </w:p>
    <w:p w:rsidR="007D616E" w:rsidRPr="00DC679B" w:rsidRDefault="007D616E" w:rsidP="007D616E">
      <w:pPr>
        <w:pStyle w:val="ConsNormal"/>
        <w:jc w:val="right"/>
        <w:rPr>
          <w:bCs/>
          <w:sz w:val="24"/>
          <w:szCs w:val="24"/>
        </w:rPr>
      </w:pPr>
      <w:r w:rsidRPr="00DC679B">
        <w:rPr>
          <w:bCs/>
          <w:sz w:val="24"/>
          <w:szCs w:val="24"/>
        </w:rPr>
        <w:t>к решению Совета депутатов</w:t>
      </w:r>
    </w:p>
    <w:p w:rsidR="007D616E" w:rsidRPr="00DC679B" w:rsidRDefault="007D616E" w:rsidP="007D616E">
      <w:pPr>
        <w:pStyle w:val="ConsNormal"/>
        <w:jc w:val="right"/>
        <w:rPr>
          <w:sz w:val="24"/>
          <w:szCs w:val="24"/>
        </w:rPr>
      </w:pPr>
      <w:r w:rsidRPr="00DC679B">
        <w:rPr>
          <w:bCs/>
          <w:sz w:val="24"/>
          <w:szCs w:val="24"/>
        </w:rPr>
        <w:t>Наро-Фоминского городского округа</w:t>
      </w:r>
    </w:p>
    <w:p w:rsidR="007D616E" w:rsidRPr="00DC679B" w:rsidRDefault="007D616E" w:rsidP="007D616E">
      <w:pPr>
        <w:pStyle w:val="a4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DC679B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DC679B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10.08.2021</w:t>
      </w:r>
      <w:r w:rsidRPr="00DC679B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DC679B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3/66</w:t>
      </w:r>
    </w:p>
    <w:p w:rsidR="007D616E" w:rsidRPr="00DC679B" w:rsidRDefault="007D616E" w:rsidP="007D616E">
      <w:pPr>
        <w:pStyle w:val="ConsNormal"/>
        <w:jc w:val="right"/>
        <w:rPr>
          <w:bCs/>
          <w:sz w:val="24"/>
          <w:szCs w:val="24"/>
        </w:rPr>
      </w:pPr>
    </w:p>
    <w:p w:rsidR="007D616E" w:rsidRPr="00DC679B" w:rsidRDefault="007D616E" w:rsidP="007D616E">
      <w:pPr>
        <w:pStyle w:val="ConsNormal"/>
        <w:jc w:val="right"/>
        <w:rPr>
          <w:sz w:val="24"/>
          <w:szCs w:val="24"/>
          <w:u w:val="single"/>
        </w:rPr>
      </w:pPr>
      <w:r w:rsidRPr="00DC679B">
        <w:rPr>
          <w:bCs/>
          <w:sz w:val="24"/>
          <w:szCs w:val="24"/>
        </w:rPr>
        <w:t>Приложение 13</w:t>
      </w:r>
    </w:p>
    <w:p w:rsidR="007D616E" w:rsidRPr="00DC679B" w:rsidRDefault="007D616E" w:rsidP="007D616E">
      <w:pPr>
        <w:pStyle w:val="ConsNormal"/>
        <w:jc w:val="right"/>
        <w:rPr>
          <w:bCs/>
          <w:sz w:val="24"/>
          <w:szCs w:val="24"/>
        </w:rPr>
      </w:pPr>
      <w:r w:rsidRPr="00DC679B">
        <w:rPr>
          <w:bCs/>
          <w:sz w:val="24"/>
          <w:szCs w:val="24"/>
        </w:rPr>
        <w:t>к решению Совета депутатов</w:t>
      </w:r>
    </w:p>
    <w:p w:rsidR="007D616E" w:rsidRPr="00DC679B" w:rsidRDefault="007D616E" w:rsidP="007D616E">
      <w:pPr>
        <w:pStyle w:val="ConsNormal"/>
        <w:jc w:val="right"/>
        <w:rPr>
          <w:bCs/>
          <w:sz w:val="24"/>
          <w:szCs w:val="24"/>
        </w:rPr>
      </w:pPr>
      <w:r w:rsidRPr="00DC679B">
        <w:rPr>
          <w:bCs/>
          <w:sz w:val="24"/>
          <w:szCs w:val="24"/>
        </w:rPr>
        <w:t>Наро-Фоминского городского округа</w:t>
      </w:r>
    </w:p>
    <w:p w:rsidR="007D616E" w:rsidRPr="00DC679B" w:rsidRDefault="007D616E" w:rsidP="007D616E">
      <w:pPr>
        <w:pStyle w:val="ConsNormal"/>
        <w:jc w:val="right"/>
        <w:rPr>
          <w:sz w:val="24"/>
          <w:szCs w:val="24"/>
          <w:u w:val="single"/>
        </w:rPr>
      </w:pPr>
      <w:r w:rsidRPr="00DC679B">
        <w:rPr>
          <w:bCs/>
          <w:sz w:val="24"/>
          <w:szCs w:val="24"/>
        </w:rPr>
        <w:t xml:space="preserve">от </w:t>
      </w:r>
      <w:r w:rsidRPr="00DC679B">
        <w:rPr>
          <w:bCs/>
          <w:sz w:val="24"/>
          <w:szCs w:val="24"/>
          <w:u w:val="single"/>
        </w:rPr>
        <w:t>15.12.2020</w:t>
      </w:r>
      <w:r w:rsidRPr="00DC679B">
        <w:rPr>
          <w:bCs/>
          <w:sz w:val="24"/>
          <w:szCs w:val="24"/>
        </w:rPr>
        <w:t xml:space="preserve"> № </w:t>
      </w:r>
      <w:r w:rsidRPr="00DC679B">
        <w:rPr>
          <w:bCs/>
          <w:sz w:val="24"/>
          <w:szCs w:val="24"/>
          <w:u w:val="single"/>
        </w:rPr>
        <w:t>4/56</w:t>
      </w:r>
    </w:p>
    <w:p w:rsidR="007D616E" w:rsidRPr="00DC679B" w:rsidRDefault="007D616E" w:rsidP="007D616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616E" w:rsidRPr="00DC679B" w:rsidRDefault="007D616E" w:rsidP="007D616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616E" w:rsidRPr="00DC679B" w:rsidRDefault="007D616E" w:rsidP="007D61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679B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7D616E" w:rsidRPr="00DC679B" w:rsidRDefault="007D616E" w:rsidP="007D61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679B">
        <w:rPr>
          <w:rFonts w:ascii="Arial" w:hAnsi="Arial" w:cs="Arial"/>
          <w:b/>
          <w:bCs/>
          <w:sz w:val="24"/>
          <w:szCs w:val="24"/>
        </w:rPr>
        <w:t>Наро-Фоминского городского округа на 2021 год</w:t>
      </w:r>
    </w:p>
    <w:p w:rsidR="007D616E" w:rsidRPr="00DC679B" w:rsidRDefault="007D616E" w:rsidP="007D61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6"/>
        <w:gridCol w:w="5737"/>
        <w:gridCol w:w="1572"/>
      </w:tblGrid>
      <w:tr w:rsidR="007D616E" w:rsidRPr="00DC679B" w:rsidTr="007D616E">
        <w:trPr>
          <w:trHeight w:val="510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                                             </w:t>
            </w:r>
            <w:proofErr w:type="spellStart"/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7D616E" w:rsidRPr="00DC679B" w:rsidTr="007D616E">
        <w:trPr>
          <w:trHeight w:val="278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Дефицит бюджета Наро-Фоминского городского округа,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-322 449</w:t>
            </w:r>
          </w:p>
        </w:tc>
      </w:tr>
      <w:tr w:rsidR="007D616E" w:rsidRPr="00DC679B" w:rsidTr="007D616E">
        <w:trPr>
          <w:trHeight w:val="510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 дефицит без учета остатков субвенций, субсидий и собственных средств на 01.01.2021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-220 000</w:t>
            </w:r>
          </w:p>
        </w:tc>
      </w:tr>
      <w:tr w:rsidR="007D616E" w:rsidRPr="00DC679B" w:rsidTr="007D616E">
        <w:trPr>
          <w:trHeight w:val="765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в процентах к общей сумме доходов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8,8%</w:t>
            </w:r>
          </w:p>
        </w:tc>
      </w:tr>
      <w:tr w:rsidR="007D616E" w:rsidRPr="00DC679B" w:rsidTr="007D616E">
        <w:trPr>
          <w:trHeight w:val="510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D616E" w:rsidRPr="00DC679B" w:rsidTr="007D616E">
        <w:trPr>
          <w:trHeight w:val="510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00001020000000000000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-72 650</w:t>
            </w:r>
          </w:p>
        </w:tc>
      </w:tr>
      <w:tr w:rsidR="007D616E" w:rsidRPr="00DC679B" w:rsidTr="007D616E">
        <w:trPr>
          <w:trHeight w:val="510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00001020000040000710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543 000</w:t>
            </w:r>
          </w:p>
        </w:tc>
      </w:tr>
      <w:tr w:rsidR="007D616E" w:rsidRPr="00DC679B" w:rsidTr="007D616E">
        <w:trPr>
          <w:trHeight w:val="510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00001020000040000810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-615 650</w:t>
            </w:r>
          </w:p>
        </w:tc>
      </w:tr>
      <w:tr w:rsidR="007D616E" w:rsidRPr="00DC679B" w:rsidTr="007D616E">
        <w:trPr>
          <w:trHeight w:val="510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00001030000000000000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292 650</w:t>
            </w:r>
          </w:p>
        </w:tc>
      </w:tr>
      <w:tr w:rsidR="007D616E" w:rsidRPr="00DC679B" w:rsidTr="007D616E">
        <w:trPr>
          <w:trHeight w:val="765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00001030100040000710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426 650</w:t>
            </w:r>
          </w:p>
        </w:tc>
      </w:tr>
      <w:tr w:rsidR="007D616E" w:rsidRPr="00DC679B" w:rsidTr="007D616E">
        <w:trPr>
          <w:trHeight w:val="510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00001030100040001710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Привлечение кредитов на пополнение остатка средств на едином счете бюджета в валюте Российской Федерации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16E" w:rsidRPr="00DC679B" w:rsidTr="007D616E">
        <w:trPr>
          <w:trHeight w:val="510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00001030100040002710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Привлечение кредитов от бюджета Московской области в валюте Российской Федерации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426 650</w:t>
            </w:r>
          </w:p>
        </w:tc>
      </w:tr>
      <w:tr w:rsidR="007D616E" w:rsidRPr="00DC679B" w:rsidTr="007D616E">
        <w:trPr>
          <w:trHeight w:val="765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00001030100040000810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-134 000</w:t>
            </w:r>
          </w:p>
        </w:tc>
      </w:tr>
      <w:tr w:rsidR="007D616E" w:rsidRPr="00DC679B" w:rsidTr="007D616E">
        <w:trPr>
          <w:trHeight w:val="765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lastRenderedPageBreak/>
              <w:t>00001030100040001810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Погашение кредитов, предоставленных на пополнение остатка средств на едином счете бюджета в валюте Российской Федерации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16E" w:rsidRPr="00DC679B" w:rsidTr="007D616E">
        <w:trPr>
          <w:trHeight w:val="510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00001030100040002810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Погашение кредитов от бюджета Московской области в валюте Российской Федерации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-134 000</w:t>
            </w:r>
          </w:p>
        </w:tc>
      </w:tr>
      <w:tr w:rsidR="007D616E" w:rsidRPr="00DC679B" w:rsidTr="007D616E">
        <w:trPr>
          <w:trHeight w:val="510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00001050000000000000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102 449</w:t>
            </w:r>
          </w:p>
        </w:tc>
      </w:tr>
      <w:tr w:rsidR="007D616E" w:rsidRPr="00DC679B" w:rsidTr="007D616E">
        <w:trPr>
          <w:trHeight w:val="510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00001050201040000510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-10 293 575</w:t>
            </w:r>
          </w:p>
        </w:tc>
      </w:tr>
      <w:tr w:rsidR="007D616E" w:rsidRPr="00DC679B" w:rsidTr="007D616E">
        <w:trPr>
          <w:trHeight w:val="510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00001050201040000610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sz w:val="24"/>
                <w:szCs w:val="24"/>
              </w:rPr>
            </w:pPr>
            <w:r w:rsidRPr="00DC679B">
              <w:rPr>
                <w:rFonts w:ascii="Arial" w:hAnsi="Arial" w:cs="Arial"/>
                <w:sz w:val="24"/>
                <w:szCs w:val="24"/>
              </w:rPr>
              <w:t>10 396 024</w:t>
            </w:r>
          </w:p>
        </w:tc>
      </w:tr>
      <w:tr w:rsidR="007D616E" w:rsidRPr="00DC679B" w:rsidTr="007D616E">
        <w:trPr>
          <w:trHeight w:val="589"/>
        </w:trPr>
        <w:tc>
          <w:tcPr>
            <w:tcW w:w="2167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2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36" w:type="dxa"/>
            <w:hideMark/>
          </w:tcPr>
          <w:p w:rsidR="007D616E" w:rsidRPr="00DC679B" w:rsidRDefault="007D616E" w:rsidP="007D6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79B">
              <w:rPr>
                <w:rFonts w:ascii="Arial" w:hAnsi="Arial" w:cs="Arial"/>
                <w:b/>
                <w:bCs/>
                <w:sz w:val="24"/>
                <w:szCs w:val="24"/>
              </w:rPr>
              <w:t>322 449</w:t>
            </w:r>
          </w:p>
        </w:tc>
      </w:tr>
    </w:tbl>
    <w:p w:rsidR="00791151" w:rsidRPr="00DC679B" w:rsidRDefault="00791151">
      <w:pPr>
        <w:rPr>
          <w:rFonts w:ascii="Arial" w:hAnsi="Arial" w:cs="Arial"/>
          <w:sz w:val="24"/>
          <w:szCs w:val="24"/>
        </w:rPr>
      </w:pPr>
    </w:p>
    <w:sectPr w:rsidR="00791151" w:rsidRPr="00DC679B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6E"/>
    <w:rsid w:val="00791151"/>
    <w:rsid w:val="007D616E"/>
    <w:rsid w:val="00A964E7"/>
    <w:rsid w:val="00AC11E2"/>
    <w:rsid w:val="00D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9554D-EFEC-4457-B41C-0892B61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5"/>
    <w:link w:val="a6"/>
    <w:qFormat/>
    <w:rsid w:val="007D616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6">
    <w:name w:val="Подзаголовок Знак"/>
    <w:basedOn w:val="a0"/>
    <w:link w:val="a4"/>
    <w:rsid w:val="007D616E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ConsNormal">
    <w:name w:val="ConsNormal"/>
    <w:rsid w:val="007D6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7D616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D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2</cp:revision>
  <dcterms:created xsi:type="dcterms:W3CDTF">2021-08-10T09:46:00Z</dcterms:created>
  <dcterms:modified xsi:type="dcterms:W3CDTF">2021-08-10T11:27:00Z</dcterms:modified>
</cp:coreProperties>
</file>