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7B5" w:rsidRPr="002810E3" w:rsidRDefault="003267B5" w:rsidP="00B0597E">
      <w:pPr>
        <w:jc w:val="both"/>
        <w:rPr>
          <w:i/>
          <w:sz w:val="24"/>
          <w:szCs w:val="24"/>
        </w:rPr>
      </w:pPr>
    </w:p>
    <w:p w:rsidR="003267B5" w:rsidRPr="00ED568C" w:rsidRDefault="003267B5" w:rsidP="003267B5">
      <w:pPr>
        <w:tabs>
          <w:tab w:val="left" w:pos="9639"/>
        </w:tabs>
        <w:jc w:val="center"/>
        <w:rPr>
          <w:b/>
          <w:sz w:val="24"/>
          <w:szCs w:val="24"/>
        </w:rPr>
      </w:pPr>
      <w:r w:rsidRPr="00ED568C">
        <w:rPr>
          <w:b/>
          <w:sz w:val="24"/>
          <w:szCs w:val="24"/>
        </w:rPr>
        <w:t>Отчет о работе</w:t>
      </w:r>
    </w:p>
    <w:p w:rsidR="003267B5" w:rsidRPr="00ED568C" w:rsidRDefault="00B807D1" w:rsidP="003267B5">
      <w:pPr>
        <w:tabs>
          <w:tab w:val="left" w:pos="9639"/>
        </w:tabs>
        <w:jc w:val="center"/>
        <w:rPr>
          <w:b/>
          <w:sz w:val="24"/>
          <w:szCs w:val="24"/>
        </w:rPr>
      </w:pPr>
      <w:r w:rsidRPr="00ED568C">
        <w:rPr>
          <w:b/>
          <w:sz w:val="24"/>
          <w:szCs w:val="24"/>
        </w:rPr>
        <w:t xml:space="preserve">Отдела муниципального контроля </w:t>
      </w:r>
      <w:r w:rsidR="003267B5" w:rsidRPr="00ED568C">
        <w:rPr>
          <w:b/>
          <w:sz w:val="24"/>
          <w:szCs w:val="24"/>
        </w:rPr>
        <w:t>Комитета по управлению имуществом</w:t>
      </w:r>
    </w:p>
    <w:p w:rsidR="003267B5" w:rsidRDefault="003267B5" w:rsidP="003267B5">
      <w:pPr>
        <w:tabs>
          <w:tab w:val="left" w:pos="9639"/>
        </w:tabs>
        <w:jc w:val="center"/>
        <w:rPr>
          <w:b/>
          <w:sz w:val="24"/>
          <w:szCs w:val="24"/>
        </w:rPr>
      </w:pPr>
      <w:r w:rsidRPr="00ED568C">
        <w:rPr>
          <w:b/>
          <w:sz w:val="24"/>
          <w:szCs w:val="24"/>
        </w:rPr>
        <w:t>Администрации Наро-Фоминского городского округа</w:t>
      </w:r>
    </w:p>
    <w:p w:rsidR="00577243" w:rsidRPr="00ED568C" w:rsidRDefault="00306DA7" w:rsidP="003267B5">
      <w:pPr>
        <w:tabs>
          <w:tab w:val="left" w:pos="963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итогам 2021</w:t>
      </w:r>
      <w:r w:rsidR="00577243">
        <w:rPr>
          <w:b/>
          <w:sz w:val="24"/>
          <w:szCs w:val="24"/>
        </w:rPr>
        <w:t>г.</w:t>
      </w:r>
    </w:p>
    <w:p w:rsidR="00ED568C" w:rsidRPr="00ED568C" w:rsidRDefault="00ED568C" w:rsidP="003267B5">
      <w:pPr>
        <w:ind w:right="-2" w:firstLine="709"/>
        <w:jc w:val="center"/>
        <w:rPr>
          <w:b/>
          <w:sz w:val="24"/>
          <w:szCs w:val="24"/>
        </w:rPr>
      </w:pPr>
    </w:p>
    <w:p w:rsidR="00F37AF2" w:rsidRPr="00ED568C" w:rsidRDefault="003267B5" w:rsidP="003267B5">
      <w:pPr>
        <w:ind w:right="-2" w:firstLine="709"/>
        <w:jc w:val="center"/>
        <w:rPr>
          <w:b/>
          <w:sz w:val="24"/>
          <w:szCs w:val="24"/>
        </w:rPr>
      </w:pPr>
      <w:r w:rsidRPr="00ED568C">
        <w:rPr>
          <w:b/>
          <w:sz w:val="24"/>
          <w:szCs w:val="24"/>
        </w:rPr>
        <w:t>Проведение муниципального земельного контроля</w:t>
      </w:r>
    </w:p>
    <w:p w:rsidR="00ED568C" w:rsidRPr="00ED568C" w:rsidRDefault="00ED568C" w:rsidP="00A84FDC">
      <w:pPr>
        <w:pStyle w:val="a3"/>
        <w:tabs>
          <w:tab w:val="left" w:pos="0"/>
        </w:tabs>
        <w:spacing w:line="360" w:lineRule="auto"/>
        <w:rPr>
          <w:sz w:val="28"/>
          <w:szCs w:val="28"/>
        </w:rPr>
      </w:pPr>
    </w:p>
    <w:p w:rsidR="00CF033A" w:rsidRPr="00ED568C" w:rsidRDefault="00577243" w:rsidP="00A84FDC">
      <w:pPr>
        <w:pStyle w:val="a3"/>
        <w:tabs>
          <w:tab w:val="left" w:pos="0"/>
        </w:tabs>
        <w:spacing w:line="360" w:lineRule="auto"/>
        <w:rPr>
          <w:szCs w:val="24"/>
        </w:rPr>
      </w:pPr>
      <w:r>
        <w:rPr>
          <w:szCs w:val="24"/>
        </w:rPr>
        <w:t>По итогам</w:t>
      </w:r>
      <w:r w:rsidR="00F37AF2" w:rsidRPr="00ED568C">
        <w:rPr>
          <w:szCs w:val="24"/>
        </w:rPr>
        <w:t xml:space="preserve"> </w:t>
      </w:r>
      <w:r w:rsidR="00CF033A" w:rsidRPr="00ED568C">
        <w:rPr>
          <w:szCs w:val="24"/>
        </w:rPr>
        <w:t>20</w:t>
      </w:r>
      <w:r w:rsidR="00306DA7">
        <w:rPr>
          <w:szCs w:val="24"/>
        </w:rPr>
        <w:t>21</w:t>
      </w:r>
      <w:r w:rsidR="005F1229" w:rsidRPr="00ED568C">
        <w:rPr>
          <w:szCs w:val="24"/>
        </w:rPr>
        <w:t xml:space="preserve"> года </w:t>
      </w:r>
      <w:r w:rsidR="00CF033A" w:rsidRPr="00ED568C">
        <w:rPr>
          <w:szCs w:val="24"/>
        </w:rPr>
        <w:t xml:space="preserve">отделом муниципального контроля </w:t>
      </w:r>
      <w:r w:rsidR="00A84FDC" w:rsidRPr="00ED568C">
        <w:rPr>
          <w:szCs w:val="24"/>
        </w:rPr>
        <w:t>проведены следующие мероприятия</w:t>
      </w:r>
      <w:r w:rsidR="00CF033A" w:rsidRPr="00ED568C">
        <w:rPr>
          <w:szCs w:val="24"/>
        </w:rPr>
        <w:t xml:space="preserve">:  </w:t>
      </w:r>
    </w:p>
    <w:p w:rsidR="00A84FDC" w:rsidRPr="00ED568C" w:rsidRDefault="00CF033A" w:rsidP="00A84FDC">
      <w:pPr>
        <w:pStyle w:val="a3"/>
        <w:spacing w:line="360" w:lineRule="auto"/>
        <w:rPr>
          <w:szCs w:val="24"/>
        </w:rPr>
      </w:pPr>
      <w:r w:rsidRPr="00ED568C">
        <w:rPr>
          <w:szCs w:val="24"/>
        </w:rPr>
        <w:t xml:space="preserve">1. </w:t>
      </w:r>
      <w:r w:rsidR="00A84FDC" w:rsidRPr="00ED568C">
        <w:rPr>
          <w:szCs w:val="24"/>
        </w:rPr>
        <w:t xml:space="preserve">  </w:t>
      </w:r>
      <w:r w:rsidR="00306DA7">
        <w:rPr>
          <w:b/>
          <w:szCs w:val="24"/>
        </w:rPr>
        <w:t>139</w:t>
      </w:r>
      <w:r w:rsidR="00F37AF2" w:rsidRPr="00ED568C">
        <w:rPr>
          <w:b/>
          <w:szCs w:val="24"/>
        </w:rPr>
        <w:t xml:space="preserve"> </w:t>
      </w:r>
      <w:r w:rsidR="00D55D00">
        <w:rPr>
          <w:szCs w:val="24"/>
        </w:rPr>
        <w:t>плановых</w:t>
      </w:r>
      <w:r w:rsidR="00B807D1" w:rsidRPr="00ED568C">
        <w:rPr>
          <w:szCs w:val="24"/>
        </w:rPr>
        <w:t xml:space="preserve"> </w:t>
      </w:r>
      <w:r w:rsidR="00D55D00">
        <w:rPr>
          <w:szCs w:val="24"/>
        </w:rPr>
        <w:t>проверок</w:t>
      </w:r>
      <w:r w:rsidRPr="00ED568C">
        <w:rPr>
          <w:szCs w:val="24"/>
        </w:rPr>
        <w:t xml:space="preserve"> в отношении физических лиц. </w:t>
      </w:r>
    </w:p>
    <w:p w:rsidR="00CF033A" w:rsidRPr="00ED568C" w:rsidRDefault="00CF033A" w:rsidP="00A84FDC">
      <w:pPr>
        <w:pStyle w:val="a3"/>
        <w:spacing w:line="360" w:lineRule="auto"/>
        <w:rPr>
          <w:szCs w:val="24"/>
        </w:rPr>
      </w:pPr>
      <w:r w:rsidRPr="00ED568C">
        <w:rPr>
          <w:szCs w:val="24"/>
        </w:rPr>
        <w:t>2.</w:t>
      </w:r>
      <w:r w:rsidRPr="00ED568C">
        <w:rPr>
          <w:b/>
          <w:szCs w:val="24"/>
        </w:rPr>
        <w:t xml:space="preserve"> </w:t>
      </w:r>
      <w:r w:rsidR="00D55D00">
        <w:rPr>
          <w:b/>
          <w:szCs w:val="24"/>
        </w:rPr>
        <w:t>382</w:t>
      </w:r>
      <w:r w:rsidR="001B1CAE">
        <w:rPr>
          <w:szCs w:val="24"/>
        </w:rPr>
        <w:t xml:space="preserve"> </w:t>
      </w:r>
      <w:r w:rsidR="0035143F">
        <w:rPr>
          <w:szCs w:val="24"/>
        </w:rPr>
        <w:t>внеплановых</w:t>
      </w:r>
      <w:r w:rsidR="00B807D1" w:rsidRPr="00ED568C">
        <w:rPr>
          <w:szCs w:val="24"/>
        </w:rPr>
        <w:t xml:space="preserve"> </w:t>
      </w:r>
      <w:r w:rsidR="0035143F" w:rsidRPr="00ED568C">
        <w:rPr>
          <w:szCs w:val="24"/>
        </w:rPr>
        <w:t>проверо</w:t>
      </w:r>
      <w:r w:rsidR="0035143F">
        <w:rPr>
          <w:szCs w:val="24"/>
        </w:rPr>
        <w:t>к</w:t>
      </w:r>
      <w:r w:rsidR="00B807D1" w:rsidRPr="00ED568C">
        <w:rPr>
          <w:szCs w:val="24"/>
        </w:rPr>
        <w:t xml:space="preserve"> по </w:t>
      </w:r>
      <w:r w:rsidR="00A84FDC" w:rsidRPr="00ED568C">
        <w:rPr>
          <w:szCs w:val="24"/>
        </w:rPr>
        <w:t xml:space="preserve">обращениям граждан о нарушении земельного законодательства и в связи с </w:t>
      </w:r>
      <w:r w:rsidR="00B807D1" w:rsidRPr="00ED568C">
        <w:rPr>
          <w:szCs w:val="24"/>
        </w:rPr>
        <w:t>истечени</w:t>
      </w:r>
      <w:r w:rsidR="00A84FDC" w:rsidRPr="00ED568C">
        <w:rPr>
          <w:szCs w:val="24"/>
        </w:rPr>
        <w:t>ем</w:t>
      </w:r>
      <w:r w:rsidR="00B807D1" w:rsidRPr="00ED568C">
        <w:rPr>
          <w:szCs w:val="24"/>
        </w:rPr>
        <w:t xml:space="preserve"> срока выданных ранее предписаний</w:t>
      </w:r>
      <w:r w:rsidRPr="00ED568C">
        <w:rPr>
          <w:szCs w:val="24"/>
        </w:rPr>
        <w:t xml:space="preserve">. </w:t>
      </w:r>
    </w:p>
    <w:p w:rsidR="00B07707" w:rsidRPr="00B07707" w:rsidRDefault="00A84FDC" w:rsidP="00B07707">
      <w:pPr>
        <w:pStyle w:val="a3"/>
        <w:spacing w:line="360" w:lineRule="auto"/>
        <w:rPr>
          <w:szCs w:val="24"/>
        </w:rPr>
      </w:pPr>
      <w:r w:rsidRPr="00ED568C">
        <w:rPr>
          <w:szCs w:val="24"/>
        </w:rPr>
        <w:t xml:space="preserve"> </w:t>
      </w:r>
      <w:r w:rsidR="00B07707" w:rsidRPr="00B07707">
        <w:rPr>
          <w:szCs w:val="24"/>
        </w:rPr>
        <w:t>В целях привлечения нарушителей к административной ответственности и устра</w:t>
      </w:r>
      <w:r w:rsidR="00306DA7">
        <w:rPr>
          <w:szCs w:val="24"/>
        </w:rPr>
        <w:t>нения нарушений, материалы по 230</w:t>
      </w:r>
      <w:r w:rsidR="00B07707" w:rsidRPr="00B07707">
        <w:rPr>
          <w:szCs w:val="24"/>
        </w:rPr>
        <w:t xml:space="preserve"> проверкам были направлены в органы государственного надзора для принятия решения и соответствующих мер реагирования:</w:t>
      </w:r>
    </w:p>
    <w:p w:rsidR="00B07707" w:rsidRPr="00B07707" w:rsidRDefault="00B07707" w:rsidP="00B07707">
      <w:pPr>
        <w:pStyle w:val="a3"/>
        <w:spacing w:line="360" w:lineRule="auto"/>
        <w:rPr>
          <w:szCs w:val="24"/>
        </w:rPr>
      </w:pPr>
      <w:r>
        <w:rPr>
          <w:szCs w:val="24"/>
        </w:rPr>
        <w:t xml:space="preserve">- </w:t>
      </w:r>
      <w:r w:rsidRPr="00B07707">
        <w:rPr>
          <w:szCs w:val="24"/>
        </w:rPr>
        <w:t>в отдел Управления Федеральной службы государственной регистрации, кадастра и картограф</w:t>
      </w:r>
      <w:r w:rsidR="00306DA7">
        <w:rPr>
          <w:szCs w:val="24"/>
        </w:rPr>
        <w:t>ии по Московской области - по 199</w:t>
      </w:r>
      <w:r w:rsidRPr="00B07707">
        <w:rPr>
          <w:szCs w:val="24"/>
        </w:rPr>
        <w:t xml:space="preserve"> проверкам;</w:t>
      </w:r>
    </w:p>
    <w:p w:rsidR="00B07707" w:rsidRPr="00B07707" w:rsidRDefault="00B07707" w:rsidP="00B07707">
      <w:pPr>
        <w:pStyle w:val="a3"/>
        <w:spacing w:line="360" w:lineRule="auto"/>
        <w:rPr>
          <w:szCs w:val="24"/>
        </w:rPr>
      </w:pPr>
      <w:r w:rsidRPr="00B07707">
        <w:rPr>
          <w:szCs w:val="24"/>
        </w:rPr>
        <w:t>- в Наро-Фоминский межрайонный отдел Управления Федеральной службы по ветеринарному и фитосанитарному надзору по городу Москве. Московской и Тульски</w:t>
      </w:r>
      <w:r w:rsidR="00306DA7">
        <w:rPr>
          <w:szCs w:val="24"/>
        </w:rPr>
        <w:t>м областям - по 31</w:t>
      </w:r>
      <w:r w:rsidRPr="00B07707">
        <w:rPr>
          <w:szCs w:val="24"/>
        </w:rPr>
        <w:t xml:space="preserve"> проверкам;</w:t>
      </w:r>
    </w:p>
    <w:p w:rsidR="00B07707" w:rsidRPr="00B07707" w:rsidRDefault="00B07707" w:rsidP="00B07707">
      <w:pPr>
        <w:pStyle w:val="a3"/>
        <w:spacing w:line="360" w:lineRule="auto"/>
        <w:rPr>
          <w:szCs w:val="24"/>
        </w:rPr>
      </w:pPr>
      <w:r w:rsidRPr="00B07707">
        <w:rPr>
          <w:szCs w:val="24"/>
        </w:rPr>
        <w:t xml:space="preserve">-  </w:t>
      </w:r>
      <w:r w:rsidR="00D55D00">
        <w:rPr>
          <w:szCs w:val="24"/>
        </w:rPr>
        <w:t>Мировым судьям</w:t>
      </w:r>
      <w:r w:rsidRPr="00B07707">
        <w:rPr>
          <w:szCs w:val="24"/>
        </w:rPr>
        <w:t xml:space="preserve"> переданы ма</w:t>
      </w:r>
      <w:r w:rsidR="00306DA7">
        <w:rPr>
          <w:szCs w:val="24"/>
        </w:rPr>
        <w:t>териалы проверок в количестве 86</w:t>
      </w:r>
      <w:r w:rsidR="00D55D00">
        <w:rPr>
          <w:szCs w:val="24"/>
        </w:rPr>
        <w:t>;</w:t>
      </w:r>
    </w:p>
    <w:p w:rsidR="00B07707" w:rsidRPr="00B07707" w:rsidRDefault="00B07707" w:rsidP="00B07707">
      <w:pPr>
        <w:pStyle w:val="a3"/>
        <w:spacing w:line="360" w:lineRule="auto"/>
        <w:rPr>
          <w:szCs w:val="24"/>
        </w:rPr>
      </w:pPr>
      <w:r w:rsidRPr="00B07707">
        <w:rPr>
          <w:szCs w:val="24"/>
        </w:rPr>
        <w:t>- в Инспекцию Федеральной налоговой службы Российской Феде</w:t>
      </w:r>
      <w:r w:rsidR="00306DA7">
        <w:rPr>
          <w:szCs w:val="24"/>
        </w:rPr>
        <w:t>рации по г. Наро-Фоминску - 1397</w:t>
      </w:r>
      <w:r w:rsidRPr="00B07707">
        <w:rPr>
          <w:szCs w:val="24"/>
        </w:rPr>
        <w:t xml:space="preserve"> проверенн</w:t>
      </w:r>
      <w:r w:rsidR="001B1CAE">
        <w:rPr>
          <w:szCs w:val="24"/>
        </w:rPr>
        <w:t>ых участков</w:t>
      </w:r>
      <w:r w:rsidR="00D55D00">
        <w:rPr>
          <w:szCs w:val="24"/>
        </w:rPr>
        <w:t>.</w:t>
      </w:r>
      <w:r w:rsidR="001B1CAE">
        <w:rPr>
          <w:szCs w:val="24"/>
        </w:rPr>
        <w:t xml:space="preserve"> </w:t>
      </w:r>
    </w:p>
    <w:p w:rsidR="00B07707" w:rsidRPr="00B07707" w:rsidRDefault="00B07707" w:rsidP="00B07707">
      <w:pPr>
        <w:pStyle w:val="a3"/>
        <w:spacing w:line="360" w:lineRule="auto"/>
        <w:rPr>
          <w:szCs w:val="24"/>
        </w:rPr>
      </w:pPr>
      <w:r w:rsidRPr="00B07707">
        <w:rPr>
          <w:szCs w:val="24"/>
        </w:rPr>
        <w:t xml:space="preserve">В ходе проведения проверок Отделом выявлена общая отрицательная тенденция в использовании земель сельскохозяйственного назначения, которая выражается в нецелевом использовании земель или не использовании земель по целевому назначению. </w:t>
      </w:r>
    </w:p>
    <w:p w:rsidR="00B07707" w:rsidRPr="00B07707" w:rsidRDefault="00306DA7" w:rsidP="00B07707">
      <w:pPr>
        <w:pStyle w:val="a3"/>
        <w:spacing w:line="360" w:lineRule="auto"/>
        <w:rPr>
          <w:szCs w:val="24"/>
        </w:rPr>
      </w:pPr>
      <w:r>
        <w:rPr>
          <w:szCs w:val="24"/>
        </w:rPr>
        <w:t>В настоящее время получено 21</w:t>
      </w:r>
      <w:r w:rsidR="00B07707" w:rsidRPr="00B07707">
        <w:rPr>
          <w:szCs w:val="24"/>
        </w:rPr>
        <w:t xml:space="preserve"> положительных ответа о возбуждении дел об административном правонарушении в отношении лиц, допустивших нарушения земельного законодательства.</w:t>
      </w:r>
    </w:p>
    <w:p w:rsidR="00B07707" w:rsidRPr="00B07707" w:rsidRDefault="00B07707" w:rsidP="00B07707">
      <w:pPr>
        <w:pStyle w:val="a3"/>
        <w:spacing w:line="360" w:lineRule="auto"/>
        <w:rPr>
          <w:szCs w:val="24"/>
        </w:rPr>
      </w:pPr>
      <w:r w:rsidRPr="00B07707">
        <w:rPr>
          <w:szCs w:val="24"/>
        </w:rPr>
        <w:t>Основные нарушения, выявленные в ходе проверок:</w:t>
      </w:r>
    </w:p>
    <w:p w:rsidR="00B07707" w:rsidRPr="00B07707" w:rsidRDefault="00B07707" w:rsidP="00B07707">
      <w:pPr>
        <w:pStyle w:val="a3"/>
        <w:spacing w:line="360" w:lineRule="auto"/>
        <w:rPr>
          <w:szCs w:val="24"/>
        </w:rPr>
      </w:pPr>
      <w:r w:rsidRPr="00B07707">
        <w:rPr>
          <w:szCs w:val="24"/>
        </w:rPr>
        <w:t>- самовольное занятие земельных участков из состава земель, государственная собственность на которые не разграничена (ст. 7.1 КоАП РФ);</w:t>
      </w:r>
    </w:p>
    <w:p w:rsidR="00B07707" w:rsidRPr="00B07707" w:rsidRDefault="00B07707" w:rsidP="00B07707">
      <w:pPr>
        <w:pStyle w:val="a3"/>
        <w:spacing w:line="360" w:lineRule="auto"/>
        <w:rPr>
          <w:szCs w:val="24"/>
        </w:rPr>
      </w:pPr>
      <w:r w:rsidRPr="00B07707">
        <w:rPr>
          <w:szCs w:val="24"/>
        </w:rPr>
        <w:t xml:space="preserve">-  неиспользование земельного участка из земель сельскохозяйственного значения  </w:t>
      </w:r>
    </w:p>
    <w:p w:rsidR="00B07707" w:rsidRDefault="00B07707" w:rsidP="00B07707">
      <w:pPr>
        <w:pStyle w:val="a3"/>
        <w:spacing w:line="360" w:lineRule="auto"/>
        <w:rPr>
          <w:szCs w:val="24"/>
        </w:rPr>
      </w:pPr>
      <w:r w:rsidRPr="00B07707">
        <w:rPr>
          <w:szCs w:val="24"/>
        </w:rPr>
        <w:t xml:space="preserve">(п. 2 ст. 8.8 КоАП РФ).   </w:t>
      </w:r>
    </w:p>
    <w:p w:rsidR="00B07707" w:rsidRDefault="00CF033A" w:rsidP="00B07707">
      <w:pPr>
        <w:pStyle w:val="a3"/>
        <w:spacing w:line="360" w:lineRule="auto"/>
        <w:rPr>
          <w:b/>
          <w:szCs w:val="24"/>
        </w:rPr>
      </w:pPr>
      <w:r w:rsidRPr="00ED568C">
        <w:rPr>
          <w:szCs w:val="24"/>
        </w:rPr>
        <w:t xml:space="preserve">3. </w:t>
      </w:r>
      <w:r w:rsidR="00306DA7">
        <w:rPr>
          <w:szCs w:val="24"/>
        </w:rPr>
        <w:t>За 2021</w:t>
      </w:r>
      <w:r w:rsidR="00B07707" w:rsidRPr="00B07707">
        <w:rPr>
          <w:szCs w:val="24"/>
        </w:rPr>
        <w:t xml:space="preserve"> год Отделом проведены выездные мероприятия в рамках оказ</w:t>
      </w:r>
      <w:r w:rsidR="00306DA7">
        <w:rPr>
          <w:szCs w:val="24"/>
        </w:rPr>
        <w:t xml:space="preserve">ания муниципальных услуг по </w:t>
      </w:r>
      <w:r w:rsidR="00B07707" w:rsidRPr="00B07707">
        <w:rPr>
          <w:szCs w:val="24"/>
        </w:rPr>
        <w:t xml:space="preserve">обращениям. Рассмотрено </w:t>
      </w:r>
      <w:r w:rsidR="00306DA7">
        <w:rPr>
          <w:szCs w:val="24"/>
        </w:rPr>
        <w:t>3889 писем и служебных записок, из них 1898</w:t>
      </w:r>
      <w:r w:rsidR="00B07707" w:rsidRPr="00B07707">
        <w:rPr>
          <w:szCs w:val="24"/>
        </w:rPr>
        <w:t xml:space="preserve"> обращения, поступивших из го</w:t>
      </w:r>
      <w:r w:rsidR="00306DA7">
        <w:rPr>
          <w:szCs w:val="24"/>
        </w:rPr>
        <w:t>сударственных органов власти, 113 обращения из Прокуратуры</w:t>
      </w:r>
      <w:r w:rsidR="00B07707" w:rsidRPr="00B07707">
        <w:rPr>
          <w:szCs w:val="24"/>
        </w:rPr>
        <w:t>. С</w:t>
      </w:r>
      <w:r w:rsidR="00306DA7">
        <w:rPr>
          <w:szCs w:val="24"/>
        </w:rPr>
        <w:t xml:space="preserve"> выездом на место проведено 2556</w:t>
      </w:r>
      <w:r w:rsidR="00B07707" w:rsidRPr="00B07707">
        <w:rPr>
          <w:szCs w:val="24"/>
        </w:rPr>
        <w:t xml:space="preserve"> обследований.</w:t>
      </w:r>
    </w:p>
    <w:p w:rsidR="00B07707" w:rsidRPr="00B07707" w:rsidRDefault="00CF033A" w:rsidP="00B07707">
      <w:pPr>
        <w:pStyle w:val="a3"/>
        <w:spacing w:line="360" w:lineRule="auto"/>
        <w:rPr>
          <w:szCs w:val="24"/>
        </w:rPr>
      </w:pPr>
      <w:r w:rsidRPr="00ED568C">
        <w:rPr>
          <w:szCs w:val="24"/>
        </w:rPr>
        <w:lastRenderedPageBreak/>
        <w:t xml:space="preserve">4. </w:t>
      </w:r>
      <w:r w:rsidR="00B07707" w:rsidRPr="00B07707">
        <w:rPr>
          <w:szCs w:val="24"/>
        </w:rPr>
        <w:t>В соответствии с заданием Министерства имущественных отношений Московской области отделом муниципального контроля Комитета по управлению имуществом Наро-Фом</w:t>
      </w:r>
      <w:r w:rsidR="00306DA7">
        <w:rPr>
          <w:szCs w:val="24"/>
        </w:rPr>
        <w:t>инского городского округа в 2021</w:t>
      </w:r>
      <w:r w:rsidR="00B07707" w:rsidRPr="00B07707">
        <w:rPr>
          <w:szCs w:val="24"/>
        </w:rPr>
        <w:t xml:space="preserve"> проводятся плановые (рейдовые) осмотры земельных участков с использованием государственной информационной системы «Единая государственная информационная система обеспечения контрольно-надзорной деятельности Московской области» согласно перечню, сформированному с применением риск-ориентированного подхода. </w:t>
      </w:r>
    </w:p>
    <w:p w:rsidR="00B07707" w:rsidRDefault="00B07707" w:rsidP="00B07707">
      <w:pPr>
        <w:pStyle w:val="a3"/>
        <w:spacing w:line="360" w:lineRule="auto"/>
        <w:rPr>
          <w:szCs w:val="24"/>
        </w:rPr>
      </w:pPr>
      <w:r>
        <w:rPr>
          <w:szCs w:val="24"/>
        </w:rPr>
        <w:t xml:space="preserve">Проведено </w:t>
      </w:r>
      <w:r w:rsidR="00306DA7">
        <w:rPr>
          <w:szCs w:val="24"/>
        </w:rPr>
        <w:t>1162</w:t>
      </w:r>
      <w:r w:rsidRPr="00B07707">
        <w:rPr>
          <w:szCs w:val="24"/>
        </w:rPr>
        <w:t xml:space="preserve"> плановых (рейдовых) осмотров земельных участков с применением мобильного приложения «Проверки Подмосковья». </w:t>
      </w:r>
    </w:p>
    <w:p w:rsidR="00B07707" w:rsidRPr="00B07707" w:rsidRDefault="00B07707" w:rsidP="00B07707">
      <w:pPr>
        <w:pStyle w:val="a3"/>
        <w:spacing w:line="360" w:lineRule="auto"/>
        <w:rPr>
          <w:szCs w:val="24"/>
        </w:rPr>
      </w:pPr>
      <w:r w:rsidRPr="00B07707">
        <w:rPr>
          <w:szCs w:val="24"/>
        </w:rPr>
        <w:t>По результатам проведенных с применением мобильного приложения «Проверки Подмосков</w:t>
      </w:r>
      <w:r w:rsidR="00306DA7">
        <w:rPr>
          <w:szCs w:val="24"/>
        </w:rPr>
        <w:t>ья» обследований – назначено 46</w:t>
      </w:r>
      <w:r w:rsidRPr="00B07707">
        <w:rPr>
          <w:szCs w:val="24"/>
        </w:rPr>
        <w:t xml:space="preserve"> проверок в отношении фи</w:t>
      </w:r>
      <w:r w:rsidR="00306DA7">
        <w:rPr>
          <w:szCs w:val="24"/>
        </w:rPr>
        <w:t>зических лиц. Из них выявлено 32</w:t>
      </w:r>
      <w:r w:rsidRPr="00B07707">
        <w:rPr>
          <w:szCs w:val="24"/>
        </w:rPr>
        <w:t xml:space="preserve"> нарушений з</w:t>
      </w:r>
      <w:r w:rsidR="00306DA7">
        <w:rPr>
          <w:szCs w:val="24"/>
        </w:rPr>
        <w:t>емельного законодательства, в 14</w:t>
      </w:r>
      <w:r w:rsidRPr="00B07707">
        <w:rPr>
          <w:szCs w:val="24"/>
        </w:rPr>
        <w:t xml:space="preserve"> случаях нарушений не выявлено. </w:t>
      </w:r>
    </w:p>
    <w:p w:rsidR="00B07707" w:rsidRPr="00B07707" w:rsidRDefault="00306DA7" w:rsidP="00B07707">
      <w:pPr>
        <w:pStyle w:val="a3"/>
        <w:spacing w:line="360" w:lineRule="auto"/>
        <w:rPr>
          <w:szCs w:val="24"/>
        </w:rPr>
      </w:pPr>
      <w:r>
        <w:rPr>
          <w:szCs w:val="24"/>
        </w:rPr>
        <w:t xml:space="preserve">5. </w:t>
      </w:r>
      <w:r w:rsidR="00B07707" w:rsidRPr="00B07707">
        <w:rPr>
          <w:szCs w:val="24"/>
        </w:rPr>
        <w:t xml:space="preserve">По согласованию с прокуратурой </w:t>
      </w:r>
      <w:r>
        <w:rPr>
          <w:szCs w:val="24"/>
        </w:rPr>
        <w:t>проведены</w:t>
      </w:r>
      <w:r w:rsidR="00B07707" w:rsidRPr="00B07707">
        <w:rPr>
          <w:szCs w:val="24"/>
        </w:rPr>
        <w:t xml:space="preserve"> 7</w:t>
      </w:r>
      <w:r>
        <w:rPr>
          <w:szCs w:val="24"/>
        </w:rPr>
        <w:t xml:space="preserve"> внеплановых</w:t>
      </w:r>
      <w:r w:rsidR="00B07707" w:rsidRPr="00B07707">
        <w:rPr>
          <w:szCs w:val="24"/>
        </w:rPr>
        <w:t xml:space="preserve"> проверок в отношении </w:t>
      </w:r>
      <w:proofErr w:type="gramStart"/>
      <w:r w:rsidR="00B07707" w:rsidRPr="00B07707">
        <w:rPr>
          <w:szCs w:val="24"/>
        </w:rPr>
        <w:t>следующих  юридических</w:t>
      </w:r>
      <w:proofErr w:type="gramEnd"/>
      <w:r w:rsidR="00B07707" w:rsidRPr="00B07707">
        <w:rPr>
          <w:szCs w:val="24"/>
        </w:rPr>
        <w:t xml:space="preserve"> лиц:   </w:t>
      </w:r>
    </w:p>
    <w:p w:rsidR="00B07707" w:rsidRPr="00B07707" w:rsidRDefault="00B07707" w:rsidP="00B07707">
      <w:pPr>
        <w:pStyle w:val="a3"/>
        <w:spacing w:line="360" w:lineRule="auto"/>
        <w:rPr>
          <w:szCs w:val="24"/>
        </w:rPr>
      </w:pPr>
      <w:r w:rsidRPr="00B07707">
        <w:rPr>
          <w:szCs w:val="24"/>
        </w:rPr>
        <w:t>Общество с ограниче</w:t>
      </w:r>
      <w:r w:rsidR="00306DA7">
        <w:rPr>
          <w:szCs w:val="24"/>
        </w:rPr>
        <w:t>нной ответственностью "Фортуна" (</w:t>
      </w:r>
      <w:r w:rsidR="00306DA7" w:rsidRPr="00306DA7">
        <w:rPr>
          <w:szCs w:val="24"/>
        </w:rPr>
        <w:t xml:space="preserve">п.2 ст.8.8 КоАП РФ; ст. 8.7 </w:t>
      </w:r>
      <w:proofErr w:type="spellStart"/>
      <w:r w:rsidR="00306DA7" w:rsidRPr="00306DA7">
        <w:rPr>
          <w:szCs w:val="24"/>
        </w:rPr>
        <w:t>КРФоАП</w:t>
      </w:r>
      <w:proofErr w:type="spellEnd"/>
      <w:r w:rsidR="00EB0072">
        <w:rPr>
          <w:szCs w:val="24"/>
        </w:rPr>
        <w:t>)</w:t>
      </w:r>
      <w:r w:rsidR="00306DA7">
        <w:rPr>
          <w:szCs w:val="24"/>
        </w:rPr>
        <w:t xml:space="preserve">; </w:t>
      </w:r>
    </w:p>
    <w:p w:rsidR="00B07707" w:rsidRPr="00B07707" w:rsidRDefault="00B07707" w:rsidP="00B07707">
      <w:pPr>
        <w:pStyle w:val="a3"/>
        <w:spacing w:line="360" w:lineRule="auto"/>
        <w:rPr>
          <w:szCs w:val="24"/>
        </w:rPr>
      </w:pPr>
      <w:r w:rsidRPr="00B07707">
        <w:rPr>
          <w:szCs w:val="24"/>
        </w:rPr>
        <w:t>Общество с ограниченной ответственностью "Агро-Лэнд";</w:t>
      </w:r>
      <w:r w:rsidR="00306DA7">
        <w:rPr>
          <w:szCs w:val="24"/>
        </w:rPr>
        <w:t xml:space="preserve"> </w:t>
      </w:r>
      <w:r w:rsidR="00306DA7" w:rsidRPr="00306DA7">
        <w:rPr>
          <w:szCs w:val="24"/>
        </w:rPr>
        <w:t xml:space="preserve">(п.2 </w:t>
      </w:r>
      <w:r w:rsidR="00EB0072">
        <w:rPr>
          <w:szCs w:val="24"/>
        </w:rPr>
        <w:t xml:space="preserve">ст.8.8 КоАП РФ; ст. 8.7 </w:t>
      </w:r>
      <w:proofErr w:type="spellStart"/>
      <w:r w:rsidR="00EB0072">
        <w:rPr>
          <w:szCs w:val="24"/>
        </w:rPr>
        <w:t>КРФоАП</w:t>
      </w:r>
      <w:proofErr w:type="spellEnd"/>
      <w:r w:rsidR="00EB0072">
        <w:rPr>
          <w:szCs w:val="24"/>
        </w:rPr>
        <w:t>)</w:t>
      </w:r>
      <w:r w:rsidR="00306DA7" w:rsidRPr="00306DA7">
        <w:rPr>
          <w:szCs w:val="24"/>
        </w:rPr>
        <w:t>;</w:t>
      </w:r>
    </w:p>
    <w:p w:rsidR="00B07707" w:rsidRPr="00B07707" w:rsidRDefault="00B07707" w:rsidP="00B07707">
      <w:pPr>
        <w:pStyle w:val="a3"/>
        <w:spacing w:line="360" w:lineRule="auto"/>
        <w:rPr>
          <w:szCs w:val="24"/>
        </w:rPr>
      </w:pPr>
      <w:r w:rsidRPr="00B07707">
        <w:rPr>
          <w:szCs w:val="24"/>
        </w:rPr>
        <w:t>Общество с ограниченной ответственностью "</w:t>
      </w:r>
      <w:proofErr w:type="spellStart"/>
      <w:r w:rsidRPr="00B07707">
        <w:rPr>
          <w:szCs w:val="24"/>
        </w:rPr>
        <w:t>Интер</w:t>
      </w:r>
      <w:proofErr w:type="spellEnd"/>
      <w:r w:rsidRPr="00B07707">
        <w:rPr>
          <w:szCs w:val="24"/>
        </w:rPr>
        <w:t xml:space="preserve"> Системс Технолоджи";</w:t>
      </w:r>
      <w:r w:rsidR="00306DA7" w:rsidRPr="00306DA7">
        <w:rPr>
          <w:szCs w:val="24"/>
        </w:rPr>
        <w:t xml:space="preserve">(п.2 </w:t>
      </w:r>
      <w:r w:rsidR="00EB0072">
        <w:rPr>
          <w:szCs w:val="24"/>
        </w:rPr>
        <w:t xml:space="preserve">ст.8.8 КоАП РФ; ст. 8.7 </w:t>
      </w:r>
      <w:proofErr w:type="spellStart"/>
      <w:r w:rsidR="00EB0072">
        <w:rPr>
          <w:szCs w:val="24"/>
        </w:rPr>
        <w:t>КРФоАП</w:t>
      </w:r>
      <w:proofErr w:type="spellEnd"/>
      <w:r w:rsidR="00EB0072">
        <w:rPr>
          <w:szCs w:val="24"/>
        </w:rPr>
        <w:t>)</w:t>
      </w:r>
      <w:r w:rsidR="00306DA7" w:rsidRPr="00306DA7">
        <w:rPr>
          <w:szCs w:val="24"/>
        </w:rPr>
        <w:t>;</w:t>
      </w:r>
    </w:p>
    <w:p w:rsidR="00B07707" w:rsidRPr="00B07707" w:rsidRDefault="00B07707" w:rsidP="00B07707">
      <w:pPr>
        <w:pStyle w:val="a3"/>
        <w:spacing w:line="360" w:lineRule="auto"/>
        <w:rPr>
          <w:szCs w:val="24"/>
        </w:rPr>
      </w:pPr>
      <w:r w:rsidRPr="00B07707">
        <w:rPr>
          <w:szCs w:val="24"/>
        </w:rPr>
        <w:t>Автономная некоммерческая организация база семейного отдыха ""</w:t>
      </w:r>
      <w:proofErr w:type="spellStart"/>
      <w:r w:rsidRPr="00B07707">
        <w:rPr>
          <w:szCs w:val="24"/>
        </w:rPr>
        <w:t>Верейская</w:t>
      </w:r>
      <w:proofErr w:type="spellEnd"/>
      <w:r w:rsidRPr="00B07707">
        <w:rPr>
          <w:szCs w:val="24"/>
        </w:rPr>
        <w:t xml:space="preserve"> застав</w:t>
      </w:r>
      <w:r w:rsidR="00306DA7">
        <w:rPr>
          <w:szCs w:val="24"/>
        </w:rPr>
        <w:t xml:space="preserve">а" </w:t>
      </w:r>
      <w:r w:rsidR="00306DA7" w:rsidRPr="00306DA7">
        <w:rPr>
          <w:szCs w:val="24"/>
        </w:rPr>
        <w:t xml:space="preserve">(п.2 </w:t>
      </w:r>
      <w:r w:rsidR="00EB0072">
        <w:rPr>
          <w:szCs w:val="24"/>
        </w:rPr>
        <w:t xml:space="preserve">ст.8.8 КоАП РФ; ст. 8.7 </w:t>
      </w:r>
      <w:proofErr w:type="spellStart"/>
      <w:r w:rsidR="00EB0072">
        <w:rPr>
          <w:szCs w:val="24"/>
        </w:rPr>
        <w:t>КРФоАП</w:t>
      </w:r>
      <w:proofErr w:type="spellEnd"/>
      <w:r w:rsidR="00EB0072">
        <w:rPr>
          <w:szCs w:val="24"/>
        </w:rPr>
        <w:t>)</w:t>
      </w:r>
      <w:r w:rsidR="00306DA7" w:rsidRPr="00306DA7">
        <w:rPr>
          <w:szCs w:val="24"/>
        </w:rPr>
        <w:t>;</w:t>
      </w:r>
    </w:p>
    <w:p w:rsidR="00B07707" w:rsidRPr="00B07707" w:rsidRDefault="00B07707" w:rsidP="00B07707">
      <w:pPr>
        <w:pStyle w:val="a3"/>
        <w:spacing w:line="360" w:lineRule="auto"/>
        <w:rPr>
          <w:szCs w:val="24"/>
        </w:rPr>
      </w:pPr>
      <w:r w:rsidRPr="00B07707">
        <w:rPr>
          <w:szCs w:val="24"/>
        </w:rPr>
        <w:t>Общество с ограниченной от</w:t>
      </w:r>
      <w:r w:rsidR="00EB0072">
        <w:rPr>
          <w:szCs w:val="24"/>
        </w:rPr>
        <w:t xml:space="preserve">ветственностью "Лесной городок" </w:t>
      </w:r>
      <w:r w:rsidR="00306DA7" w:rsidRPr="00306DA7">
        <w:rPr>
          <w:szCs w:val="24"/>
        </w:rPr>
        <w:t xml:space="preserve">(п.2 </w:t>
      </w:r>
      <w:r w:rsidR="00EB0072">
        <w:rPr>
          <w:szCs w:val="24"/>
        </w:rPr>
        <w:t xml:space="preserve">ст.8.8 КоАП РФ; ст. 8.7 </w:t>
      </w:r>
      <w:proofErr w:type="spellStart"/>
      <w:r w:rsidR="00EB0072">
        <w:rPr>
          <w:szCs w:val="24"/>
        </w:rPr>
        <w:t>КРФоАП</w:t>
      </w:r>
      <w:proofErr w:type="spellEnd"/>
      <w:r w:rsidR="00EB0072">
        <w:rPr>
          <w:szCs w:val="24"/>
        </w:rPr>
        <w:t>)</w:t>
      </w:r>
      <w:r w:rsidR="00306DA7" w:rsidRPr="00306DA7">
        <w:rPr>
          <w:szCs w:val="24"/>
        </w:rPr>
        <w:t>;</w:t>
      </w:r>
    </w:p>
    <w:p w:rsidR="00B07707" w:rsidRPr="00B07707" w:rsidRDefault="00B07707" w:rsidP="00B07707">
      <w:pPr>
        <w:pStyle w:val="a3"/>
        <w:spacing w:line="360" w:lineRule="auto"/>
        <w:rPr>
          <w:szCs w:val="24"/>
        </w:rPr>
      </w:pPr>
      <w:r w:rsidRPr="00B07707">
        <w:rPr>
          <w:szCs w:val="24"/>
        </w:rPr>
        <w:t>Общество с ограниченной</w:t>
      </w:r>
      <w:r w:rsidR="00EB0072">
        <w:rPr>
          <w:szCs w:val="24"/>
        </w:rPr>
        <w:t xml:space="preserve"> ответственностью «</w:t>
      </w:r>
      <w:proofErr w:type="spellStart"/>
      <w:r w:rsidR="00EB0072">
        <w:rPr>
          <w:szCs w:val="24"/>
        </w:rPr>
        <w:t>ГеоСфера</w:t>
      </w:r>
      <w:proofErr w:type="spellEnd"/>
      <w:r w:rsidR="00EB0072">
        <w:rPr>
          <w:szCs w:val="24"/>
        </w:rPr>
        <w:t xml:space="preserve"> СТ» </w:t>
      </w:r>
      <w:r w:rsidR="00EB0072" w:rsidRPr="00EB0072">
        <w:rPr>
          <w:szCs w:val="24"/>
        </w:rPr>
        <w:t>(п.2 ст.8.8 КоАП РФ; ст. 8.</w:t>
      </w:r>
      <w:r w:rsidR="00EB0072">
        <w:rPr>
          <w:szCs w:val="24"/>
        </w:rPr>
        <w:t xml:space="preserve">7 </w:t>
      </w:r>
      <w:proofErr w:type="spellStart"/>
      <w:r w:rsidR="00EB0072">
        <w:rPr>
          <w:szCs w:val="24"/>
        </w:rPr>
        <w:t>КРФоАП</w:t>
      </w:r>
      <w:proofErr w:type="spellEnd"/>
      <w:r w:rsidR="00EB0072">
        <w:rPr>
          <w:szCs w:val="24"/>
        </w:rPr>
        <w:t>)</w:t>
      </w:r>
      <w:r w:rsidR="00EB0072" w:rsidRPr="00EB0072">
        <w:rPr>
          <w:szCs w:val="24"/>
        </w:rPr>
        <w:t>;</w:t>
      </w:r>
    </w:p>
    <w:p w:rsidR="00B07707" w:rsidRPr="00B07707" w:rsidRDefault="00B07707" w:rsidP="00B07707">
      <w:pPr>
        <w:pStyle w:val="a3"/>
        <w:spacing w:line="360" w:lineRule="auto"/>
        <w:rPr>
          <w:szCs w:val="24"/>
        </w:rPr>
      </w:pPr>
      <w:r w:rsidRPr="00B07707">
        <w:rPr>
          <w:szCs w:val="24"/>
        </w:rPr>
        <w:t>Общество с ограниченной ответственность</w:t>
      </w:r>
      <w:r w:rsidR="00EB0072">
        <w:rPr>
          <w:szCs w:val="24"/>
        </w:rPr>
        <w:t>ю "Колхоз им. Максима Горького" (Без нарушений).</w:t>
      </w:r>
    </w:p>
    <w:p w:rsidR="00306DA7" w:rsidRPr="00306DA7" w:rsidRDefault="00EB0072" w:rsidP="00306DA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="001B1CAE">
        <w:rPr>
          <w:sz w:val="24"/>
          <w:szCs w:val="24"/>
        </w:rPr>
        <w:t>Осмотрены 290</w:t>
      </w:r>
      <w:r w:rsidR="00306DA7" w:rsidRPr="00306DA7">
        <w:rPr>
          <w:sz w:val="24"/>
          <w:szCs w:val="24"/>
        </w:rPr>
        <w:t xml:space="preserve"> земельных участка на предмет произрастания борщевика Сосновского:</w:t>
      </w:r>
    </w:p>
    <w:p w:rsidR="00306DA7" w:rsidRPr="00306DA7" w:rsidRDefault="001B1CAE" w:rsidP="00306DA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на территории 261</w:t>
      </w:r>
      <w:r w:rsidR="00306DA7" w:rsidRPr="00306DA7">
        <w:rPr>
          <w:sz w:val="24"/>
          <w:szCs w:val="24"/>
        </w:rPr>
        <w:t xml:space="preserve"> земельного участках выявлен борщевик Сосновского;</w:t>
      </w:r>
    </w:p>
    <w:p w:rsidR="00ED568C" w:rsidRPr="00ED568C" w:rsidRDefault="00306DA7" w:rsidP="00306DA7">
      <w:pPr>
        <w:spacing w:line="360" w:lineRule="auto"/>
        <w:jc w:val="both"/>
        <w:rPr>
          <w:sz w:val="24"/>
          <w:szCs w:val="24"/>
        </w:rPr>
      </w:pPr>
      <w:r w:rsidRPr="00306DA7">
        <w:rPr>
          <w:sz w:val="24"/>
          <w:szCs w:val="24"/>
        </w:rPr>
        <w:t>- составлено и передано</w:t>
      </w:r>
      <w:r w:rsidR="001B1CAE">
        <w:rPr>
          <w:sz w:val="24"/>
          <w:szCs w:val="24"/>
        </w:rPr>
        <w:t xml:space="preserve"> в административную комиссию 99</w:t>
      </w:r>
      <w:bookmarkStart w:id="0" w:name="_GoBack"/>
      <w:bookmarkEnd w:id="0"/>
      <w:r w:rsidRPr="00306DA7">
        <w:rPr>
          <w:sz w:val="24"/>
          <w:szCs w:val="24"/>
        </w:rPr>
        <w:t xml:space="preserve"> Протокол.</w:t>
      </w:r>
    </w:p>
    <w:sectPr w:rsidR="00ED568C" w:rsidRPr="00ED568C" w:rsidSect="00C02CD7">
      <w:pgSz w:w="11906" w:h="16838"/>
      <w:pgMar w:top="426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72347"/>
    <w:multiLevelType w:val="hybridMultilevel"/>
    <w:tmpl w:val="1A86D3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C542C6"/>
    <w:multiLevelType w:val="hybridMultilevel"/>
    <w:tmpl w:val="C63EE2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376A7"/>
    <w:multiLevelType w:val="hybridMultilevel"/>
    <w:tmpl w:val="63F2B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F1900"/>
    <w:multiLevelType w:val="hybridMultilevel"/>
    <w:tmpl w:val="E2849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50FE8"/>
    <w:multiLevelType w:val="hybridMultilevel"/>
    <w:tmpl w:val="5D447516"/>
    <w:lvl w:ilvl="0" w:tplc="C62E81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3775DC"/>
    <w:multiLevelType w:val="hybridMultilevel"/>
    <w:tmpl w:val="FA16E30A"/>
    <w:lvl w:ilvl="0" w:tplc="5C4086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A5F4316"/>
    <w:multiLevelType w:val="hybridMultilevel"/>
    <w:tmpl w:val="460CA488"/>
    <w:lvl w:ilvl="0" w:tplc="9EC8CF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E0451C"/>
    <w:multiLevelType w:val="hybridMultilevel"/>
    <w:tmpl w:val="6D04A3FE"/>
    <w:lvl w:ilvl="0" w:tplc="D338CC3E">
      <w:start w:val="1"/>
      <w:numFmt w:val="decimal"/>
      <w:lvlText w:val="%1."/>
      <w:lvlJc w:val="left"/>
      <w:pPr>
        <w:ind w:left="17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A3F"/>
    <w:rsid w:val="00001826"/>
    <w:rsid w:val="000118C3"/>
    <w:rsid w:val="00100BFF"/>
    <w:rsid w:val="001B1CAE"/>
    <w:rsid w:val="001C18F5"/>
    <w:rsid w:val="001F1227"/>
    <w:rsid w:val="002475A5"/>
    <w:rsid w:val="0025168D"/>
    <w:rsid w:val="0026340C"/>
    <w:rsid w:val="002810E3"/>
    <w:rsid w:val="002E3F2F"/>
    <w:rsid w:val="00306DA7"/>
    <w:rsid w:val="00310B50"/>
    <w:rsid w:val="003267B5"/>
    <w:rsid w:val="0035143F"/>
    <w:rsid w:val="00362B4E"/>
    <w:rsid w:val="003E5DF5"/>
    <w:rsid w:val="00410EF5"/>
    <w:rsid w:val="00455DB0"/>
    <w:rsid w:val="004D3875"/>
    <w:rsid w:val="00526BD9"/>
    <w:rsid w:val="00571BAF"/>
    <w:rsid w:val="00577243"/>
    <w:rsid w:val="005F1229"/>
    <w:rsid w:val="0060164E"/>
    <w:rsid w:val="006477D5"/>
    <w:rsid w:val="006502E7"/>
    <w:rsid w:val="006C6F08"/>
    <w:rsid w:val="006E19FC"/>
    <w:rsid w:val="00787978"/>
    <w:rsid w:val="00790CD6"/>
    <w:rsid w:val="007C5ED8"/>
    <w:rsid w:val="007D7133"/>
    <w:rsid w:val="00891A87"/>
    <w:rsid w:val="008E58A6"/>
    <w:rsid w:val="00906041"/>
    <w:rsid w:val="00954A30"/>
    <w:rsid w:val="009A21D0"/>
    <w:rsid w:val="009C61B1"/>
    <w:rsid w:val="00A1071F"/>
    <w:rsid w:val="00A3127A"/>
    <w:rsid w:val="00A84FDC"/>
    <w:rsid w:val="00AA6A9D"/>
    <w:rsid w:val="00B0597E"/>
    <w:rsid w:val="00B07707"/>
    <w:rsid w:val="00B807D1"/>
    <w:rsid w:val="00C02CD7"/>
    <w:rsid w:val="00C53C09"/>
    <w:rsid w:val="00CF033A"/>
    <w:rsid w:val="00D44A3F"/>
    <w:rsid w:val="00D55D00"/>
    <w:rsid w:val="00D575F8"/>
    <w:rsid w:val="00DB1169"/>
    <w:rsid w:val="00DB16EB"/>
    <w:rsid w:val="00E1718B"/>
    <w:rsid w:val="00E32245"/>
    <w:rsid w:val="00EB0072"/>
    <w:rsid w:val="00EB3985"/>
    <w:rsid w:val="00ED568C"/>
    <w:rsid w:val="00F34764"/>
    <w:rsid w:val="00F37604"/>
    <w:rsid w:val="00F37AF2"/>
    <w:rsid w:val="00F73B39"/>
    <w:rsid w:val="00FA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DAF87"/>
  <w15:docId w15:val="{1A330BB5-6962-4EEA-B8B3-0446BFEE6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5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267B5"/>
    <w:pPr>
      <w:keepNext/>
      <w:shd w:val="clear" w:color="auto" w:fill="FFFFFF"/>
      <w:jc w:val="center"/>
      <w:outlineLvl w:val="0"/>
    </w:pPr>
    <w:rPr>
      <w:b/>
      <w:i/>
      <w:color w:val="000000"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67B5"/>
    <w:rPr>
      <w:rFonts w:ascii="Times New Roman" w:eastAsia="Times New Roman" w:hAnsi="Times New Roman" w:cs="Times New Roman"/>
      <w:b/>
      <w:i/>
      <w:color w:val="000000"/>
      <w:sz w:val="24"/>
      <w:szCs w:val="20"/>
      <w:u w:val="single"/>
      <w:shd w:val="clear" w:color="auto" w:fill="FFFFFF"/>
      <w:lang w:eastAsia="ru-RU"/>
    </w:rPr>
  </w:style>
  <w:style w:type="paragraph" w:styleId="a3">
    <w:name w:val="Body Text"/>
    <w:basedOn w:val="a"/>
    <w:link w:val="a4"/>
    <w:unhideWhenUsed/>
    <w:rsid w:val="003267B5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3267B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3267B5"/>
    <w:pPr>
      <w:shd w:val="clear" w:color="auto" w:fill="FFFFFF"/>
      <w:autoSpaceDE w:val="0"/>
      <w:autoSpaceDN w:val="0"/>
      <w:adjustRightInd w:val="0"/>
      <w:jc w:val="center"/>
    </w:pPr>
    <w:rPr>
      <w:b/>
      <w:color w:val="000000"/>
      <w:sz w:val="24"/>
      <w:u w:val="single"/>
    </w:rPr>
  </w:style>
  <w:style w:type="character" w:customStyle="1" w:styleId="30">
    <w:name w:val="Основной текст 3 Знак"/>
    <w:basedOn w:val="a0"/>
    <w:link w:val="3"/>
    <w:semiHidden/>
    <w:rsid w:val="003267B5"/>
    <w:rPr>
      <w:rFonts w:ascii="Times New Roman" w:eastAsia="Times New Roman" w:hAnsi="Times New Roman" w:cs="Times New Roman"/>
      <w:b/>
      <w:color w:val="000000"/>
      <w:sz w:val="24"/>
      <w:szCs w:val="20"/>
      <w:u w:val="single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3267B5"/>
    <w:pPr>
      <w:ind w:left="720"/>
      <w:contextualSpacing/>
      <w:jc w:val="both"/>
    </w:pPr>
  </w:style>
  <w:style w:type="character" w:styleId="a6">
    <w:name w:val="Hyperlink"/>
    <w:basedOn w:val="a0"/>
    <w:uiPriority w:val="99"/>
    <w:semiHidden/>
    <w:unhideWhenUsed/>
    <w:rsid w:val="003267B5"/>
    <w:rPr>
      <w:rFonts w:ascii="Times New Roman" w:hAnsi="Times New Roman" w:cs="Times New Roman" w:hint="default"/>
      <w:color w:val="0000FF"/>
      <w:u w:val="single"/>
    </w:rPr>
  </w:style>
  <w:style w:type="paragraph" w:styleId="a7">
    <w:name w:val="No Spacing"/>
    <w:uiPriority w:val="1"/>
    <w:qFormat/>
    <w:rsid w:val="003267B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1">
    <w:name w:val="s_1"/>
    <w:basedOn w:val="a"/>
    <w:rsid w:val="003267B5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3267B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267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basedOn w:val="a"/>
    <w:next w:val="a9"/>
    <w:link w:val="aa"/>
    <w:qFormat/>
    <w:rsid w:val="00D575F8"/>
    <w:pPr>
      <w:jc w:val="center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aa">
    <w:name w:val="Название Знак"/>
    <w:link w:val="a8"/>
    <w:rsid w:val="00001826"/>
    <w:rPr>
      <w:b/>
      <w:sz w:val="24"/>
    </w:rPr>
  </w:style>
  <w:style w:type="paragraph" w:styleId="a9">
    <w:name w:val="Title"/>
    <w:basedOn w:val="a"/>
    <w:next w:val="a"/>
    <w:link w:val="ab"/>
    <w:uiPriority w:val="10"/>
    <w:qFormat/>
    <w:rsid w:val="0000182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9"/>
    <w:uiPriority w:val="10"/>
    <w:rsid w:val="0000182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ConsPlusNormal">
    <w:name w:val="ConsPlusNormal"/>
    <w:rsid w:val="00CF033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0770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0770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7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Петрович Капитоненко</dc:creator>
  <dc:description>exif_MSED_ebc87b4045a272caf382dbfffaef13f0cb14e5b9969d29f45e930d61dc6b1dd6</dc:description>
  <cp:lastModifiedBy>Лачилова Ирина Сергеевна</cp:lastModifiedBy>
  <cp:revision>2</cp:revision>
  <cp:lastPrinted>2021-12-24T14:20:00Z</cp:lastPrinted>
  <dcterms:created xsi:type="dcterms:W3CDTF">2021-12-24T14:43:00Z</dcterms:created>
  <dcterms:modified xsi:type="dcterms:W3CDTF">2021-12-24T14:43:00Z</dcterms:modified>
</cp:coreProperties>
</file>