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9A" w:rsidRPr="006D78D8" w:rsidRDefault="006D78D8" w:rsidP="006F669A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           </w:t>
      </w:r>
      <w:r w:rsidR="006F669A" w:rsidRPr="006D78D8">
        <w:rPr>
          <w:rFonts w:eastAsia="Calibri"/>
          <w:sz w:val="24"/>
          <w:szCs w:val="24"/>
        </w:rPr>
        <w:t>УТВЕРЖДЕНА</w:t>
      </w:r>
    </w:p>
    <w:p w:rsidR="008E08CB" w:rsidRPr="006D78D8" w:rsidRDefault="008E08CB" w:rsidP="008E08CB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 w:rsidRPr="006D78D8">
        <w:rPr>
          <w:rFonts w:eastAsia="Calibri"/>
          <w:sz w:val="24"/>
          <w:szCs w:val="24"/>
        </w:rPr>
        <w:t xml:space="preserve">Постановлением Администрации Наро-Фоминского городского округа </w:t>
      </w:r>
      <w:r w:rsidR="006F669A" w:rsidRPr="006D78D8">
        <w:rPr>
          <w:rFonts w:eastAsia="Calibri"/>
          <w:sz w:val="24"/>
          <w:szCs w:val="24"/>
        </w:rPr>
        <w:t xml:space="preserve"> </w:t>
      </w:r>
    </w:p>
    <w:p w:rsidR="006F669A" w:rsidRPr="006D78D8" w:rsidRDefault="006F669A" w:rsidP="006F669A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 w:rsidRPr="006D78D8">
        <w:rPr>
          <w:rFonts w:eastAsia="Calibri"/>
          <w:sz w:val="24"/>
          <w:szCs w:val="24"/>
        </w:rPr>
        <w:t>Московской области</w:t>
      </w:r>
    </w:p>
    <w:p w:rsidR="00506E58" w:rsidRPr="006D78D8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 w:val="24"/>
          <w:szCs w:val="24"/>
        </w:rPr>
      </w:pPr>
      <w:r w:rsidRPr="006D78D8">
        <w:rPr>
          <w:rFonts w:eastAsia="Calibri"/>
          <w:sz w:val="24"/>
          <w:szCs w:val="24"/>
        </w:rPr>
        <w:t>от               №</w:t>
      </w:r>
    </w:p>
    <w:p w:rsidR="006F669A" w:rsidRPr="006D78D8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 w:val="24"/>
          <w:szCs w:val="24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506E58" w:rsidRPr="00042770" w:rsidTr="008A1E1B">
        <w:trPr>
          <w:trHeight w:val="3297"/>
        </w:trPr>
        <w:tc>
          <w:tcPr>
            <w:tcW w:w="3616" w:type="dxa"/>
            <w:shd w:val="clear" w:color="auto" w:fill="auto"/>
          </w:tcPr>
          <w:p w:rsidR="00506E58" w:rsidRPr="00042770" w:rsidRDefault="00506E58" w:rsidP="008A1E1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</w:tbl>
    <w:p w:rsidR="00506E58" w:rsidRPr="00506E58" w:rsidRDefault="00506E58" w:rsidP="006F669A">
      <w:pPr>
        <w:widowControl w:val="0"/>
        <w:tabs>
          <w:tab w:val="left" w:pos="7513"/>
        </w:tabs>
        <w:autoSpaceDE w:val="0"/>
        <w:autoSpaceDN w:val="0"/>
        <w:spacing w:line="240" w:lineRule="auto"/>
        <w:ind w:left="7230" w:firstLine="0"/>
        <w:jc w:val="left"/>
        <w:rPr>
          <w:sz w:val="18"/>
          <w:szCs w:val="18"/>
        </w:rPr>
      </w:pPr>
      <w:r w:rsidRPr="00506E58">
        <w:rPr>
          <w:sz w:val="18"/>
          <w:szCs w:val="18"/>
          <w:lang w:val="en-US"/>
        </w:rPr>
        <w:t>QR</w:t>
      </w:r>
      <w:r w:rsidRPr="00506E58">
        <w:rPr>
          <w:sz w:val="18"/>
          <w:szCs w:val="18"/>
        </w:rPr>
        <w:t>-код</w:t>
      </w:r>
    </w:p>
    <w:p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:rsidR="00506E58" w:rsidRPr="00365C4A" w:rsidRDefault="00506E58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 w:val="24"/>
          <w:szCs w:val="24"/>
        </w:rPr>
      </w:pPr>
      <w:r w:rsidRPr="00365C4A">
        <w:rPr>
          <w:rFonts w:eastAsia="Calibri"/>
          <w:sz w:val="24"/>
          <w:szCs w:val="24"/>
        </w:rPr>
        <w:t>ФОРМА</w:t>
      </w:r>
    </w:p>
    <w:p w:rsidR="00506E58" w:rsidRPr="00365C4A" w:rsidRDefault="00506E58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 w:val="24"/>
          <w:szCs w:val="24"/>
        </w:rPr>
      </w:pPr>
      <w:r w:rsidRPr="00365C4A">
        <w:rPr>
          <w:rFonts w:eastAsia="Calibri"/>
          <w:sz w:val="24"/>
          <w:szCs w:val="24"/>
        </w:rPr>
        <w:t xml:space="preserve">проверочного листа </w:t>
      </w:r>
    </w:p>
    <w:p w:rsidR="00847BBF" w:rsidRDefault="00506E58" w:rsidP="00506E58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365C4A">
        <w:rPr>
          <w:rFonts w:eastAsia="Calibri"/>
          <w:sz w:val="24"/>
          <w:szCs w:val="24"/>
          <w:lang w:eastAsia="en-US"/>
        </w:rPr>
        <w:t xml:space="preserve">для проведения контрольных </w:t>
      </w:r>
      <w:r w:rsidR="006D78D8">
        <w:rPr>
          <w:rFonts w:eastAsia="Calibri"/>
          <w:sz w:val="24"/>
          <w:szCs w:val="24"/>
          <w:lang w:eastAsia="en-US"/>
        </w:rPr>
        <w:t xml:space="preserve">(надзорных) </w:t>
      </w:r>
      <w:r w:rsidRPr="00365C4A">
        <w:rPr>
          <w:rFonts w:eastAsia="Calibri"/>
          <w:sz w:val="24"/>
          <w:szCs w:val="24"/>
          <w:lang w:eastAsia="en-US"/>
        </w:rPr>
        <w:t>мероприятий при</w:t>
      </w:r>
      <w:r w:rsidRPr="00365C4A">
        <w:rPr>
          <w:bCs/>
          <w:color w:val="000000"/>
          <w:sz w:val="24"/>
          <w:szCs w:val="24"/>
        </w:rPr>
        <w:t xml:space="preserve"> осуществлении </w:t>
      </w:r>
      <w:r w:rsidR="008E08CB" w:rsidRPr="00365C4A">
        <w:rPr>
          <w:bCs/>
          <w:color w:val="000000"/>
          <w:sz w:val="24"/>
          <w:szCs w:val="24"/>
        </w:rPr>
        <w:t>муниципального</w:t>
      </w:r>
      <w:r w:rsidRPr="00365C4A">
        <w:rPr>
          <w:bCs/>
          <w:color w:val="000000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 w:rsidR="00BE035F">
        <w:rPr>
          <w:bCs/>
          <w:color w:val="000000"/>
          <w:sz w:val="24"/>
          <w:szCs w:val="24"/>
        </w:rPr>
        <w:t xml:space="preserve"> </w:t>
      </w:r>
      <w:r w:rsidRPr="00365C4A">
        <w:rPr>
          <w:bCs/>
          <w:color w:val="000000"/>
          <w:sz w:val="24"/>
          <w:szCs w:val="24"/>
        </w:rPr>
        <w:t xml:space="preserve">на территории </w:t>
      </w:r>
      <w:r w:rsidR="00E3018C" w:rsidRPr="00365C4A">
        <w:rPr>
          <w:bCs/>
          <w:color w:val="000000"/>
          <w:sz w:val="24"/>
          <w:szCs w:val="24"/>
        </w:rPr>
        <w:t xml:space="preserve">Наро-Фоминского городского округа </w:t>
      </w:r>
      <w:r w:rsidRPr="00365C4A">
        <w:rPr>
          <w:bCs/>
          <w:color w:val="000000"/>
          <w:sz w:val="24"/>
          <w:szCs w:val="24"/>
        </w:rPr>
        <w:t>Московской области</w:t>
      </w:r>
      <w:r w:rsidR="000C1BD0">
        <w:rPr>
          <w:bCs/>
          <w:color w:val="000000"/>
          <w:sz w:val="24"/>
          <w:szCs w:val="24"/>
        </w:rPr>
        <w:t xml:space="preserve"> в области автомобильных дорог и дорожной деятельности</w:t>
      </w:r>
    </w:p>
    <w:p w:rsidR="006E3C29" w:rsidRPr="00365C4A" w:rsidRDefault="006E3C29" w:rsidP="00506E58">
      <w:pPr>
        <w:spacing w:line="240" w:lineRule="auto"/>
        <w:jc w:val="center"/>
        <w:rPr>
          <w:bCs/>
          <w:color w:val="000000"/>
          <w:sz w:val="24"/>
          <w:szCs w:val="24"/>
        </w:rPr>
      </w:pPr>
    </w:p>
    <w:p w:rsidR="00506E58" w:rsidRDefault="00506E58" w:rsidP="00506E58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9"/>
        <w:gridCol w:w="5096"/>
      </w:tblGrid>
      <w:tr w:rsidR="00E3018C" w:rsidRPr="00D25A7E" w:rsidTr="0071219A">
        <w:tc>
          <w:tcPr>
            <w:tcW w:w="5099" w:type="dxa"/>
          </w:tcPr>
          <w:p w:rsidR="00942AF4" w:rsidRPr="00D25A7E" w:rsidRDefault="00942AF4" w:rsidP="00E3018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E3018C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</w:t>
            </w:r>
          </w:p>
        </w:tc>
        <w:tc>
          <w:tcPr>
            <w:tcW w:w="5096" w:type="dxa"/>
          </w:tcPr>
          <w:p w:rsidR="00942AF4" w:rsidRDefault="00942AF4" w:rsidP="00E3018C">
            <w:pPr>
              <w:spacing w:line="240" w:lineRule="auto"/>
              <w:ind w:firstLine="0"/>
              <w:rPr>
                <w:sz w:val="20"/>
              </w:rPr>
            </w:pPr>
          </w:p>
          <w:p w:rsidR="006E3C29" w:rsidRDefault="006E3C29" w:rsidP="00E3018C">
            <w:pPr>
              <w:spacing w:line="240" w:lineRule="auto"/>
              <w:ind w:firstLine="0"/>
              <w:rPr>
                <w:sz w:val="20"/>
              </w:rPr>
            </w:pPr>
          </w:p>
          <w:p w:rsidR="006E3C29" w:rsidRPr="00D25A7E" w:rsidRDefault="006E3C29" w:rsidP="00E3018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3018C" w:rsidRPr="00D25A7E" w:rsidTr="0071219A">
        <w:trPr>
          <w:trHeight w:val="626"/>
        </w:trPr>
        <w:tc>
          <w:tcPr>
            <w:tcW w:w="5099" w:type="dxa"/>
          </w:tcPr>
          <w:p w:rsidR="00942AF4" w:rsidRPr="00D25A7E" w:rsidRDefault="00942AF4" w:rsidP="00E3018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органа</w:t>
            </w:r>
          </w:p>
        </w:tc>
        <w:tc>
          <w:tcPr>
            <w:tcW w:w="5096" w:type="dxa"/>
          </w:tcPr>
          <w:p w:rsidR="00942AF4" w:rsidRPr="00D25A7E" w:rsidRDefault="00942AF4" w:rsidP="00E3018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3018C" w:rsidRPr="00D25A7E" w:rsidTr="0071219A">
        <w:trPr>
          <w:trHeight w:val="549"/>
        </w:trPr>
        <w:tc>
          <w:tcPr>
            <w:tcW w:w="5099" w:type="dxa"/>
          </w:tcPr>
          <w:p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096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371"/>
        </w:trPr>
        <w:tc>
          <w:tcPr>
            <w:tcW w:w="5099" w:type="dxa"/>
          </w:tcPr>
          <w:p w:rsidR="00942AF4" w:rsidRDefault="00D97B91" w:rsidP="00E3018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контрольного </w:t>
            </w:r>
            <w:r w:rsidR="006E3C29">
              <w:rPr>
                <w:sz w:val="20"/>
              </w:rPr>
              <w:t>(надзорного)</w:t>
            </w:r>
            <w:r w:rsidRPr="00D25A7E">
              <w:rPr>
                <w:sz w:val="20"/>
              </w:rPr>
              <w:t xml:space="preserve"> мероприятия</w:t>
            </w:r>
          </w:p>
          <w:p w:rsidR="006E3C29" w:rsidRPr="00D25A7E" w:rsidRDefault="006E3C29" w:rsidP="00E3018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096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747"/>
        </w:trPr>
        <w:tc>
          <w:tcPr>
            <w:tcW w:w="5099" w:type="dxa"/>
          </w:tcPr>
          <w:p w:rsidR="00942AF4" w:rsidRPr="00D25A7E" w:rsidRDefault="00D97B91" w:rsidP="00E3018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 w:rsidR="00E3018C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</w:t>
            </w:r>
            <w:r w:rsidR="0071219A">
              <w:rPr>
                <w:sz w:val="20"/>
              </w:rPr>
              <w:t xml:space="preserve"> </w:t>
            </w:r>
            <w:r w:rsidR="00C544A8">
              <w:rPr>
                <w:sz w:val="20"/>
              </w:rPr>
              <w:t>(</w:t>
            </w:r>
            <w:proofErr w:type="gramStart"/>
            <w:r w:rsidR="00C544A8">
              <w:rPr>
                <w:sz w:val="20"/>
              </w:rPr>
              <w:t>надзорное)</w:t>
            </w:r>
            <w:r w:rsidRPr="00D25A7E">
              <w:rPr>
                <w:sz w:val="20"/>
              </w:rPr>
              <w:t xml:space="preserve">  мероприятие</w:t>
            </w:r>
            <w:proofErr w:type="gramEnd"/>
          </w:p>
        </w:tc>
        <w:tc>
          <w:tcPr>
            <w:tcW w:w="5096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1749"/>
        </w:trPr>
        <w:tc>
          <w:tcPr>
            <w:tcW w:w="5099" w:type="dxa"/>
          </w:tcPr>
          <w:p w:rsidR="00942AF4" w:rsidRPr="00D25A7E" w:rsidRDefault="009041F7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Контролируемое лицо (для юридического лица: наименование, адрес (его филиалов, представительств, обособленных структурных подразделений), ОГРН, ИНН; для индивидуального предпринимателя: фамилия, имя, отчество (последнее при наличии), адрес регистрации, ОГРНИП, ИНН; для физического лица: </w:t>
            </w:r>
            <w:r w:rsidR="009C6790" w:rsidRPr="00D25A7E">
              <w:rPr>
                <w:sz w:val="20"/>
              </w:rPr>
              <w:t>фамилия</w:t>
            </w:r>
            <w:r w:rsidRPr="00D25A7E">
              <w:rPr>
                <w:sz w:val="20"/>
              </w:rPr>
              <w:t>, имя, отчество (последнее при наличии), адрес регистрации</w:t>
            </w:r>
            <w:r w:rsidR="00F76C64">
              <w:rPr>
                <w:sz w:val="20"/>
              </w:rPr>
              <w:t>)</w:t>
            </w:r>
          </w:p>
        </w:tc>
        <w:tc>
          <w:tcPr>
            <w:tcW w:w="5096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553"/>
        </w:trPr>
        <w:tc>
          <w:tcPr>
            <w:tcW w:w="5099" w:type="dxa"/>
          </w:tcPr>
          <w:p w:rsidR="00942AF4" w:rsidRPr="00D25A7E" w:rsidRDefault="009C6790" w:rsidP="00E3018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 xml:space="preserve">Место проведения контрольного </w:t>
            </w:r>
            <w:r w:rsidR="00E3018C" w:rsidRPr="00C544A8">
              <w:rPr>
                <w:sz w:val="20"/>
              </w:rPr>
              <w:t>(</w:t>
            </w:r>
            <w:r w:rsidRPr="00C544A8">
              <w:rPr>
                <w:sz w:val="20"/>
              </w:rPr>
              <w:t>надзорного)</w:t>
            </w:r>
            <w:r w:rsidRPr="00D25A7E">
              <w:rPr>
                <w:sz w:val="20"/>
              </w:rPr>
              <w:t xml:space="preserve"> мероприятия с заполнением проверочного листа</w:t>
            </w:r>
          </w:p>
        </w:tc>
        <w:tc>
          <w:tcPr>
            <w:tcW w:w="5096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986"/>
        </w:trPr>
        <w:tc>
          <w:tcPr>
            <w:tcW w:w="5099" w:type="dxa"/>
          </w:tcPr>
          <w:p w:rsidR="00D97B91" w:rsidRPr="00C544A8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C544A8">
              <w:rPr>
                <w:sz w:val="20"/>
              </w:rPr>
              <w:t xml:space="preserve">Реквизиты решения контрольного (надзорного) органа </w:t>
            </w:r>
            <w:r w:rsidR="00F76C64" w:rsidRPr="00C544A8">
              <w:rPr>
                <w:sz w:val="20"/>
              </w:rPr>
              <w:br/>
            </w:r>
            <w:r w:rsidRPr="00C544A8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096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rPr>
          <w:trHeight w:val="334"/>
        </w:trPr>
        <w:tc>
          <w:tcPr>
            <w:tcW w:w="5099" w:type="dxa"/>
          </w:tcPr>
          <w:p w:rsidR="00D97B91" w:rsidRPr="00C544A8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C544A8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096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018C" w:rsidRPr="00D25A7E" w:rsidTr="0071219A">
        <w:tc>
          <w:tcPr>
            <w:tcW w:w="5099" w:type="dxa"/>
          </w:tcPr>
          <w:p w:rsidR="00D97B91" w:rsidRPr="00C544A8" w:rsidRDefault="009C6790" w:rsidP="00F76C64">
            <w:pPr>
              <w:spacing w:line="240" w:lineRule="auto"/>
              <w:ind w:firstLine="0"/>
              <w:rPr>
                <w:sz w:val="20"/>
              </w:rPr>
            </w:pPr>
            <w:r w:rsidRPr="00C544A8">
              <w:rPr>
                <w:sz w:val="20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</w:t>
            </w:r>
            <w:r w:rsidR="00F76C64" w:rsidRPr="00C544A8">
              <w:rPr>
                <w:sz w:val="20"/>
              </w:rPr>
              <w:br/>
            </w:r>
            <w:r w:rsidRPr="00C544A8">
              <w:rPr>
                <w:sz w:val="20"/>
              </w:rPr>
              <w:t>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096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942AF4" w:rsidRPr="00F334AF" w:rsidRDefault="00942AF4" w:rsidP="00506E58">
      <w:pPr>
        <w:spacing w:line="240" w:lineRule="auto"/>
        <w:jc w:val="center"/>
        <w:rPr>
          <w:sz w:val="24"/>
          <w:szCs w:val="24"/>
        </w:rPr>
      </w:pPr>
    </w:p>
    <w:p w:rsidR="00CF1F07" w:rsidRPr="00365C4A" w:rsidRDefault="00BB4FAF" w:rsidP="00506E58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365C4A">
        <w:rPr>
          <w:rFonts w:eastAsia="Calibri"/>
          <w:sz w:val="24"/>
          <w:szCs w:val="24"/>
          <w:lang w:eastAsia="en-US"/>
        </w:rPr>
        <w:t>Список контрольных вопросов</w:t>
      </w:r>
    </w:p>
    <w:p w:rsidR="00BB4FAF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BB4FAF" w:rsidRPr="00BB4FAF" w:rsidTr="00A876F6">
        <w:trPr>
          <w:trHeight w:val="376"/>
        </w:trPr>
        <w:tc>
          <w:tcPr>
            <w:tcW w:w="534" w:type="dxa"/>
            <w:vMerge w:val="restart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F76C64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  <w:p w:rsidR="00365C4A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  <w:p w:rsidR="00365C4A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  <w:p w:rsidR="00365C4A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  <w:p w:rsidR="00365C4A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  <w:p w:rsidR="00365C4A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  <w:p w:rsidR="00365C4A" w:rsidRPr="00BB4FAF" w:rsidRDefault="00365C4A" w:rsidP="00F76C64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B4FAF" w:rsidRPr="00BB4FAF" w:rsidTr="00A876F6">
        <w:tc>
          <w:tcPr>
            <w:tcW w:w="534" w:type="dxa"/>
            <w:vMerge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BB4FAF" w:rsidRPr="00841271" w:rsidRDefault="00841271" w:rsidP="008412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841271">
              <w:rPr>
                <w:color w:val="444444"/>
                <w:sz w:val="20"/>
                <w:shd w:val="clear" w:color="auto" w:fill="FFFFFF"/>
              </w:rPr>
              <w:t xml:space="preserve">одлежит обязательному заполнению в случае заполнения графы </w:t>
            </w:r>
            <w:r>
              <w:rPr>
                <w:color w:val="444444"/>
                <w:sz w:val="20"/>
                <w:shd w:val="clear" w:color="auto" w:fill="FFFFFF"/>
              </w:rPr>
              <w:t>«</w:t>
            </w:r>
            <w:r w:rsidRPr="00841271">
              <w:rPr>
                <w:color w:val="444444"/>
                <w:sz w:val="20"/>
                <w:shd w:val="clear" w:color="auto" w:fill="FFFFFF"/>
              </w:rPr>
              <w:t>неприменимо</w:t>
            </w:r>
            <w:r>
              <w:rPr>
                <w:color w:val="444444"/>
                <w:sz w:val="20"/>
                <w:shd w:val="clear" w:color="auto" w:fill="FFFFFF"/>
              </w:rPr>
              <w:t>»</w:t>
            </w: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6F669A" w:rsidRPr="00824CEC" w:rsidRDefault="00BA2D24" w:rsidP="00622ADA">
            <w:pPr>
              <w:pStyle w:val="HTML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>Осуществление с</w:t>
            </w:r>
            <w:r w:rsidR="00D8537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="00D8537F">
              <w:rPr>
                <w:rFonts w:ascii="Times New Roman" w:hAnsi="Times New Roman" w:cs="Times New Roman"/>
              </w:rPr>
              <w:t xml:space="preserve"> д</w:t>
            </w:r>
            <w:r w:rsidR="00D8537F" w:rsidRPr="002632D8">
              <w:rPr>
                <w:rFonts w:ascii="Times New Roman" w:hAnsi="Times New Roman" w:cs="Times New Roman"/>
              </w:rPr>
              <w:t>окументаци</w:t>
            </w:r>
            <w:r w:rsidR="00D8537F">
              <w:rPr>
                <w:rFonts w:ascii="Times New Roman" w:hAnsi="Times New Roman" w:cs="Times New Roman"/>
              </w:rPr>
              <w:t>и</w:t>
            </w:r>
            <w:r w:rsidR="00D8537F"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 w:rsidR="00D8537F">
              <w:rPr>
                <w:rFonts w:ascii="Times New Roman" w:hAnsi="Times New Roman" w:cs="Times New Roman"/>
              </w:rPr>
              <w:t>ей</w:t>
            </w:r>
            <w:r w:rsidR="00D8537F"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</w:tc>
        <w:tc>
          <w:tcPr>
            <w:tcW w:w="3260" w:type="dxa"/>
          </w:tcPr>
          <w:p w:rsidR="00D8537F" w:rsidRDefault="00D8537F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  <w:p w:rsidR="00A876F6" w:rsidRDefault="00A876F6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:rsidR="00A876F6" w:rsidRDefault="00A876F6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:rsidR="00A876F6" w:rsidRDefault="00A876F6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:rsidR="00A876F6" w:rsidRPr="00927A76" w:rsidRDefault="00A876F6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D8537F" w:rsidRPr="00CD1C25" w:rsidRDefault="0070164D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 w:rsidR="003E7D26"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:rsidR="00A97879" w:rsidRPr="006C6BC5" w:rsidRDefault="00D8537F" w:rsidP="00622ADA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D8537F" w:rsidRPr="00D97573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:rsidR="00D8537F" w:rsidRPr="00D17FDD" w:rsidRDefault="00D8537F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</w:t>
            </w:r>
            <w:r w:rsidRPr="00D17FDD">
              <w:rPr>
                <w:rFonts w:eastAsia="Arial Unicode MS"/>
                <w:sz w:val="20"/>
                <w:lang w:bidi="ru-RU"/>
              </w:rPr>
              <w:lastRenderedPageBreak/>
              <w:t xml:space="preserve">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</w:t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014/2011), утвержденного решением Комиссии Таможенного союза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="006F669A"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="006F669A"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="006F669A"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D8537F" w:rsidRPr="00F334AF" w:rsidRDefault="00D8537F" w:rsidP="00D8537F">
            <w:pPr>
              <w:spacing w:line="240" w:lineRule="auto"/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D8537F" w:rsidRPr="00DD4424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:rsidR="00F334AF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 w:rsidR="008E769A"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:rsidR="00D8537F" w:rsidRPr="00127B58" w:rsidRDefault="00D8537F" w:rsidP="00D8537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:rsidTr="00A876F6">
        <w:tc>
          <w:tcPr>
            <w:tcW w:w="534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AC1BBC" w:rsidRPr="00D17FDD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7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:rsidR="00AC1BBC" w:rsidRDefault="00AC1BBC" w:rsidP="00AC1BBC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AC1BBC" w:rsidRPr="00D17FDD" w:rsidRDefault="00AC1BBC" w:rsidP="00AC1BBC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:rsidTr="00A876F6">
        <w:tc>
          <w:tcPr>
            <w:tcW w:w="534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AC1BBC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</w:t>
            </w:r>
            <w:r w:rsidRPr="006637A0">
              <w:rPr>
                <w:rFonts w:eastAsia="Arial Unicode MS"/>
                <w:sz w:val="20"/>
                <w:lang w:bidi="ru-RU"/>
              </w:rPr>
              <w:lastRenderedPageBreak/>
              <w:t xml:space="preserve">отвода автомобильной дороги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>в отдельные законодател</w:t>
            </w:r>
            <w:r>
              <w:rPr>
                <w:rFonts w:eastAsia="Arial Unicode MS"/>
                <w:sz w:val="20"/>
                <w:lang w:bidi="ru-RU"/>
              </w:rPr>
              <w:t>ьные акты Российской Федерации»</w:t>
            </w:r>
          </w:p>
          <w:p w:rsidR="00F334AF" w:rsidRPr="008E769A" w:rsidRDefault="00F334AF" w:rsidP="00AC1BBC">
            <w:pPr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C1BBC" w:rsidRPr="00033F9D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:rsidTr="00A876F6">
        <w:tc>
          <w:tcPr>
            <w:tcW w:w="534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AC1BBC" w:rsidRDefault="00AC1BBC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 w:rsidR="008E769A"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AC1BBC" w:rsidRPr="008E769A" w:rsidRDefault="00AC1BBC" w:rsidP="00AC1BBC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:rsidTr="00A876F6">
        <w:tc>
          <w:tcPr>
            <w:tcW w:w="534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AC1BBC" w:rsidRDefault="00AC1BBC" w:rsidP="00622ADA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3260" w:type="dxa"/>
          </w:tcPr>
          <w:p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D8537F" w:rsidRPr="00732450" w:rsidRDefault="00D8537F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732450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 xml:space="preserve">за собой реконструкцию или капитальный ремонт автомобильной дороги,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 xml:space="preserve">ее участков, такие реконструкция, </w:t>
            </w:r>
            <w:r w:rsidRPr="00732450">
              <w:rPr>
                <w:sz w:val="20"/>
                <w:shd w:val="clear" w:color="auto" w:fill="FFFFFF"/>
              </w:rPr>
              <w:lastRenderedPageBreak/>
              <w:t xml:space="preserve">капитальный ремонт осуществляются владельцами инженерных коммуникаций или </w:t>
            </w:r>
            <w:r w:rsidR="005A1F77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>за их счет</w:t>
            </w:r>
          </w:p>
        </w:tc>
        <w:tc>
          <w:tcPr>
            <w:tcW w:w="3260" w:type="dxa"/>
          </w:tcPr>
          <w:p w:rsidR="00D8537F" w:rsidRPr="00D503D2" w:rsidRDefault="00D8537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5A1F77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D17FDD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22ADA" w:rsidRPr="00BB4FAF" w:rsidTr="00497887">
        <w:trPr>
          <w:trHeight w:val="7129"/>
        </w:trPr>
        <w:tc>
          <w:tcPr>
            <w:tcW w:w="534" w:type="dxa"/>
          </w:tcPr>
          <w:p w:rsidR="00622ADA" w:rsidRPr="00BB4FAF" w:rsidRDefault="00622AD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260" w:type="dxa"/>
          </w:tcPr>
          <w:p w:rsidR="00622ADA" w:rsidRPr="00D503D2" w:rsidRDefault="00622ADA" w:rsidP="007324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:rsidR="00622ADA" w:rsidRDefault="00622ADA" w:rsidP="00732450">
            <w:pPr>
              <w:spacing w:line="240" w:lineRule="auto"/>
              <w:ind w:firstLine="0"/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>
              <w:rPr>
                <w:sz w:val="20"/>
              </w:rPr>
              <w:br/>
              <w:t>«</w:t>
            </w:r>
            <w:r w:rsidRPr="00DD5CE2">
              <w:rPr>
                <w:sz w:val="20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</w:t>
            </w:r>
          </w:p>
          <w:p w:rsidR="00622ADA" w:rsidRPr="001626FA" w:rsidRDefault="00622ADA" w:rsidP="00732450">
            <w:pPr>
              <w:spacing w:line="240" w:lineRule="auto"/>
              <w:rPr>
                <w:sz w:val="2"/>
                <w:szCs w:val="2"/>
              </w:rPr>
            </w:pPr>
            <w:r w:rsidRPr="00DD5CE2">
              <w:rPr>
                <w:sz w:val="20"/>
              </w:rPr>
              <w:t>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622ADA" w:rsidRPr="00BB4FAF" w:rsidRDefault="00622AD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22ADA" w:rsidRPr="00BB4FAF" w:rsidRDefault="00622AD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622ADA" w:rsidRPr="00BB4FAF" w:rsidRDefault="00622AD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22ADA" w:rsidRPr="00BB4FAF" w:rsidRDefault="00622ADA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:rsidR="00D8537F" w:rsidRPr="005C6EA5" w:rsidRDefault="00D8537F" w:rsidP="00622ADA">
            <w:pPr>
              <w:spacing w:line="240" w:lineRule="auto"/>
              <w:ind w:firstLine="0"/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 w:rsidR="008E769A">
              <w:rPr>
                <w:sz w:val="20"/>
              </w:rPr>
              <w:br/>
            </w:r>
            <w:r>
              <w:rPr>
                <w:sz w:val="20"/>
              </w:rPr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 w:rsidR="009F0A31">
              <w:rPr>
                <w:sz w:val="20"/>
              </w:rPr>
              <w:t>роги в первоначальное состояние</w:t>
            </w:r>
          </w:p>
        </w:tc>
        <w:tc>
          <w:tcPr>
            <w:tcW w:w="3260" w:type="dxa"/>
          </w:tcPr>
          <w:p w:rsidR="00D8537F" w:rsidRPr="005C6EA5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:rsidTr="00A876F6">
        <w:tc>
          <w:tcPr>
            <w:tcW w:w="534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F334AF" w:rsidRDefault="00D8537F" w:rsidP="007324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 w:rsidR="00F03015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lastRenderedPageBreak/>
              <w:t xml:space="preserve">с Градостроительным кодексом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 xml:space="preserve">законом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 xml:space="preserve">»,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405B">
              <w:rPr>
                <w:color w:val="333333"/>
                <w:sz w:val="20"/>
                <w:shd w:val="clear" w:color="auto" w:fill="FFFFFF"/>
              </w:rPr>
              <w:t xml:space="preserve">и </w:t>
            </w:r>
            <w:r w:rsidRPr="00732450">
              <w:rPr>
                <w:sz w:val="20"/>
                <w:shd w:val="clear" w:color="auto" w:fill="FFFFFF"/>
              </w:rPr>
              <w:t>согласия в письменной форме владельцев автомобильных дорог</w:t>
            </w:r>
            <w:r w:rsidRPr="00732450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D8537F" w:rsidRPr="00175AFB" w:rsidRDefault="00D8537F" w:rsidP="00D8537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D8537F" w:rsidRPr="00927A76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F334AF" w:rsidRPr="00904E26" w:rsidRDefault="00A032DF" w:rsidP="00622AD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</w:tc>
        <w:tc>
          <w:tcPr>
            <w:tcW w:w="3260" w:type="dxa"/>
          </w:tcPr>
          <w:p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:rsidR="00A032DF" w:rsidRPr="00804EF7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032DF" w:rsidRPr="00927A76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A032DF" w:rsidRPr="00A032DF" w:rsidRDefault="00A032DF" w:rsidP="009F0A3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032DF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="008A1E1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A032DF">
              <w:rPr>
                <w:rFonts w:ascii="Times New Roman" w:hAnsi="Times New Roman" w:cs="Times New Roman"/>
                <w:shd w:val="clear" w:color="auto" w:fill="FFFFFF"/>
              </w:rPr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="008A1E1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A032DF">
              <w:rPr>
                <w:rFonts w:ascii="Times New Roman" w:hAnsi="Times New Roman" w:cs="Times New Roman"/>
                <w:shd w:val="clear" w:color="auto" w:fill="FFFFFF"/>
              </w:rPr>
              <w:t xml:space="preserve">со дня поступления заявления </w:t>
            </w:r>
            <w:r w:rsidR="008A1E1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A032DF">
              <w:rPr>
                <w:rFonts w:ascii="Times New Roman" w:hAnsi="Times New Roman" w:cs="Times New Roman"/>
                <w:shd w:val="clear" w:color="auto" w:fill="FFFFFF"/>
              </w:rPr>
              <w:t>о предоставлении такого согласия</w:t>
            </w:r>
          </w:p>
        </w:tc>
        <w:tc>
          <w:tcPr>
            <w:tcW w:w="3260" w:type="dxa"/>
          </w:tcPr>
          <w:p w:rsidR="00A032DF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5.2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rPr>
          <w:trHeight w:val="679"/>
        </w:trPr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A032DF" w:rsidRPr="00BB4FAF" w:rsidRDefault="00A032DF" w:rsidP="005A4A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A032DF" w:rsidRPr="00637152" w:rsidRDefault="00A032DF" w:rsidP="00766050">
            <w:pPr>
              <w:pStyle w:val="HTML"/>
              <w:jc w:val="both"/>
              <w:rPr>
                <w:rFonts w:eastAsia="Arial Unicode MS"/>
                <w:lang w:bidi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lastRenderedPageBreak/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9F0A31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</w:tcPr>
          <w:p w:rsidR="00A032DF" w:rsidRPr="00637152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260" w:type="dxa"/>
          </w:tcPr>
          <w:p w:rsidR="00A032DF" w:rsidRPr="004E3490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:rsidR="00A032DF" w:rsidRPr="00F334AF" w:rsidRDefault="00A032DF" w:rsidP="008A1E1B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="008A1E1B"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="008A1E1B"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 w:rsidR="008A1E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полос</w:t>
            </w:r>
            <w:r w:rsidR="00EB7137">
              <w:rPr>
                <w:rFonts w:ascii="Times New Roman" w:hAnsi="Times New Roman" w:cs="Times New Roman"/>
              </w:rPr>
              <w:t>е отвода автомобильной дороге соответствуют следующим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размеща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>тся на дорожном знаке, его опоре или на любом другом приспособлении, предназначенном для регулирования движения;</w:t>
            </w:r>
          </w:p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ухудша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видимость средств регулирования дорожного движения или снижать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их эффективность;</w:t>
            </w:r>
          </w:p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E86382">
              <w:rPr>
                <w:rFonts w:ascii="Times New Roman" w:hAnsi="Times New Roman" w:cs="Times New Roman"/>
              </w:rPr>
              <w:t>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име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сходство </w:t>
            </w:r>
            <w:r w:rsidR="00E86382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 xml:space="preserve">(по внешнему виду, изображению или звуковому эффекту) </w:t>
            </w:r>
            <w:r w:rsidR="00E86382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 xml:space="preserve">с техническими средствами организации дорожного движения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lastRenderedPageBreak/>
              <w:t xml:space="preserve">и специальными сигналами,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име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яркость элементов изображения при внутреннем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и внешнем освещении выше фотометрических характеристик дорожных знаков;</w:t>
            </w:r>
          </w:p>
          <w:p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="00E86382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освеща</w:t>
            </w:r>
            <w:r w:rsidR="00E86382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>тся в темное время суток на участках дорог, где дорожные знаки не имеют искусственного освещения;</w:t>
            </w:r>
          </w:p>
          <w:p w:rsidR="00A032DF" w:rsidRPr="00E86382" w:rsidRDefault="00A032DF" w:rsidP="000E1553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86382">
              <w:rPr>
                <w:rFonts w:ascii="Times New Roman" w:hAnsi="Times New Roman" w:cs="Times New Roman"/>
              </w:rPr>
              <w:t xml:space="preserve"> не </w:t>
            </w:r>
            <w:r w:rsidRPr="00C5663C">
              <w:rPr>
                <w:rFonts w:ascii="Times New Roman" w:hAnsi="Times New Roman" w:cs="Times New Roman"/>
              </w:rPr>
              <w:t>размеща</w:t>
            </w:r>
            <w:r w:rsidR="00E86382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тся в зоне транспортных развязок, пересечений и примыканий автомобильных дорог, железнодорожных переездов </w:t>
            </w:r>
          </w:p>
        </w:tc>
        <w:tc>
          <w:tcPr>
            <w:tcW w:w="3260" w:type="dxa"/>
          </w:tcPr>
          <w:p w:rsidR="00A032DF" w:rsidRPr="00F334A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="00533EDE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04EF7" w:rsidRPr="00BB4FAF" w:rsidTr="00A876F6">
        <w:tc>
          <w:tcPr>
            <w:tcW w:w="534" w:type="dxa"/>
          </w:tcPr>
          <w:p w:rsidR="00804EF7" w:rsidRDefault="00804EF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804EF7" w:rsidRDefault="00E86382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5663C">
              <w:rPr>
                <w:rFonts w:ascii="Times New Roman" w:hAnsi="Times New Roman" w:cs="Times New Roman"/>
              </w:rPr>
              <w:t xml:space="preserve">и искусственных сооружений </w:t>
            </w:r>
            <w:r w:rsidR="00804EF7" w:rsidRPr="00C5663C">
              <w:rPr>
                <w:rFonts w:ascii="Times New Roman" w:hAnsi="Times New Roman" w:cs="Times New Roman"/>
              </w:rPr>
              <w:t>ближе расчетного расстояния видимости от них</w:t>
            </w:r>
          </w:p>
        </w:tc>
        <w:tc>
          <w:tcPr>
            <w:tcW w:w="3260" w:type="dxa"/>
          </w:tcPr>
          <w:p w:rsidR="00804EF7" w:rsidRPr="00F334AF" w:rsidRDefault="00804EF7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804EF7" w:rsidRPr="00BB4FAF" w:rsidRDefault="00804EF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04EF7" w:rsidRPr="00BB4FAF" w:rsidRDefault="00804EF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804EF7" w:rsidRPr="00BB4FAF" w:rsidRDefault="00804EF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04EF7" w:rsidRPr="00BB4FAF" w:rsidRDefault="00804EF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rPr>
          <w:trHeight w:val="375"/>
        </w:trPr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:rsidR="00A032DF" w:rsidRPr="0066503A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 w:rsidR="00AE3561"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:rsidR="00A032DF" w:rsidRPr="00F334AF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032DF" w:rsidRPr="0066503A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:rsidR="00A032DF" w:rsidRDefault="00D13DA7" w:rsidP="007660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с автомобильной дороги.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безопасности дорожного движения </w:t>
            </w:r>
            <w:r w:rsidR="00A032DF"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ри примыкании автомо</w:t>
            </w:r>
            <w:r w:rsidR="00A032DF">
              <w:rPr>
                <w:rFonts w:eastAsia="Arial Unicode MS"/>
                <w:sz w:val="20"/>
                <w:lang w:bidi="ru-RU"/>
              </w:rPr>
              <w:t xml:space="preserve">бильной дороги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к другой автомобильной дороге</w:t>
            </w:r>
          </w:p>
        </w:tc>
        <w:tc>
          <w:tcPr>
            <w:tcW w:w="3260" w:type="dxa"/>
          </w:tcPr>
          <w:p w:rsidR="00A032DF" w:rsidRPr="00D625C1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:rsidR="00A032DF" w:rsidRPr="009D2CCF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 w:rsidR="008A1E1B"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A032DF" w:rsidRDefault="00A032DF" w:rsidP="00A032DF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0E1553" w:rsidRPr="00D625C1" w:rsidRDefault="00A032DF" w:rsidP="00CD151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</w:t>
            </w:r>
            <w:r w:rsidR="00412415">
              <w:rPr>
                <w:rFonts w:eastAsia="Arial Unicode MS"/>
                <w:sz w:val="20"/>
                <w:lang w:bidi="ru-RU"/>
              </w:rPr>
              <w:t xml:space="preserve">«б», «в» подпункта 5 пункта 3; </w:t>
            </w:r>
            <w:r>
              <w:rPr>
                <w:rFonts w:eastAsia="Arial Unicode MS"/>
                <w:sz w:val="20"/>
                <w:lang w:bidi="ru-RU"/>
              </w:rPr>
              <w:t xml:space="preserve">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«а»-«д», «и» подпункта 2, подпункты «в», «п», «ц», «щ»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</w:t>
            </w:r>
            <w:r w:rsidR="009F0A31">
              <w:rPr>
                <w:rFonts w:eastAsia="Arial Unicode MS"/>
                <w:sz w:val="20"/>
                <w:lang w:bidi="ru-RU"/>
              </w:rPr>
              <w:t>а 7; подпункты 1, 2, 3 пункта 8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от 16.11.2012 № 402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 w:rsidR="00804EF7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3260" w:type="dxa"/>
          </w:tcPr>
          <w:p w:rsidR="00A032DF" w:rsidRDefault="00A032DF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9F0A31">
              <w:rPr>
                <w:rFonts w:eastAsia="Arial Unicode MS"/>
                <w:sz w:val="20"/>
                <w:lang w:bidi="ru-RU"/>
              </w:rPr>
              <w:t>к автомобильным дорогам</w:t>
            </w:r>
          </w:p>
        </w:tc>
        <w:tc>
          <w:tcPr>
            <w:tcW w:w="3260" w:type="dxa"/>
          </w:tcPr>
          <w:p w:rsidR="00A032DF" w:rsidRPr="00D625C1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:rsidR="00A032DF" w:rsidRPr="00E24E12" w:rsidRDefault="00A032DF" w:rsidP="00766050">
            <w:pPr>
              <w:pStyle w:val="HTML"/>
              <w:jc w:val="both"/>
              <w:rPr>
                <w:rFonts w:eastAsia="Arial Unicode MS"/>
                <w:lang w:bidi="ru-RU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804EF7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</w:tcPr>
          <w:p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804EF7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66050" w:rsidRPr="00BB4FAF" w:rsidTr="00AB7C91">
        <w:trPr>
          <w:trHeight w:val="9452"/>
        </w:trPr>
        <w:tc>
          <w:tcPr>
            <w:tcW w:w="534" w:type="dxa"/>
          </w:tcPr>
          <w:p w:rsidR="00766050" w:rsidRPr="00BB4FAF" w:rsidRDefault="007660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3260" w:type="dxa"/>
          </w:tcPr>
          <w:p w:rsidR="00766050" w:rsidRDefault="00766050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>:</w:t>
            </w:r>
          </w:p>
          <w:p w:rsidR="00766050" w:rsidRDefault="00766050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:rsidR="00766050" w:rsidRPr="00DA3CDC" w:rsidRDefault="00766050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:rsidR="00766050" w:rsidRPr="006510C1" w:rsidRDefault="00766050" w:rsidP="00804EF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с реконструкцией, капитальным ремонтом, ремонтом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:rsidR="00766050" w:rsidRPr="00DA3CDC" w:rsidRDefault="00766050" w:rsidP="00804EF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</w:p>
          <w:p w:rsidR="00766050" w:rsidRPr="00BD7ADE" w:rsidRDefault="00766050" w:rsidP="004E1FF2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распашка земельных участков, покос травы, осуществление рубок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снятие дерна и выемка грунта,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по содержанию полосы отвода автомобильной дороги или ремонту автомобильной дороги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ее участков</w:t>
            </w:r>
          </w:p>
        </w:tc>
        <w:tc>
          <w:tcPr>
            <w:tcW w:w="3260" w:type="dxa"/>
          </w:tcPr>
          <w:p w:rsidR="00766050" w:rsidRDefault="00766050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6050" w:rsidRPr="00BB4FAF" w:rsidRDefault="007660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66050" w:rsidRPr="00BB4FAF" w:rsidRDefault="007660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66050" w:rsidRPr="00BB4FAF" w:rsidRDefault="007660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66050" w:rsidRPr="00BB4FAF" w:rsidRDefault="007660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0" w:type="dxa"/>
          </w:tcPr>
          <w:p w:rsidR="00A032DF" w:rsidRPr="00DA3CDC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:rsidR="00A032DF" w:rsidRDefault="00A032DF" w:rsidP="004E1FF2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A032DF" w:rsidRPr="008B0065" w:rsidRDefault="00A032DF" w:rsidP="00A032DF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:rsidTr="00A876F6">
        <w:tc>
          <w:tcPr>
            <w:tcW w:w="534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:rsidR="00804EF7" w:rsidRPr="002152E7" w:rsidRDefault="00A032DF" w:rsidP="004E1FF2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</w:t>
            </w:r>
            <w:r w:rsidRPr="002152E7">
              <w:rPr>
                <w:rFonts w:eastAsia="Arial Unicode MS"/>
                <w:sz w:val="20"/>
                <w:lang w:bidi="ru-RU"/>
              </w:rPr>
              <w:lastRenderedPageBreak/>
              <w:t xml:space="preserve">и условия, подлежащие обязательному исполнению лицами, осуществляющими строительство, реконструкцию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 xml:space="preserve">мобильной дороги таких </w:t>
            </w:r>
            <w:r w:rsidR="00804EF7">
              <w:rPr>
                <w:rFonts w:eastAsia="Arial Unicode MS"/>
                <w:sz w:val="20"/>
                <w:lang w:bidi="ru-RU"/>
              </w:rPr>
              <w:t>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</w:tc>
        <w:tc>
          <w:tcPr>
            <w:tcW w:w="3260" w:type="dxa"/>
          </w:tcPr>
          <w:p w:rsidR="00A032DF" w:rsidRPr="00D625C1" w:rsidRDefault="00A032DF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rPr>
          <w:trHeight w:val="284"/>
        </w:trPr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3260" w:type="dxa"/>
          </w:tcPr>
          <w:p w:rsidR="005F119C" w:rsidRPr="00F67175" w:rsidRDefault="002D6AD7" w:rsidP="002D6AD7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</w:t>
            </w:r>
            <w:r w:rsidR="005F119C" w:rsidRPr="00F67175">
              <w:rPr>
                <w:rFonts w:ascii="Times New Roman" w:eastAsia="Arial Unicode MS" w:hAnsi="Times New Roman" w:cs="Times New Roman"/>
                <w:lang w:bidi="ru-RU"/>
              </w:rPr>
              <w:t>Федерации и о внесении изменений в отдельные законодательные акты Российской Федерации»</w:t>
            </w:r>
            <w:r w:rsidR="005F119C">
              <w:rPr>
                <w:rFonts w:ascii="Times New Roman" w:eastAsia="Arial Unicode MS" w:hAnsi="Times New Roman" w:cs="Times New Roman"/>
                <w:lang w:bidi="ru-RU"/>
              </w:rPr>
              <w:t xml:space="preserve"> согласия или </w:t>
            </w:r>
            <w:r w:rsidR="005F119C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нарушением технических требований и условий, подлежащих обязательному исполнению, </w:t>
            </w:r>
            <w:r w:rsidR="005F119C" w:rsidRPr="00F67175">
              <w:rPr>
                <w:rFonts w:ascii="Times New Roman" w:hAnsi="Times New Roman" w:cs="Times New Roman"/>
              </w:rPr>
              <w:t>отказываются прекратить строительство</w:t>
            </w:r>
            <w:r w:rsidR="005F119C">
              <w:rPr>
                <w:rFonts w:ascii="Times New Roman" w:hAnsi="Times New Roman" w:cs="Times New Roman"/>
              </w:rPr>
              <w:t>,</w:t>
            </w:r>
            <w:r w:rsidR="005F119C">
              <w:t xml:space="preserve"> </w:t>
            </w:r>
            <w:r w:rsidR="005F119C" w:rsidRPr="005B492E">
              <w:rPr>
                <w:rFonts w:ascii="Times New Roman" w:hAnsi="Times New Roman" w:cs="Times New Roman"/>
              </w:rPr>
              <w:t xml:space="preserve">осуществить снос незаконно возведенных объектов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5F119C" w:rsidRPr="005B492E">
              <w:rPr>
                <w:rFonts w:ascii="Times New Roman" w:hAnsi="Times New Roman" w:cs="Times New Roman"/>
              </w:rPr>
              <w:t>и сооружений</w:t>
            </w:r>
            <w:r w:rsidR="005F119C" w:rsidRPr="00F67175">
              <w:rPr>
                <w:rFonts w:ascii="Times New Roman" w:hAnsi="Times New Roman" w:cs="Times New Roman"/>
              </w:rPr>
              <w:t xml:space="preserve"> и </w:t>
            </w:r>
            <w:r w:rsidR="005F119C">
              <w:rPr>
                <w:rFonts w:ascii="Times New Roman" w:hAnsi="Times New Roman" w:cs="Times New Roman"/>
              </w:rPr>
              <w:t>привести автомобильную</w:t>
            </w:r>
            <w:r w:rsidR="005F119C" w:rsidRPr="00F67175">
              <w:rPr>
                <w:rFonts w:ascii="Times New Roman" w:hAnsi="Times New Roman" w:cs="Times New Roman"/>
              </w:rPr>
              <w:t xml:space="preserve"> дорог</w:t>
            </w:r>
            <w:r w:rsidR="005F119C">
              <w:rPr>
                <w:rFonts w:ascii="Times New Roman" w:hAnsi="Times New Roman" w:cs="Times New Roman"/>
              </w:rPr>
              <w:t>у</w:t>
            </w:r>
            <w:r w:rsidR="005F119C" w:rsidRPr="00F67175">
              <w:rPr>
                <w:rFonts w:ascii="Times New Roman" w:hAnsi="Times New Roman" w:cs="Times New Roman"/>
              </w:rPr>
              <w:t xml:space="preserve">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5F119C" w:rsidRPr="00F67175">
              <w:rPr>
                <w:rFonts w:ascii="Times New Roman" w:hAnsi="Times New Roman" w:cs="Times New Roman"/>
              </w:rPr>
              <w:t>в первоначальное состояние</w:t>
            </w:r>
          </w:p>
          <w:p w:rsidR="002D6AD7" w:rsidRPr="00F334AF" w:rsidRDefault="002D6AD7" w:rsidP="002D6AD7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60" w:type="dxa"/>
          </w:tcPr>
          <w:p w:rsidR="002D6AD7" w:rsidRDefault="002D6AD7" w:rsidP="004E1FF2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D6AD7">
              <w:rPr>
                <w:rFonts w:ascii="Times New Roman" w:hAnsi="Times New Roman" w:cs="Times New Roman"/>
                <w:shd w:val="clear" w:color="auto" w:fill="FFFFFF"/>
              </w:rPr>
              <w:t>Размещение объекта капитального строительства при наличии согласованной с владельцем автомобильной дороги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дороги. Это согласие должно содержать технические требования и условия, подл</w:t>
            </w:r>
            <w:r w:rsidR="005F119C">
              <w:rPr>
                <w:rFonts w:ascii="Times New Roman" w:hAnsi="Times New Roman" w:cs="Times New Roman"/>
                <w:shd w:val="clear" w:color="auto" w:fill="FFFFFF"/>
              </w:rPr>
              <w:t>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</w:tcPr>
          <w:p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 w:rsidR="006D654F"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</w:t>
            </w:r>
            <w:r w:rsidR="006D654F">
              <w:rPr>
                <w:rFonts w:eastAsia="Arial Unicode MS"/>
                <w:sz w:val="20"/>
                <w:lang w:bidi="ru-RU"/>
              </w:rPr>
              <w:t>и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6D654F">
              <w:rPr>
                <w:rFonts w:eastAsia="Arial Unicode MS"/>
                <w:sz w:val="20"/>
                <w:lang w:bidi="ru-RU"/>
              </w:rPr>
              <w:t>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1)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 w:rsidR="006D654F"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lastRenderedPageBreak/>
              <w:t>2)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 w:rsidR="006D654F"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:rsidR="002D6AD7" w:rsidRDefault="00886C53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4)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>созда</w:t>
            </w:r>
            <w:r w:rsidR="006D654F">
              <w:rPr>
                <w:rFonts w:eastAsia="Arial Unicode MS"/>
                <w:sz w:val="20"/>
                <w:lang w:bidi="ru-RU"/>
              </w:rPr>
              <w:t>ются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5)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6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 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</w:t>
            </w:r>
            <w:r w:rsidR="005F119C" w:rsidRPr="000F116D">
              <w:rPr>
                <w:rFonts w:eastAsia="Arial Unicode MS"/>
                <w:sz w:val="20"/>
                <w:lang w:bidi="ru-RU"/>
              </w:rPr>
              <w:t>действия, наносящие ущерб автомобильным дорогам либо создающие препятствия движению транспортных средств и (или) пешеходов;</w:t>
            </w:r>
            <w:r w:rsidR="005F119C">
              <w:rPr>
                <w:rFonts w:eastAsia="Arial Unicode MS"/>
                <w:sz w:val="20"/>
                <w:lang w:bidi="ru-RU"/>
              </w:rPr>
              <w:t xml:space="preserve"> </w:t>
            </w:r>
            <w:r w:rsidR="005F119C">
              <w:rPr>
                <w:rFonts w:eastAsia="Arial Unicode MS"/>
                <w:sz w:val="20"/>
                <w:lang w:bidi="ru-RU"/>
              </w:rPr>
              <w:br/>
              <w:t>7)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5F119C">
              <w:rPr>
                <w:rFonts w:eastAsia="Arial Unicode MS"/>
                <w:sz w:val="20"/>
                <w:lang w:bidi="ru-RU"/>
              </w:rPr>
              <w:t>наруша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="005F119C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="005F119C">
              <w:rPr>
                <w:rFonts w:eastAsia="Arial Unicode MS"/>
                <w:sz w:val="20"/>
                <w:lang w:bidi="ru-RU"/>
              </w:rPr>
              <w:t xml:space="preserve"> </w:t>
            </w:r>
            <w:r w:rsidR="005F119C"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 w:rsidR="005F119C"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:rsidR="002D6AD7" w:rsidRPr="00F334AF" w:rsidRDefault="002D6AD7" w:rsidP="002D6AD7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2D6AD7" w:rsidRDefault="002D6AD7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31416" w:rsidRPr="00BB4FAF" w:rsidTr="00AF6A5E">
        <w:trPr>
          <w:trHeight w:val="4600"/>
        </w:trPr>
        <w:tc>
          <w:tcPr>
            <w:tcW w:w="534" w:type="dxa"/>
          </w:tcPr>
          <w:p w:rsidR="00131416" w:rsidRPr="00BB4FAF" w:rsidRDefault="00131416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:rsidR="00131416" w:rsidRPr="002D6AD7" w:rsidRDefault="00131416" w:rsidP="004E1FF2">
            <w:pPr>
              <w:widowControl w:val="0"/>
              <w:spacing w:line="240" w:lineRule="auto"/>
              <w:ind w:firstLine="0"/>
              <w:rPr>
                <w:sz w:val="20"/>
                <w:highlight w:val="yellow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 xml:space="preserve"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 осуществление государственного строительного надзора органа исполнительной власти субъекта Российской Федерации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131416" w:rsidRPr="00D52C07" w:rsidRDefault="00131416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:rsidR="00131416" w:rsidRPr="00BB4FAF" w:rsidRDefault="00131416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31416" w:rsidRPr="00BB4FAF" w:rsidRDefault="00131416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31416" w:rsidRPr="00BB4FAF" w:rsidRDefault="00131416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31416" w:rsidRPr="00BB4FAF" w:rsidRDefault="00131416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:rsidR="002D6AD7" w:rsidRPr="00253C1E" w:rsidRDefault="002D6AD7" w:rsidP="00937165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 xml:space="preserve">Капитальный ремонт, ремонт автомобильных дорог </w:t>
            </w:r>
            <w:r w:rsidRPr="00F334AF">
              <w:rPr>
                <w:sz w:val="20"/>
              </w:rPr>
              <w:lastRenderedPageBreak/>
              <w:t>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 xml:space="preserve">Классификации работ по капитальному ремонту, ремонту </w:t>
            </w:r>
            <w:r w:rsidRPr="00253C1E">
              <w:rPr>
                <w:sz w:val="20"/>
              </w:rPr>
              <w:lastRenderedPageBreak/>
              <w:t>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F0A31">
              <w:rPr>
                <w:sz w:val="20"/>
              </w:rPr>
              <w:t>»</w:t>
            </w:r>
          </w:p>
          <w:p w:rsidR="002D6AD7" w:rsidRPr="00A56875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3260" w:type="dxa"/>
          </w:tcPr>
          <w:p w:rsidR="002D6AD7" w:rsidRPr="00F334AF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 w:rsidR="00D764E3"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 w:rsidR="009F0A31"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F334AF">
              <w:rPr>
                <w:sz w:val="20"/>
              </w:rPr>
              <w:t>»</w:t>
            </w:r>
          </w:p>
          <w:p w:rsidR="002D6AD7" w:rsidRPr="005F119C" w:rsidRDefault="002D6AD7" w:rsidP="002D6AD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и использования полос отвода автомобильных дорог регионального или межмуниципальн</w:t>
            </w:r>
            <w:r w:rsidR="009F0A31">
              <w:rPr>
                <w:rFonts w:eastAsia="Arial Unicode MS"/>
                <w:sz w:val="20"/>
                <w:lang w:bidi="ru-RU"/>
              </w:rPr>
              <w:t>ого значения Московской области</w:t>
            </w:r>
          </w:p>
        </w:tc>
        <w:tc>
          <w:tcPr>
            <w:tcW w:w="3260" w:type="dxa"/>
          </w:tcPr>
          <w:p w:rsidR="002D6AD7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262C8D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 w:rsidR="005F119C"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:rsidR="00F334AF" w:rsidRPr="009F0A31" w:rsidRDefault="00F334AF" w:rsidP="002D6AD7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C1BD0" w:rsidRPr="00BB4FAF" w:rsidTr="00243B7D">
        <w:trPr>
          <w:trHeight w:val="4370"/>
        </w:trPr>
        <w:tc>
          <w:tcPr>
            <w:tcW w:w="534" w:type="dxa"/>
          </w:tcPr>
          <w:p w:rsidR="000C1BD0" w:rsidRPr="00BB4FAF" w:rsidRDefault="000C1BD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60" w:type="dxa"/>
          </w:tcPr>
          <w:p w:rsidR="000C1BD0" w:rsidRPr="00886C53" w:rsidRDefault="000C1BD0" w:rsidP="004E1FF2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по: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</w:tc>
        <w:tc>
          <w:tcPr>
            <w:tcW w:w="3260" w:type="dxa"/>
          </w:tcPr>
          <w:p w:rsidR="000C1BD0" w:rsidRDefault="000C1BD0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0C1BD0" w:rsidRPr="00BB4FAF" w:rsidRDefault="000C1BD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C1BD0" w:rsidRPr="00BB4FAF" w:rsidRDefault="000C1BD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0C1BD0" w:rsidRPr="00BB4FAF" w:rsidRDefault="000C1BD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C1BD0" w:rsidRPr="00BB4FAF" w:rsidRDefault="000C1BD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 xml:space="preserve">по ремонту автомобильных дорог проводятся в отношении автомобильных дорог, включенных в Перечень автомобильных дорог общего пользования </w:t>
            </w:r>
            <w:r w:rsidR="002E2640">
              <w:rPr>
                <w:rFonts w:eastAsia="Arial Unicode MS"/>
                <w:sz w:val="20"/>
                <w:lang w:bidi="ru-RU"/>
              </w:rPr>
              <w:t>местного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 значения </w:t>
            </w:r>
            <w:r w:rsidR="002E2640">
              <w:rPr>
                <w:rFonts w:eastAsia="Arial Unicode MS"/>
                <w:sz w:val="20"/>
                <w:lang w:bidi="ru-RU"/>
              </w:rPr>
              <w:t xml:space="preserve">Наро-Фоминского городского округа 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Московской </w:t>
            </w:r>
            <w:r w:rsidRPr="00FC1D55">
              <w:rPr>
                <w:rFonts w:eastAsia="Arial Unicode MS"/>
                <w:sz w:val="20"/>
                <w:lang w:bidi="ru-RU"/>
              </w:rPr>
              <w:lastRenderedPageBreak/>
              <w:t xml:space="preserve">области, утвержденный постановлением </w:t>
            </w:r>
            <w:r w:rsidR="002E2640">
              <w:rPr>
                <w:rFonts w:eastAsia="Arial Unicode MS"/>
                <w:sz w:val="20"/>
                <w:lang w:bidi="ru-RU"/>
              </w:rPr>
              <w:t xml:space="preserve">Администрации Наро-Фоминского городского округа </w:t>
            </w:r>
            <w:r w:rsidRPr="00FC1D55">
              <w:rPr>
                <w:rFonts w:eastAsia="Arial Unicode MS"/>
                <w:sz w:val="20"/>
                <w:lang w:bidi="ru-RU"/>
              </w:rPr>
              <w:t>Мо</w:t>
            </w:r>
            <w:r>
              <w:rPr>
                <w:rFonts w:eastAsia="Arial Unicode MS"/>
                <w:sz w:val="20"/>
                <w:lang w:bidi="ru-RU"/>
              </w:rPr>
              <w:t xml:space="preserve">сковской области от </w:t>
            </w:r>
            <w:r w:rsidR="002E2640">
              <w:rPr>
                <w:rFonts w:eastAsia="Arial Unicode MS"/>
                <w:sz w:val="20"/>
                <w:lang w:bidi="ru-RU"/>
              </w:rPr>
              <w:t>29</w:t>
            </w:r>
            <w:r>
              <w:rPr>
                <w:rFonts w:eastAsia="Arial Unicode MS"/>
                <w:sz w:val="20"/>
                <w:lang w:bidi="ru-RU"/>
              </w:rPr>
              <w:t>.0</w:t>
            </w:r>
            <w:r w:rsidR="002E2640">
              <w:rPr>
                <w:rFonts w:eastAsia="Arial Unicode MS"/>
                <w:sz w:val="20"/>
                <w:lang w:bidi="ru-RU"/>
              </w:rPr>
              <w:t>1</w:t>
            </w:r>
            <w:r>
              <w:rPr>
                <w:rFonts w:eastAsia="Arial Unicode MS"/>
                <w:sz w:val="20"/>
                <w:lang w:bidi="ru-RU"/>
              </w:rPr>
              <w:t>.20</w:t>
            </w:r>
            <w:r w:rsidR="002E2640">
              <w:rPr>
                <w:rFonts w:eastAsia="Arial Unicode MS"/>
                <w:sz w:val="20"/>
                <w:lang w:bidi="ru-RU"/>
              </w:rPr>
              <w:t>20</w:t>
            </w:r>
            <w:r>
              <w:rPr>
                <w:rFonts w:eastAsia="Arial Unicode MS"/>
                <w:sz w:val="20"/>
                <w:lang w:bidi="ru-RU"/>
              </w:rPr>
              <w:t xml:space="preserve">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</w:t>
            </w:r>
            <w:r w:rsidR="002E2640">
              <w:rPr>
                <w:rFonts w:eastAsia="Arial Unicode MS"/>
                <w:sz w:val="20"/>
                <w:lang w:bidi="ru-RU"/>
              </w:rPr>
              <w:t xml:space="preserve">133 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 xml:space="preserve">«О </w:t>
            </w:r>
            <w:r w:rsidR="002E2640">
              <w:rPr>
                <w:rFonts w:eastAsia="Arial Unicode MS"/>
                <w:sz w:val="20"/>
                <w:lang w:bidi="ru-RU"/>
              </w:rPr>
              <w:t xml:space="preserve">некоторых вопросах, связанных с идентификацией автомобильных дорог в Наро-Фоминском городском округе </w:t>
            </w:r>
            <w:r w:rsidRPr="00354989">
              <w:rPr>
                <w:rFonts w:eastAsia="Arial Unicode MS"/>
                <w:sz w:val="20"/>
                <w:lang w:bidi="ru-RU"/>
              </w:rPr>
              <w:t>Московской области»</w:t>
            </w:r>
          </w:p>
          <w:p w:rsidR="00F334AF" w:rsidRPr="000373A8" w:rsidRDefault="00F334AF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2D6AD7" w:rsidRPr="005B3FF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5B3FF7">
              <w:rPr>
                <w:sz w:val="20"/>
              </w:rPr>
              <w:lastRenderedPageBreak/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 w:rsidR="005F119C"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 xml:space="preserve">№ 288/15 «Об утверждении </w:t>
            </w:r>
            <w:r w:rsidRPr="005B3FF7">
              <w:rPr>
                <w:sz w:val="20"/>
              </w:rPr>
              <w:lastRenderedPageBreak/>
              <w:t xml:space="preserve">Порядка содержания </w:t>
            </w:r>
            <w:r w:rsidRPr="005B3FF7">
              <w:rPr>
                <w:sz w:val="20"/>
              </w:rPr>
              <w:br/>
              <w:t>и ремонта автомобильных дорог общего пользования регионального или межмуниципально</w:t>
            </w:r>
            <w:r w:rsidR="0084444A"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:rsidTr="00A876F6">
        <w:tc>
          <w:tcPr>
            <w:tcW w:w="534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3260" w:type="dxa"/>
          </w:tcPr>
          <w:p w:rsidR="002D6AD7" w:rsidRPr="002D6AD7" w:rsidRDefault="002D6AD7" w:rsidP="000571A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sz w:val="20"/>
                <w:lang w:bidi="ru-RU"/>
              </w:rPr>
            </w:pPr>
            <w:r w:rsidRPr="002D6AD7">
              <w:rPr>
                <w:sz w:val="20"/>
                <w:szCs w:val="20"/>
              </w:rPr>
              <w:t xml:space="preserve">Организация и проведение работ по содержанию и ремонту автомобильных дорог осуществляется </w:t>
            </w:r>
            <w:proofErr w:type="gramStart"/>
            <w:r w:rsidR="007D4F2C">
              <w:rPr>
                <w:sz w:val="20"/>
                <w:szCs w:val="20"/>
              </w:rPr>
              <w:t xml:space="preserve">муниципальными </w:t>
            </w:r>
            <w:r w:rsidRPr="002D6AD7">
              <w:rPr>
                <w:sz w:val="20"/>
                <w:szCs w:val="20"/>
              </w:rPr>
              <w:t xml:space="preserve"> бюджетным</w:t>
            </w:r>
            <w:r w:rsidR="007D4F2C">
              <w:rPr>
                <w:sz w:val="20"/>
                <w:szCs w:val="20"/>
              </w:rPr>
              <w:t>и</w:t>
            </w:r>
            <w:proofErr w:type="gramEnd"/>
            <w:r w:rsidRPr="002D6AD7">
              <w:rPr>
                <w:sz w:val="20"/>
                <w:szCs w:val="20"/>
              </w:rPr>
              <w:t xml:space="preserve"> </w:t>
            </w:r>
            <w:r w:rsidR="00914E22">
              <w:rPr>
                <w:sz w:val="20"/>
                <w:szCs w:val="20"/>
              </w:rPr>
              <w:t>учреждени</w:t>
            </w:r>
            <w:r w:rsidR="007D4F2C">
              <w:rPr>
                <w:sz w:val="20"/>
                <w:szCs w:val="20"/>
              </w:rPr>
              <w:t>ями (МБУ) «</w:t>
            </w:r>
            <w:r w:rsidR="00984624">
              <w:rPr>
                <w:sz w:val="20"/>
                <w:szCs w:val="20"/>
              </w:rPr>
              <w:t>Благоустройство и дорожное хозяйство», «Благоустройство и дорожное хозяйство Апрелевка», «Благоустройство и дорожное хозяйство Верея»</w:t>
            </w:r>
            <w:r w:rsidRPr="002D6AD7">
              <w:rPr>
                <w:sz w:val="20"/>
                <w:szCs w:val="20"/>
              </w:rPr>
              <w:t>, за которым</w:t>
            </w:r>
            <w:r w:rsidR="000571A2">
              <w:rPr>
                <w:sz w:val="20"/>
                <w:szCs w:val="20"/>
              </w:rPr>
              <w:t xml:space="preserve"> закреплены</w:t>
            </w:r>
            <w:r w:rsidRPr="002D6AD7">
              <w:rPr>
                <w:sz w:val="20"/>
                <w:szCs w:val="20"/>
              </w:rPr>
              <w:t xml:space="preserve"> автомобильные дороги</w:t>
            </w:r>
            <w:r w:rsidR="000571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:rsidR="002D6AD7" w:rsidRDefault="002D6AD7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354989">
              <w:rPr>
                <w:sz w:val="20"/>
              </w:rPr>
              <w:t>Пункт</w:t>
            </w:r>
            <w:r>
              <w:rPr>
                <w:sz w:val="20"/>
              </w:rPr>
              <w:t xml:space="preserve"> 3</w:t>
            </w:r>
            <w:r w:rsidRPr="00FC1D55">
              <w:rPr>
                <w:sz w:val="20"/>
              </w:rPr>
              <w:t xml:space="preserve"> Порядка содержания </w:t>
            </w:r>
            <w:r w:rsidR="005F119C">
              <w:rPr>
                <w:sz w:val="20"/>
              </w:rPr>
              <w:br/>
            </w:r>
            <w:r w:rsidRPr="00FC1D55">
              <w:rPr>
                <w:sz w:val="20"/>
              </w:rPr>
              <w:t>и ремонта автомобильных дорог общего пользования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FC1D55">
              <w:rPr>
                <w:sz w:val="20"/>
              </w:rPr>
              <w:t xml:space="preserve"> постановлением Правительства Московской области от 21.05.2019 </w:t>
            </w:r>
            <w:r>
              <w:rPr>
                <w:sz w:val="20"/>
              </w:rPr>
              <w:br/>
            </w:r>
            <w:r w:rsidRPr="00FC1D55">
              <w:rPr>
                <w:sz w:val="20"/>
              </w:rPr>
              <w:t>№ 288/15</w:t>
            </w:r>
            <w:r>
              <w:rPr>
                <w:sz w:val="20"/>
              </w:rPr>
              <w:t xml:space="preserve"> </w:t>
            </w:r>
            <w:r w:rsidRPr="00354989">
              <w:rPr>
                <w:sz w:val="20"/>
              </w:rPr>
              <w:t xml:space="preserve">«Об утверждении Порядка содержания </w:t>
            </w:r>
            <w:r>
              <w:rPr>
                <w:sz w:val="20"/>
              </w:rPr>
              <w:br/>
            </w:r>
            <w:r w:rsidRPr="00354989">
              <w:rPr>
                <w:sz w:val="20"/>
              </w:rPr>
              <w:t>и ремонта автомобильных дорог общего пользования регионального или межмуниципального значения Московской области»</w:t>
            </w:r>
            <w:r>
              <w:rPr>
                <w:sz w:val="20"/>
              </w:rPr>
              <w:t xml:space="preserve">; </w:t>
            </w:r>
            <w:r w:rsidRPr="00804244">
              <w:rPr>
                <w:sz w:val="20"/>
              </w:rPr>
              <w:t xml:space="preserve">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="005F119C">
              <w:rPr>
                <w:sz w:val="20"/>
              </w:rPr>
              <w:br/>
            </w:r>
            <w:r w:rsidRPr="00804244">
              <w:rPr>
                <w:sz w:val="20"/>
              </w:rPr>
              <w:t xml:space="preserve">от 07.08.2020 № 288 </w:t>
            </w:r>
            <w:r w:rsidRPr="00804244">
              <w:rPr>
                <w:sz w:val="20"/>
              </w:rPr>
              <w:br/>
              <w:t>«О Порядке</w:t>
            </w:r>
            <w:r w:rsidRPr="00DD4424">
              <w:rPr>
                <w:sz w:val="20"/>
              </w:rPr>
              <w:t xml:space="preserve"> проведения оценки технического состояния автомобильных дорог»</w:t>
            </w:r>
            <w:r>
              <w:rPr>
                <w:sz w:val="20"/>
              </w:rPr>
              <w:t>; п</w:t>
            </w:r>
            <w:r>
              <w:rPr>
                <w:rFonts w:eastAsia="Arial Unicode MS"/>
                <w:sz w:val="20"/>
                <w:lang w:bidi="ru-RU"/>
              </w:rPr>
              <w:t>одпункты 1, 5, 13 пункта 9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5F119C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5F119C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5F119C">
              <w:rPr>
                <w:sz w:val="20"/>
              </w:rPr>
              <w:t>»</w:t>
            </w:r>
          </w:p>
          <w:p w:rsidR="005F119C" w:rsidRPr="005F119C" w:rsidRDefault="005F119C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B4FAF" w:rsidRPr="000373A8" w:rsidRDefault="00BB4FAF" w:rsidP="00506E58">
      <w:pPr>
        <w:spacing w:line="240" w:lineRule="auto"/>
        <w:jc w:val="center"/>
        <w:rPr>
          <w:sz w:val="12"/>
          <w:szCs w:val="12"/>
        </w:rPr>
      </w:pPr>
    </w:p>
    <w:p w:rsidR="00054B63" w:rsidRDefault="00054B63" w:rsidP="00506E58">
      <w:pPr>
        <w:spacing w:line="240" w:lineRule="auto"/>
        <w:jc w:val="center"/>
        <w:rPr>
          <w:sz w:val="12"/>
          <w:szCs w:val="12"/>
        </w:rPr>
      </w:pPr>
    </w:p>
    <w:p w:rsidR="006F5371" w:rsidRPr="00203792" w:rsidRDefault="006F5371" w:rsidP="00506E58">
      <w:pPr>
        <w:spacing w:line="240" w:lineRule="auto"/>
        <w:jc w:val="center"/>
        <w:rPr>
          <w:sz w:val="24"/>
          <w:szCs w:val="24"/>
        </w:rPr>
      </w:pPr>
    </w:p>
    <w:p w:rsidR="00054B63" w:rsidRPr="00203792" w:rsidRDefault="00054B63" w:rsidP="00054B63">
      <w:pPr>
        <w:spacing w:line="240" w:lineRule="auto"/>
        <w:ind w:firstLine="0"/>
        <w:rPr>
          <w:sz w:val="24"/>
          <w:szCs w:val="24"/>
        </w:rPr>
      </w:pPr>
      <w:r w:rsidRPr="00203792">
        <w:rPr>
          <w:sz w:val="24"/>
          <w:szCs w:val="24"/>
        </w:rPr>
        <w:t>«_______» _____________ 20______г.                                                    ______________</w:t>
      </w:r>
    </w:p>
    <w:p w:rsidR="00054B63" w:rsidRPr="00CD2FD0" w:rsidRDefault="001B3B5A" w:rsidP="00203792">
      <w:pPr>
        <w:spacing w:line="240" w:lineRule="auto"/>
        <w:rPr>
          <w:sz w:val="20"/>
        </w:rPr>
      </w:pPr>
      <w:r>
        <w:rPr>
          <w:sz w:val="20"/>
        </w:rPr>
        <w:t>(дата заполнения)</w:t>
      </w:r>
      <w:r w:rsidR="00203792">
        <w:rPr>
          <w:sz w:val="20"/>
        </w:rPr>
        <w:t xml:space="preserve">                         </w:t>
      </w:r>
      <w:bookmarkStart w:id="0" w:name="_GoBack"/>
      <w:bookmarkEnd w:id="0"/>
      <w:r w:rsidR="00203792">
        <w:rPr>
          <w:sz w:val="20"/>
        </w:rPr>
        <w:t xml:space="preserve">                                                                             </w:t>
      </w:r>
      <w:r w:rsidR="00054B63" w:rsidRPr="00CD2FD0">
        <w:rPr>
          <w:sz w:val="20"/>
        </w:rPr>
        <w:t>(подпись)</w:t>
      </w:r>
    </w:p>
    <w:sectPr w:rsidR="00054B63" w:rsidRPr="00CD2FD0" w:rsidSect="008E769A">
      <w:headerReference w:type="default" r:id="rId8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D2" w:rsidRDefault="00C904D2" w:rsidP="00054B63">
      <w:pPr>
        <w:spacing w:line="240" w:lineRule="auto"/>
      </w:pPr>
      <w:r>
        <w:separator/>
      </w:r>
    </w:p>
  </w:endnote>
  <w:endnote w:type="continuationSeparator" w:id="0">
    <w:p w:rsidR="00C904D2" w:rsidRDefault="00C904D2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D2" w:rsidRDefault="00C904D2" w:rsidP="00054B63">
      <w:pPr>
        <w:spacing w:line="240" w:lineRule="auto"/>
      </w:pPr>
      <w:r>
        <w:separator/>
      </w:r>
    </w:p>
  </w:footnote>
  <w:footnote w:type="continuationSeparator" w:id="0">
    <w:p w:rsidR="00C904D2" w:rsidRDefault="00C904D2" w:rsidP="0005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9806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A1E1B" w:rsidRPr="00054B63" w:rsidRDefault="008A1E1B">
        <w:pPr>
          <w:pStyle w:val="a4"/>
          <w:jc w:val="center"/>
          <w:rPr>
            <w:sz w:val="20"/>
          </w:rPr>
        </w:pPr>
        <w:r w:rsidRPr="00054B63">
          <w:rPr>
            <w:sz w:val="20"/>
          </w:rPr>
          <w:fldChar w:fldCharType="begin"/>
        </w:r>
        <w:r w:rsidRPr="00054B63">
          <w:rPr>
            <w:sz w:val="20"/>
          </w:rPr>
          <w:instrText>PAGE   \* MERGEFORMAT</w:instrText>
        </w:r>
        <w:r w:rsidRPr="00054B63">
          <w:rPr>
            <w:sz w:val="20"/>
          </w:rPr>
          <w:fldChar w:fldCharType="separate"/>
        </w:r>
        <w:r w:rsidR="001B3B5A">
          <w:rPr>
            <w:noProof/>
            <w:sz w:val="20"/>
          </w:rPr>
          <w:t>12</w:t>
        </w:r>
        <w:r w:rsidRPr="00054B6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F"/>
    <w:rsid w:val="000373A8"/>
    <w:rsid w:val="00054B63"/>
    <w:rsid w:val="000571A2"/>
    <w:rsid w:val="000C1BD0"/>
    <w:rsid w:val="000C5532"/>
    <w:rsid w:val="000E1553"/>
    <w:rsid w:val="00117B17"/>
    <w:rsid w:val="00127FD8"/>
    <w:rsid w:val="00131416"/>
    <w:rsid w:val="001B3B5A"/>
    <w:rsid w:val="00203792"/>
    <w:rsid w:val="002318BA"/>
    <w:rsid w:val="00293051"/>
    <w:rsid w:val="002D6AD7"/>
    <w:rsid w:val="002E2640"/>
    <w:rsid w:val="002E2C58"/>
    <w:rsid w:val="00365C4A"/>
    <w:rsid w:val="00377329"/>
    <w:rsid w:val="003E7D26"/>
    <w:rsid w:val="00412415"/>
    <w:rsid w:val="004E1FF2"/>
    <w:rsid w:val="00506E58"/>
    <w:rsid w:val="00533EDE"/>
    <w:rsid w:val="00556407"/>
    <w:rsid w:val="005A1F77"/>
    <w:rsid w:val="005A4AC6"/>
    <w:rsid w:val="005F119C"/>
    <w:rsid w:val="005F25C7"/>
    <w:rsid w:val="00622ADA"/>
    <w:rsid w:val="006D654F"/>
    <w:rsid w:val="006D78D8"/>
    <w:rsid w:val="006E379C"/>
    <w:rsid w:val="006E3C29"/>
    <w:rsid w:val="006F5371"/>
    <w:rsid w:val="006F669A"/>
    <w:rsid w:val="0070164D"/>
    <w:rsid w:val="0071219A"/>
    <w:rsid w:val="00725EE2"/>
    <w:rsid w:val="00732450"/>
    <w:rsid w:val="00766050"/>
    <w:rsid w:val="007D4F2C"/>
    <w:rsid w:val="00804EF7"/>
    <w:rsid w:val="00841271"/>
    <w:rsid w:val="0084444A"/>
    <w:rsid w:val="00847BBF"/>
    <w:rsid w:val="00851E35"/>
    <w:rsid w:val="00886C53"/>
    <w:rsid w:val="008A1E1B"/>
    <w:rsid w:val="008E08CB"/>
    <w:rsid w:val="008E769A"/>
    <w:rsid w:val="009041F7"/>
    <w:rsid w:val="00914E22"/>
    <w:rsid w:val="00937165"/>
    <w:rsid w:val="00942AF4"/>
    <w:rsid w:val="00984624"/>
    <w:rsid w:val="009C6790"/>
    <w:rsid w:val="009F0A31"/>
    <w:rsid w:val="00A032DF"/>
    <w:rsid w:val="00A4121E"/>
    <w:rsid w:val="00A876F6"/>
    <w:rsid w:val="00A97879"/>
    <w:rsid w:val="00AC1BBC"/>
    <w:rsid w:val="00AD74A2"/>
    <w:rsid w:val="00AE3561"/>
    <w:rsid w:val="00B86923"/>
    <w:rsid w:val="00BA2D24"/>
    <w:rsid w:val="00BB4FAF"/>
    <w:rsid w:val="00BE035F"/>
    <w:rsid w:val="00C544A8"/>
    <w:rsid w:val="00C904D2"/>
    <w:rsid w:val="00C965AB"/>
    <w:rsid w:val="00CD1510"/>
    <w:rsid w:val="00CE6F7E"/>
    <w:rsid w:val="00CF1F07"/>
    <w:rsid w:val="00D13DA7"/>
    <w:rsid w:val="00D17FDD"/>
    <w:rsid w:val="00D25A7E"/>
    <w:rsid w:val="00D764E3"/>
    <w:rsid w:val="00D84F5A"/>
    <w:rsid w:val="00D8537F"/>
    <w:rsid w:val="00D97573"/>
    <w:rsid w:val="00D97B91"/>
    <w:rsid w:val="00E3018C"/>
    <w:rsid w:val="00E86382"/>
    <w:rsid w:val="00EB7137"/>
    <w:rsid w:val="00ED62EE"/>
    <w:rsid w:val="00F03015"/>
    <w:rsid w:val="00F27D0C"/>
    <w:rsid w:val="00F334AF"/>
    <w:rsid w:val="00F76C64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AC095-ED07-439F-8CBE-B1D5905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7374&amp;date=06.10.2020&amp;dst=10019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2569-74E2-402D-A9FF-9B9D5871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Ivanova_ma</cp:lastModifiedBy>
  <cp:revision>24</cp:revision>
  <cp:lastPrinted>2022-01-31T08:25:00Z</cp:lastPrinted>
  <dcterms:created xsi:type="dcterms:W3CDTF">2022-01-31T07:56:00Z</dcterms:created>
  <dcterms:modified xsi:type="dcterms:W3CDTF">2022-02-02T06:32:00Z</dcterms:modified>
</cp:coreProperties>
</file>