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593" w:rsidRPr="00C24B81" w:rsidRDefault="000F4593" w:rsidP="000F4593">
      <w:pPr>
        <w:widowControl w:val="0"/>
        <w:jc w:val="center"/>
        <w:rPr>
          <w:b/>
          <w:sz w:val="28"/>
          <w:szCs w:val="20"/>
          <w:lang w:val="en-US"/>
        </w:rPr>
      </w:pPr>
      <w:r w:rsidRPr="00C24B81">
        <w:rPr>
          <w:b/>
          <w:noProof/>
          <w:sz w:val="28"/>
          <w:szCs w:val="20"/>
        </w:rPr>
        <w:drawing>
          <wp:inline distT="0" distB="0" distL="0" distR="0" wp14:anchorId="7D4CF739" wp14:editId="0CB541B8">
            <wp:extent cx="609600" cy="723900"/>
            <wp:effectExtent l="0" t="0" r="0" b="0"/>
            <wp:docPr id="2" name="Рисунок 2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593" w:rsidRPr="00C24B81" w:rsidRDefault="000F4593" w:rsidP="00BB50A9">
      <w:pPr>
        <w:widowControl w:val="0"/>
        <w:spacing w:before="240"/>
        <w:jc w:val="center"/>
        <w:rPr>
          <w:b/>
          <w:sz w:val="32"/>
          <w:szCs w:val="20"/>
        </w:rPr>
      </w:pPr>
      <w:r w:rsidRPr="00C24B81">
        <w:rPr>
          <w:b/>
          <w:sz w:val="32"/>
          <w:szCs w:val="20"/>
        </w:rPr>
        <w:t>СОВЕТ ДЕПУТАТОВ</w:t>
      </w:r>
    </w:p>
    <w:p w:rsidR="000F4593" w:rsidRPr="00C24B81" w:rsidRDefault="000F4593" w:rsidP="000F4593">
      <w:pPr>
        <w:widowControl w:val="0"/>
        <w:jc w:val="center"/>
        <w:rPr>
          <w:b/>
          <w:szCs w:val="20"/>
        </w:rPr>
      </w:pPr>
      <w:r w:rsidRPr="00C24B81">
        <w:rPr>
          <w:b/>
          <w:szCs w:val="20"/>
        </w:rPr>
        <w:t>НАРО-ФОМИНСКОГО ГОРОДСКОГО ОКРУГА</w:t>
      </w:r>
    </w:p>
    <w:p w:rsidR="000F4593" w:rsidRPr="00C24B81" w:rsidRDefault="000F4593" w:rsidP="000F4593">
      <w:pPr>
        <w:widowControl w:val="0"/>
        <w:jc w:val="center"/>
        <w:rPr>
          <w:b/>
          <w:szCs w:val="20"/>
        </w:rPr>
      </w:pPr>
      <w:r w:rsidRPr="00C24B81">
        <w:rPr>
          <w:b/>
          <w:szCs w:val="20"/>
        </w:rPr>
        <w:t>МОСКОВСКОЙ ОБЛАСТИ</w:t>
      </w:r>
    </w:p>
    <w:p w:rsidR="000F4593" w:rsidRPr="00C24B81" w:rsidRDefault="000F4593" w:rsidP="000F4593">
      <w:pPr>
        <w:widowControl w:val="0"/>
        <w:jc w:val="center"/>
        <w:rPr>
          <w:b/>
          <w:sz w:val="16"/>
          <w:szCs w:val="20"/>
        </w:rPr>
      </w:pPr>
    </w:p>
    <w:p w:rsidR="000F4593" w:rsidRPr="00C24B81" w:rsidRDefault="000F4593" w:rsidP="000F4593">
      <w:pPr>
        <w:widowControl w:val="0"/>
        <w:spacing w:line="360" w:lineRule="auto"/>
        <w:jc w:val="center"/>
        <w:rPr>
          <w:b/>
          <w:color w:val="000000"/>
          <w:sz w:val="32"/>
          <w:szCs w:val="20"/>
        </w:rPr>
      </w:pPr>
      <w:r w:rsidRPr="00C24B81">
        <w:rPr>
          <w:b/>
          <w:color w:val="000000"/>
          <w:sz w:val="32"/>
          <w:szCs w:val="20"/>
        </w:rPr>
        <w:t>РЕШЕНИЕ</w:t>
      </w:r>
    </w:p>
    <w:p w:rsidR="000F4593" w:rsidRPr="00C24B81" w:rsidRDefault="000F4593" w:rsidP="000F4593">
      <w:pPr>
        <w:widowControl w:val="0"/>
        <w:spacing w:line="360" w:lineRule="auto"/>
        <w:jc w:val="center"/>
        <w:rPr>
          <w:color w:val="000000"/>
          <w:sz w:val="22"/>
          <w:szCs w:val="20"/>
          <w:u w:val="single"/>
        </w:rPr>
      </w:pPr>
      <w:r w:rsidRPr="00C24B81">
        <w:rPr>
          <w:color w:val="000000"/>
          <w:sz w:val="22"/>
          <w:szCs w:val="20"/>
        </w:rPr>
        <w:t xml:space="preserve">от </w:t>
      </w:r>
      <w:r>
        <w:rPr>
          <w:color w:val="000000"/>
          <w:sz w:val="22"/>
          <w:szCs w:val="20"/>
        </w:rPr>
        <w:t>__________________</w:t>
      </w:r>
      <w:r w:rsidRPr="00C24B81">
        <w:rPr>
          <w:color w:val="000000"/>
          <w:sz w:val="22"/>
          <w:szCs w:val="20"/>
        </w:rPr>
        <w:t xml:space="preserve"> № </w:t>
      </w:r>
      <w:r>
        <w:rPr>
          <w:color w:val="000000"/>
          <w:sz w:val="22"/>
          <w:szCs w:val="20"/>
        </w:rPr>
        <w:t>________________</w:t>
      </w:r>
    </w:p>
    <w:p w:rsidR="000F4593" w:rsidRPr="00C24B81" w:rsidRDefault="00BB50A9" w:rsidP="00BB50A9">
      <w:pPr>
        <w:widowControl w:val="0"/>
        <w:spacing w:line="360" w:lineRule="auto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г. Наро-Фоминск</w:t>
      </w:r>
    </w:p>
    <w:p w:rsidR="008C7C35" w:rsidRDefault="000F4593" w:rsidP="00BB50A9">
      <w:pPr>
        <w:widowControl w:val="0"/>
        <w:jc w:val="right"/>
      </w:pPr>
      <w:r w:rsidRPr="00C24B81">
        <w:t>ПРОЕКТ</w:t>
      </w:r>
    </w:p>
    <w:p w:rsidR="00BB50A9" w:rsidRDefault="00BB50A9" w:rsidP="00BB50A9">
      <w:pPr>
        <w:widowControl w:val="0"/>
        <w:jc w:val="right"/>
      </w:pPr>
    </w:p>
    <w:p w:rsidR="00E019F3" w:rsidRDefault="000F4593" w:rsidP="00E019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 xml:space="preserve">О внесении изменения в </w:t>
      </w:r>
      <w:r w:rsidR="004E36A4" w:rsidRPr="000F4593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0F4593">
        <w:rPr>
          <w:rFonts w:ascii="Times New Roman" w:hAnsi="Times New Roman" w:cs="Times New Roman"/>
          <w:sz w:val="24"/>
          <w:szCs w:val="24"/>
        </w:rPr>
        <w:t>определения размера,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593">
        <w:rPr>
          <w:rFonts w:ascii="Times New Roman" w:hAnsi="Times New Roman" w:cs="Times New Roman"/>
          <w:sz w:val="24"/>
          <w:szCs w:val="24"/>
        </w:rPr>
        <w:t>и сроков внесения арендной платы за пользование земельными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593">
        <w:rPr>
          <w:rFonts w:ascii="Times New Roman" w:hAnsi="Times New Roman" w:cs="Times New Roman"/>
          <w:sz w:val="24"/>
          <w:szCs w:val="24"/>
        </w:rPr>
        <w:t xml:space="preserve">участками, находящимися </w:t>
      </w:r>
    </w:p>
    <w:p w:rsidR="008C7C35" w:rsidRPr="000F4593" w:rsidRDefault="000F4593" w:rsidP="00E019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>в собственности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593">
        <w:rPr>
          <w:rFonts w:ascii="Times New Roman" w:hAnsi="Times New Roman" w:cs="Times New Roman"/>
          <w:sz w:val="24"/>
          <w:szCs w:val="24"/>
        </w:rPr>
        <w:t>образования Наро-Фоминский городской округ Московской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593">
        <w:rPr>
          <w:rFonts w:ascii="Times New Roman" w:hAnsi="Times New Roman" w:cs="Times New Roman"/>
          <w:sz w:val="24"/>
          <w:szCs w:val="24"/>
        </w:rPr>
        <w:t>области, утвержденный решением Совета депут</w:t>
      </w:r>
      <w:bookmarkStart w:id="0" w:name="_GoBack"/>
      <w:bookmarkEnd w:id="0"/>
      <w:r w:rsidRPr="000F4593">
        <w:rPr>
          <w:rFonts w:ascii="Times New Roman" w:hAnsi="Times New Roman" w:cs="Times New Roman"/>
          <w:sz w:val="24"/>
          <w:szCs w:val="24"/>
        </w:rPr>
        <w:t>атов</w:t>
      </w:r>
      <w:r w:rsidR="00E019F3">
        <w:rPr>
          <w:rFonts w:ascii="Times New Roman" w:hAnsi="Times New Roman" w:cs="Times New Roman"/>
          <w:sz w:val="24"/>
          <w:szCs w:val="24"/>
        </w:rPr>
        <w:t xml:space="preserve"> </w:t>
      </w:r>
      <w:r w:rsidRPr="000F4593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593">
        <w:rPr>
          <w:rFonts w:ascii="Times New Roman" w:hAnsi="Times New Roman" w:cs="Times New Roman"/>
          <w:sz w:val="24"/>
          <w:szCs w:val="24"/>
        </w:rPr>
        <w:t xml:space="preserve">от 29.10.2019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593">
        <w:rPr>
          <w:rFonts w:ascii="Times New Roman" w:hAnsi="Times New Roman" w:cs="Times New Roman"/>
          <w:sz w:val="24"/>
          <w:szCs w:val="24"/>
        </w:rPr>
        <w:t xml:space="preserve"> 6/40</w:t>
      </w:r>
    </w:p>
    <w:p w:rsidR="008C7C35" w:rsidRPr="00F35BA0" w:rsidRDefault="008C7C35" w:rsidP="00E019F3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0F4593" w:rsidRPr="00F35BA0" w:rsidRDefault="000F4593" w:rsidP="00F35BA0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8C7C35" w:rsidRDefault="008C7C35" w:rsidP="000F459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 xml:space="preserve">В соответствии с Земельным </w:t>
      </w:r>
      <w:hyperlink r:id="rId5">
        <w:r w:rsidRPr="000F459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F4593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6">
        <w:r w:rsidRPr="000F459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 w:rsidR="000F4593">
        <w:rPr>
          <w:rFonts w:ascii="Times New Roman" w:hAnsi="Times New Roman" w:cs="Times New Roman"/>
          <w:sz w:val="24"/>
          <w:szCs w:val="24"/>
        </w:rPr>
        <w:t>№</w:t>
      </w:r>
      <w:r w:rsidRPr="000F4593">
        <w:rPr>
          <w:rFonts w:ascii="Times New Roman" w:hAnsi="Times New Roman" w:cs="Times New Roman"/>
          <w:sz w:val="24"/>
          <w:szCs w:val="24"/>
        </w:rPr>
        <w:t xml:space="preserve"> 131-ФЗ от 06.10.2003 </w:t>
      </w:r>
      <w:r w:rsidR="000F4593">
        <w:rPr>
          <w:rFonts w:ascii="Times New Roman" w:hAnsi="Times New Roman" w:cs="Times New Roman"/>
          <w:sz w:val="24"/>
          <w:szCs w:val="24"/>
        </w:rPr>
        <w:t>«</w:t>
      </w:r>
      <w:r w:rsidRPr="000F459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0F4593">
        <w:rPr>
          <w:rFonts w:ascii="Times New Roman" w:hAnsi="Times New Roman" w:cs="Times New Roman"/>
          <w:sz w:val="24"/>
          <w:szCs w:val="24"/>
        </w:rPr>
        <w:t>»</w:t>
      </w:r>
      <w:r w:rsidRPr="000F4593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7">
        <w:r w:rsidRPr="000F4593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0F4593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Pr="000F4593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0F4593" w:rsidRPr="00F35BA0" w:rsidRDefault="000F4593" w:rsidP="000F459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8C7C35" w:rsidRPr="000F4593" w:rsidRDefault="008C7C35" w:rsidP="000F45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8">
        <w:r w:rsidRPr="000F4593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0F4593">
        <w:rPr>
          <w:rFonts w:ascii="Times New Roman" w:hAnsi="Times New Roman" w:cs="Times New Roman"/>
          <w:sz w:val="24"/>
          <w:szCs w:val="24"/>
        </w:rPr>
        <w:t xml:space="preserve"> определения размера, условий и сроков внесения арендной платы за пользование земельными участками, находящимися в собственности муниципального образования Наро-Фоминский городской округ Московской области, утвержденный решением Совета депутатов Наро-Фоминского городского округа Московской области от 29.10.2019 </w:t>
      </w:r>
      <w:r w:rsidR="000F4593">
        <w:rPr>
          <w:rFonts w:ascii="Times New Roman" w:hAnsi="Times New Roman" w:cs="Times New Roman"/>
          <w:sz w:val="24"/>
          <w:szCs w:val="24"/>
        </w:rPr>
        <w:t>№</w:t>
      </w:r>
      <w:r w:rsidRPr="000F4593">
        <w:rPr>
          <w:rFonts w:ascii="Times New Roman" w:hAnsi="Times New Roman" w:cs="Times New Roman"/>
          <w:sz w:val="24"/>
          <w:szCs w:val="24"/>
        </w:rPr>
        <w:t xml:space="preserve"> 6/40 (в редакции от 10.12.2019 </w:t>
      </w:r>
      <w:r w:rsidR="000F4593">
        <w:rPr>
          <w:rFonts w:ascii="Times New Roman" w:hAnsi="Times New Roman" w:cs="Times New Roman"/>
          <w:sz w:val="24"/>
          <w:szCs w:val="24"/>
        </w:rPr>
        <w:t>№</w:t>
      </w:r>
      <w:r w:rsidRPr="000F4593">
        <w:rPr>
          <w:rFonts w:ascii="Times New Roman" w:hAnsi="Times New Roman" w:cs="Times New Roman"/>
          <w:sz w:val="24"/>
          <w:szCs w:val="24"/>
        </w:rPr>
        <w:t xml:space="preserve"> 9/42</w:t>
      </w:r>
      <w:r w:rsidR="000F4593">
        <w:rPr>
          <w:rFonts w:ascii="Times New Roman" w:hAnsi="Times New Roman" w:cs="Times New Roman"/>
          <w:sz w:val="24"/>
          <w:szCs w:val="24"/>
        </w:rPr>
        <w:t>, от 12.04.2022 № 3/79</w:t>
      </w:r>
      <w:r w:rsidRPr="000F4593">
        <w:rPr>
          <w:rFonts w:ascii="Times New Roman" w:hAnsi="Times New Roman" w:cs="Times New Roman"/>
          <w:sz w:val="24"/>
          <w:szCs w:val="24"/>
        </w:rPr>
        <w:t xml:space="preserve">), </w:t>
      </w:r>
      <w:r w:rsidR="004E36A4">
        <w:rPr>
          <w:rFonts w:ascii="Times New Roman" w:hAnsi="Times New Roman" w:cs="Times New Roman"/>
          <w:sz w:val="24"/>
          <w:szCs w:val="24"/>
        </w:rPr>
        <w:t xml:space="preserve">изменение, </w:t>
      </w:r>
      <w:r w:rsidRPr="000F4593">
        <w:rPr>
          <w:rFonts w:ascii="Times New Roman" w:hAnsi="Times New Roman" w:cs="Times New Roman"/>
          <w:sz w:val="24"/>
          <w:szCs w:val="24"/>
        </w:rPr>
        <w:t xml:space="preserve">дополнив </w:t>
      </w:r>
      <w:r w:rsidR="000F4593">
        <w:rPr>
          <w:rFonts w:ascii="Times New Roman" w:hAnsi="Times New Roman" w:cs="Times New Roman"/>
          <w:sz w:val="24"/>
          <w:szCs w:val="24"/>
        </w:rPr>
        <w:t xml:space="preserve">пунктом 6.4.1.1 </w:t>
      </w:r>
      <w:r w:rsidRPr="000F4593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8C7C35" w:rsidRPr="008E695A" w:rsidRDefault="000F4593" w:rsidP="00E019F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0F4593">
        <w:t>«</w:t>
      </w:r>
      <w:r w:rsidR="008E695A">
        <w:t xml:space="preserve">6.4.1.1. </w:t>
      </w:r>
      <w:r w:rsidR="00BB0EF2">
        <w:rPr>
          <w:rFonts w:eastAsiaTheme="minorHAnsi"/>
          <w:lang w:eastAsia="en-US"/>
        </w:rPr>
        <w:t>В случае предоставления земельного участка в аренду без проведения торгов для индивидуального жилищного строительства, ведения личного подсобного хозяйства, садоводства или огородничества гражданам Российской Федерации - участникам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</w:t>
      </w:r>
      <w:r w:rsidR="005F6E82">
        <w:rPr>
          <w:rFonts w:eastAsiaTheme="minorHAnsi"/>
          <w:lang w:eastAsia="en-US"/>
        </w:rPr>
        <w:t>рендная плата определяется на основании кадастровой стоимости земельного участка в размере одной десятой процента кадастровой стоимост</w:t>
      </w:r>
      <w:r w:rsidR="00B805EB">
        <w:rPr>
          <w:rFonts w:eastAsiaTheme="minorHAnsi"/>
          <w:lang w:eastAsia="en-US"/>
        </w:rPr>
        <w:t>и арендуемых земельных участков.</w:t>
      </w:r>
      <w:r w:rsidRPr="000F4593">
        <w:t>».</w:t>
      </w:r>
    </w:p>
    <w:p w:rsidR="008C7C35" w:rsidRPr="000F4593" w:rsidRDefault="008C7C35" w:rsidP="000F45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>2. Опубликовать настоящее решение в периоди</w:t>
      </w:r>
      <w:r w:rsidR="00E019F3">
        <w:rPr>
          <w:rFonts w:ascii="Times New Roman" w:hAnsi="Times New Roman" w:cs="Times New Roman"/>
          <w:sz w:val="24"/>
          <w:szCs w:val="24"/>
        </w:rPr>
        <w:t>ческом печатном издании газете «</w:t>
      </w:r>
      <w:r w:rsidRPr="000F4593">
        <w:rPr>
          <w:rFonts w:ascii="Times New Roman" w:hAnsi="Times New Roman" w:cs="Times New Roman"/>
          <w:sz w:val="24"/>
          <w:szCs w:val="24"/>
        </w:rPr>
        <w:t>Основа</w:t>
      </w:r>
      <w:r w:rsidR="00E019F3">
        <w:rPr>
          <w:rFonts w:ascii="Times New Roman" w:hAnsi="Times New Roman" w:cs="Times New Roman"/>
          <w:sz w:val="24"/>
          <w:szCs w:val="24"/>
        </w:rPr>
        <w:t>»</w:t>
      </w:r>
      <w:r w:rsidRPr="000F4593">
        <w:rPr>
          <w:rFonts w:ascii="Times New Roman" w:hAnsi="Times New Roman" w:cs="Times New Roman"/>
          <w:sz w:val="24"/>
          <w:szCs w:val="24"/>
        </w:rPr>
        <w:t xml:space="preserve"> и сетевом издании </w:t>
      </w:r>
      <w:r w:rsidR="00E019F3">
        <w:rPr>
          <w:rFonts w:ascii="Times New Roman" w:hAnsi="Times New Roman" w:cs="Times New Roman"/>
          <w:sz w:val="24"/>
          <w:szCs w:val="24"/>
        </w:rPr>
        <w:t>«</w:t>
      </w:r>
      <w:r w:rsidRPr="000F4593">
        <w:rPr>
          <w:rFonts w:ascii="Times New Roman" w:hAnsi="Times New Roman" w:cs="Times New Roman"/>
          <w:sz w:val="24"/>
          <w:szCs w:val="24"/>
        </w:rPr>
        <w:t>Официальный сайт органов местного самоуправления На</w:t>
      </w:r>
      <w:r w:rsidR="00E019F3">
        <w:rPr>
          <w:rFonts w:ascii="Times New Roman" w:hAnsi="Times New Roman" w:cs="Times New Roman"/>
          <w:sz w:val="24"/>
          <w:szCs w:val="24"/>
        </w:rPr>
        <w:t>ро-Фоминского городского округа»</w:t>
      </w:r>
      <w:r w:rsidRPr="000F4593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8C7C35" w:rsidRPr="000F4593" w:rsidRDefault="008C7C35" w:rsidP="000F45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>3. Наст</w:t>
      </w:r>
      <w:r w:rsidR="00F60CC7">
        <w:rPr>
          <w:rFonts w:ascii="Times New Roman" w:hAnsi="Times New Roman" w:cs="Times New Roman"/>
          <w:sz w:val="24"/>
          <w:szCs w:val="24"/>
        </w:rPr>
        <w:t xml:space="preserve">оящее решение вступает в силу со дня </w:t>
      </w:r>
      <w:r w:rsidRPr="000F4593">
        <w:rPr>
          <w:rFonts w:ascii="Times New Roman" w:hAnsi="Times New Roman" w:cs="Times New Roman"/>
          <w:sz w:val="24"/>
          <w:szCs w:val="24"/>
        </w:rPr>
        <w:t>его официального опубликования</w:t>
      </w:r>
      <w:r w:rsidR="008E695A">
        <w:rPr>
          <w:rFonts w:ascii="Times New Roman" w:hAnsi="Times New Roman" w:cs="Times New Roman"/>
          <w:sz w:val="24"/>
          <w:szCs w:val="24"/>
        </w:rPr>
        <w:t xml:space="preserve"> и </w:t>
      </w:r>
      <w:r w:rsidR="00F318FB">
        <w:rPr>
          <w:rFonts w:ascii="Times New Roman" w:hAnsi="Times New Roman" w:cs="Times New Roman"/>
          <w:sz w:val="24"/>
          <w:szCs w:val="24"/>
        </w:rPr>
        <w:t>распространяется</w:t>
      </w:r>
      <w:r w:rsidR="008E695A">
        <w:rPr>
          <w:rFonts w:ascii="Times New Roman" w:hAnsi="Times New Roman" w:cs="Times New Roman"/>
          <w:sz w:val="24"/>
          <w:szCs w:val="24"/>
        </w:rPr>
        <w:t xml:space="preserve"> </w:t>
      </w:r>
      <w:r w:rsidR="00F318FB">
        <w:rPr>
          <w:rFonts w:ascii="Times New Roman" w:hAnsi="Times New Roman" w:cs="Times New Roman"/>
          <w:sz w:val="24"/>
          <w:szCs w:val="24"/>
        </w:rPr>
        <w:t>на</w:t>
      </w:r>
      <w:r w:rsidR="008E695A">
        <w:rPr>
          <w:rFonts w:ascii="Times New Roman" w:hAnsi="Times New Roman" w:cs="Times New Roman"/>
          <w:sz w:val="24"/>
          <w:szCs w:val="24"/>
        </w:rPr>
        <w:t xml:space="preserve"> правоотношения, возникши</w:t>
      </w:r>
      <w:r w:rsidR="00B805EB">
        <w:rPr>
          <w:rFonts w:ascii="Times New Roman" w:hAnsi="Times New Roman" w:cs="Times New Roman"/>
          <w:sz w:val="24"/>
          <w:szCs w:val="24"/>
        </w:rPr>
        <w:t>е</w:t>
      </w:r>
      <w:r w:rsidR="008E695A">
        <w:rPr>
          <w:rFonts w:ascii="Times New Roman" w:hAnsi="Times New Roman" w:cs="Times New Roman"/>
          <w:sz w:val="24"/>
          <w:szCs w:val="24"/>
        </w:rPr>
        <w:t xml:space="preserve"> с 01.01.2023</w:t>
      </w:r>
      <w:r w:rsidRPr="000F4593">
        <w:rPr>
          <w:rFonts w:ascii="Times New Roman" w:hAnsi="Times New Roman" w:cs="Times New Roman"/>
          <w:sz w:val="24"/>
          <w:szCs w:val="24"/>
        </w:rPr>
        <w:t>.</w:t>
      </w:r>
    </w:p>
    <w:p w:rsidR="008C7C35" w:rsidRPr="00F35BA0" w:rsidRDefault="008C7C35" w:rsidP="000F459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E019F3" w:rsidRPr="00F35BA0" w:rsidRDefault="00E019F3" w:rsidP="00E019F3">
      <w:pPr>
        <w:autoSpaceDE w:val="0"/>
        <w:autoSpaceDN w:val="0"/>
        <w:adjustRightInd w:val="0"/>
        <w:spacing w:line="233" w:lineRule="auto"/>
        <w:ind w:firstLine="540"/>
        <w:jc w:val="both"/>
        <w:rPr>
          <w:sz w:val="14"/>
          <w:szCs w:val="18"/>
        </w:rPr>
      </w:pPr>
    </w:p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031"/>
      </w:tblGrid>
      <w:tr w:rsidR="00E019F3" w:rsidRPr="00690688" w:rsidTr="001D77EB">
        <w:tc>
          <w:tcPr>
            <w:tcW w:w="4642" w:type="dxa"/>
            <w:hideMark/>
          </w:tcPr>
          <w:p w:rsidR="00E019F3" w:rsidRPr="00690688" w:rsidRDefault="00E019F3" w:rsidP="001D77EB">
            <w:pPr>
              <w:spacing w:line="233" w:lineRule="auto"/>
              <w:jc w:val="both"/>
              <w:rPr>
                <w:b/>
              </w:rPr>
            </w:pPr>
            <w:r w:rsidRPr="00690688">
              <w:rPr>
                <w:b/>
              </w:rPr>
              <w:t xml:space="preserve">Глава </w:t>
            </w:r>
          </w:p>
          <w:p w:rsidR="00E019F3" w:rsidRPr="00690688" w:rsidRDefault="00E019F3" w:rsidP="001D77EB">
            <w:pPr>
              <w:tabs>
                <w:tab w:val="left" w:pos="0"/>
              </w:tabs>
              <w:snapToGrid w:val="0"/>
              <w:spacing w:line="233" w:lineRule="auto"/>
              <w:rPr>
                <w:b/>
              </w:rPr>
            </w:pPr>
            <w:r w:rsidRPr="00690688">
              <w:rPr>
                <w:b/>
              </w:rPr>
              <w:t xml:space="preserve">Наро-Фоминского </w:t>
            </w:r>
          </w:p>
          <w:p w:rsidR="00E019F3" w:rsidRPr="00690688" w:rsidRDefault="00E019F3" w:rsidP="001D77EB">
            <w:pPr>
              <w:tabs>
                <w:tab w:val="left" w:pos="0"/>
              </w:tabs>
              <w:snapToGrid w:val="0"/>
              <w:spacing w:line="233" w:lineRule="auto"/>
              <w:rPr>
                <w:b/>
                <w:bCs/>
              </w:rPr>
            </w:pPr>
            <w:r w:rsidRPr="00690688">
              <w:rPr>
                <w:b/>
              </w:rPr>
              <w:t>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E019F3" w:rsidRPr="00690688" w:rsidRDefault="00E019F3" w:rsidP="001D77EB">
            <w:pPr>
              <w:snapToGrid w:val="0"/>
              <w:spacing w:line="233" w:lineRule="auto"/>
              <w:jc w:val="right"/>
              <w:rPr>
                <w:b/>
                <w:bCs/>
              </w:rPr>
            </w:pPr>
            <w:r w:rsidRPr="00690688">
              <w:rPr>
                <w:b/>
              </w:rPr>
              <w:t xml:space="preserve">Р.Л. </w:t>
            </w:r>
            <w:proofErr w:type="spellStart"/>
            <w:r w:rsidRPr="00690688">
              <w:rPr>
                <w:b/>
              </w:rPr>
              <w:t>Шамнэ</w:t>
            </w:r>
            <w:proofErr w:type="spellEnd"/>
          </w:p>
        </w:tc>
      </w:tr>
      <w:tr w:rsidR="00E019F3" w:rsidRPr="00690688" w:rsidTr="001D77EB">
        <w:tc>
          <w:tcPr>
            <w:tcW w:w="4642" w:type="dxa"/>
          </w:tcPr>
          <w:p w:rsidR="00E019F3" w:rsidRPr="00690688" w:rsidRDefault="00E019F3" w:rsidP="001D77EB">
            <w:pPr>
              <w:spacing w:line="233" w:lineRule="auto"/>
              <w:jc w:val="both"/>
              <w:rPr>
                <w:b/>
              </w:rPr>
            </w:pPr>
          </w:p>
        </w:tc>
        <w:tc>
          <w:tcPr>
            <w:tcW w:w="5031" w:type="dxa"/>
            <w:vAlign w:val="bottom"/>
          </w:tcPr>
          <w:p w:rsidR="00E019F3" w:rsidRPr="00690688" w:rsidRDefault="00E019F3" w:rsidP="001D77EB">
            <w:pPr>
              <w:snapToGrid w:val="0"/>
              <w:spacing w:line="233" w:lineRule="auto"/>
              <w:jc w:val="right"/>
              <w:rPr>
                <w:b/>
              </w:rPr>
            </w:pPr>
          </w:p>
        </w:tc>
      </w:tr>
      <w:tr w:rsidR="00E019F3" w:rsidRPr="00690688" w:rsidTr="001D77EB">
        <w:tc>
          <w:tcPr>
            <w:tcW w:w="4642" w:type="dxa"/>
            <w:hideMark/>
          </w:tcPr>
          <w:p w:rsidR="00E019F3" w:rsidRPr="00690688" w:rsidRDefault="00E019F3" w:rsidP="001D77EB">
            <w:pPr>
              <w:snapToGrid w:val="0"/>
              <w:spacing w:line="233" w:lineRule="auto"/>
              <w:rPr>
                <w:b/>
                <w:bCs/>
              </w:rPr>
            </w:pPr>
            <w:r w:rsidRPr="00690688">
              <w:rPr>
                <w:b/>
                <w:bCs/>
              </w:rPr>
              <w:t xml:space="preserve">Председатель </w:t>
            </w:r>
          </w:p>
          <w:p w:rsidR="00E019F3" w:rsidRPr="00690688" w:rsidRDefault="00E019F3" w:rsidP="001D77EB">
            <w:pPr>
              <w:snapToGrid w:val="0"/>
              <w:spacing w:line="233" w:lineRule="auto"/>
              <w:rPr>
                <w:b/>
                <w:bCs/>
              </w:rPr>
            </w:pPr>
            <w:r w:rsidRPr="00690688">
              <w:rPr>
                <w:b/>
                <w:bCs/>
              </w:rPr>
              <w:t>Совета депутатов Наро-Фоминского 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E019F3" w:rsidRPr="00690688" w:rsidRDefault="00E019F3" w:rsidP="001D77EB">
            <w:pPr>
              <w:snapToGrid w:val="0"/>
              <w:spacing w:line="233" w:lineRule="auto"/>
              <w:jc w:val="right"/>
              <w:rPr>
                <w:b/>
              </w:rPr>
            </w:pPr>
            <w:r>
              <w:rPr>
                <w:b/>
              </w:rPr>
              <w:t xml:space="preserve">Г.П. </w:t>
            </w:r>
            <w:proofErr w:type="spellStart"/>
            <w:r>
              <w:rPr>
                <w:b/>
              </w:rPr>
              <w:t>Пензов</w:t>
            </w:r>
            <w:proofErr w:type="spellEnd"/>
          </w:p>
        </w:tc>
      </w:tr>
    </w:tbl>
    <w:p w:rsidR="002B651E" w:rsidRPr="000F4593" w:rsidRDefault="002B651E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2B651E" w:rsidRPr="000F4593" w:rsidSect="00B8220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35"/>
    <w:rsid w:val="000F4593"/>
    <w:rsid w:val="002B651E"/>
    <w:rsid w:val="004E36A4"/>
    <w:rsid w:val="005F6E82"/>
    <w:rsid w:val="008C7C35"/>
    <w:rsid w:val="008E695A"/>
    <w:rsid w:val="008F3740"/>
    <w:rsid w:val="00B805EB"/>
    <w:rsid w:val="00B8220F"/>
    <w:rsid w:val="00BB0EF2"/>
    <w:rsid w:val="00BB50A9"/>
    <w:rsid w:val="00E019F3"/>
    <w:rsid w:val="00F318FB"/>
    <w:rsid w:val="00F35BA0"/>
    <w:rsid w:val="00F6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097"/>
  <w15:chartTrackingRefBased/>
  <w15:docId w15:val="{879C7057-467C-4152-8373-0CD8C32A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7C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E3B2592227E3A64207F1666976EE41A1A91FB801FE61ED4C6082F8F6CA03F38610D705571259AF417263875394256433B62D6AE9A0A018H7b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FE3B2592227E3A64207F1666976EE41A1AC1AB400FF61ED4C6082F8F6CA03F394108F09561247AE446735D615HCb2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E3B2592227E3A64207F0687C76EE41A6A91FB801FF61ED4C6082F8F6CA03F394108F09561247AE446735D615HCb2L" TargetMode="External"/><Relationship Id="rId5" Type="http://schemas.openxmlformats.org/officeDocument/2006/relationships/hyperlink" Target="consultantplus://offline/ref=2FE3B2592227E3A64207F0687C76EE41A1A01EB102F461ED4C6082F8F6CA03F394108F09561247AE446735D615HCb2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Екатерина Владимировна</dc:creator>
  <cp:keywords/>
  <dc:description/>
  <cp:lastModifiedBy>Юрьева Екатерина Владимировна</cp:lastModifiedBy>
  <cp:revision>12</cp:revision>
  <dcterms:created xsi:type="dcterms:W3CDTF">2023-04-10T11:27:00Z</dcterms:created>
  <dcterms:modified xsi:type="dcterms:W3CDTF">2023-04-10T14:49:00Z</dcterms:modified>
</cp:coreProperties>
</file>