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134F18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E506FF" w:rsidRDefault="00C251E7" w:rsidP="00E506FF">
      <w:pPr>
        <w:tabs>
          <w:tab w:val="left" w:pos="709"/>
        </w:tabs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</w:t>
      </w:r>
      <w:r w:rsidR="00E506FF">
        <w:rPr>
          <w:sz w:val="24"/>
          <w:szCs w:val="24"/>
        </w:rPr>
        <w:t xml:space="preserve"> </w:t>
      </w:r>
      <w:r w:rsidR="00E506FF" w:rsidRPr="00C56E89">
        <w:rPr>
          <w:sz w:val="24"/>
          <w:szCs w:val="24"/>
        </w:rPr>
        <w:t xml:space="preserve">1. Принять в муниципальную собственность Наро-Фоминского городского округа Московской области </w:t>
      </w:r>
      <w:r w:rsidR="00E506FF">
        <w:rPr>
          <w:sz w:val="24"/>
          <w:szCs w:val="24"/>
        </w:rPr>
        <w:t>движимо</w:t>
      </w:r>
      <w:r w:rsidR="00134F18">
        <w:rPr>
          <w:sz w:val="24"/>
          <w:szCs w:val="24"/>
        </w:rPr>
        <w:t>е</w:t>
      </w:r>
      <w:r w:rsidR="00E506FF">
        <w:rPr>
          <w:sz w:val="24"/>
          <w:szCs w:val="24"/>
        </w:rPr>
        <w:t xml:space="preserve"> имуществ</w:t>
      </w:r>
      <w:r w:rsidR="00134F18">
        <w:rPr>
          <w:sz w:val="24"/>
          <w:szCs w:val="24"/>
        </w:rPr>
        <w:t>о</w:t>
      </w:r>
      <w:r w:rsidR="00E506FF" w:rsidRPr="00C56E89">
        <w:rPr>
          <w:sz w:val="24"/>
          <w:szCs w:val="24"/>
        </w:rPr>
        <w:t>, безвозмездно передаваем</w:t>
      </w:r>
      <w:r w:rsidR="00134F18">
        <w:rPr>
          <w:sz w:val="24"/>
          <w:szCs w:val="24"/>
        </w:rPr>
        <w:t>о</w:t>
      </w:r>
      <w:r w:rsidR="00BA7C5B">
        <w:rPr>
          <w:sz w:val="24"/>
          <w:szCs w:val="24"/>
        </w:rPr>
        <w:t>е</w:t>
      </w:r>
      <w:r w:rsidR="00E506FF" w:rsidRPr="00C56E89">
        <w:rPr>
          <w:sz w:val="24"/>
          <w:szCs w:val="24"/>
        </w:rPr>
        <w:t xml:space="preserve"> из собственности Московской области</w:t>
      </w:r>
      <w:r w:rsidR="00BA7C5B">
        <w:rPr>
          <w:sz w:val="24"/>
          <w:szCs w:val="24"/>
        </w:rPr>
        <w:t>, согласно приложению.</w:t>
      </w:r>
    </w:p>
    <w:p w:rsidR="00A364D6" w:rsidRPr="00646A76" w:rsidRDefault="00C251E7" w:rsidP="00E506FF">
      <w:pPr>
        <w:tabs>
          <w:tab w:val="left" w:pos="709"/>
        </w:tabs>
        <w:jc w:val="both"/>
        <w:rPr>
          <w:sz w:val="22"/>
        </w:rPr>
      </w:pPr>
      <w:r w:rsidRPr="00C56E89">
        <w:rPr>
          <w:sz w:val="24"/>
          <w:szCs w:val="24"/>
        </w:rPr>
        <w:t xml:space="preserve"> </w:t>
      </w:r>
      <w:r w:rsidR="00A364D6">
        <w:rPr>
          <w:sz w:val="24"/>
          <w:szCs w:val="24"/>
        </w:rPr>
        <w:tab/>
        <w:t xml:space="preserve">2. Разместить </w:t>
      </w:r>
      <w:r w:rsidR="00A364D6" w:rsidRPr="00A74501">
        <w:rPr>
          <w:sz w:val="24"/>
          <w:szCs w:val="24"/>
        </w:rPr>
        <w:t xml:space="preserve">настоящее решение </w:t>
      </w:r>
      <w:r w:rsidR="00A364D6">
        <w:rPr>
          <w:sz w:val="24"/>
          <w:szCs w:val="24"/>
        </w:rPr>
        <w:t>на официальном сайте</w:t>
      </w:r>
      <w:r w:rsidR="00A364D6" w:rsidRPr="00A74501">
        <w:rPr>
          <w:sz w:val="24"/>
          <w:szCs w:val="24"/>
        </w:rPr>
        <w:t xml:space="preserve"> органов местного самоуправления Наро-Фоминского </w:t>
      </w:r>
      <w:r w:rsidR="00A364D6">
        <w:rPr>
          <w:sz w:val="24"/>
          <w:szCs w:val="24"/>
        </w:rPr>
        <w:t xml:space="preserve">городского округа </w:t>
      </w:r>
      <w:r w:rsidR="00A364D6" w:rsidRPr="00A74501">
        <w:rPr>
          <w:sz w:val="24"/>
          <w:szCs w:val="24"/>
        </w:rPr>
        <w:t>в</w:t>
      </w:r>
      <w:r w:rsidR="00A364D6">
        <w:rPr>
          <w:sz w:val="24"/>
          <w:szCs w:val="24"/>
        </w:rPr>
        <w:t xml:space="preserve"> </w:t>
      </w:r>
      <w:r w:rsidR="00A364D6" w:rsidRPr="00A74501">
        <w:rPr>
          <w:sz w:val="24"/>
          <w:szCs w:val="24"/>
        </w:rPr>
        <w:t>информационно</w:t>
      </w:r>
      <w:r w:rsidR="00A364D6">
        <w:rPr>
          <w:sz w:val="24"/>
          <w:szCs w:val="24"/>
        </w:rPr>
        <w:t>-</w:t>
      </w:r>
      <w:r w:rsidR="00A364D6" w:rsidRPr="00A74501">
        <w:rPr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:rsidTr="00064799">
        <w:tc>
          <w:tcPr>
            <w:tcW w:w="4395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:rsidTr="00064799">
        <w:tc>
          <w:tcPr>
            <w:tcW w:w="4395" w:type="dxa"/>
          </w:tcPr>
          <w:p w:rsidR="002A0B07" w:rsidRDefault="00064799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064799" w:rsidRDefault="002A0B07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:rsidR="002A0B07" w:rsidRDefault="00064799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D02695" w:rsidRDefault="00D02695" w:rsidP="002A0B07">
      <w:pPr>
        <w:ind w:right="282"/>
        <w:rPr>
          <w:sz w:val="22"/>
          <w:szCs w:val="22"/>
        </w:rPr>
        <w:sectPr w:rsidR="00D02695" w:rsidSect="00081CF3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p w:rsidR="00D02695" w:rsidRDefault="00D02695" w:rsidP="00D02695">
      <w:pPr>
        <w:ind w:right="282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0D7E7" wp14:editId="6FE78BB6">
                <wp:simplePos x="0" y="0"/>
                <wp:positionH relativeFrom="column">
                  <wp:posOffset>4994910</wp:posOffset>
                </wp:positionH>
                <wp:positionV relativeFrom="paragraph">
                  <wp:posOffset>-3809</wp:posOffset>
                </wp:positionV>
                <wp:extent cx="4610100" cy="7620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695" w:rsidRPr="003307D7" w:rsidRDefault="00D02695" w:rsidP="00D02695">
                            <w:pPr>
                              <w:widowControl w:val="0"/>
                              <w:spacing w:line="240" w:lineRule="atLeast"/>
                              <w:ind w:left="-269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к </w:t>
                            </w:r>
                            <w:r w:rsidRPr="003307D7">
                              <w:rPr>
                                <w:sz w:val="24"/>
                                <w:szCs w:val="24"/>
                              </w:rPr>
                              <w:t>решению Совета депутатов Наро-Фоминского городского округа</w:t>
                            </w:r>
                          </w:p>
                          <w:p w:rsidR="00D02695" w:rsidRPr="00F612CA" w:rsidRDefault="00D02695" w:rsidP="00D02695">
                            <w:pPr>
                              <w:widowControl w:val="0"/>
                              <w:spacing w:line="240" w:lineRule="atLeast"/>
                              <w:jc w:val="right"/>
                            </w:pPr>
                            <w:r w:rsidRPr="003307D7">
                              <w:rPr>
                                <w:sz w:val="24"/>
                                <w:szCs w:val="24"/>
                              </w:rPr>
                              <w:t>Московской области от ___________2023 №_______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0D7E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3.3pt;margin-top:-.3pt;width:36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" filled="f" stroked="f" strokeweight=".5pt">
                <v:textbox>
                  <w:txbxContent>
                    <w:p w:rsidR="00D02695" w:rsidRPr="003307D7" w:rsidRDefault="00D02695" w:rsidP="00D02695">
                      <w:pPr>
                        <w:widowControl w:val="0"/>
                        <w:spacing w:line="240" w:lineRule="atLeast"/>
                        <w:ind w:left="-2694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к </w:t>
                      </w:r>
                      <w:r w:rsidRPr="003307D7">
                        <w:rPr>
                          <w:sz w:val="24"/>
                          <w:szCs w:val="24"/>
                        </w:rPr>
                        <w:t>решению Совета депутатов Наро-Фоминского городского округа</w:t>
                      </w:r>
                    </w:p>
                    <w:p w:rsidR="00D02695" w:rsidRPr="00F612CA" w:rsidRDefault="00D02695" w:rsidP="00D02695">
                      <w:pPr>
                        <w:widowControl w:val="0"/>
                        <w:spacing w:line="240" w:lineRule="atLeast"/>
                        <w:jc w:val="right"/>
                      </w:pPr>
                      <w:r w:rsidRPr="003307D7">
                        <w:rPr>
                          <w:sz w:val="24"/>
                          <w:szCs w:val="24"/>
                        </w:rPr>
                        <w:t>Московской области от ___________2023 №_______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02695" w:rsidRDefault="00D02695" w:rsidP="00D02695">
      <w:pPr>
        <w:ind w:right="282"/>
        <w:rPr>
          <w:sz w:val="24"/>
          <w:szCs w:val="24"/>
        </w:rPr>
      </w:pPr>
    </w:p>
    <w:p w:rsidR="00D02695" w:rsidRDefault="00D02695" w:rsidP="00D026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D02695" w:rsidRDefault="00D02695" w:rsidP="00D026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2695" w:rsidRDefault="00D02695" w:rsidP="00D026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:rsidR="00D02695" w:rsidRDefault="00D02695" w:rsidP="00D026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движимого имущества, безвозмездно передаваемого в муниципальную собственность </w:t>
      </w:r>
      <w:r>
        <w:rPr>
          <w:b/>
          <w:sz w:val="24"/>
          <w:szCs w:val="24"/>
        </w:rPr>
        <w:br/>
        <w:t>Наро-Фоминского городского округа Московской области из собственности Московской области</w:t>
      </w:r>
    </w:p>
    <w:p w:rsidR="00D02695" w:rsidRDefault="00D02695" w:rsidP="00D026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5670"/>
        <w:gridCol w:w="992"/>
        <w:gridCol w:w="851"/>
        <w:gridCol w:w="1417"/>
        <w:gridCol w:w="1418"/>
        <w:gridCol w:w="1417"/>
      </w:tblGrid>
      <w:tr w:rsidR="00D02695" w:rsidRPr="00B46301" w:rsidTr="00F05C2D">
        <w:trPr>
          <w:trHeight w:val="5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95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2695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Местонахождение имущества, наименование учреждения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B46301">
              <w:rPr>
                <w:b/>
                <w:bCs/>
                <w:color w:val="000000"/>
                <w:sz w:val="18"/>
                <w:szCs w:val="18"/>
              </w:rPr>
              <w:t>аименование оборудования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>Количество, комплектов\ед.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>Стоимость единицы,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 xml:space="preserve"> Балансовая стоимость, (рублей) </w:t>
            </w:r>
          </w:p>
        </w:tc>
      </w:tr>
      <w:tr w:rsidR="00D02695" w:rsidRPr="00B46301" w:rsidTr="00F05C2D">
        <w:trPr>
          <w:trHeight w:val="21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95" w:rsidRPr="00B46301" w:rsidRDefault="00D02695" w:rsidP="00F05C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695" w:rsidRPr="00B46301" w:rsidRDefault="00D02695" w:rsidP="00F05C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95" w:rsidRPr="00B46301" w:rsidRDefault="00D02695" w:rsidP="00F05C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6301">
              <w:rPr>
                <w:b/>
                <w:bCs/>
                <w:color w:val="000000"/>
                <w:sz w:val="18"/>
                <w:szCs w:val="18"/>
              </w:rPr>
              <w:t>комплек-тов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95" w:rsidRPr="00B46301" w:rsidRDefault="00D02695" w:rsidP="00F05C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6301">
              <w:rPr>
                <w:b/>
                <w:bCs/>
                <w:color w:val="000000"/>
                <w:sz w:val="18"/>
                <w:szCs w:val="18"/>
              </w:rPr>
              <w:t>Первоначаль-ная</w:t>
            </w:r>
            <w:proofErr w:type="spellEnd"/>
            <w:r w:rsidRPr="00B4630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B46301" w:rsidRDefault="00D02695" w:rsidP="00F0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6301">
              <w:rPr>
                <w:b/>
                <w:bCs/>
                <w:color w:val="000000"/>
                <w:sz w:val="18"/>
                <w:szCs w:val="18"/>
              </w:rPr>
              <w:t>Остаточная</w:t>
            </w:r>
          </w:p>
        </w:tc>
      </w:tr>
      <w:tr w:rsidR="00D02695" w:rsidRPr="00FF143C" w:rsidTr="00F05C2D">
        <w:trPr>
          <w:trHeight w:val="1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 xml:space="preserve">Московская область, город Наро-Фоминск, рабочий поселок </w:t>
            </w:r>
            <w:proofErr w:type="spellStart"/>
            <w:r w:rsidRPr="00FF143C">
              <w:rPr>
                <w:bCs/>
                <w:color w:val="000000"/>
                <w:sz w:val="24"/>
                <w:szCs w:val="24"/>
              </w:rPr>
              <w:t>Калининец</w:t>
            </w:r>
            <w:proofErr w:type="spellEnd"/>
            <w:r w:rsidRPr="00FF143C">
              <w:rPr>
                <w:bCs/>
                <w:color w:val="000000"/>
                <w:sz w:val="24"/>
                <w:szCs w:val="24"/>
              </w:rPr>
              <w:t>, д. 3а,</w:t>
            </w:r>
            <w:r w:rsidRPr="00FF143C">
              <w:rPr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Алабинская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СОШ с углубленным изучением отдельных предметов имени Героя Российской Федерации С.А.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Ашихмина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Комплекс оборудования, предназначенного для обучающегося образовательного учреждения основного общего образования, ограничения здоровья которого позволяют использовать стандартные инструменты клавиатурного ввода, управления и зрительного восприятия с экрана в составе: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153 153,40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153 153,40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153 153,40</w:t>
            </w:r>
          </w:p>
        </w:tc>
      </w:tr>
      <w:tr w:rsidR="00D02695" w:rsidRPr="00FF143C" w:rsidTr="00F05C2D">
        <w:trPr>
          <w:trHeight w:val="1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 xml:space="preserve">Специализированный программно-технический комплекс обучающегося тип 3 в составе: ноутбук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Acer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TMP259-G2, мышь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RX-112, сумка для ноутбука 15.6", ESET NOD32,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Рефорт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>, робототехнический комплекс EV3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123 253,64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123 253,64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123 253,64</w:t>
            </w:r>
          </w:p>
        </w:tc>
      </w:tr>
      <w:tr w:rsidR="00D02695" w:rsidRPr="00FF143C" w:rsidTr="00F05C2D">
        <w:trPr>
          <w:trHeight w:val="9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 xml:space="preserve">Цифровой увеличительный прибор для проведения экспериментов в рамках изучения предметов естественно-научного цикла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Levenhuk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Rainbow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</w:tr>
      <w:tr w:rsidR="00D02695" w:rsidRPr="00FF143C" w:rsidTr="00F05C2D">
        <w:trPr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USB разветвитель D-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Link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DUB-H7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</w:tr>
      <w:tr w:rsidR="00D02695" w:rsidRPr="00FF143C" w:rsidTr="00F05C2D">
        <w:trPr>
          <w:trHeight w:val="8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 xml:space="preserve">Персональное многофункциональное устройство для ввода и вывода звуковой информации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AP-940MV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892,52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892,52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892,52</w:t>
            </w:r>
          </w:p>
        </w:tc>
      </w:tr>
      <w:tr w:rsidR="00D02695" w:rsidRPr="00FF143C" w:rsidTr="00F05C2D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Сетевой фильтр-удлинитель PILOT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</w:tr>
      <w:tr w:rsidR="00D02695" w:rsidRPr="00FF143C" w:rsidTr="00F05C2D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Программное обеспечение для образовательных учреждений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</w:tr>
      <w:tr w:rsidR="00D02695" w:rsidRPr="00FF143C" w:rsidTr="00F05C2D">
        <w:trPr>
          <w:trHeight w:val="1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Комплекс оборудования, предназначенного для педагогического работника образовательного учреждения основного общего образования, обучающих детей-инвалидов дистанционно, состоящий в составе: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160 430,82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160 430,82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160 430,82</w:t>
            </w:r>
          </w:p>
        </w:tc>
      </w:tr>
      <w:tr w:rsidR="00D02695" w:rsidRPr="00FF143C" w:rsidTr="00F05C2D">
        <w:trPr>
          <w:trHeight w:val="1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0643E8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0643E8">
              <w:rPr>
                <w:color w:val="000000"/>
                <w:sz w:val="24"/>
                <w:szCs w:val="24"/>
              </w:rPr>
              <w:t xml:space="preserve">Специализированный программно-технический комплекс педагога тип 2 в составе: ноутбук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Acer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 TMP259-G2, мышь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 RX-112, сумка для ноутбука 15.6", ESET NOD32,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Рефорт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, Робототехнический комплекс EV3,веб-камера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 IC-990 HD, колонки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 АС SPS-701, микрофон переговорный USB, наушники с микрофоном </w:t>
            </w:r>
            <w:proofErr w:type="spellStart"/>
            <w:r w:rsidRPr="000643E8">
              <w:rPr>
                <w:color w:val="000000"/>
                <w:sz w:val="24"/>
                <w:szCs w:val="24"/>
              </w:rPr>
              <w:t>Sven</w:t>
            </w:r>
            <w:proofErr w:type="spellEnd"/>
            <w:r w:rsidRPr="000643E8">
              <w:rPr>
                <w:color w:val="000000"/>
                <w:sz w:val="24"/>
                <w:szCs w:val="24"/>
              </w:rPr>
              <w:t xml:space="preserve"> AP-940MV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131 423,58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131 423,58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131 423,58</w:t>
            </w:r>
          </w:p>
        </w:tc>
      </w:tr>
      <w:tr w:rsidR="00D02695" w:rsidRPr="00FF143C" w:rsidTr="00F05C2D">
        <w:trPr>
          <w:trHeight w:val="8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 xml:space="preserve">Цифровой увеличительный прибор для проведения экспериментов в рамках изучения предметов естественно-научного цикла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Levenhuk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Rainbow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25 740,65</w:t>
            </w:r>
          </w:p>
        </w:tc>
      </w:tr>
      <w:tr w:rsidR="00D02695" w:rsidRPr="00FF143C" w:rsidTr="00F05C2D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USB разветвитель D-</w:t>
            </w:r>
            <w:proofErr w:type="spellStart"/>
            <w:r w:rsidRPr="00FF143C">
              <w:rPr>
                <w:color w:val="000000"/>
                <w:sz w:val="24"/>
                <w:szCs w:val="24"/>
              </w:rPr>
              <w:t>Link</w:t>
            </w:r>
            <w:proofErr w:type="spellEnd"/>
            <w:r w:rsidRPr="00FF143C">
              <w:rPr>
                <w:color w:val="000000"/>
                <w:sz w:val="24"/>
                <w:szCs w:val="24"/>
              </w:rPr>
              <w:t xml:space="preserve"> DUB-H7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2 082,54</w:t>
            </w:r>
          </w:p>
        </w:tc>
      </w:tr>
      <w:tr w:rsidR="00D02695" w:rsidRPr="00FF143C" w:rsidTr="00F05C2D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Сетевой фильтр-удлинитель PILOT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1 184,05</w:t>
            </w:r>
          </w:p>
        </w:tc>
      </w:tr>
      <w:tr w:rsidR="00D02695" w:rsidRPr="00FF143C" w:rsidTr="00F05C2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5" w:rsidRPr="00FF143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Программное обеспечение для образовательных учреждений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FF14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143C">
              <w:rPr>
                <w:bCs/>
                <w:color w:val="000000"/>
                <w:sz w:val="24"/>
                <w:szCs w:val="24"/>
              </w:rPr>
              <w:t>13 199,00</w:t>
            </w:r>
          </w:p>
        </w:tc>
      </w:tr>
      <w:tr w:rsidR="00D02695" w:rsidRPr="00FF143C" w:rsidTr="00F05C2D">
        <w:trPr>
          <w:trHeight w:val="1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695" w:rsidRPr="00FF143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695" w:rsidRPr="00FF143C" w:rsidRDefault="00D02695" w:rsidP="00F05C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4D7C">
              <w:rPr>
                <w:bCs/>
                <w:color w:val="000000"/>
                <w:sz w:val="24"/>
                <w:szCs w:val="24"/>
              </w:rPr>
              <w:t xml:space="preserve">Московская область, город Наро-Фоминск, село </w:t>
            </w:r>
            <w:proofErr w:type="spellStart"/>
            <w:r w:rsidRPr="00704D7C">
              <w:rPr>
                <w:bCs/>
                <w:color w:val="000000"/>
                <w:sz w:val="24"/>
                <w:szCs w:val="24"/>
              </w:rPr>
              <w:t>Атепцево</w:t>
            </w:r>
            <w:proofErr w:type="spellEnd"/>
            <w:r w:rsidRPr="00704D7C">
              <w:rPr>
                <w:bCs/>
                <w:color w:val="000000"/>
                <w:sz w:val="24"/>
                <w:szCs w:val="24"/>
              </w:rPr>
              <w:t>, Речная ул., д. 20</w:t>
            </w:r>
            <w:r>
              <w:rPr>
                <w:bCs/>
                <w:color w:val="000000"/>
                <w:sz w:val="24"/>
                <w:szCs w:val="24"/>
              </w:rPr>
              <w:t>, МБОУ</w:t>
            </w:r>
            <w:r w:rsidRPr="00704D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7C">
              <w:rPr>
                <w:color w:val="000000"/>
                <w:sz w:val="24"/>
                <w:szCs w:val="24"/>
              </w:rPr>
              <w:t>Атепцевская</w:t>
            </w:r>
            <w:proofErr w:type="spellEnd"/>
            <w:r w:rsidRPr="00704D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695" w:rsidRPr="00704D7C" w:rsidRDefault="00D02695" w:rsidP="00F05C2D">
            <w:pPr>
              <w:rPr>
                <w:bCs/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Программное обеспечение для образовательных учреждений среднего (полного)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704D7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704D7C" w:rsidRDefault="00D02695" w:rsidP="00F05C2D">
            <w:pPr>
              <w:jc w:val="center"/>
              <w:rPr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704D7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6 118,00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704D7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12 236,00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695" w:rsidRPr="00704D7C" w:rsidRDefault="00D02695" w:rsidP="00F05C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4D7C">
              <w:rPr>
                <w:color w:val="000000"/>
                <w:sz w:val="24"/>
                <w:szCs w:val="24"/>
              </w:rPr>
              <w:t>12 236,00</w:t>
            </w:r>
          </w:p>
        </w:tc>
      </w:tr>
    </w:tbl>
    <w:p w:rsidR="00D02695" w:rsidRPr="00FF143C" w:rsidRDefault="00D02695" w:rsidP="00D02695">
      <w:pPr>
        <w:tabs>
          <w:tab w:val="left" w:pos="2410"/>
        </w:tabs>
        <w:ind w:firstLine="708"/>
        <w:jc w:val="center"/>
        <w:rPr>
          <w:sz w:val="24"/>
          <w:szCs w:val="24"/>
        </w:rPr>
      </w:pPr>
    </w:p>
    <w:p w:rsidR="00D02695" w:rsidRPr="00FF143C" w:rsidRDefault="00D02695" w:rsidP="00D02695">
      <w:pPr>
        <w:rPr>
          <w:sz w:val="24"/>
          <w:szCs w:val="24"/>
        </w:rPr>
      </w:pPr>
    </w:p>
    <w:p w:rsidR="002A0B07" w:rsidRPr="006026D8" w:rsidRDefault="002A0B07" w:rsidP="002A0B07">
      <w:pPr>
        <w:ind w:right="282"/>
        <w:rPr>
          <w:sz w:val="22"/>
          <w:szCs w:val="22"/>
        </w:rPr>
      </w:pPr>
    </w:p>
    <w:sectPr w:rsidR="002A0B07" w:rsidRPr="006026D8" w:rsidSect="005737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34F18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02695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BA4F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4BD9-88D4-4F0E-B80C-806A2E3D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</cp:revision>
  <cp:lastPrinted>2023-05-11T07:05:00Z</cp:lastPrinted>
  <dcterms:created xsi:type="dcterms:W3CDTF">2023-05-12T09:10:00Z</dcterms:created>
  <dcterms:modified xsi:type="dcterms:W3CDTF">2023-05-12T09:10:00Z</dcterms:modified>
</cp:coreProperties>
</file>