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77" w:rsidRDefault="00886123" w:rsidP="00F64977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4C92DA9E" wp14:editId="38D9B6B1">
            <wp:simplePos x="0" y="0"/>
            <wp:positionH relativeFrom="column">
              <wp:posOffset>5231433</wp:posOffset>
            </wp:positionH>
            <wp:positionV relativeFrom="margin">
              <wp:posOffset>-48343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977">
        <w:rPr>
          <w:noProof/>
          <w:sz w:val="24"/>
          <w:szCs w:val="24"/>
          <w:lang w:val="ru-RU" w:eastAsia="ru-RU"/>
        </w:rPr>
        <w:drawing>
          <wp:inline distT="0" distB="0" distL="0" distR="0" wp14:anchorId="2B856958" wp14:editId="38272538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77" w:rsidRDefault="00F64977" w:rsidP="00F64977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СОВЕТ ДЕПУТАТОВ</w:t>
      </w:r>
      <w:bookmarkStart w:id="0" w:name="_GoBack"/>
      <w:bookmarkEnd w:id="0"/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F64977" w:rsidRDefault="00F64977" w:rsidP="00F64977">
      <w:pPr>
        <w:pStyle w:val="a3"/>
        <w:outlineLvl w:val="0"/>
        <w:rPr>
          <w:sz w:val="32"/>
          <w:szCs w:val="24"/>
          <w:lang w:val="ru-RU"/>
        </w:rPr>
      </w:pPr>
      <w:r>
        <w:rPr>
          <w:sz w:val="32"/>
          <w:szCs w:val="24"/>
          <w:lang w:val="ru-RU"/>
        </w:rPr>
        <w:t>РЕШЕНИЕ</w:t>
      </w:r>
    </w:p>
    <w:p w:rsidR="00F64977" w:rsidRDefault="00F64977" w:rsidP="00F64977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>
        <w:rPr>
          <w:b w:val="0"/>
          <w:sz w:val="24"/>
          <w:szCs w:val="24"/>
          <w:lang w:val="ru-RU"/>
        </w:rPr>
        <w:t xml:space="preserve">№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F64977" w:rsidRDefault="00F64977" w:rsidP="00F64977">
      <w:pPr>
        <w:pStyle w:val="a3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г. Наро-Фоминск</w:t>
      </w:r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F64977" w:rsidRDefault="00F64977" w:rsidP="00F64977">
      <w:pPr>
        <w:pStyle w:val="a3"/>
        <w:rPr>
          <w:sz w:val="24"/>
          <w:szCs w:val="24"/>
          <w:lang w:val="ru-RU"/>
        </w:rPr>
      </w:pPr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внесении изменения в Положение о Территориальном управлении Апрелевка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F64977" w:rsidRDefault="00F64977" w:rsidP="00F6497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Московской области от 07.12.2017 № 12/9 </w:t>
      </w:r>
    </w:p>
    <w:p w:rsidR="00F64977" w:rsidRDefault="00F64977" w:rsidP="00F64977">
      <w:pPr>
        <w:pStyle w:val="a3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F64977" w:rsidRDefault="00F64977" w:rsidP="00F6497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4977" w:rsidRDefault="00F64977" w:rsidP="00F64977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95D90">
        <w:rPr>
          <w:rFonts w:ascii="Times New Roman" w:hAnsi="Times New Roman" w:cs="Times New Roman"/>
          <w:sz w:val="24"/>
          <w:szCs w:val="24"/>
        </w:rPr>
        <w:t xml:space="preserve">учитывая сведения Федеральной информационной адресной системы,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64977" w:rsidRDefault="00F64977" w:rsidP="00F6497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6E66" w:rsidRDefault="00F64977" w:rsidP="008D6E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Положение о Территориальном управлении Апрелевка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12/9 (</w:t>
      </w:r>
      <w:r w:rsidR="008D6E66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8D6E66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8D6E66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8D6E66"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8D6E66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B16E64">
        <w:rPr>
          <w:rFonts w:ascii="Times New Roman" w:hAnsi="Times New Roman" w:cs="Times New Roman"/>
          <w:sz w:val="24"/>
          <w:szCs w:val="24"/>
        </w:rPr>
        <w:t xml:space="preserve"> </w:t>
      </w:r>
      <w:r w:rsidR="008D6E66">
        <w:rPr>
          <w:rFonts w:ascii="Times New Roman" w:hAnsi="Times New Roman" w:cs="Times New Roman"/>
          <w:sz w:val="24"/>
          <w:szCs w:val="24"/>
        </w:rPr>
        <w:t>3/9</w:t>
      </w:r>
      <w:r w:rsidR="008D6E66" w:rsidRPr="006A3324">
        <w:rPr>
          <w:rFonts w:ascii="Times New Roman" w:hAnsi="Times New Roman" w:cs="Times New Roman"/>
          <w:sz w:val="24"/>
          <w:szCs w:val="24"/>
        </w:rPr>
        <w:t>)</w:t>
      </w:r>
      <w:r w:rsidR="008D6E66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8D6E66">
        <w:rPr>
          <w:rFonts w:ascii="Times New Roman" w:hAnsi="Times New Roman" w:cs="Times New Roman"/>
          <w:sz w:val="24"/>
          <w:szCs w:val="24"/>
        </w:rPr>
        <w:t>изменение</w:t>
      </w:r>
      <w:r w:rsidR="008D6E66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4403DB">
        <w:rPr>
          <w:rFonts w:ascii="Times New Roman" w:hAnsi="Times New Roman" w:cs="Times New Roman"/>
          <w:sz w:val="24"/>
          <w:szCs w:val="24"/>
        </w:rPr>
        <w:t>следующе</w:t>
      </w:r>
      <w:r w:rsidR="00C05328">
        <w:rPr>
          <w:rFonts w:ascii="Times New Roman" w:hAnsi="Times New Roman" w:cs="Times New Roman"/>
          <w:sz w:val="24"/>
          <w:szCs w:val="24"/>
        </w:rPr>
        <w:t>й</w:t>
      </w:r>
      <w:r w:rsidR="008D6E66"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  <w:r w:rsidR="008D6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977" w:rsidRDefault="008D6E66" w:rsidP="008D6E66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977"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143360,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Наро-Фоминский, г Апрелевка,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Ленина, д. 9, каб</w:t>
      </w:r>
      <w:r w:rsidR="003D0364">
        <w:rPr>
          <w:rFonts w:ascii="Times New Roman" w:hAnsi="Times New Roman" w:cs="Times New Roman"/>
          <w:sz w:val="24"/>
          <w:szCs w:val="24"/>
        </w:rPr>
        <w:t>.</w:t>
      </w:r>
      <w:r w:rsidR="00F64977">
        <w:rPr>
          <w:rFonts w:ascii="Times New Roman" w:hAnsi="Times New Roman" w:cs="Times New Roman"/>
          <w:sz w:val="24"/>
          <w:szCs w:val="24"/>
        </w:rPr>
        <w:t xml:space="preserve"> 10.».</w:t>
      </w:r>
    </w:p>
    <w:p w:rsidR="00F64977" w:rsidRDefault="00F64977" w:rsidP="00F64977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5D90">
        <w:rPr>
          <w:rFonts w:ascii="Times New Roman" w:hAnsi="Times New Roman" w:cs="Times New Roman"/>
          <w:sz w:val="24"/>
          <w:szCs w:val="24"/>
        </w:rPr>
        <w:t>Опубликовать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</w:t>
      </w:r>
      <w:r w:rsidR="00595D90">
        <w:rPr>
          <w:rFonts w:ascii="Times New Roman" w:hAnsi="Times New Roman" w:cs="Times New Roman"/>
          <w:sz w:val="24"/>
          <w:szCs w:val="24"/>
        </w:rPr>
        <w:t xml:space="preserve"> в периодическом печатном издании газете «Основа» и в сетевом издании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90">
        <w:rPr>
          <w:rFonts w:ascii="Times New Roman" w:hAnsi="Times New Roman" w:cs="Times New Roman"/>
          <w:sz w:val="24"/>
          <w:szCs w:val="24"/>
        </w:rPr>
        <w:t>«Официальный сайт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</w:t>
      </w:r>
      <w:r w:rsidR="00595D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F64977" w:rsidRDefault="00F64977" w:rsidP="00F64977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D90" w:rsidRDefault="00595D90" w:rsidP="00F64977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D90" w:rsidRPr="00595D90" w:rsidRDefault="00595D90" w:rsidP="00595D90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595D90" w:rsidRPr="00595D90" w:rsidRDefault="00595D90" w:rsidP="00595D90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95D90" w:rsidRPr="00595D90" w:rsidRDefault="00595D90" w:rsidP="00595D90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F64977" w:rsidRDefault="00F64977" w:rsidP="00F64977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D90" w:rsidRDefault="00595D90" w:rsidP="00F64977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4977" w:rsidRDefault="00F64977" w:rsidP="00F64977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F64977" w:rsidRDefault="00F64977" w:rsidP="00F649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F64977" w:rsidRDefault="00F64977" w:rsidP="00F649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F64977" w:rsidRDefault="00F64977" w:rsidP="00F649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F64977" w:rsidRDefault="00F64977" w:rsidP="00F649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4977" w:rsidRDefault="00F64977" w:rsidP="00F649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886123"/>
    <w:sectPr w:rsidR="00BB14BA" w:rsidSect="00F649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77"/>
    <w:rsid w:val="00092E7C"/>
    <w:rsid w:val="003D0364"/>
    <w:rsid w:val="004403DB"/>
    <w:rsid w:val="00595D90"/>
    <w:rsid w:val="005C3EF6"/>
    <w:rsid w:val="008747E8"/>
    <w:rsid w:val="00886123"/>
    <w:rsid w:val="008D6E66"/>
    <w:rsid w:val="00933986"/>
    <w:rsid w:val="00B16E64"/>
    <w:rsid w:val="00C05328"/>
    <w:rsid w:val="00D618D5"/>
    <w:rsid w:val="00F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DE04"/>
  <w15:chartTrackingRefBased/>
  <w15:docId w15:val="{4AFEBC79-CE39-4B89-BB47-C0F66AC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F6497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F6497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F6497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F64977"/>
  </w:style>
  <w:style w:type="paragraph" w:styleId="a7">
    <w:name w:val="Balloon Text"/>
    <w:basedOn w:val="a"/>
    <w:link w:val="a8"/>
    <w:uiPriority w:val="99"/>
    <w:semiHidden/>
    <w:unhideWhenUsed/>
    <w:rsid w:val="0059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11</cp:revision>
  <cp:lastPrinted>2023-07-17T09:03:00Z</cp:lastPrinted>
  <dcterms:created xsi:type="dcterms:W3CDTF">2023-07-14T08:30:00Z</dcterms:created>
  <dcterms:modified xsi:type="dcterms:W3CDTF">2023-07-17T11:42:00Z</dcterms:modified>
</cp:coreProperties>
</file>