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4A" w:rsidRPr="00DD0B4A" w:rsidRDefault="00DD0B4A" w:rsidP="00DD0B4A">
      <w:pPr>
        <w:ind w:firstLine="0"/>
        <w:rPr>
          <w:rFonts w:ascii="Times New Roman" w:hAnsi="Times New Roman" w:cs="Times New Roman"/>
        </w:rPr>
      </w:pPr>
    </w:p>
    <w:p w:rsidR="00DD0B4A" w:rsidRPr="00DD0B4A" w:rsidRDefault="00DD0B4A" w:rsidP="00DD0B4A">
      <w:pPr>
        <w:ind w:firstLine="6804"/>
        <w:rPr>
          <w:rFonts w:ascii="Times New Roman" w:hAnsi="Times New Roman" w:cs="Times New Roman"/>
          <w:b/>
        </w:rPr>
      </w:pPr>
      <w:r w:rsidRPr="00DD0B4A">
        <w:rPr>
          <w:rStyle w:val="a4"/>
          <w:rFonts w:ascii="Times New Roman" w:hAnsi="Times New Roman" w:cs="Times New Roman"/>
          <w:b w:val="0"/>
          <w:color w:val="000000"/>
          <w14:textFill>
            <w14:solidFill>
              <w14:srgbClr w14:val="000000"/>
            </w14:solidFill>
          </w14:textFill>
        </w:rPr>
        <w:t>Приложение 2</w:t>
      </w:r>
    </w:p>
    <w:p w:rsidR="00DD0B4A" w:rsidRPr="00DD0B4A" w:rsidRDefault="00DD0B4A" w:rsidP="00DD0B4A">
      <w:pPr>
        <w:ind w:firstLine="6804"/>
        <w:rPr>
          <w:rFonts w:ascii="Times New Roman" w:hAnsi="Times New Roman" w:cs="Times New Roman"/>
          <w:b/>
        </w:rPr>
      </w:pPr>
      <w:r w:rsidRPr="00DD0B4A">
        <w:rPr>
          <w:rStyle w:val="a4"/>
          <w:rFonts w:ascii="Times New Roman" w:hAnsi="Times New Roman" w:cs="Times New Roman"/>
          <w:b w:val="0"/>
          <w:color w:val="000000"/>
          <w14:textFill>
            <w14:solidFill>
              <w14:srgbClr w14:val="000000"/>
            </w14:solidFill>
          </w14:textFill>
        </w:rPr>
        <w:t xml:space="preserve">к </w:t>
      </w:r>
      <w:hyperlink r:id="rId4" w:anchor="sub_11000" w:history="1">
        <w:r w:rsidRPr="00DD0B4A">
          <w:rPr>
            <w:rStyle w:val="a5"/>
            <w:color w:val="000000"/>
          </w:rPr>
          <w:t>Извещению</w:t>
        </w:r>
      </w:hyperlink>
      <w:r w:rsidRPr="00DD0B4A">
        <w:rPr>
          <w:rStyle w:val="a4"/>
          <w:rFonts w:ascii="Times New Roman" w:hAnsi="Times New Roman" w:cs="Times New Roman"/>
          <w:b w:val="0"/>
          <w:color w:val="000000"/>
          <w14:textFill>
            <w14:solidFill>
              <w14:srgbClr w14:val="000000"/>
            </w14:solidFill>
          </w14:textFill>
        </w:rPr>
        <w:t xml:space="preserve"> о проведении</w:t>
      </w:r>
    </w:p>
    <w:p w:rsidR="00DD0B4A" w:rsidRPr="00DD0B4A" w:rsidRDefault="00DD0B4A" w:rsidP="00DD0B4A">
      <w:pPr>
        <w:ind w:firstLine="6804"/>
        <w:rPr>
          <w:rFonts w:ascii="Times New Roman" w:hAnsi="Times New Roman" w:cs="Times New Roman"/>
          <w:b/>
        </w:rPr>
      </w:pPr>
      <w:r w:rsidRPr="00DD0B4A">
        <w:rPr>
          <w:rStyle w:val="a4"/>
          <w:rFonts w:ascii="Times New Roman" w:hAnsi="Times New Roman" w:cs="Times New Roman"/>
          <w:b w:val="0"/>
          <w:color w:val="000000"/>
          <w14:textFill>
            <w14:solidFill>
              <w14:srgbClr w14:val="000000"/>
            </w14:solidFill>
          </w14:textFill>
        </w:rPr>
        <w:t>открытого аукциона на право</w:t>
      </w:r>
    </w:p>
    <w:p w:rsidR="00DD0B4A" w:rsidRPr="00DD0B4A" w:rsidRDefault="00DD0B4A" w:rsidP="00DD0B4A">
      <w:pPr>
        <w:ind w:firstLine="6804"/>
        <w:rPr>
          <w:rFonts w:ascii="Times New Roman" w:hAnsi="Times New Roman" w:cs="Times New Roman"/>
          <w:b/>
        </w:rPr>
      </w:pPr>
      <w:r w:rsidRPr="00DD0B4A">
        <w:rPr>
          <w:rStyle w:val="a4"/>
          <w:rFonts w:ascii="Times New Roman" w:hAnsi="Times New Roman" w:cs="Times New Roman"/>
          <w:b w:val="0"/>
          <w:color w:val="000000"/>
          <w14:textFill>
            <w14:solidFill>
              <w14:srgbClr w14:val="000000"/>
            </w14:solidFill>
          </w14:textFill>
        </w:rPr>
        <w:t>размещения нестационарного</w:t>
      </w:r>
    </w:p>
    <w:p w:rsidR="00DD0B4A" w:rsidRPr="00DD0B4A" w:rsidRDefault="00DD0B4A" w:rsidP="00DD0B4A">
      <w:pPr>
        <w:ind w:firstLine="6804"/>
        <w:rPr>
          <w:rFonts w:ascii="Times New Roman" w:hAnsi="Times New Roman" w:cs="Times New Roman"/>
          <w:b/>
        </w:rPr>
      </w:pPr>
      <w:r w:rsidRPr="00DD0B4A">
        <w:rPr>
          <w:rStyle w:val="a4"/>
          <w:rFonts w:ascii="Times New Roman" w:hAnsi="Times New Roman" w:cs="Times New Roman"/>
          <w:b w:val="0"/>
          <w:color w:val="000000"/>
          <w14:textFill>
            <w14:solidFill>
              <w14:srgbClr w14:val="000000"/>
            </w14:solidFill>
          </w14:textFill>
        </w:rPr>
        <w:t>торгового объекта</w:t>
      </w:r>
    </w:p>
    <w:p w:rsidR="00DD0B4A" w:rsidRPr="00DD0B4A" w:rsidRDefault="00DD0B4A" w:rsidP="00DD0B4A">
      <w:pPr>
        <w:ind w:firstLine="698"/>
        <w:rPr>
          <w:rStyle w:val="a4"/>
          <w:rFonts w:ascii="Times New Roman" w:hAnsi="Times New Roman" w:cs="Times New Roman"/>
          <w:color w:val="000000"/>
          <w14:textFill>
            <w14:solidFill>
              <w14:srgbClr w14:val="000000"/>
            </w14:solidFill>
          </w14:textFill>
        </w:rPr>
      </w:pPr>
    </w:p>
    <w:p w:rsidR="00DD0B4A" w:rsidRPr="00DD0B4A" w:rsidRDefault="00DD0B4A" w:rsidP="00DD0B4A">
      <w:pPr>
        <w:ind w:firstLine="698"/>
        <w:rPr>
          <w:rFonts w:ascii="Times New Roman" w:hAnsi="Times New Roman" w:cs="Times New Roman"/>
        </w:rPr>
      </w:pPr>
      <w:r w:rsidRPr="00DD0B4A">
        <w:rPr>
          <w:rStyle w:val="a4"/>
          <w:rFonts w:ascii="Times New Roman" w:hAnsi="Times New Roman" w:cs="Times New Roman"/>
          <w:color w:val="000000"/>
          <w14:textFill>
            <w14:solidFill>
              <w14:srgbClr w14:val="000000"/>
            </w14:solidFill>
          </w14:textFill>
        </w:rPr>
        <w:t>Форма второй части заявки</w:t>
      </w:r>
    </w:p>
    <w:p w:rsidR="00DD0B4A" w:rsidRPr="00DD0B4A" w:rsidRDefault="00DD0B4A" w:rsidP="00DD0B4A">
      <w:pPr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ind w:firstLine="5529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Организатору аукциона:</w:t>
      </w:r>
    </w:p>
    <w:p w:rsidR="00DD0B4A" w:rsidRPr="00DD0B4A" w:rsidRDefault="00DD0B4A" w:rsidP="00DD0B4A">
      <w:pPr>
        <w:pStyle w:val="a3"/>
        <w:ind w:firstLine="5529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 xml:space="preserve">Комитет по управлению имуществом </w:t>
      </w:r>
    </w:p>
    <w:p w:rsidR="00DD0B4A" w:rsidRPr="00DD0B4A" w:rsidRDefault="00DD0B4A" w:rsidP="00DD0B4A">
      <w:pPr>
        <w:pStyle w:val="a3"/>
        <w:ind w:firstLine="5529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Администрации Наро-Фоминского</w:t>
      </w:r>
    </w:p>
    <w:p w:rsidR="00DD0B4A" w:rsidRPr="00DD0B4A" w:rsidRDefault="00DD0B4A" w:rsidP="00DD0B4A">
      <w:pPr>
        <w:pStyle w:val="a3"/>
        <w:ind w:firstLine="5529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 xml:space="preserve">городского округа </w:t>
      </w:r>
    </w:p>
    <w:p w:rsidR="00DD0B4A" w:rsidRPr="00DD0B4A" w:rsidRDefault="00DD0B4A" w:rsidP="00DD0B4A">
      <w:pPr>
        <w:rPr>
          <w:rFonts w:ascii="Times New Roman" w:hAnsi="Times New Roman" w:cs="Times New Roman"/>
        </w:rPr>
      </w:pPr>
    </w:p>
    <w:p w:rsidR="00DD0B4A" w:rsidRPr="00DD0B4A" w:rsidRDefault="00DD0B4A" w:rsidP="00DD0B4A">
      <w:pPr>
        <w:jc w:val="center"/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jc w:val="center"/>
        <w:rPr>
          <w:rFonts w:ascii="Times New Roman" w:hAnsi="Times New Roman" w:cs="Times New Roman"/>
        </w:rPr>
      </w:pPr>
      <w:r w:rsidRPr="00DD0B4A">
        <w:rPr>
          <w:rStyle w:val="a4"/>
          <w:rFonts w:ascii="Times New Roman" w:hAnsi="Times New Roman" w:cs="Times New Roman"/>
          <w:color w:val="000000"/>
          <w14:textFill>
            <w14:solidFill>
              <w14:srgbClr w14:val="000000"/>
            </w14:solidFill>
          </w14:textFill>
        </w:rPr>
        <w:t>ЗАЯВКА</w:t>
      </w:r>
    </w:p>
    <w:p w:rsidR="00DD0B4A" w:rsidRPr="00DD0B4A" w:rsidRDefault="00DD0B4A" w:rsidP="00DD0B4A">
      <w:pPr>
        <w:pStyle w:val="a3"/>
        <w:jc w:val="center"/>
        <w:rPr>
          <w:rFonts w:ascii="Times New Roman" w:hAnsi="Times New Roman" w:cs="Times New Roman"/>
        </w:rPr>
      </w:pPr>
      <w:r w:rsidRPr="00DD0B4A">
        <w:rPr>
          <w:rStyle w:val="a4"/>
          <w:rFonts w:ascii="Times New Roman" w:hAnsi="Times New Roman" w:cs="Times New Roman"/>
          <w:color w:val="000000"/>
          <w14:textFill>
            <w14:solidFill>
              <w14:srgbClr w14:val="000000"/>
            </w14:solidFill>
          </w14:textFill>
        </w:rPr>
        <w:t>на участие в открытом аукционе в электронной форме на право</w:t>
      </w:r>
    </w:p>
    <w:p w:rsidR="00DD0B4A" w:rsidRPr="00DD0B4A" w:rsidRDefault="00DD0B4A" w:rsidP="00DD0B4A">
      <w:pPr>
        <w:pStyle w:val="a3"/>
        <w:jc w:val="center"/>
        <w:rPr>
          <w:rFonts w:ascii="Times New Roman" w:hAnsi="Times New Roman" w:cs="Times New Roman"/>
        </w:rPr>
      </w:pPr>
      <w:r w:rsidRPr="00DD0B4A">
        <w:rPr>
          <w:rStyle w:val="a4"/>
          <w:rFonts w:ascii="Times New Roman" w:hAnsi="Times New Roman" w:cs="Times New Roman"/>
          <w:color w:val="000000"/>
          <w14:textFill>
            <w14:solidFill>
              <w14:srgbClr w14:val="000000"/>
            </w14:solidFill>
          </w14:textFill>
        </w:rPr>
        <w:t>размещения нестационарного торгового объекта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</w:p>
    <w:p w:rsidR="00DD0B4A" w:rsidRPr="00DD0B4A" w:rsidRDefault="00DD0B4A" w:rsidP="00DD0B4A">
      <w:pPr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Заявитель_____________________________________________________________________________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DD0B4A">
        <w:rPr>
          <w:rFonts w:ascii="Times New Roman" w:hAnsi="Times New Roman" w:cs="Times New Roman"/>
        </w:rPr>
        <w:t>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(наименование,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Номер контактного телефона ____________________________________________________</w:t>
      </w:r>
    </w:p>
    <w:p w:rsidR="00DD0B4A" w:rsidRPr="00DD0B4A" w:rsidRDefault="00DD0B4A" w:rsidP="00DD0B4A">
      <w:pPr>
        <w:ind w:firstLine="0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Адрес электронной почты_______________________________________________________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ИНН_________________________________________________________________________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 xml:space="preserve">ФИО и должность лица, уполномоченного на подписание </w:t>
      </w:r>
      <w:hyperlink r:id="rId5" w:anchor="sub_2003" w:history="1">
        <w:r w:rsidRPr="00DD0B4A">
          <w:rPr>
            <w:rStyle w:val="a5"/>
            <w:color w:val="000000"/>
          </w:rPr>
          <w:t>договора</w:t>
        </w:r>
      </w:hyperlink>
      <w:r w:rsidRPr="00DD0B4A">
        <w:rPr>
          <w:rFonts w:ascii="Times New Roman" w:hAnsi="Times New Roman" w:cs="Times New Roman"/>
        </w:rPr>
        <w:t>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  <w:u w:val="single"/>
        </w:rPr>
      </w:pPr>
      <w:r w:rsidRPr="00DD0B4A">
        <w:rPr>
          <w:rFonts w:ascii="Times New Roman" w:hAnsi="Times New Roman" w:cs="Times New Roman"/>
        </w:rPr>
        <w:t>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  <w:u w:val="single"/>
        </w:rPr>
      </w:pPr>
      <w:r w:rsidRPr="00DD0B4A">
        <w:rPr>
          <w:rFonts w:ascii="Times New Roman" w:hAnsi="Times New Roman" w:cs="Times New Roman"/>
        </w:rPr>
        <w:t xml:space="preserve">Документ, подтверждающий полномочия лица на подписание </w:t>
      </w:r>
      <w:hyperlink r:id="rId6" w:anchor="sub_2003" w:history="1">
        <w:r w:rsidRPr="00DD0B4A">
          <w:rPr>
            <w:rStyle w:val="a5"/>
            <w:color w:val="000000"/>
          </w:rPr>
          <w:t>договора</w:t>
        </w:r>
      </w:hyperlink>
      <w:r w:rsidRPr="00DD0B4A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  <w:u w:val="single"/>
        </w:rPr>
      </w:pPr>
      <w:r w:rsidRPr="00DD0B4A">
        <w:rPr>
          <w:rFonts w:ascii="Times New Roman" w:hAnsi="Times New Roman" w:cs="Times New Roman"/>
        </w:rPr>
        <w:t xml:space="preserve">Банковские реквизиты _________________________________________________________ 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  <w:u w:val="single"/>
        </w:rPr>
      </w:pPr>
      <w:r w:rsidRPr="00DD0B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  <w:u w:val="single"/>
        </w:rPr>
      </w:pPr>
      <w:r w:rsidRPr="00DD0B4A">
        <w:rPr>
          <w:rFonts w:ascii="Times New Roman" w:hAnsi="Times New Roman" w:cs="Times New Roman"/>
        </w:rPr>
        <w:t>Информация о налоговой инспекции 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(для индивидуального предпринимателя)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 xml:space="preserve">В случае признания победителем либо единственным участником электронного аукциона </w:t>
      </w:r>
      <w:hyperlink r:id="rId7" w:anchor="sub_2003" w:history="1">
        <w:r w:rsidRPr="00DD0B4A">
          <w:rPr>
            <w:rStyle w:val="a5"/>
            <w:color w:val="000000"/>
          </w:rPr>
          <w:t>Договор</w:t>
        </w:r>
      </w:hyperlink>
      <w:r w:rsidRPr="00DD0B4A">
        <w:rPr>
          <w:rFonts w:ascii="Times New Roman" w:hAnsi="Times New Roman" w:cs="Times New Roman"/>
        </w:rPr>
        <w:t xml:space="preserve"> будет подписан в сроки, установленные в Извещении о проведении открытого аукциона в электронной форме.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Достоверность представленной информации подтверждаю.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Перечень прилагаемых документов: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_____________________________________________________________________________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________________________ ________________________ _________ ___________________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 xml:space="preserve">       (Ф.И.О. заявителя)               (должность (при наличии)           (подпись)   </w:t>
      </w:r>
      <w:bookmarkStart w:id="0" w:name="_GoBack"/>
      <w:bookmarkEnd w:id="0"/>
      <w:r w:rsidRPr="00DD0B4A">
        <w:rPr>
          <w:rFonts w:ascii="Times New Roman" w:hAnsi="Times New Roman" w:cs="Times New Roman"/>
        </w:rPr>
        <w:t>(расшифровка подписи)</w:t>
      </w: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 xml:space="preserve">         Печать (при наличии)</w:t>
      </w:r>
    </w:p>
    <w:p w:rsidR="00DD0B4A" w:rsidRPr="00DD0B4A" w:rsidRDefault="00DD0B4A" w:rsidP="00DD0B4A">
      <w:pPr>
        <w:rPr>
          <w:rFonts w:ascii="Times New Roman" w:hAnsi="Times New Roman" w:cs="Times New Roman"/>
        </w:rPr>
      </w:pPr>
    </w:p>
    <w:p w:rsidR="00DD0B4A" w:rsidRPr="00DD0B4A" w:rsidRDefault="00DD0B4A" w:rsidP="00DD0B4A">
      <w:pPr>
        <w:rPr>
          <w:rFonts w:ascii="Times New Roman" w:hAnsi="Times New Roman" w:cs="Times New Roman"/>
        </w:rPr>
      </w:pPr>
    </w:p>
    <w:p w:rsidR="00DD0B4A" w:rsidRPr="00DD0B4A" w:rsidRDefault="00DD0B4A" w:rsidP="00DD0B4A">
      <w:pPr>
        <w:pStyle w:val="a3"/>
        <w:jc w:val="both"/>
        <w:rPr>
          <w:rFonts w:ascii="Times New Roman" w:hAnsi="Times New Roman" w:cs="Times New Roman"/>
        </w:rPr>
      </w:pPr>
      <w:r w:rsidRPr="00DD0B4A">
        <w:rPr>
          <w:rFonts w:ascii="Times New Roman" w:hAnsi="Times New Roman" w:cs="Times New Roman"/>
        </w:rPr>
        <w:t>Дата</w:t>
      </w:r>
    </w:p>
    <w:p w:rsidR="005701C2" w:rsidRDefault="005701C2"/>
    <w:sectPr w:rsidR="005701C2" w:rsidSect="00DD0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DC"/>
    <w:rsid w:val="005701C2"/>
    <w:rsid w:val="00D969DC"/>
    <w:rsid w:val="00D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2EF0"/>
  <w15:chartTrackingRefBased/>
  <w15:docId w15:val="{2CDECA8F-DFE3-4F45-9102-D676D71F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D0B4A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DD0B4A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DD0B4A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10.2.28.5\user\Desktop\&#1055;&#1088;&#1086;&#1077;&#1082;&#1090;%20&#1055;&#1086;&#1089;&#1090;&#1072;&#1085;&#1086;&#1074;&#1083;&#1077;&#1085;&#1080;&#1103;%20%20&#1086;%20&#1101;&#1083;.%20&#1090;&#1086;&#1088;&#1075;&#1072;&#1093;\&#1055;&#1086;&#1083;&#1086;&#1078;&#1077;&#1085;&#1080;&#1077;\&#1055;&#1056;&#1054;&#1045;&#1050;&#1058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0.2.28.5\user\Desktop\&#1055;&#1088;&#1086;&#1077;&#1082;&#1090;%20&#1055;&#1086;&#1089;&#1090;&#1072;&#1085;&#1086;&#1074;&#1083;&#1077;&#1085;&#1080;&#1103;%20%20&#1086;%20&#1101;&#1083;.%20&#1090;&#1086;&#1088;&#1075;&#1072;&#1093;\&#1055;&#1086;&#1083;&#1086;&#1078;&#1077;&#1085;&#1080;&#1077;\&#1055;&#1056;&#1054;&#1045;&#1050;&#1058;.rtf" TargetMode="External"/><Relationship Id="rId5" Type="http://schemas.openxmlformats.org/officeDocument/2006/relationships/hyperlink" Target="file:///\\10.2.28.5\user\Desktop\&#1055;&#1088;&#1086;&#1077;&#1082;&#1090;%20&#1055;&#1086;&#1089;&#1090;&#1072;&#1085;&#1086;&#1074;&#1083;&#1077;&#1085;&#1080;&#1103;%20%20&#1086;%20&#1101;&#1083;.%20&#1090;&#1086;&#1088;&#1075;&#1072;&#1093;\&#1055;&#1086;&#1083;&#1086;&#1078;&#1077;&#1085;&#1080;&#1077;\&#1055;&#1056;&#1054;&#1045;&#1050;&#1058;.rtf" TargetMode="External"/><Relationship Id="rId4" Type="http://schemas.openxmlformats.org/officeDocument/2006/relationships/hyperlink" Target="file:///\\adm.nfreg.net\dfs\KUI_server_2\&#1050;&#1072;&#1073;_215\&#1053;&#1045;&#1057;&#1058;&#1040;&#1053;&#1062;&#1048;&#1054;&#1053;&#1040;&#1056;&#1053;&#1040;&#1071;%20&#1058;&#1054;&#1056;&#1043;&#1054;&#1042;&#1051;&#1071;%20&#1058;&#1054;&#1056;&#1043;&#1048;\&#1040;&#1059;&#1050;&#1062;&#1048;&#1054;&#1053;&#1067;%20&#1053;&#1058;&#1054;%202024\&#1053;&#1060;,%20&#1046;&#1091;&#1082;&#1086;&#1074;&#1072;,%2012&#1040;\&#1040;&#1091;&#1082;&#1094;&#1080;&#1086;&#1085;&#1085;&#1072;&#1103;%20&#1076;&#1086;&#1082;&#1091;&#1084;&#1077;&#1085;&#1090;&#1072;&#1094;&#1080;&#1103;%201%20&#1083;&#1086;&#1090;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Ольга Валерьевна</dc:creator>
  <cp:keywords/>
  <dc:description/>
  <cp:lastModifiedBy>Яшина Ольга Валерьевна</cp:lastModifiedBy>
  <cp:revision>2</cp:revision>
  <dcterms:created xsi:type="dcterms:W3CDTF">2024-02-16T05:58:00Z</dcterms:created>
  <dcterms:modified xsi:type="dcterms:W3CDTF">2024-02-16T06:00:00Z</dcterms:modified>
</cp:coreProperties>
</file>