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66" w:rsidRPr="00ED2B4E" w:rsidRDefault="00577B66" w:rsidP="00577B66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D2B4E" w:rsidRPr="00ED2B4E" w:rsidRDefault="00ED2B4E" w:rsidP="00ED2B4E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ED2B4E" w:rsidRPr="00ED2B4E" w:rsidRDefault="00ED2B4E" w:rsidP="00ED2B4E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ED2B4E" w:rsidRPr="00ED2B4E" w:rsidRDefault="00ED2B4E" w:rsidP="00ED2B4E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ED2B4E" w:rsidRPr="00ED2B4E" w:rsidRDefault="00ED2B4E" w:rsidP="00ED2B4E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ED2B4E" w:rsidRPr="00ED2B4E" w:rsidRDefault="00ED2B4E" w:rsidP="00ED2B4E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ED2B4E" w:rsidRPr="00ED2B4E" w:rsidRDefault="00ED2B4E" w:rsidP="00ED2B4E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 w:rsidR="00C41584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16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/9</w:t>
      </w:r>
    </w:p>
    <w:p w:rsidR="00ED2B4E" w:rsidRPr="00ED2B4E" w:rsidRDefault="00ED2B4E" w:rsidP="00ED2B4E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282A82" w:rsidRDefault="00ED2B4E" w:rsidP="00282A82">
      <w:pPr>
        <w:pStyle w:val="a4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 w:rsidRPr="00ED2B4E"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27.03.2018 №21/15</w:t>
      </w:r>
      <w:r w:rsidR="00353BC8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353BC8">
        <w:rPr>
          <w:rFonts w:ascii="Arial" w:hAnsi="Arial" w:cs="Arial"/>
          <w:i/>
          <w:sz w:val="24"/>
          <w:szCs w:val="24"/>
        </w:rPr>
        <w:t>от 30.10.2018 №10/25</w:t>
      </w:r>
      <w:r w:rsidR="0098423D">
        <w:rPr>
          <w:rFonts w:ascii="Arial" w:hAnsi="Arial" w:cs="Arial"/>
          <w:i/>
          <w:sz w:val="24"/>
          <w:szCs w:val="24"/>
        </w:rPr>
        <w:t>, от 30.07.2019 №7/38</w:t>
      </w:r>
      <w:r w:rsidR="00737641">
        <w:rPr>
          <w:rFonts w:ascii="Arial" w:hAnsi="Arial" w:cs="Arial"/>
          <w:i/>
          <w:sz w:val="24"/>
          <w:szCs w:val="24"/>
        </w:rPr>
        <w:t>, от 24.03.2020 №5/46</w:t>
      </w:r>
      <w:r w:rsidR="00FF4F7F">
        <w:rPr>
          <w:rFonts w:ascii="Arial" w:hAnsi="Arial" w:cs="Arial"/>
          <w:i/>
          <w:sz w:val="24"/>
          <w:szCs w:val="24"/>
        </w:rPr>
        <w:t>,</w:t>
      </w:r>
      <w:r w:rsidR="00FF4F7F">
        <w:rPr>
          <w:rFonts w:ascii="Arial" w:hAnsi="Arial" w:cs="Arial"/>
          <w:i/>
          <w:sz w:val="24"/>
          <w:szCs w:val="24"/>
        </w:rPr>
        <w:br/>
        <w:t>от 25.05.2021 №6/63</w:t>
      </w:r>
      <w:r w:rsidR="00830050">
        <w:rPr>
          <w:rFonts w:ascii="Arial" w:hAnsi="Arial" w:cs="Arial"/>
          <w:i/>
          <w:sz w:val="24"/>
          <w:szCs w:val="24"/>
        </w:rPr>
        <w:t xml:space="preserve">, </w:t>
      </w:r>
      <w:r w:rsidR="00830050" w:rsidRPr="00DB0775">
        <w:rPr>
          <w:rFonts w:ascii="Arial" w:hAnsi="Arial" w:cs="Arial"/>
          <w:i/>
          <w:sz w:val="24"/>
          <w:szCs w:val="24"/>
        </w:rPr>
        <w:t>от 16.11.2021 №8/71</w:t>
      </w:r>
      <w:r w:rsidR="00DB0775">
        <w:rPr>
          <w:rFonts w:ascii="Arial" w:hAnsi="Arial" w:cs="Arial"/>
          <w:i/>
          <w:sz w:val="24"/>
          <w:szCs w:val="24"/>
        </w:rPr>
        <w:t xml:space="preserve">, </w:t>
      </w:r>
      <w:r w:rsidR="00DB0775" w:rsidRPr="00282A82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282A82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,</w:t>
      </w:r>
    </w:p>
    <w:p w:rsidR="00ED2B4E" w:rsidRPr="00ED2B4E" w:rsidRDefault="005E5364" w:rsidP="00282A82">
      <w:pPr>
        <w:pStyle w:val="a4"/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345CB6">
        <w:rPr>
          <w:rFonts w:ascii="Arial" w:hAnsi="Arial" w:cs="Arial"/>
          <w:i/>
          <w:sz w:val="24"/>
          <w:szCs w:val="24"/>
        </w:rPr>
        <w:t>от 11.10.2022 №3/2</w:t>
      </w:r>
      <w:r w:rsidR="00345CB6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263EF9" w:rsidRPr="007344C9">
        <w:rPr>
          <w:rFonts w:ascii="Arial" w:hAnsi="Arial" w:cs="Arial"/>
          <w:i/>
          <w:sz w:val="24"/>
          <w:szCs w:val="24"/>
        </w:rPr>
        <w:t>от 13.12.2022 № 6/7</w:t>
      </w:r>
      <w:r w:rsidR="007344C9">
        <w:rPr>
          <w:rFonts w:ascii="Arial" w:hAnsi="Arial" w:cs="Arial"/>
          <w:i/>
          <w:sz w:val="24"/>
          <w:szCs w:val="24"/>
        </w:rPr>
        <w:t xml:space="preserve">, </w:t>
      </w:r>
      <w:r w:rsidR="007344C9" w:rsidRPr="00310ABF">
        <w:rPr>
          <w:rFonts w:ascii="Arial" w:hAnsi="Arial" w:cs="Arial"/>
          <w:i/>
          <w:sz w:val="24"/>
          <w:szCs w:val="24"/>
        </w:rPr>
        <w:t>от 27.12.2022 № 3/9</w:t>
      </w:r>
      <w:r w:rsidR="00310ABF">
        <w:rPr>
          <w:rFonts w:ascii="Arial" w:hAnsi="Arial" w:cs="Arial"/>
          <w:b/>
          <w:i/>
          <w:sz w:val="24"/>
          <w:szCs w:val="24"/>
        </w:rPr>
        <w:t xml:space="preserve">, </w:t>
      </w:r>
      <w:r w:rsidR="00310ABF" w:rsidRPr="003B70AF">
        <w:rPr>
          <w:rFonts w:ascii="Arial" w:hAnsi="Arial" w:cs="Arial"/>
          <w:i/>
          <w:sz w:val="24"/>
          <w:szCs w:val="24"/>
        </w:rPr>
        <w:t>от 25.07.2023 №8/19</w:t>
      </w:r>
      <w:r w:rsidR="003B70AF">
        <w:rPr>
          <w:rFonts w:ascii="Arial" w:hAnsi="Arial" w:cs="Arial"/>
          <w:i/>
          <w:sz w:val="24"/>
          <w:szCs w:val="24"/>
          <w:lang w:eastAsia="ar-SA"/>
        </w:rPr>
        <w:t>,</w:t>
      </w:r>
      <w:r w:rsidR="003B70AF" w:rsidRPr="003B70AF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3B70AF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ED2B4E" w:rsidRPr="007344C9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ED2B4E" w:rsidRDefault="00577B66" w:rsidP="007B2C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77B66" w:rsidRPr="00ED2B4E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 </w:t>
      </w:r>
      <w:r w:rsidR="000A5489" w:rsidRPr="00ED2B4E">
        <w:rPr>
          <w:rFonts w:ascii="Arial" w:hAnsi="Arial" w:cs="Arial"/>
          <w:b/>
          <w:sz w:val="24"/>
          <w:szCs w:val="24"/>
        </w:rPr>
        <w:t>О</w:t>
      </w:r>
      <w:r w:rsidR="00A9039F" w:rsidRPr="00ED2B4E">
        <w:rPr>
          <w:rFonts w:ascii="Arial" w:hAnsi="Arial" w:cs="Arial"/>
          <w:b/>
          <w:sz w:val="24"/>
          <w:szCs w:val="24"/>
        </w:rPr>
        <w:t>б утверждении положения о</w:t>
      </w:r>
      <w:r w:rsidR="003E2D1D" w:rsidRPr="00ED2B4E">
        <w:rPr>
          <w:rFonts w:ascii="Arial" w:hAnsi="Arial" w:cs="Arial"/>
          <w:b/>
          <w:sz w:val="24"/>
          <w:szCs w:val="24"/>
        </w:rPr>
        <w:t xml:space="preserve"> Т</w:t>
      </w:r>
      <w:r w:rsidR="000A5489" w:rsidRPr="00ED2B4E">
        <w:rPr>
          <w:rFonts w:ascii="Arial" w:hAnsi="Arial" w:cs="Arial"/>
          <w:b/>
          <w:sz w:val="24"/>
          <w:szCs w:val="24"/>
        </w:rPr>
        <w:t>ерриториально</w:t>
      </w:r>
      <w:r w:rsidR="00A9039F" w:rsidRPr="00ED2B4E">
        <w:rPr>
          <w:rFonts w:ascii="Arial" w:hAnsi="Arial" w:cs="Arial"/>
          <w:b/>
          <w:sz w:val="24"/>
          <w:szCs w:val="24"/>
        </w:rPr>
        <w:t>м</w:t>
      </w:r>
      <w:r w:rsidR="000A5489" w:rsidRPr="00ED2B4E">
        <w:rPr>
          <w:rFonts w:ascii="Arial" w:hAnsi="Arial" w:cs="Arial"/>
          <w:b/>
          <w:sz w:val="24"/>
          <w:szCs w:val="24"/>
        </w:rPr>
        <w:t xml:space="preserve"> управлени</w:t>
      </w:r>
      <w:r w:rsidR="00A9039F" w:rsidRPr="00ED2B4E">
        <w:rPr>
          <w:rFonts w:ascii="Arial" w:hAnsi="Arial" w:cs="Arial"/>
          <w:b/>
          <w:sz w:val="24"/>
          <w:szCs w:val="24"/>
        </w:rPr>
        <w:t>и</w:t>
      </w:r>
      <w:r w:rsidR="000A5489" w:rsidRPr="00ED2B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35BCA" w:rsidRPr="00ED2B4E">
        <w:rPr>
          <w:rFonts w:ascii="Arial" w:hAnsi="Arial" w:cs="Arial"/>
          <w:b/>
          <w:sz w:val="24"/>
          <w:szCs w:val="24"/>
        </w:rPr>
        <w:t>Таширов</w:t>
      </w:r>
      <w:r w:rsidR="00250C46" w:rsidRPr="00ED2B4E">
        <w:rPr>
          <w:rFonts w:ascii="Arial" w:hAnsi="Arial" w:cs="Arial"/>
          <w:b/>
          <w:sz w:val="24"/>
          <w:szCs w:val="24"/>
        </w:rPr>
        <w:t>о</w:t>
      </w:r>
      <w:proofErr w:type="spellEnd"/>
      <w:r w:rsidR="00030BDF" w:rsidRPr="00ED2B4E">
        <w:rPr>
          <w:rFonts w:ascii="Arial" w:hAnsi="Arial" w:cs="Arial"/>
          <w:b/>
          <w:sz w:val="24"/>
          <w:szCs w:val="24"/>
        </w:rPr>
        <w:t xml:space="preserve"> Администрации </w:t>
      </w:r>
      <w:r w:rsidR="00795A65" w:rsidRPr="00ED2B4E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ED2B4E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ED2B4E" w:rsidRDefault="00577B66" w:rsidP="007B2C58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ED2B4E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D2B4E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7B2C58">
        <w:rPr>
          <w:rFonts w:ascii="Arial" w:hAnsi="Arial" w:cs="Arial"/>
          <w:sz w:val="24"/>
          <w:szCs w:val="24"/>
        </w:rPr>
        <w:t> </w:t>
      </w:r>
      <w:r w:rsidRPr="00ED2B4E">
        <w:rPr>
          <w:rFonts w:ascii="Arial" w:hAnsi="Arial" w:cs="Arial"/>
          <w:sz w:val="24"/>
          <w:szCs w:val="24"/>
        </w:rPr>
        <w:t xml:space="preserve">5/6 </w:t>
      </w:r>
      <w:r w:rsidR="007B2C58">
        <w:rPr>
          <w:rFonts w:ascii="Arial" w:hAnsi="Arial" w:cs="Arial"/>
          <w:sz w:val="24"/>
          <w:szCs w:val="24"/>
        </w:rPr>
        <w:br/>
      </w:r>
      <w:r w:rsidRPr="00ED2B4E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ED2B4E">
        <w:rPr>
          <w:rFonts w:ascii="Arial" w:hAnsi="Arial" w:cs="Arial"/>
          <w:b/>
          <w:sz w:val="24"/>
          <w:szCs w:val="24"/>
        </w:rPr>
        <w:t>решил:</w:t>
      </w:r>
      <w:r w:rsidRPr="00ED2B4E">
        <w:rPr>
          <w:rFonts w:ascii="Arial" w:hAnsi="Arial" w:cs="Arial"/>
          <w:sz w:val="24"/>
          <w:szCs w:val="24"/>
        </w:rPr>
        <w:t xml:space="preserve"> </w:t>
      </w:r>
    </w:p>
    <w:p w:rsidR="000A5489" w:rsidRPr="00ED2B4E" w:rsidRDefault="00577B66" w:rsidP="007B2C58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1.</w:t>
      </w:r>
      <w:r w:rsidR="00110617" w:rsidRPr="00ED2B4E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ED2B4E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835BCA" w:rsidRPr="00ED2B4E">
        <w:rPr>
          <w:rFonts w:ascii="Arial" w:hAnsi="Arial" w:cs="Arial"/>
          <w:sz w:val="24"/>
          <w:szCs w:val="24"/>
        </w:rPr>
        <w:t>Таширо</w:t>
      </w:r>
      <w:r w:rsidR="00250C46" w:rsidRPr="00ED2B4E">
        <w:rPr>
          <w:rFonts w:ascii="Arial" w:hAnsi="Arial" w:cs="Arial"/>
          <w:sz w:val="24"/>
          <w:szCs w:val="24"/>
        </w:rPr>
        <w:t>во</w:t>
      </w:r>
      <w:proofErr w:type="spellEnd"/>
      <w:r w:rsidR="00030BDF" w:rsidRPr="00ED2B4E">
        <w:rPr>
          <w:rFonts w:ascii="Arial" w:hAnsi="Arial" w:cs="Arial"/>
          <w:sz w:val="24"/>
          <w:szCs w:val="24"/>
        </w:rPr>
        <w:t xml:space="preserve"> Администрации </w:t>
      </w:r>
      <w:r w:rsidR="00795A65" w:rsidRPr="00ED2B4E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0A5489" w:rsidRPr="00ED2B4E">
        <w:rPr>
          <w:rFonts w:ascii="Arial" w:hAnsi="Arial" w:cs="Arial"/>
          <w:sz w:val="24"/>
          <w:szCs w:val="24"/>
        </w:rPr>
        <w:t xml:space="preserve"> (Приложение).</w:t>
      </w:r>
    </w:p>
    <w:p w:rsidR="003610AE" w:rsidRPr="00ED2B4E" w:rsidRDefault="000A5489" w:rsidP="007B2C58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2.</w:t>
      </w:r>
      <w:r w:rsidR="003610AE" w:rsidRPr="00ED2B4E">
        <w:rPr>
          <w:rFonts w:ascii="Arial" w:hAnsi="Arial" w:cs="Arial"/>
          <w:sz w:val="24"/>
          <w:szCs w:val="24"/>
        </w:rPr>
        <w:t xml:space="preserve"> Опубликовать настоящее</w:t>
      </w:r>
      <w:r w:rsidR="00030BDF" w:rsidRPr="00ED2B4E">
        <w:rPr>
          <w:rFonts w:ascii="Arial" w:hAnsi="Arial" w:cs="Arial"/>
          <w:sz w:val="24"/>
          <w:szCs w:val="24"/>
        </w:rPr>
        <w:t xml:space="preserve"> </w:t>
      </w:r>
      <w:r w:rsidR="003610AE" w:rsidRPr="00ED2B4E">
        <w:rPr>
          <w:rFonts w:ascii="Arial" w:hAnsi="Arial" w:cs="Arial"/>
          <w:sz w:val="24"/>
          <w:szCs w:val="24"/>
        </w:rPr>
        <w:t xml:space="preserve"> решение </w:t>
      </w:r>
      <w:r w:rsidR="00030BDF" w:rsidRPr="00ED2B4E">
        <w:rPr>
          <w:rFonts w:ascii="Arial" w:hAnsi="Arial" w:cs="Arial"/>
          <w:sz w:val="24"/>
          <w:szCs w:val="24"/>
        </w:rPr>
        <w:t xml:space="preserve"> </w:t>
      </w:r>
      <w:r w:rsidR="003610AE" w:rsidRPr="00ED2B4E">
        <w:rPr>
          <w:rFonts w:ascii="Arial" w:hAnsi="Arial" w:cs="Arial"/>
          <w:sz w:val="24"/>
          <w:szCs w:val="24"/>
        </w:rPr>
        <w:t xml:space="preserve">в </w:t>
      </w:r>
      <w:r w:rsidR="00030BDF" w:rsidRPr="00ED2B4E">
        <w:rPr>
          <w:rFonts w:ascii="Arial" w:hAnsi="Arial" w:cs="Arial"/>
          <w:sz w:val="24"/>
          <w:szCs w:val="24"/>
        </w:rPr>
        <w:t xml:space="preserve"> </w:t>
      </w:r>
      <w:r w:rsidR="003610AE" w:rsidRPr="00ED2B4E">
        <w:rPr>
          <w:rFonts w:ascii="Arial" w:hAnsi="Arial" w:cs="Arial"/>
          <w:sz w:val="24"/>
          <w:szCs w:val="24"/>
        </w:rPr>
        <w:t>периодическом</w:t>
      </w:r>
      <w:r w:rsidR="00030BDF" w:rsidRPr="00ED2B4E">
        <w:rPr>
          <w:rFonts w:ascii="Arial" w:hAnsi="Arial" w:cs="Arial"/>
          <w:sz w:val="24"/>
          <w:szCs w:val="24"/>
        </w:rPr>
        <w:t xml:space="preserve"> </w:t>
      </w:r>
      <w:r w:rsidR="003610AE" w:rsidRPr="00ED2B4E">
        <w:rPr>
          <w:rFonts w:ascii="Arial" w:hAnsi="Arial" w:cs="Arial"/>
          <w:sz w:val="24"/>
          <w:szCs w:val="24"/>
        </w:rPr>
        <w:t xml:space="preserve"> печатном</w:t>
      </w:r>
      <w:r w:rsidR="00030BDF" w:rsidRPr="00ED2B4E">
        <w:rPr>
          <w:rFonts w:ascii="Arial" w:hAnsi="Arial" w:cs="Arial"/>
          <w:sz w:val="24"/>
          <w:szCs w:val="24"/>
        </w:rPr>
        <w:t xml:space="preserve"> </w:t>
      </w:r>
      <w:r w:rsidR="003610AE" w:rsidRPr="00ED2B4E">
        <w:rPr>
          <w:rFonts w:ascii="Arial" w:hAnsi="Arial" w:cs="Arial"/>
          <w:sz w:val="24"/>
          <w:szCs w:val="24"/>
        </w:rPr>
        <w:t xml:space="preserve"> издании газете «Основа» и разместить  на официальном сайте органов местного самоуправления </w:t>
      </w:r>
      <w:r w:rsidR="007B2C58">
        <w:rPr>
          <w:rFonts w:ascii="Arial" w:hAnsi="Arial" w:cs="Arial"/>
          <w:sz w:val="24"/>
          <w:szCs w:val="24"/>
        </w:rPr>
        <w:br/>
      </w:r>
      <w:r w:rsidR="003610AE" w:rsidRPr="00ED2B4E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0A5489" w:rsidRPr="00ED2B4E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3E2D1D" w:rsidRPr="00ED2B4E" w:rsidRDefault="003E2D1D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 xml:space="preserve">Глава </w:t>
      </w: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ED2B4E">
        <w:rPr>
          <w:rFonts w:ascii="Arial" w:hAnsi="Arial" w:cs="Arial"/>
          <w:b/>
          <w:sz w:val="24"/>
          <w:szCs w:val="24"/>
        </w:rPr>
        <w:t xml:space="preserve">             </w:t>
      </w:r>
      <w:r w:rsidRPr="00ED2B4E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ED2B4E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Председатель</w:t>
      </w: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030BDF" w:rsidRPr="00ED2B4E" w:rsidRDefault="00030BDF" w:rsidP="00030BDF">
      <w:pPr>
        <w:spacing w:after="0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</w:t>
      </w:r>
      <w:r w:rsidR="00ED2B4E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ED2B4E">
        <w:rPr>
          <w:rFonts w:ascii="Arial" w:hAnsi="Arial" w:cs="Arial"/>
          <w:b/>
          <w:sz w:val="24"/>
          <w:szCs w:val="24"/>
        </w:rPr>
        <w:t>В.В. Андронов</w:t>
      </w:r>
    </w:p>
    <w:p w:rsidR="00FF418D" w:rsidRPr="00ED2B4E" w:rsidRDefault="00FF418D" w:rsidP="005C16FC">
      <w:pPr>
        <w:spacing w:after="0"/>
        <w:rPr>
          <w:rFonts w:ascii="Arial" w:hAnsi="Arial" w:cs="Arial"/>
          <w:sz w:val="24"/>
          <w:szCs w:val="24"/>
        </w:rPr>
      </w:pPr>
    </w:p>
    <w:p w:rsidR="00345CB6" w:rsidRDefault="00345C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Наро-Фоминского городского округа Московской области </w:t>
      </w:r>
    </w:p>
    <w:p w:rsidR="00ED2B4E" w:rsidRDefault="00030BDF" w:rsidP="00030BD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ED2B4E">
        <w:rPr>
          <w:rFonts w:ascii="Arial" w:hAnsi="Arial" w:cs="Arial"/>
          <w:sz w:val="24"/>
          <w:szCs w:val="24"/>
        </w:rPr>
        <w:t xml:space="preserve">от </w:t>
      </w:r>
      <w:r w:rsidR="005F120F" w:rsidRPr="00ED2B4E">
        <w:rPr>
          <w:rFonts w:ascii="Arial" w:hAnsi="Arial" w:cs="Arial"/>
          <w:sz w:val="24"/>
          <w:szCs w:val="24"/>
          <w:u w:val="single"/>
        </w:rPr>
        <w:t>07.12.2017</w:t>
      </w:r>
      <w:r w:rsidRPr="00ED2B4E">
        <w:rPr>
          <w:rFonts w:ascii="Arial" w:hAnsi="Arial" w:cs="Arial"/>
          <w:sz w:val="24"/>
          <w:szCs w:val="24"/>
        </w:rPr>
        <w:t xml:space="preserve"> №</w:t>
      </w:r>
      <w:r w:rsidR="005F120F" w:rsidRPr="00ED2B4E">
        <w:rPr>
          <w:rFonts w:ascii="Arial" w:hAnsi="Arial" w:cs="Arial"/>
          <w:sz w:val="24"/>
          <w:szCs w:val="24"/>
        </w:rPr>
        <w:t xml:space="preserve"> </w:t>
      </w:r>
      <w:r w:rsidR="005F120F" w:rsidRPr="00ED2B4E">
        <w:rPr>
          <w:rFonts w:ascii="Arial" w:hAnsi="Arial" w:cs="Arial"/>
          <w:sz w:val="24"/>
          <w:szCs w:val="24"/>
          <w:u w:val="single"/>
        </w:rPr>
        <w:t>16/9</w:t>
      </w:r>
    </w:p>
    <w:p w:rsidR="00345CB6" w:rsidRDefault="00ED2B4E" w:rsidP="00282A8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 редакции решения Совета депутатов </w:t>
      </w:r>
      <w:r w:rsidR="00282A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282A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от 27.03.2018 №21/15</w:t>
      </w:r>
      <w:r w:rsidR="00353BC8">
        <w:rPr>
          <w:rFonts w:ascii="Arial" w:hAnsi="Arial" w:cs="Arial"/>
          <w:sz w:val="24"/>
          <w:szCs w:val="24"/>
        </w:rPr>
        <w:t>,</w:t>
      </w:r>
      <w:r w:rsidR="00353BC8" w:rsidRPr="00353BC8">
        <w:rPr>
          <w:rFonts w:ascii="Arial" w:hAnsi="Arial" w:cs="Arial"/>
          <w:i/>
          <w:sz w:val="24"/>
          <w:szCs w:val="24"/>
        </w:rPr>
        <w:t xml:space="preserve"> </w:t>
      </w:r>
      <w:r w:rsidR="00353BC8">
        <w:rPr>
          <w:rFonts w:ascii="Arial" w:hAnsi="Arial" w:cs="Arial"/>
          <w:i/>
          <w:sz w:val="24"/>
          <w:szCs w:val="24"/>
        </w:rPr>
        <w:t>от 30.10.2018 №10/25</w:t>
      </w:r>
      <w:r w:rsidR="0098423D">
        <w:rPr>
          <w:rFonts w:ascii="Arial" w:hAnsi="Arial" w:cs="Arial"/>
          <w:i/>
          <w:sz w:val="24"/>
          <w:szCs w:val="24"/>
        </w:rPr>
        <w:t xml:space="preserve">, </w:t>
      </w:r>
      <w:r w:rsidR="00282A82">
        <w:rPr>
          <w:rFonts w:ascii="Arial" w:hAnsi="Arial" w:cs="Arial"/>
          <w:i/>
          <w:sz w:val="24"/>
          <w:szCs w:val="24"/>
        </w:rPr>
        <w:br/>
      </w:r>
      <w:r w:rsidR="0098423D">
        <w:rPr>
          <w:rFonts w:ascii="Arial" w:hAnsi="Arial" w:cs="Arial"/>
          <w:i/>
          <w:sz w:val="24"/>
          <w:szCs w:val="24"/>
        </w:rPr>
        <w:t>от 30.07.2019 №7/38</w:t>
      </w:r>
      <w:r w:rsidR="00737641">
        <w:rPr>
          <w:rFonts w:ascii="Arial" w:hAnsi="Arial" w:cs="Arial"/>
          <w:i/>
          <w:sz w:val="24"/>
          <w:szCs w:val="24"/>
        </w:rPr>
        <w:t>, от 24.03.2020 №5/46</w:t>
      </w:r>
      <w:r w:rsidR="00830050">
        <w:rPr>
          <w:rFonts w:ascii="Arial" w:hAnsi="Arial" w:cs="Arial"/>
          <w:i/>
          <w:sz w:val="24"/>
          <w:szCs w:val="24"/>
        </w:rPr>
        <w:t xml:space="preserve">, </w:t>
      </w:r>
      <w:r w:rsidR="00282A82">
        <w:rPr>
          <w:rFonts w:ascii="Arial" w:hAnsi="Arial" w:cs="Arial"/>
          <w:i/>
          <w:sz w:val="24"/>
          <w:szCs w:val="24"/>
        </w:rPr>
        <w:br/>
      </w:r>
      <w:r w:rsidR="004D77B6">
        <w:rPr>
          <w:rFonts w:ascii="Arial" w:hAnsi="Arial" w:cs="Arial"/>
          <w:bCs/>
          <w:i/>
          <w:sz w:val="24"/>
          <w:szCs w:val="24"/>
        </w:rPr>
        <w:t xml:space="preserve">от 25.05.2021 №6/63, </w:t>
      </w:r>
      <w:r w:rsidR="00830050" w:rsidRPr="00DB0775">
        <w:rPr>
          <w:rFonts w:ascii="Arial" w:hAnsi="Arial" w:cs="Arial"/>
          <w:i/>
          <w:sz w:val="24"/>
          <w:szCs w:val="24"/>
        </w:rPr>
        <w:t>от 16.11.2021 №8/71</w:t>
      </w:r>
      <w:r w:rsidR="00DB0775">
        <w:rPr>
          <w:rFonts w:ascii="Arial" w:hAnsi="Arial" w:cs="Arial"/>
          <w:i/>
          <w:sz w:val="24"/>
          <w:szCs w:val="24"/>
        </w:rPr>
        <w:t xml:space="preserve">, </w:t>
      </w:r>
      <w:r w:rsidR="00282A82">
        <w:rPr>
          <w:rFonts w:ascii="Arial" w:hAnsi="Arial" w:cs="Arial"/>
          <w:i/>
          <w:sz w:val="24"/>
          <w:szCs w:val="24"/>
        </w:rPr>
        <w:br/>
      </w:r>
      <w:r w:rsidR="00DB0775" w:rsidRPr="00282A8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282A82">
        <w:rPr>
          <w:rFonts w:ascii="Arial" w:hAnsi="Arial" w:cs="Arial"/>
          <w:sz w:val="24"/>
          <w:szCs w:val="24"/>
        </w:rPr>
        <w:t xml:space="preserve">, </w:t>
      </w:r>
      <w:r w:rsidR="005E5364" w:rsidRPr="00345CB6">
        <w:rPr>
          <w:rFonts w:ascii="Arial" w:hAnsi="Arial" w:cs="Arial"/>
          <w:i/>
          <w:sz w:val="24"/>
          <w:szCs w:val="24"/>
        </w:rPr>
        <w:t>от 11.10.2022 №3/2</w:t>
      </w:r>
      <w:r w:rsidR="00345CB6">
        <w:rPr>
          <w:rFonts w:ascii="Arial" w:hAnsi="Arial" w:cs="Arial"/>
          <w:sz w:val="24"/>
          <w:szCs w:val="24"/>
        </w:rPr>
        <w:t>,</w:t>
      </w:r>
    </w:p>
    <w:p w:rsidR="00ED2B4E" w:rsidRPr="007344C9" w:rsidRDefault="00263EF9" w:rsidP="00282A8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i/>
          <w:sz w:val="24"/>
          <w:szCs w:val="24"/>
        </w:rPr>
        <w:t>от 13.12.2022 № 6/7</w:t>
      </w:r>
      <w:r w:rsidR="007344C9">
        <w:rPr>
          <w:rFonts w:ascii="Arial" w:hAnsi="Arial" w:cs="Arial"/>
          <w:i/>
          <w:sz w:val="24"/>
          <w:szCs w:val="24"/>
        </w:rPr>
        <w:t xml:space="preserve">, </w:t>
      </w:r>
      <w:r w:rsidR="007344C9" w:rsidRPr="00310ABF">
        <w:rPr>
          <w:rFonts w:ascii="Arial" w:hAnsi="Arial" w:cs="Arial"/>
          <w:i/>
          <w:sz w:val="24"/>
          <w:szCs w:val="24"/>
        </w:rPr>
        <w:t>от 27.12.2022 № 3/9</w:t>
      </w:r>
      <w:r w:rsidR="00310ABF">
        <w:rPr>
          <w:rFonts w:ascii="Arial" w:hAnsi="Arial" w:cs="Arial"/>
          <w:b/>
          <w:i/>
          <w:sz w:val="24"/>
          <w:szCs w:val="24"/>
        </w:rPr>
        <w:t xml:space="preserve">, </w:t>
      </w:r>
      <w:r w:rsidR="00310ABF" w:rsidRPr="003B70AF">
        <w:rPr>
          <w:rFonts w:ascii="Arial" w:hAnsi="Arial" w:cs="Arial"/>
          <w:i/>
          <w:sz w:val="24"/>
          <w:szCs w:val="24"/>
        </w:rPr>
        <w:t>от 25.07.2023 №8/19</w:t>
      </w:r>
      <w:r w:rsidR="003B70AF">
        <w:rPr>
          <w:rFonts w:ascii="Arial" w:hAnsi="Arial" w:cs="Arial"/>
          <w:i/>
          <w:sz w:val="24"/>
          <w:szCs w:val="24"/>
        </w:rPr>
        <w:t xml:space="preserve">, </w:t>
      </w:r>
      <w:r w:rsidR="003B70AF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Pr="007344C9">
        <w:rPr>
          <w:rFonts w:ascii="Arial" w:hAnsi="Arial" w:cs="Arial"/>
          <w:i/>
          <w:sz w:val="24"/>
          <w:szCs w:val="24"/>
        </w:rPr>
        <w:t>)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 </w:t>
      </w:r>
    </w:p>
    <w:p w:rsidR="00030BDF" w:rsidRDefault="00030BDF" w:rsidP="00AB458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4D77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AB458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П</w:t>
      </w:r>
      <w:r w:rsidR="00ED2B4E">
        <w:rPr>
          <w:rFonts w:ascii="Arial" w:hAnsi="Arial" w:cs="Arial"/>
          <w:b/>
          <w:sz w:val="24"/>
          <w:szCs w:val="24"/>
        </w:rPr>
        <w:t>оложение</w:t>
      </w:r>
    </w:p>
    <w:p w:rsidR="00030BDF" w:rsidRPr="00ED2B4E" w:rsidRDefault="00AB4582" w:rsidP="00AB458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о Т</w:t>
      </w:r>
      <w:r w:rsidR="00030BDF" w:rsidRPr="00ED2B4E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030BDF" w:rsidRPr="00ED2B4E">
        <w:rPr>
          <w:rFonts w:ascii="Arial" w:hAnsi="Arial" w:cs="Arial"/>
          <w:b/>
          <w:sz w:val="24"/>
          <w:szCs w:val="24"/>
        </w:rPr>
        <w:t>Таширово</w:t>
      </w:r>
      <w:proofErr w:type="spellEnd"/>
      <w:r w:rsidR="00030BDF" w:rsidRPr="00ED2B4E"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030BDF" w:rsidRPr="00ED2B4E" w:rsidRDefault="00030BDF" w:rsidP="00AB458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030BDF" w:rsidRPr="00ED2B4E" w:rsidRDefault="00030BDF" w:rsidP="00AB458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0BDF" w:rsidRPr="00ED2B4E" w:rsidRDefault="00030BDF" w:rsidP="005E5364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1. Общие положения</w:t>
      </w:r>
    </w:p>
    <w:p w:rsidR="00030BDF" w:rsidRPr="00ED2B4E" w:rsidRDefault="00030BDF" w:rsidP="00AB4582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AB45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ED2B4E">
        <w:rPr>
          <w:rFonts w:ascii="Arial" w:hAnsi="Arial" w:cs="Arial"/>
          <w:sz w:val="24"/>
          <w:szCs w:val="24"/>
        </w:rPr>
        <w:t>Таширово</w:t>
      </w:r>
      <w:proofErr w:type="spellEnd"/>
      <w:r w:rsidRPr="00ED2B4E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110617" w:rsidRPr="00ED2B4E">
        <w:rPr>
          <w:rFonts w:ascii="Arial" w:hAnsi="Arial" w:cs="Arial"/>
          <w:sz w:val="24"/>
          <w:szCs w:val="24"/>
        </w:rPr>
        <w:t>го городского округа  (далее – Т</w:t>
      </w:r>
      <w:r w:rsidRPr="00ED2B4E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ED2B4E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ED2B4E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ED2B4E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7B2C58">
        <w:rPr>
          <w:rFonts w:ascii="Arial" w:hAnsi="Arial" w:cs="Arial"/>
          <w:sz w:val="24"/>
          <w:szCs w:val="24"/>
          <w:lang w:eastAsia="en-US"/>
        </w:rPr>
        <w:t> </w:t>
      </w:r>
      <w:r w:rsidRPr="00ED2B4E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7B2C58">
        <w:rPr>
          <w:rFonts w:ascii="Arial" w:hAnsi="Arial" w:cs="Arial"/>
          <w:sz w:val="24"/>
          <w:szCs w:val="24"/>
          <w:lang w:eastAsia="en-US"/>
        </w:rPr>
        <w:br/>
      </w:r>
      <w:r w:rsidRPr="00ED2B4E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ED2B4E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030BDF" w:rsidRPr="00ED2B4E" w:rsidRDefault="00030BDF" w:rsidP="005E536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1.2. </w:t>
      </w:r>
      <w:r w:rsidR="00110617" w:rsidRPr="00ED2B4E">
        <w:rPr>
          <w:rFonts w:ascii="Arial" w:hAnsi="Arial" w:cs="Arial"/>
          <w:sz w:val="24"/>
          <w:szCs w:val="24"/>
        </w:rPr>
        <w:t>Полное наименование Территориального управления: Т</w:t>
      </w:r>
      <w:r w:rsidRPr="00ED2B4E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ED2B4E">
        <w:rPr>
          <w:rFonts w:ascii="Arial" w:hAnsi="Arial" w:cs="Arial"/>
          <w:sz w:val="24"/>
          <w:szCs w:val="24"/>
        </w:rPr>
        <w:t>Таширово</w:t>
      </w:r>
      <w:proofErr w:type="spellEnd"/>
      <w:r w:rsidRPr="00ED2B4E">
        <w:rPr>
          <w:rFonts w:ascii="Arial" w:hAnsi="Arial" w:cs="Arial"/>
          <w:sz w:val="24"/>
          <w:szCs w:val="24"/>
        </w:rPr>
        <w:t xml:space="preserve">   </w:t>
      </w:r>
      <w:r w:rsidR="00310ABF" w:rsidRPr="00ED2B4E">
        <w:rPr>
          <w:rFonts w:ascii="Arial" w:hAnsi="Arial" w:cs="Arial"/>
          <w:sz w:val="24"/>
          <w:szCs w:val="24"/>
        </w:rPr>
        <w:t>Администрации Наро</w:t>
      </w:r>
      <w:r w:rsidRPr="00ED2B4E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030BDF" w:rsidRPr="00ED2B4E" w:rsidRDefault="00030BDF" w:rsidP="00AB45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Сокращенное наименование </w:t>
      </w:r>
      <w:r w:rsidR="00110617" w:rsidRPr="00ED2B4E">
        <w:rPr>
          <w:rFonts w:ascii="Arial" w:hAnsi="Arial" w:cs="Arial"/>
          <w:sz w:val="24"/>
          <w:szCs w:val="24"/>
        </w:rPr>
        <w:t>Т</w:t>
      </w:r>
      <w:r w:rsidRPr="00ED2B4E">
        <w:rPr>
          <w:rFonts w:ascii="Arial" w:hAnsi="Arial" w:cs="Arial"/>
          <w:sz w:val="24"/>
          <w:szCs w:val="24"/>
        </w:rPr>
        <w:t>ерриториального управления:</w:t>
      </w:r>
      <w:r w:rsidR="00110617" w:rsidRPr="00ED2B4E">
        <w:rPr>
          <w:rFonts w:ascii="Arial" w:hAnsi="Arial" w:cs="Arial"/>
          <w:sz w:val="24"/>
          <w:szCs w:val="24"/>
        </w:rPr>
        <w:t xml:space="preserve"> Т</w:t>
      </w:r>
      <w:r w:rsidRPr="00ED2B4E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ED2B4E">
        <w:rPr>
          <w:rFonts w:ascii="Arial" w:hAnsi="Arial" w:cs="Arial"/>
          <w:sz w:val="24"/>
          <w:szCs w:val="24"/>
        </w:rPr>
        <w:t>Таширово</w:t>
      </w:r>
      <w:proofErr w:type="spellEnd"/>
      <w:r w:rsidRPr="00ED2B4E">
        <w:rPr>
          <w:rFonts w:ascii="Arial" w:hAnsi="Arial" w:cs="Arial"/>
          <w:sz w:val="24"/>
          <w:szCs w:val="24"/>
        </w:rPr>
        <w:t>.</w:t>
      </w:r>
    </w:p>
    <w:p w:rsidR="00310ABF" w:rsidRPr="003B70AF" w:rsidRDefault="00030BDF" w:rsidP="00310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70AF">
        <w:rPr>
          <w:rFonts w:ascii="Arial" w:hAnsi="Arial" w:cs="Arial"/>
          <w:sz w:val="24"/>
          <w:szCs w:val="24"/>
        </w:rPr>
        <w:t xml:space="preserve">  1.3. </w:t>
      </w:r>
      <w:r w:rsidR="00310ABF" w:rsidRPr="003B70AF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143316, Московская область, </w:t>
      </w:r>
      <w:proofErr w:type="spellStart"/>
      <w:r w:rsidR="00310ABF" w:rsidRPr="003B70AF">
        <w:rPr>
          <w:rFonts w:ascii="Arial" w:hAnsi="Arial" w:cs="Arial"/>
          <w:sz w:val="24"/>
          <w:szCs w:val="24"/>
        </w:rPr>
        <w:t>г.о</w:t>
      </w:r>
      <w:proofErr w:type="spellEnd"/>
      <w:r w:rsidR="00310ABF" w:rsidRPr="003B70AF">
        <w:rPr>
          <w:rFonts w:ascii="Arial" w:hAnsi="Arial" w:cs="Arial"/>
          <w:sz w:val="24"/>
          <w:szCs w:val="24"/>
        </w:rPr>
        <w:t xml:space="preserve">. Наро-Фоминский, д </w:t>
      </w:r>
      <w:proofErr w:type="spellStart"/>
      <w:r w:rsidR="00310ABF" w:rsidRPr="003B70AF">
        <w:rPr>
          <w:rFonts w:ascii="Arial" w:hAnsi="Arial" w:cs="Arial"/>
          <w:sz w:val="24"/>
          <w:szCs w:val="24"/>
        </w:rPr>
        <w:t>Таширово</w:t>
      </w:r>
      <w:proofErr w:type="spellEnd"/>
      <w:r w:rsidR="00310ABF" w:rsidRPr="003B70AF">
        <w:rPr>
          <w:rFonts w:ascii="Arial" w:hAnsi="Arial" w:cs="Arial"/>
          <w:sz w:val="24"/>
          <w:szCs w:val="24"/>
        </w:rPr>
        <w:t xml:space="preserve">, ул. Центральная, д. 5, </w:t>
      </w:r>
      <w:proofErr w:type="spellStart"/>
      <w:r w:rsidR="00310ABF" w:rsidRPr="003B70AF">
        <w:rPr>
          <w:rFonts w:ascii="Arial" w:hAnsi="Arial" w:cs="Arial"/>
          <w:sz w:val="24"/>
          <w:szCs w:val="24"/>
        </w:rPr>
        <w:t>каб</w:t>
      </w:r>
      <w:proofErr w:type="spellEnd"/>
      <w:r w:rsidR="00310ABF" w:rsidRPr="003B70AF">
        <w:rPr>
          <w:rFonts w:ascii="Arial" w:hAnsi="Arial" w:cs="Arial"/>
          <w:sz w:val="24"/>
          <w:szCs w:val="24"/>
        </w:rPr>
        <w:t>. 3.</w:t>
      </w:r>
    </w:p>
    <w:p w:rsidR="00310ABF" w:rsidRPr="00310ABF" w:rsidRDefault="00310ABF" w:rsidP="00310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№8/19)</w:t>
      </w:r>
    </w:p>
    <w:p w:rsidR="0098423D" w:rsidRPr="00737641" w:rsidRDefault="0098423D" w:rsidP="00310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37641">
        <w:rPr>
          <w:rFonts w:ascii="Arial" w:hAnsi="Arial" w:cs="Arial"/>
          <w:sz w:val="24"/>
          <w:szCs w:val="24"/>
        </w:rPr>
        <w:t xml:space="preserve">1.4. Границы территории, на которой территориальное управление </w:t>
      </w:r>
      <w:proofErr w:type="spellStart"/>
      <w:r w:rsidRPr="00737641">
        <w:rPr>
          <w:rFonts w:ascii="Arial" w:hAnsi="Arial" w:cs="Arial"/>
          <w:sz w:val="24"/>
          <w:szCs w:val="24"/>
        </w:rPr>
        <w:t>Таширово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</w:t>
      </w:r>
      <w:r w:rsidR="007B2C58">
        <w:rPr>
          <w:rFonts w:ascii="Arial" w:hAnsi="Arial" w:cs="Arial"/>
          <w:sz w:val="24"/>
          <w:szCs w:val="24"/>
        </w:rPr>
        <w:br/>
      </w:r>
      <w:r w:rsidRPr="00737641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деревни: </w:t>
      </w:r>
      <w:proofErr w:type="spellStart"/>
      <w:r w:rsidRPr="00737641">
        <w:rPr>
          <w:rFonts w:ascii="Arial" w:hAnsi="Arial" w:cs="Arial"/>
          <w:sz w:val="24"/>
          <w:szCs w:val="24"/>
        </w:rPr>
        <w:t>Таширово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Бавыкино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Бельково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Берюлёво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Большие Горки, Большие </w:t>
      </w:r>
      <w:proofErr w:type="spellStart"/>
      <w:r w:rsidRPr="00737641">
        <w:rPr>
          <w:rFonts w:ascii="Arial" w:hAnsi="Arial" w:cs="Arial"/>
          <w:sz w:val="24"/>
          <w:szCs w:val="24"/>
        </w:rPr>
        <w:t>Семёнычи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Головеньки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Головково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Григорово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Детёнково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Жихарево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Иневка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Литвиново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Любаново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Малые </w:t>
      </w:r>
      <w:proofErr w:type="spellStart"/>
      <w:r w:rsidRPr="00737641">
        <w:rPr>
          <w:rFonts w:ascii="Arial" w:hAnsi="Arial" w:cs="Arial"/>
          <w:sz w:val="24"/>
          <w:szCs w:val="24"/>
        </w:rPr>
        <w:t>Семёнычи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Маурино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Мякишево, Настасьино, Новая, </w:t>
      </w:r>
      <w:proofErr w:type="spellStart"/>
      <w:r w:rsidRPr="00737641">
        <w:rPr>
          <w:rFonts w:ascii="Arial" w:hAnsi="Arial" w:cs="Arial"/>
          <w:sz w:val="24"/>
          <w:szCs w:val="24"/>
        </w:rPr>
        <w:t>Новинское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Новоникольское, Обухово, Пашково, </w:t>
      </w:r>
      <w:proofErr w:type="spellStart"/>
      <w:r w:rsidRPr="00737641">
        <w:rPr>
          <w:rFonts w:ascii="Arial" w:hAnsi="Arial" w:cs="Arial"/>
          <w:sz w:val="24"/>
          <w:szCs w:val="24"/>
        </w:rPr>
        <w:t>Плесенское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Радчино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Редькино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641">
        <w:rPr>
          <w:rFonts w:ascii="Arial" w:hAnsi="Arial" w:cs="Arial"/>
          <w:sz w:val="24"/>
          <w:szCs w:val="24"/>
        </w:rPr>
        <w:t>Скугорово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Слепушкино, </w:t>
      </w:r>
      <w:proofErr w:type="spellStart"/>
      <w:r w:rsidRPr="00737641">
        <w:rPr>
          <w:rFonts w:ascii="Arial" w:hAnsi="Arial" w:cs="Arial"/>
          <w:sz w:val="24"/>
          <w:szCs w:val="24"/>
        </w:rPr>
        <w:t>Чешково</w:t>
      </w:r>
      <w:proofErr w:type="spellEnd"/>
      <w:r w:rsidRPr="00737641">
        <w:rPr>
          <w:rFonts w:ascii="Arial" w:hAnsi="Arial" w:cs="Arial"/>
          <w:sz w:val="24"/>
          <w:szCs w:val="24"/>
        </w:rPr>
        <w:t xml:space="preserve">, Шапкино, Шубино, Юматово; поселки </w:t>
      </w:r>
      <w:proofErr w:type="spellStart"/>
      <w:r w:rsidRPr="00737641">
        <w:rPr>
          <w:rFonts w:ascii="Arial" w:hAnsi="Arial" w:cs="Arial"/>
          <w:sz w:val="24"/>
          <w:szCs w:val="24"/>
        </w:rPr>
        <w:t>Васильчиново</w:t>
      </w:r>
      <w:proofErr w:type="spellEnd"/>
      <w:r w:rsidRPr="00737641">
        <w:rPr>
          <w:rFonts w:ascii="Arial" w:hAnsi="Arial" w:cs="Arial"/>
          <w:sz w:val="24"/>
          <w:szCs w:val="24"/>
        </w:rPr>
        <w:t>, Красноармейское Лесничество; село Крюково; хутор Покровка.</w:t>
      </w:r>
    </w:p>
    <w:p w:rsidR="0098423D" w:rsidRPr="0098423D" w:rsidRDefault="0098423D" w:rsidP="00AB4582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(п.1.4. изложен в новой редакции решением Совета депутатов от 30.07.2019 №7/38)</w:t>
      </w:r>
    </w:p>
    <w:p w:rsidR="00030BDF" w:rsidRPr="00ED2B4E" w:rsidRDefault="00030BDF" w:rsidP="00AB45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5" w:history="1">
        <w:r w:rsidRPr="00ED2B4E">
          <w:rPr>
            <w:rFonts w:ascii="Arial" w:hAnsi="Arial" w:cs="Arial"/>
            <w:sz w:val="24"/>
            <w:szCs w:val="24"/>
          </w:rPr>
          <w:t>Конституцией</w:t>
        </w:r>
      </w:hyperlink>
      <w:r w:rsidRPr="00ED2B4E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</w:t>
      </w:r>
      <w:r w:rsidR="007B2C58">
        <w:rPr>
          <w:rFonts w:ascii="Arial" w:hAnsi="Arial" w:cs="Arial"/>
          <w:sz w:val="24"/>
          <w:szCs w:val="24"/>
        </w:rPr>
        <w:br/>
      </w:r>
      <w:r w:rsidRPr="00ED2B4E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7B2C58">
        <w:rPr>
          <w:rFonts w:ascii="Arial" w:hAnsi="Arial" w:cs="Arial"/>
          <w:sz w:val="24"/>
          <w:szCs w:val="24"/>
        </w:rPr>
        <w:br/>
      </w:r>
      <w:r w:rsidRPr="00ED2B4E">
        <w:rPr>
          <w:rFonts w:ascii="Arial" w:hAnsi="Arial" w:cs="Arial"/>
          <w:sz w:val="24"/>
          <w:szCs w:val="24"/>
        </w:rPr>
        <w:t xml:space="preserve">и распоряжениями Главы Наро-Фоминского городского округа, Администрации </w:t>
      </w:r>
      <w:r w:rsidR="007B2C58">
        <w:rPr>
          <w:rFonts w:ascii="Arial" w:hAnsi="Arial" w:cs="Arial"/>
          <w:sz w:val="24"/>
          <w:szCs w:val="24"/>
        </w:rPr>
        <w:br/>
      </w:r>
      <w:r w:rsidRPr="00ED2B4E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030BDF" w:rsidRPr="00ED2B4E" w:rsidRDefault="00030BDF" w:rsidP="00AB45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7B2C58">
        <w:rPr>
          <w:rFonts w:ascii="Arial" w:hAnsi="Arial" w:cs="Arial"/>
          <w:sz w:val="24"/>
          <w:szCs w:val="24"/>
        </w:rPr>
        <w:br/>
      </w:r>
      <w:r w:rsidRPr="00ED2B4E">
        <w:rPr>
          <w:rFonts w:ascii="Arial" w:hAnsi="Arial" w:cs="Arial"/>
          <w:sz w:val="24"/>
          <w:szCs w:val="24"/>
        </w:rPr>
        <w:t xml:space="preserve">во взаимодействии с органами государственной власти Российской Федерации </w:t>
      </w:r>
      <w:r w:rsidR="007B2C58">
        <w:rPr>
          <w:rFonts w:ascii="Arial" w:hAnsi="Arial" w:cs="Arial"/>
          <w:sz w:val="24"/>
          <w:szCs w:val="24"/>
        </w:rPr>
        <w:br/>
      </w:r>
      <w:r w:rsidRPr="00ED2B4E">
        <w:rPr>
          <w:rFonts w:ascii="Arial" w:hAnsi="Arial" w:cs="Arial"/>
          <w:sz w:val="24"/>
          <w:szCs w:val="24"/>
        </w:rPr>
        <w:t>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030BDF" w:rsidRPr="00ED2B4E" w:rsidRDefault="00030BDF" w:rsidP="00AB45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ED2B4E">
        <w:rPr>
          <w:rFonts w:ascii="Arial" w:hAnsi="Arial" w:cs="Arial"/>
          <w:i/>
          <w:sz w:val="24"/>
          <w:szCs w:val="24"/>
        </w:rPr>
        <w:t>.</w:t>
      </w:r>
      <w:r w:rsidRPr="00ED2B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030BDF" w:rsidRPr="00ED2B4E" w:rsidRDefault="00030BDF" w:rsidP="00263EF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содержание </w:t>
      </w:r>
      <w:r w:rsidR="00110617" w:rsidRPr="00ED2B4E">
        <w:rPr>
          <w:rFonts w:ascii="Arial" w:hAnsi="Arial" w:cs="Arial"/>
          <w:sz w:val="24"/>
          <w:szCs w:val="24"/>
        </w:rPr>
        <w:t>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030BDF" w:rsidRPr="00ED2B4E" w:rsidRDefault="00030BDF" w:rsidP="00AB458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0BDF" w:rsidRPr="00ED2B4E" w:rsidRDefault="00030BDF" w:rsidP="00263EF9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2. Основные задачи территориального управления</w:t>
      </w:r>
    </w:p>
    <w:p w:rsidR="00030BDF" w:rsidRPr="00ED2B4E" w:rsidRDefault="00030BDF" w:rsidP="00AB4582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30BDF" w:rsidRPr="00ED2B4E" w:rsidRDefault="00110617" w:rsidP="00263EF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Основными задачами Т</w:t>
      </w:r>
      <w:r w:rsidR="00030BDF" w:rsidRPr="00ED2B4E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263EF9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3. Полномочия территориального управления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737641" w:rsidRPr="00073828" w:rsidRDefault="00737641" w:rsidP="00263EF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737641" w:rsidRPr="00073828" w:rsidRDefault="00737641" w:rsidP="00263EF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 xml:space="preserve">владению, пользованию имуществом, находящимся в муниципальной собственности городского округа и закрепленным на праве оперативного управления </w:t>
      </w:r>
      <w:r w:rsidR="007B2C58">
        <w:rPr>
          <w:rFonts w:ascii="Arial" w:hAnsi="Arial" w:cs="Arial"/>
          <w:bCs/>
          <w:sz w:val="24"/>
          <w:szCs w:val="24"/>
        </w:rPr>
        <w:br/>
      </w:r>
      <w:r w:rsidRPr="00073828">
        <w:rPr>
          <w:rFonts w:ascii="Arial" w:hAnsi="Arial" w:cs="Arial"/>
          <w:bCs/>
          <w:sz w:val="24"/>
          <w:szCs w:val="24"/>
        </w:rPr>
        <w:t>за Территориальным управлением.</w:t>
      </w:r>
    </w:p>
    <w:p w:rsidR="00737641" w:rsidRPr="0066508C" w:rsidRDefault="00737641" w:rsidP="00263EF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737641" w:rsidRPr="009F6DD4" w:rsidRDefault="00737641" w:rsidP="00263EF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3B70AF" w:rsidRPr="001C5B3A" w:rsidRDefault="003B70AF" w:rsidP="003B70AF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3B70AF" w:rsidRPr="001C5B3A" w:rsidRDefault="003B70AF" w:rsidP="003B70AF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16.11.2021 №8/71, </w:t>
      </w:r>
      <w:r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№4/34)</w:t>
      </w:r>
    </w:p>
    <w:p w:rsidR="00737641" w:rsidRDefault="00737641" w:rsidP="00263EF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</w:t>
      </w:r>
      <w:r w:rsidR="007B2C58">
        <w:rPr>
          <w:rFonts w:ascii="Arial" w:hAnsi="Arial" w:cs="Arial"/>
          <w:bCs/>
          <w:sz w:val="24"/>
          <w:szCs w:val="24"/>
        </w:rPr>
        <w:br/>
      </w:r>
      <w:r w:rsidRPr="00073828">
        <w:rPr>
          <w:rFonts w:ascii="Arial" w:hAnsi="Arial" w:cs="Arial"/>
          <w:bCs/>
          <w:sz w:val="24"/>
          <w:szCs w:val="24"/>
        </w:rPr>
        <w:t xml:space="preserve">с жилищным </w:t>
      </w:r>
      <w:hyperlink r:id="rId6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345CB6" w:rsidRPr="003B70AF" w:rsidRDefault="00345CB6" w:rsidP="003B70AF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B70AF">
        <w:rPr>
          <w:rFonts w:ascii="Arial" w:hAnsi="Arial" w:cs="Arial"/>
          <w:b/>
          <w:i/>
          <w:sz w:val="24"/>
          <w:szCs w:val="24"/>
        </w:rPr>
        <w:t xml:space="preserve">3.1.4.1. </w:t>
      </w:r>
      <w:r w:rsidR="003B70AF" w:rsidRPr="003B70AF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21.05.24 №4/34  </w:t>
      </w:r>
    </w:p>
    <w:p w:rsidR="00345CB6" w:rsidRPr="007344C9" w:rsidRDefault="00345CB6" w:rsidP="00345CB6">
      <w:pPr>
        <w:pStyle w:val="ConsPlusNormal"/>
        <w:ind w:left="142" w:firstLine="709"/>
        <w:jc w:val="both"/>
        <w:rPr>
          <w:rFonts w:ascii="Arial" w:hAnsi="Arial" w:cs="Arial"/>
          <w:bCs/>
          <w:sz w:val="24"/>
          <w:szCs w:val="24"/>
        </w:rPr>
      </w:pPr>
    </w:p>
    <w:p w:rsidR="00737641" w:rsidRPr="00073828" w:rsidRDefault="00737641" w:rsidP="00737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44C9">
        <w:rPr>
          <w:rFonts w:ascii="Arial" w:hAnsi="Arial" w:cs="Arial"/>
          <w:bCs/>
          <w:sz w:val="24"/>
          <w:szCs w:val="24"/>
        </w:rPr>
        <w:t>3.1.5. участию в профилактике терроризма и эк</w:t>
      </w:r>
      <w:r w:rsidRPr="00073828">
        <w:rPr>
          <w:rFonts w:ascii="Arial" w:hAnsi="Arial" w:cs="Arial"/>
          <w:bCs/>
          <w:sz w:val="24"/>
          <w:szCs w:val="24"/>
        </w:rPr>
        <w:t xml:space="preserve">стремизма, а также в минимизации </w:t>
      </w:r>
      <w:r w:rsidR="007B2C58">
        <w:rPr>
          <w:rFonts w:ascii="Arial" w:hAnsi="Arial" w:cs="Arial"/>
          <w:bCs/>
          <w:sz w:val="24"/>
          <w:szCs w:val="24"/>
        </w:rPr>
        <w:br/>
      </w:r>
      <w:r w:rsidRPr="00073828">
        <w:rPr>
          <w:rFonts w:ascii="Arial" w:hAnsi="Arial" w:cs="Arial"/>
          <w:bCs/>
          <w:sz w:val="24"/>
          <w:szCs w:val="24"/>
        </w:rPr>
        <w:t>и (или) ликвидации последствий проявлений терроризма и экстремизма;</w:t>
      </w:r>
    </w:p>
    <w:p w:rsidR="00737641" w:rsidRPr="0066508C" w:rsidRDefault="00737641" w:rsidP="00737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 xml:space="preserve"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</w:t>
      </w:r>
      <w:r w:rsidR="007B2C58">
        <w:rPr>
          <w:rFonts w:ascii="Arial" w:hAnsi="Arial" w:cs="Arial"/>
          <w:bCs/>
          <w:sz w:val="24"/>
          <w:szCs w:val="24"/>
        </w:rPr>
        <w:br/>
      </w:r>
      <w:r w:rsidRPr="0066508C">
        <w:rPr>
          <w:rFonts w:ascii="Arial" w:hAnsi="Arial" w:cs="Arial"/>
          <w:bCs/>
          <w:sz w:val="24"/>
          <w:szCs w:val="24"/>
        </w:rPr>
        <w:t>и культуры народов Российской Федерации, проживающих на подведомственной территории, реализацию прав национальных меньшинств,</w:t>
      </w:r>
      <w:r w:rsidRPr="009F6D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508C">
        <w:rPr>
          <w:rFonts w:ascii="Arial" w:hAnsi="Arial" w:cs="Arial"/>
          <w:bCs/>
          <w:sz w:val="24"/>
          <w:szCs w:val="24"/>
        </w:rPr>
        <w:t xml:space="preserve">обеспечение социальной </w:t>
      </w:r>
      <w:r w:rsidR="007B2C58">
        <w:rPr>
          <w:rFonts w:ascii="Arial" w:hAnsi="Arial" w:cs="Arial"/>
          <w:bCs/>
          <w:sz w:val="24"/>
          <w:szCs w:val="24"/>
        </w:rPr>
        <w:br/>
      </w:r>
      <w:r w:rsidRPr="0066508C">
        <w:rPr>
          <w:rFonts w:ascii="Arial" w:hAnsi="Arial" w:cs="Arial"/>
          <w:bCs/>
          <w:sz w:val="24"/>
          <w:szCs w:val="24"/>
        </w:rPr>
        <w:t>и</w:t>
      </w:r>
      <w:r w:rsidRPr="009F6D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508C">
        <w:rPr>
          <w:rFonts w:ascii="Arial" w:hAnsi="Arial" w:cs="Arial"/>
          <w:bCs/>
          <w:sz w:val="24"/>
          <w:szCs w:val="24"/>
        </w:rPr>
        <w:t>культурной адаптации мигрантов, профилактику межнациональных (межэтнических) конфликтов;</w:t>
      </w:r>
    </w:p>
    <w:p w:rsidR="00737641" w:rsidRPr="009F6DD4" w:rsidRDefault="00737641" w:rsidP="00DB077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737641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3.1.10</w:t>
      </w:r>
      <w:r w:rsidRPr="003B70AF">
        <w:rPr>
          <w:rFonts w:ascii="Arial" w:hAnsi="Arial" w:cs="Arial"/>
          <w:b/>
          <w:bCs/>
          <w:sz w:val="24"/>
          <w:szCs w:val="24"/>
        </w:rPr>
        <w:t xml:space="preserve">. </w:t>
      </w:r>
      <w:r w:rsidR="003B70AF" w:rsidRPr="003B70AF">
        <w:rPr>
          <w:rFonts w:ascii="Arial" w:hAnsi="Arial" w:cs="Arial"/>
          <w:b/>
          <w:bCs/>
          <w:sz w:val="24"/>
          <w:szCs w:val="24"/>
        </w:rPr>
        <w:t xml:space="preserve">участию в </w:t>
      </w:r>
      <w:r w:rsidRPr="003B70AF">
        <w:rPr>
          <w:rFonts w:ascii="Arial" w:hAnsi="Arial" w:cs="Arial"/>
          <w:b/>
          <w:bCs/>
          <w:sz w:val="24"/>
          <w:szCs w:val="24"/>
        </w:rPr>
        <w:t>создани</w:t>
      </w:r>
      <w:r w:rsidR="003B70AF" w:rsidRPr="003B70AF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3B70AF" w:rsidRPr="003B70AF" w:rsidRDefault="003B70AF" w:rsidP="003B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21.05.2024 №4/34)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737641" w:rsidRPr="00073828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737641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76ABF">
        <w:rPr>
          <w:rFonts w:ascii="Arial" w:hAnsi="Arial" w:cs="Arial"/>
          <w:bCs/>
          <w:sz w:val="24"/>
          <w:szCs w:val="24"/>
        </w:rPr>
        <w:t>населения</w:t>
      </w:r>
      <w:r w:rsidRPr="00073828">
        <w:rPr>
          <w:rFonts w:ascii="Arial" w:hAnsi="Arial" w:cs="Arial"/>
          <w:bCs/>
          <w:sz w:val="24"/>
          <w:szCs w:val="24"/>
        </w:rPr>
        <w:t>;</w:t>
      </w:r>
    </w:p>
    <w:p w:rsidR="00737641" w:rsidRPr="009F6DD4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FF4F7F" w:rsidRPr="0066508C" w:rsidRDefault="00FF4F7F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 xml:space="preserve">3.1.17. </w:t>
      </w:r>
      <w:r w:rsidRPr="0066508C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66508C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66508C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FF4F7F" w:rsidRDefault="00FF4F7F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737641" w:rsidRPr="009F6DD4" w:rsidRDefault="00737641" w:rsidP="00DB0775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737641" w:rsidRPr="007B30BA" w:rsidRDefault="00737641" w:rsidP="00DB0775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DB0775" w:rsidRPr="00282A82" w:rsidRDefault="00DB0775" w:rsidP="00DB077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82A82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282A82">
        <w:rPr>
          <w:rFonts w:ascii="Arial" w:hAnsi="Arial" w:cs="Arial"/>
          <w:bCs/>
          <w:sz w:val="24"/>
          <w:szCs w:val="24"/>
        </w:rPr>
        <w:t>;</w:t>
      </w:r>
      <w:r w:rsidRPr="00282A82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DB0775" w:rsidRPr="00282A82" w:rsidRDefault="00DB0775" w:rsidP="00DB077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82A82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282A82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282A82">
        <w:rPr>
          <w:rFonts w:ascii="Arial" w:hAnsi="Arial" w:cs="Arial"/>
          <w:bCs/>
          <w:i/>
          <w:sz w:val="24"/>
          <w:szCs w:val="24"/>
        </w:rPr>
        <w:t>)</w:t>
      </w:r>
    </w:p>
    <w:p w:rsidR="00737641" w:rsidRPr="0066508C" w:rsidRDefault="00737641" w:rsidP="00DB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737641" w:rsidRPr="009F6DD4" w:rsidRDefault="00737641" w:rsidP="00DB077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3B70AF" w:rsidRDefault="00737641" w:rsidP="003B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3B70AF">
        <w:rPr>
          <w:rFonts w:ascii="Arial" w:hAnsi="Arial" w:cs="Arial"/>
          <w:b/>
          <w:bCs/>
          <w:sz w:val="24"/>
          <w:szCs w:val="24"/>
        </w:rPr>
        <w:t>осуществлени</w:t>
      </w:r>
      <w:r w:rsidR="003B70AF" w:rsidRPr="003B70AF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</w:t>
      </w:r>
      <w:r w:rsidR="003B70AF">
        <w:rPr>
          <w:rFonts w:ascii="Arial" w:hAnsi="Arial" w:cs="Arial"/>
          <w:bCs/>
          <w:sz w:val="24"/>
          <w:szCs w:val="24"/>
        </w:rPr>
        <w:t>и, объектов гражданской обороны</w:t>
      </w:r>
      <w:r w:rsidR="003B70AF" w:rsidRPr="001C5B3A">
        <w:rPr>
          <w:rFonts w:ascii="Arial" w:hAnsi="Arial" w:cs="Arial"/>
          <w:b/>
          <w:bCs/>
          <w:i/>
          <w:sz w:val="24"/>
          <w:szCs w:val="24"/>
        </w:rPr>
        <w:t>,</w:t>
      </w:r>
      <w:r w:rsidR="003B70AF" w:rsidRPr="001C5B3A">
        <w:rPr>
          <w:i/>
        </w:rPr>
        <w:t xml:space="preserve"> </w:t>
      </w:r>
      <w:r w:rsidR="003B70AF" w:rsidRPr="001C5B3A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3B70AF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737641" w:rsidRPr="003B70AF" w:rsidRDefault="003B70AF" w:rsidP="003B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737641" w:rsidRPr="00073828" w:rsidRDefault="00737641" w:rsidP="00737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737641" w:rsidRPr="0066508C" w:rsidRDefault="00737641" w:rsidP="00737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66508C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66508C">
        <w:rPr>
          <w:rFonts w:ascii="Arial" w:hAnsi="Arial" w:cs="Arial"/>
          <w:bCs/>
          <w:sz w:val="24"/>
          <w:szCs w:val="24"/>
        </w:rPr>
        <w:t>);</w:t>
      </w:r>
    </w:p>
    <w:p w:rsidR="00737641" w:rsidRPr="009F6DD4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3B70AF" w:rsidRPr="003B70AF" w:rsidRDefault="003B70AF" w:rsidP="003B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B70AF">
        <w:rPr>
          <w:rFonts w:ascii="Arial" w:hAnsi="Arial" w:cs="Arial"/>
          <w:b/>
          <w:bCs/>
          <w:i/>
          <w:sz w:val="24"/>
          <w:szCs w:val="24"/>
        </w:rPr>
        <w:t>3.1.25. 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3B70AF" w:rsidRPr="003B70AF" w:rsidRDefault="003B70AF" w:rsidP="003B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B70AF"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737641" w:rsidRPr="0066508C" w:rsidRDefault="00737641" w:rsidP="00737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737641" w:rsidRPr="009F6DD4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737641" w:rsidRPr="0066508C" w:rsidRDefault="00737641" w:rsidP="00737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737641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737641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3B70AF">
        <w:rPr>
          <w:rFonts w:ascii="Arial" w:hAnsi="Arial" w:cs="Arial"/>
          <w:b/>
          <w:bCs/>
          <w:sz w:val="24"/>
          <w:szCs w:val="24"/>
        </w:rPr>
        <w:t>формировани</w:t>
      </w:r>
      <w:r w:rsidR="003B70AF" w:rsidRPr="003B70AF">
        <w:rPr>
          <w:rFonts w:ascii="Arial" w:hAnsi="Arial" w:cs="Arial"/>
          <w:b/>
          <w:bCs/>
          <w:sz w:val="24"/>
          <w:szCs w:val="24"/>
        </w:rPr>
        <w:t>ю</w:t>
      </w:r>
      <w:r w:rsidRPr="0066508C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:rsidR="003B70AF" w:rsidRPr="003B70AF" w:rsidRDefault="003B70AF" w:rsidP="003B70AF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737641" w:rsidRPr="0066508C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6508C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737641" w:rsidRPr="009F6DD4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737641" w:rsidRPr="00073828" w:rsidRDefault="00737641" w:rsidP="007376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073828">
        <w:rPr>
          <w:rFonts w:ascii="Arial" w:hAnsi="Arial" w:cs="Arial"/>
          <w:sz w:val="24"/>
        </w:rPr>
        <w:t>Территориальное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7641" w:rsidRPr="00073828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737641" w:rsidRPr="0066508C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737641" w:rsidRPr="009F6DD4" w:rsidRDefault="00737641" w:rsidP="0073764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737641" w:rsidRPr="00073828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737641" w:rsidRPr="00073828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737641" w:rsidRPr="00073828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737641" w:rsidRPr="00073828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8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737641" w:rsidRPr="0066508C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>
        <w:rPr>
          <w:rFonts w:ascii="Arial" w:hAnsi="Arial" w:cs="Arial"/>
          <w:sz w:val="24"/>
          <w:szCs w:val="24"/>
        </w:rPr>
        <w:t>тановлены федеральными законами</w:t>
      </w:r>
      <w:r w:rsidRPr="001764F5">
        <w:rPr>
          <w:rFonts w:ascii="Arial" w:hAnsi="Arial" w:cs="Arial"/>
          <w:b/>
          <w:sz w:val="24"/>
          <w:szCs w:val="24"/>
        </w:rPr>
        <w:t xml:space="preserve">, </w:t>
      </w:r>
      <w:r w:rsidRPr="0066508C">
        <w:rPr>
          <w:rFonts w:ascii="Arial" w:hAnsi="Arial" w:cs="Arial"/>
          <w:sz w:val="24"/>
          <w:szCs w:val="24"/>
        </w:rPr>
        <w:t>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737641" w:rsidRPr="001764F5" w:rsidRDefault="00737641" w:rsidP="00737641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737641" w:rsidRPr="009F6DD4" w:rsidRDefault="00737641" w:rsidP="007376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737641" w:rsidRPr="00073828" w:rsidRDefault="00737641" w:rsidP="0073764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r w:rsidR="003B70AF" w:rsidRPr="00073828">
        <w:rPr>
          <w:rFonts w:ascii="Arial" w:hAnsi="Arial" w:cs="Arial"/>
          <w:sz w:val="24"/>
          <w:szCs w:val="24"/>
        </w:rPr>
        <w:t>на подведомственной</w:t>
      </w:r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737641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B70AF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3B70AF" w:rsidRPr="003B70AF" w:rsidRDefault="003B70AF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3B70AF">
        <w:rPr>
          <w:rFonts w:ascii="Arial" w:hAnsi="Arial" w:cs="Arial"/>
          <w:b/>
          <w:i/>
          <w:sz w:val="24"/>
          <w:szCs w:val="24"/>
        </w:rPr>
        <w:t>(п.3.3.4 в редакции решения Совета депутатов от 21.05.24 №4/34)</w:t>
      </w:r>
      <w:bookmarkStart w:id="1" w:name="_GoBack"/>
      <w:bookmarkEnd w:id="1"/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737641" w:rsidRPr="00073828" w:rsidRDefault="00737641" w:rsidP="0073764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737641" w:rsidRPr="00073828" w:rsidRDefault="00737641" w:rsidP="0073764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737641" w:rsidRPr="00073828" w:rsidRDefault="00737641" w:rsidP="0073764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282A82" w:rsidRPr="00345CB6" w:rsidRDefault="00282A82" w:rsidP="00282A82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45CB6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282A82" w:rsidRPr="00345CB6" w:rsidRDefault="00282A82" w:rsidP="00282A82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345CB6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5E5364" w:rsidRPr="00345CB6">
        <w:rPr>
          <w:rFonts w:ascii="Arial" w:hAnsi="Arial" w:cs="Arial"/>
          <w:i/>
          <w:sz w:val="24"/>
          <w:szCs w:val="24"/>
        </w:rPr>
        <w:t>от 11.10.2022 №3/2</w:t>
      </w:r>
      <w:r w:rsidRPr="00345CB6">
        <w:rPr>
          <w:rFonts w:ascii="Arial" w:hAnsi="Arial" w:cs="Arial"/>
          <w:sz w:val="24"/>
          <w:szCs w:val="24"/>
        </w:rPr>
        <w:t>)</w:t>
      </w:r>
    </w:p>
    <w:p w:rsidR="00282A82" w:rsidRDefault="00282A82" w:rsidP="00282A82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</w:p>
    <w:p w:rsidR="00737641" w:rsidRPr="00073828" w:rsidRDefault="00737641" w:rsidP="0073764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737641" w:rsidRPr="00073828" w:rsidRDefault="00737641" w:rsidP="00737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737641" w:rsidRPr="00073828" w:rsidRDefault="00737641" w:rsidP="00737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737641" w:rsidRPr="00073828" w:rsidRDefault="00737641" w:rsidP="00737641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737641" w:rsidRPr="00073828" w:rsidRDefault="00737641" w:rsidP="0073764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737641" w:rsidRPr="00073828" w:rsidRDefault="00737641" w:rsidP="0073764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737641" w:rsidRPr="00073828" w:rsidRDefault="00737641" w:rsidP="0073764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3.3.26. оказывает содействие военному комиссариату в организации </w:t>
      </w:r>
      <w:r w:rsidR="007B2C58">
        <w:rPr>
          <w:rFonts w:ascii="Arial" w:hAnsi="Arial" w:cs="Arial"/>
          <w:sz w:val="24"/>
          <w:szCs w:val="24"/>
        </w:rPr>
        <w:br/>
      </w:r>
      <w:r w:rsidRPr="00073828">
        <w:rPr>
          <w:rFonts w:ascii="Arial" w:hAnsi="Arial" w:cs="Arial"/>
          <w:sz w:val="24"/>
          <w:szCs w:val="24"/>
        </w:rPr>
        <w:t>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737641" w:rsidRPr="00073828" w:rsidRDefault="00737641" w:rsidP="0073764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737641" w:rsidRPr="00073828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737641" w:rsidRPr="0066508C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737641" w:rsidRPr="001764F5" w:rsidRDefault="00737641" w:rsidP="007344C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737641" w:rsidRPr="00073828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737641" w:rsidRPr="00073828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737641" w:rsidRPr="00073828" w:rsidRDefault="00737641" w:rsidP="00734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737641" w:rsidRPr="0066508C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737641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7B2C58" w:rsidRPr="001764F5" w:rsidRDefault="007B2C58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737641" w:rsidRPr="0066508C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737641" w:rsidRPr="0066508C" w:rsidRDefault="00737641" w:rsidP="007344C9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i/>
          <w:sz w:val="24"/>
          <w:szCs w:val="24"/>
        </w:rPr>
        <w:t>(п.3.3.34. изложен в новой редакции решением Совета депутатов от 24.03.2020 №5/46)</w:t>
      </w:r>
    </w:p>
    <w:p w:rsidR="00737641" w:rsidRPr="0066508C" w:rsidRDefault="00737641" w:rsidP="007344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737641" w:rsidRPr="0066508C" w:rsidRDefault="00737641" w:rsidP="007344C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i/>
          <w:sz w:val="24"/>
          <w:szCs w:val="24"/>
        </w:rPr>
        <w:t>(п.3.3.36. изложен в новой редакции решением Совета депутатов от 24.03.2020 №5/46)</w:t>
      </w:r>
    </w:p>
    <w:p w:rsidR="00737641" w:rsidRPr="0066508C" w:rsidRDefault="00737641" w:rsidP="00737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737641" w:rsidRPr="0066508C" w:rsidRDefault="00737641" w:rsidP="0073764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737641" w:rsidRPr="0066508C" w:rsidRDefault="00737641" w:rsidP="0073764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3.3.39. осуществляет формирование, ведение учетных дел граждан, состоящих на учете в качестве нуждающихся в жилых помещениях;</w:t>
      </w:r>
    </w:p>
    <w:p w:rsidR="00737641" w:rsidRPr="0066508C" w:rsidRDefault="00737641" w:rsidP="0073764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737641" w:rsidRPr="0066508C" w:rsidRDefault="00737641" w:rsidP="00737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предмет наличия либо отсутствия 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i/>
          <w:sz w:val="24"/>
          <w:szCs w:val="24"/>
        </w:rPr>
        <w:t>(п.3.3.35-3.3.42 добавлены решением Совета депутатов от 27.03.2018 №21/15)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i/>
          <w:sz w:val="24"/>
          <w:szCs w:val="24"/>
        </w:rPr>
        <w:t>(п.3.3.43. изложен в новой редакции решением Совета депутатов от 24.03.2020 №5/46)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7344C9" w:rsidRPr="00310ABF" w:rsidRDefault="007344C9" w:rsidP="007344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0ABF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737641" w:rsidRPr="00310ABF" w:rsidRDefault="007344C9" w:rsidP="00310ABF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10ABF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737641" w:rsidRPr="00345CB6" w:rsidRDefault="00737641" w:rsidP="0073764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</w:t>
      </w:r>
      <w:r w:rsidRPr="00345CB6">
        <w:rPr>
          <w:rFonts w:ascii="Arial" w:hAnsi="Arial" w:cs="Arial"/>
          <w:sz w:val="24"/>
          <w:szCs w:val="24"/>
        </w:rPr>
        <w:t>пользования муниципального значения Наро-Фоминского городского округа;</w:t>
      </w:r>
    </w:p>
    <w:p w:rsidR="00282A82" w:rsidRPr="00345CB6" w:rsidRDefault="00282A82" w:rsidP="00282A82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CB6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282A82" w:rsidRPr="0066508C" w:rsidRDefault="00282A82" w:rsidP="009E186A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345CB6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5E5364" w:rsidRPr="00345CB6">
        <w:rPr>
          <w:rFonts w:ascii="Arial" w:hAnsi="Arial" w:cs="Arial"/>
          <w:i/>
          <w:sz w:val="24"/>
          <w:szCs w:val="24"/>
        </w:rPr>
        <w:t>от 11.10.2022 №3/2</w:t>
      </w:r>
      <w:r w:rsidRPr="00345CB6">
        <w:rPr>
          <w:rFonts w:ascii="Arial" w:hAnsi="Arial" w:cs="Arial"/>
          <w:sz w:val="24"/>
          <w:szCs w:val="24"/>
        </w:rPr>
        <w:t>)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дорог местного значения информацию о состоянии автомобильных дорог;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737641" w:rsidRPr="00102AA8" w:rsidRDefault="00737641" w:rsidP="0073764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3.3.48. направляет запросы в органы государственной власти и органы местного</w:t>
      </w:r>
      <w:r w:rsidRPr="00102AA8">
        <w:rPr>
          <w:rFonts w:ascii="Arial" w:hAnsi="Arial" w:cs="Arial"/>
          <w:sz w:val="24"/>
          <w:szCs w:val="24"/>
        </w:rPr>
        <w:t xml:space="preserve">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737641" w:rsidRPr="0066508C" w:rsidRDefault="00737641" w:rsidP="0073764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737641" w:rsidRPr="0066508C" w:rsidRDefault="00737641" w:rsidP="0073764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66508C">
        <w:rPr>
          <w:rFonts w:ascii="Arial" w:hAnsi="Arial" w:cs="Arial"/>
          <w:i/>
          <w:sz w:val="24"/>
          <w:szCs w:val="24"/>
        </w:rPr>
        <w:t>(п.3.3.49. изложен в новой редакции решением Совета депутатов от 24.03.2020 №5/46)</w:t>
      </w:r>
    </w:p>
    <w:p w:rsidR="00737641" w:rsidRPr="0066508C" w:rsidRDefault="00737641" w:rsidP="0073764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737641" w:rsidRPr="0066508C" w:rsidRDefault="00737641" w:rsidP="00737641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66508C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737641" w:rsidRPr="001764F5" w:rsidRDefault="00737641" w:rsidP="0073764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737641" w:rsidRDefault="00737641" w:rsidP="0073764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737641" w:rsidRPr="0066508C" w:rsidRDefault="00737641" w:rsidP="00737641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66508C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737641" w:rsidRPr="001764F5" w:rsidRDefault="00737641" w:rsidP="0073764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353BC8" w:rsidRPr="00353BC8" w:rsidRDefault="00353BC8" w:rsidP="00353BC8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</w:p>
    <w:p w:rsidR="00030BDF" w:rsidRPr="00ED2B4E" w:rsidRDefault="00030BDF" w:rsidP="00AB4582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30BDF" w:rsidRDefault="00030BDF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4.1. Территориальное у</w:t>
      </w:r>
      <w:r w:rsidR="00110617" w:rsidRPr="00ED2B4E">
        <w:rPr>
          <w:rFonts w:ascii="Arial" w:hAnsi="Arial" w:cs="Arial"/>
          <w:sz w:val="24"/>
          <w:szCs w:val="24"/>
        </w:rPr>
        <w:t>правление возглавляет начальник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345CB6" w:rsidRPr="007344C9" w:rsidRDefault="00345CB6" w:rsidP="00263E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:rsidR="00345CB6" w:rsidRPr="007344C9" w:rsidRDefault="00345CB6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i/>
          <w:sz w:val="24"/>
          <w:szCs w:val="24"/>
        </w:rPr>
        <w:t>(Пункт дополнен</w:t>
      </w:r>
      <w:r w:rsidRPr="007344C9">
        <w:rPr>
          <w:rFonts w:ascii="Arial" w:hAnsi="Arial" w:cs="Arial"/>
          <w:bCs/>
          <w:i/>
          <w:sz w:val="24"/>
          <w:szCs w:val="24"/>
        </w:rPr>
        <w:t xml:space="preserve"> </w:t>
      </w:r>
      <w:r w:rsidR="00263EF9" w:rsidRPr="007344C9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263EF9" w:rsidRPr="007344C9">
        <w:rPr>
          <w:rFonts w:ascii="Arial" w:hAnsi="Arial" w:cs="Arial"/>
          <w:i/>
          <w:sz w:val="24"/>
          <w:szCs w:val="24"/>
        </w:rPr>
        <w:t>от 13.12.2022 № 6/7</w:t>
      </w:r>
      <w:r w:rsidRPr="007344C9">
        <w:rPr>
          <w:rFonts w:ascii="Arial" w:hAnsi="Arial" w:cs="Arial"/>
          <w:bCs/>
          <w:i/>
          <w:sz w:val="24"/>
          <w:szCs w:val="24"/>
        </w:rPr>
        <w:t>)</w:t>
      </w:r>
    </w:p>
    <w:p w:rsidR="00345CB6" w:rsidRPr="007344C9" w:rsidRDefault="00345CB6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sz w:val="24"/>
          <w:szCs w:val="24"/>
        </w:rPr>
        <w:t>4.2. Начальник Территориального управления</w:t>
      </w:r>
      <w:r w:rsidRPr="007344C9">
        <w:rPr>
          <w:rFonts w:ascii="Times New Roman" w:hAnsi="Times New Roman" w:cs="Times New Roman"/>
          <w:sz w:val="24"/>
          <w:szCs w:val="24"/>
        </w:rPr>
        <w:t xml:space="preserve">, </w:t>
      </w:r>
      <w:r w:rsidRPr="007344C9">
        <w:rPr>
          <w:rFonts w:ascii="Arial" w:hAnsi="Arial" w:cs="Arial"/>
          <w:sz w:val="24"/>
          <w:szCs w:val="24"/>
        </w:rPr>
        <w:t>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345CB6" w:rsidRPr="007344C9" w:rsidRDefault="00345CB6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i/>
          <w:sz w:val="24"/>
          <w:szCs w:val="24"/>
        </w:rPr>
        <w:t>(Пункт дополнен</w:t>
      </w:r>
      <w:r w:rsidRPr="007344C9">
        <w:rPr>
          <w:rFonts w:ascii="Arial" w:hAnsi="Arial" w:cs="Arial"/>
          <w:bCs/>
          <w:i/>
          <w:sz w:val="24"/>
          <w:szCs w:val="24"/>
        </w:rPr>
        <w:t xml:space="preserve"> </w:t>
      </w:r>
      <w:r w:rsidR="00263EF9" w:rsidRPr="007344C9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263EF9" w:rsidRPr="007344C9">
        <w:rPr>
          <w:rFonts w:ascii="Arial" w:hAnsi="Arial" w:cs="Arial"/>
          <w:i/>
          <w:sz w:val="24"/>
          <w:szCs w:val="24"/>
        </w:rPr>
        <w:t>от 13.12.2022 № 6/7</w:t>
      </w:r>
      <w:r w:rsidRPr="007344C9">
        <w:rPr>
          <w:rFonts w:ascii="Arial" w:hAnsi="Arial" w:cs="Arial"/>
          <w:bCs/>
          <w:i/>
          <w:sz w:val="24"/>
          <w:szCs w:val="24"/>
        </w:rPr>
        <w:t>)</w:t>
      </w:r>
    </w:p>
    <w:p w:rsidR="00345CB6" w:rsidRPr="007344C9" w:rsidRDefault="00345CB6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345CB6" w:rsidRPr="007344C9" w:rsidRDefault="00345CB6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i/>
          <w:sz w:val="24"/>
          <w:szCs w:val="24"/>
        </w:rPr>
        <w:t>(Пункт дополнен</w:t>
      </w:r>
      <w:r w:rsidRPr="007344C9">
        <w:rPr>
          <w:rFonts w:ascii="Arial" w:hAnsi="Arial" w:cs="Arial"/>
          <w:bCs/>
          <w:i/>
          <w:sz w:val="24"/>
          <w:szCs w:val="24"/>
        </w:rPr>
        <w:t xml:space="preserve"> </w:t>
      </w:r>
      <w:r w:rsidR="00263EF9" w:rsidRPr="007344C9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263EF9" w:rsidRPr="007344C9">
        <w:rPr>
          <w:rFonts w:ascii="Arial" w:hAnsi="Arial" w:cs="Arial"/>
          <w:i/>
          <w:sz w:val="24"/>
          <w:szCs w:val="24"/>
        </w:rPr>
        <w:t>от 13.12.2022 № 6/7</w:t>
      </w:r>
      <w:r w:rsidRPr="007344C9">
        <w:rPr>
          <w:rFonts w:ascii="Arial" w:hAnsi="Arial" w:cs="Arial"/>
          <w:bCs/>
          <w:i/>
          <w:sz w:val="24"/>
          <w:szCs w:val="24"/>
        </w:rPr>
        <w:t>)</w:t>
      </w:r>
    </w:p>
    <w:p w:rsidR="00030BDF" w:rsidRPr="00263EF9" w:rsidRDefault="00030BDF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sz w:val="24"/>
          <w:szCs w:val="24"/>
        </w:rPr>
        <w:t>4.3.1. Осуществляет руководство</w:t>
      </w:r>
      <w:r w:rsidR="00110617" w:rsidRPr="00263EF9">
        <w:rPr>
          <w:rFonts w:ascii="Arial" w:hAnsi="Arial" w:cs="Arial"/>
          <w:sz w:val="24"/>
          <w:szCs w:val="24"/>
        </w:rPr>
        <w:t xml:space="preserve"> деятельностью Т</w:t>
      </w:r>
      <w:r w:rsidRPr="00263EF9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030BDF" w:rsidRPr="00ED2B4E" w:rsidRDefault="00030BDF" w:rsidP="00263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263EF9">
        <w:rPr>
          <w:rFonts w:ascii="Arial" w:hAnsi="Arial" w:cs="Arial"/>
          <w:sz w:val="24"/>
          <w:szCs w:val="24"/>
        </w:rPr>
        <w:t>4.3.2. Дейст</w:t>
      </w:r>
      <w:r w:rsidR="00110617" w:rsidRPr="00263EF9">
        <w:rPr>
          <w:rFonts w:ascii="Arial" w:hAnsi="Arial" w:cs="Arial"/>
          <w:sz w:val="24"/>
          <w:szCs w:val="24"/>
        </w:rPr>
        <w:t xml:space="preserve">вует без доверенности </w:t>
      </w:r>
      <w:r w:rsidR="00110617" w:rsidRPr="00ED2B4E">
        <w:rPr>
          <w:rFonts w:ascii="Arial" w:hAnsi="Arial" w:cs="Arial"/>
          <w:sz w:val="24"/>
          <w:szCs w:val="24"/>
        </w:rPr>
        <w:t>от имени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управления.</w:t>
      </w:r>
    </w:p>
    <w:p w:rsidR="00030BDF" w:rsidRPr="00ED2B4E" w:rsidRDefault="00030BDF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030BDF" w:rsidRPr="00ED2B4E" w:rsidRDefault="00030BDF" w:rsidP="00263EF9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110617" w:rsidRPr="00ED2B4E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управления, подлежащие обязательному выполнению работниками территориального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4.3.5. Утверждает положени</w:t>
      </w:r>
      <w:r w:rsidR="00110617" w:rsidRPr="00ED2B4E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4.3.6. Утверждает штатное расписание и </w:t>
      </w:r>
      <w:r w:rsidR="00110617" w:rsidRPr="00ED2B4E">
        <w:rPr>
          <w:rFonts w:ascii="Arial" w:hAnsi="Arial" w:cs="Arial"/>
          <w:sz w:val="24"/>
          <w:szCs w:val="24"/>
        </w:rPr>
        <w:t>структуру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</w:t>
      </w:r>
      <w:r w:rsidR="00110617" w:rsidRPr="00ED2B4E">
        <w:rPr>
          <w:rFonts w:ascii="Arial" w:hAnsi="Arial" w:cs="Arial"/>
          <w:sz w:val="24"/>
          <w:szCs w:val="24"/>
        </w:rPr>
        <w:t>.7. Утверждает бюджетную смету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</w:t>
      </w:r>
      <w:r w:rsidR="00110617" w:rsidRPr="00ED2B4E">
        <w:rPr>
          <w:rFonts w:ascii="Arial" w:hAnsi="Arial" w:cs="Arial"/>
          <w:sz w:val="24"/>
          <w:szCs w:val="24"/>
        </w:rPr>
        <w:t>8. Открывает и закрывает счета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4.3.9.  П</w:t>
      </w:r>
      <w:r w:rsidR="00110617" w:rsidRPr="00ED2B4E">
        <w:rPr>
          <w:rFonts w:ascii="Arial" w:hAnsi="Arial" w:cs="Arial"/>
          <w:sz w:val="24"/>
          <w:szCs w:val="24"/>
        </w:rPr>
        <w:t>роводит личный прием граждан в Т</w:t>
      </w:r>
      <w:r w:rsidRPr="00ED2B4E">
        <w:rPr>
          <w:rFonts w:ascii="Arial" w:hAnsi="Arial" w:cs="Arial"/>
          <w:sz w:val="24"/>
          <w:szCs w:val="24"/>
        </w:rPr>
        <w:t>ерриториальном управлении.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110617" w:rsidRPr="00ED2B4E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030BDF" w:rsidRPr="00ED2B4E" w:rsidRDefault="00110617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4.3.11. Поощряет работников Т</w:t>
      </w:r>
      <w:r w:rsidR="00030BDF" w:rsidRPr="00ED2B4E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030BDF" w:rsidRPr="00ED2B4E" w:rsidRDefault="00030BDF" w:rsidP="00AB458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030BDF" w:rsidRPr="00ED2B4E" w:rsidRDefault="00030BDF" w:rsidP="00AB4582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345CB6" w:rsidRPr="007344C9" w:rsidRDefault="00345CB6" w:rsidP="00345C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7344C9">
        <w:rPr>
          <w:rFonts w:ascii="Arial" w:hAnsi="Arial" w:cs="Arial"/>
          <w:sz w:val="24"/>
          <w:szCs w:val="24"/>
        </w:rPr>
        <w:t>а в случае возложения полномочий, должностным лицом по согласованию с Главой городского округа.</w:t>
      </w:r>
    </w:p>
    <w:p w:rsidR="00345CB6" w:rsidRPr="007344C9" w:rsidRDefault="00345CB6" w:rsidP="00345CB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i/>
          <w:sz w:val="24"/>
          <w:szCs w:val="24"/>
        </w:rPr>
        <w:t>(Пункт дополнен</w:t>
      </w:r>
      <w:r w:rsidRPr="007344C9">
        <w:rPr>
          <w:rFonts w:ascii="Arial" w:hAnsi="Arial" w:cs="Arial"/>
          <w:bCs/>
          <w:i/>
          <w:sz w:val="24"/>
          <w:szCs w:val="24"/>
        </w:rPr>
        <w:t xml:space="preserve"> </w:t>
      </w:r>
      <w:r w:rsidR="00263EF9" w:rsidRPr="007344C9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263EF9" w:rsidRPr="007344C9">
        <w:rPr>
          <w:rFonts w:ascii="Arial" w:hAnsi="Arial" w:cs="Arial"/>
          <w:i/>
          <w:sz w:val="24"/>
          <w:szCs w:val="24"/>
        </w:rPr>
        <w:t>от 13.12.2022 № 6/7</w:t>
      </w:r>
      <w:r w:rsidRPr="007344C9">
        <w:rPr>
          <w:rFonts w:ascii="Arial" w:hAnsi="Arial" w:cs="Arial"/>
          <w:bCs/>
          <w:i/>
          <w:sz w:val="24"/>
          <w:szCs w:val="24"/>
        </w:rPr>
        <w:t>)</w:t>
      </w:r>
    </w:p>
    <w:p w:rsidR="00345CB6" w:rsidRPr="007344C9" w:rsidRDefault="00345CB6" w:rsidP="00345C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лицом.».</w:t>
      </w:r>
    </w:p>
    <w:p w:rsidR="00345CB6" w:rsidRPr="007344C9" w:rsidRDefault="00345CB6" w:rsidP="00345CB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44C9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7344C9">
        <w:rPr>
          <w:rFonts w:ascii="Arial" w:hAnsi="Arial" w:cs="Arial"/>
          <w:bCs/>
          <w:i/>
          <w:sz w:val="24"/>
          <w:szCs w:val="24"/>
        </w:rPr>
        <w:t xml:space="preserve"> </w:t>
      </w:r>
      <w:r w:rsidR="00263EF9" w:rsidRPr="007344C9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</w:t>
      </w:r>
      <w:r w:rsidR="00263EF9" w:rsidRPr="007344C9">
        <w:rPr>
          <w:rFonts w:ascii="Arial" w:hAnsi="Arial" w:cs="Arial"/>
          <w:bCs/>
          <w:i/>
          <w:sz w:val="24"/>
          <w:szCs w:val="24"/>
        </w:rPr>
        <w:br/>
        <w:t xml:space="preserve">Наро-Фоминского городского округа </w:t>
      </w:r>
      <w:r w:rsidR="00263EF9" w:rsidRPr="007344C9">
        <w:rPr>
          <w:rFonts w:ascii="Arial" w:hAnsi="Arial" w:cs="Arial"/>
          <w:i/>
          <w:sz w:val="24"/>
          <w:szCs w:val="24"/>
        </w:rPr>
        <w:t>от 13.12.2022 № 6/7</w:t>
      </w:r>
      <w:r w:rsidRPr="007344C9">
        <w:rPr>
          <w:rFonts w:ascii="Arial" w:hAnsi="Arial" w:cs="Arial"/>
          <w:bCs/>
          <w:i/>
          <w:sz w:val="24"/>
          <w:szCs w:val="24"/>
        </w:rPr>
        <w:t>)</w:t>
      </w:r>
    </w:p>
    <w:p w:rsidR="00345CB6" w:rsidRDefault="00345CB6" w:rsidP="00345CB6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030BDF" w:rsidRPr="00ED2B4E" w:rsidRDefault="00030BDF" w:rsidP="00AB4582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030BDF" w:rsidRPr="00ED2B4E" w:rsidRDefault="00030BDF" w:rsidP="00AB4582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030BDF" w:rsidRPr="00ED2B4E" w:rsidRDefault="00110617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5.3. Вопросы деятельности Т</w:t>
      </w:r>
      <w:r w:rsidR="00030BDF" w:rsidRPr="00ED2B4E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030BDF" w:rsidRPr="00ED2B4E" w:rsidRDefault="00030BDF" w:rsidP="00AB4582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5.4.</w:t>
      </w:r>
      <w:r w:rsidR="00110617" w:rsidRPr="00ED2B4E">
        <w:rPr>
          <w:rFonts w:ascii="Arial" w:hAnsi="Arial" w:cs="Arial"/>
          <w:sz w:val="24"/>
          <w:szCs w:val="24"/>
        </w:rPr>
        <w:t xml:space="preserve"> При ликвидации и реорганизации Т</w:t>
      </w:r>
      <w:r w:rsidRPr="00ED2B4E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030BDF" w:rsidRDefault="00030BDF">
      <w:pPr>
        <w:rPr>
          <w:rFonts w:ascii="Arial" w:hAnsi="Arial" w:cs="Arial"/>
          <w:sz w:val="24"/>
          <w:szCs w:val="24"/>
        </w:rPr>
      </w:pPr>
    </w:p>
    <w:p w:rsidR="005E5364" w:rsidRDefault="005E53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30BDF" w:rsidRPr="00ED2B4E" w:rsidRDefault="00030BDF" w:rsidP="00030BDF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Приложению № 1 к положению, </w:t>
      </w:r>
    </w:p>
    <w:p w:rsidR="00030BDF" w:rsidRPr="00ED2B4E" w:rsidRDefault="00030BDF" w:rsidP="00030BDF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утвержденному решением</w:t>
      </w:r>
    </w:p>
    <w:p w:rsidR="00030BDF" w:rsidRPr="00ED2B4E" w:rsidRDefault="00030BDF" w:rsidP="00030BDF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030BDF" w:rsidRPr="00ED2B4E" w:rsidRDefault="00030BDF" w:rsidP="00030BDF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030BDF" w:rsidRPr="00ED2B4E" w:rsidRDefault="00110617" w:rsidP="00030BDF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о</w:t>
      </w:r>
      <w:r w:rsidR="00AB4582" w:rsidRPr="00ED2B4E">
        <w:rPr>
          <w:rFonts w:ascii="Arial" w:hAnsi="Arial" w:cs="Arial"/>
          <w:sz w:val="24"/>
          <w:szCs w:val="24"/>
        </w:rPr>
        <w:t xml:space="preserve">т </w:t>
      </w:r>
      <w:r w:rsidR="00AB4582" w:rsidRPr="00ED2B4E">
        <w:rPr>
          <w:rFonts w:ascii="Arial" w:hAnsi="Arial" w:cs="Arial"/>
          <w:sz w:val="24"/>
          <w:szCs w:val="24"/>
          <w:u w:val="single"/>
        </w:rPr>
        <w:t>07.12 2017</w:t>
      </w:r>
      <w:r w:rsidR="00AB4582" w:rsidRPr="00ED2B4E">
        <w:rPr>
          <w:rFonts w:ascii="Arial" w:hAnsi="Arial" w:cs="Arial"/>
          <w:sz w:val="24"/>
          <w:szCs w:val="24"/>
        </w:rPr>
        <w:t xml:space="preserve"> </w:t>
      </w:r>
      <w:r w:rsidR="00030BDF" w:rsidRPr="00ED2B4E">
        <w:rPr>
          <w:rFonts w:ascii="Arial" w:hAnsi="Arial" w:cs="Arial"/>
          <w:sz w:val="24"/>
          <w:szCs w:val="24"/>
        </w:rPr>
        <w:t>№</w:t>
      </w:r>
      <w:r w:rsidR="00AB4582" w:rsidRPr="00ED2B4E">
        <w:rPr>
          <w:rFonts w:ascii="Arial" w:hAnsi="Arial" w:cs="Arial"/>
          <w:sz w:val="24"/>
          <w:szCs w:val="24"/>
        </w:rPr>
        <w:t xml:space="preserve"> </w:t>
      </w:r>
      <w:r w:rsidR="00AB4582" w:rsidRPr="00ED2B4E">
        <w:rPr>
          <w:rFonts w:ascii="Arial" w:hAnsi="Arial" w:cs="Arial"/>
          <w:sz w:val="24"/>
          <w:szCs w:val="24"/>
          <w:u w:val="single"/>
        </w:rPr>
        <w:t>16/9</w:t>
      </w:r>
    </w:p>
    <w:p w:rsidR="00030BDF" w:rsidRPr="00ED2B4E" w:rsidRDefault="00030BDF" w:rsidP="00030BD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30BDF" w:rsidRPr="00ED2B4E" w:rsidRDefault="00030BDF" w:rsidP="00030BD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030BDF" w:rsidRPr="00ED2B4E" w:rsidRDefault="00030BDF" w:rsidP="00030BD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030BDF" w:rsidRPr="00ED2B4E" w:rsidRDefault="00AB4582" w:rsidP="00030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ED2B4E">
        <w:rPr>
          <w:rFonts w:ascii="Arial" w:hAnsi="Arial" w:cs="Arial"/>
          <w:b/>
          <w:sz w:val="24"/>
          <w:szCs w:val="24"/>
        </w:rPr>
        <w:t>подведомственной Т</w:t>
      </w:r>
      <w:r w:rsidR="00030BDF" w:rsidRPr="00ED2B4E">
        <w:rPr>
          <w:rFonts w:ascii="Arial" w:hAnsi="Arial" w:cs="Arial"/>
          <w:b/>
          <w:sz w:val="24"/>
          <w:szCs w:val="24"/>
        </w:rPr>
        <w:t xml:space="preserve">ерриториальному управлению </w:t>
      </w:r>
      <w:proofErr w:type="spellStart"/>
      <w:r w:rsidR="00030BDF" w:rsidRPr="00ED2B4E">
        <w:rPr>
          <w:rFonts w:ascii="Arial" w:hAnsi="Arial" w:cs="Arial"/>
          <w:b/>
          <w:sz w:val="24"/>
          <w:szCs w:val="24"/>
        </w:rPr>
        <w:t>Таширово</w:t>
      </w:r>
      <w:proofErr w:type="spellEnd"/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30BDF" w:rsidRPr="00ED2B4E" w:rsidRDefault="00030BDF" w:rsidP="00030BDF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┌─────┬────────────────────┐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│N    │Координаты в системе│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│точки│МСК-50           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     ├─────────┬──────────┤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     │X        │Y      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    │443596.12│1333630.05│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    │442952.1 │1333637.08│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    │442581.55│1333626.23│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    │442029.35│1333698.57│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    │441826.79│1333699.78│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    │441840.06│1334319.91│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    │441451.94│1334325.47│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    │440386.28│1334348.81│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    │439157.5 │1334363.22│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   │438143.52│1334371.56│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   │437120.48│1334356.91│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   │437055.89│1333681.43│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   │436824.48│1332999.69│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   │436769.1 │1332995.69│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   │436707.08│1332959.56│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   │436674.6 │1332896.56│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   │436615.96│1332674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   │436685.43│1332641.48│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   │436491.68│1331999.07│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   │436283.65│1331311.81│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   │436116.15│1330761.42│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   │435950.75│1330182.53│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   │434619.41│1330508.18│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   │434162.77│1330622.29│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   │434153.41│1330639.96│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   │434144.05│1330657.64│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   │434134.69│1330675.31│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   │434090.5 │1330651.9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   │433784.64│1330720.64│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   │433535.6 │1329760.04│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   │433308.79│1328832.16│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   │433066.32│1327845.87│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   │433104.24│1327814.76│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   │433106.03│1327782.65│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   │433051.83│1327693.83│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   │432952.72│1327590.39│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   │432879.92│1327494.95│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   │432773.82│1327373.75│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   │432730.98│1327316.82│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   │432718.16│1327285.69│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   │432717.19│1327266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   │432827.49│1327093.54│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   │432803.43│1327083.86│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   │432754.02│1327067.74│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   │432699.81│1327057.1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   │432660.86│1327039.6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   │432602.7 │1327032.39│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   │432571.14│1327022.96│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   │432486.9 │1327029.31│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   │432465.97│1327041.32│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   │432446.75│1327063.28│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   │432425.14│1327066.71│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   │432386.48│1327062.34│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   │432267.85│1326867.62│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   │432486.65│1326716.04│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   │432396.14│1326402.89│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   │432381.83│1326376.6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   │432308.67│1326294.68│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   │432214.03│1326225.37│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   │432069.96│1326126.42│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   │432030.43│1326094.32│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   │431944.74│1326089.87│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   │431939.94│1326094.23│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   │431935.38│1326089.64│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   │431924.47│1326078.67│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   │431917.09│1326085.87│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   │431792.45│1326075.03│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   │431767.67│1326074.58│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   │431645.43│1326183.1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   │431464.95│1326093.2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   │431414.39│1326069.51│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   │431387.73│1326083.3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   │431345.35│1326091.95│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   │431272.8 │1326099.37│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   │431214.09│1326122.01│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   │431170.13│1326171.39│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   │431145.28│1326225.44│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   │431121.14│1326434.6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   │431127.19│1326544.73│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   │431120.42│1326617.66│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   │431103.98│1326688.17│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   │431092.34│1326681.17│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   │431074.49│1326666.48│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   │431057.51│1326640.71│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   │431035.59│1326595.76│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   │431017.2 │1326550.83│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   │431002.1 │1326526.53│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   │430953.41│1326485.34│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   │430929.69│1326456.33│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   │430905.32│1326430.38│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   │430870.69│1326414.81│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   │430822.8 │1326394.31│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   │430792.83│1326372.21│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   │430777.09│1326362.37│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│95   │430763.36│1326354.15│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│96   │430735.71│1326314.97│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│97   │430722.91│1326301.77│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│98   │430711.55│1326292.47│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│99   │430758.21│1326251.49│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│100  │430770.38│1326214.89│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│101  │430791.63│1326146.21│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│102  │430823.45│1326056.85│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│103  │430869.48│1325940.26│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│104  │430899.79│1325886.76│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│105  │430888.71│1325886.02│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│106  │430856.8 │1325868.59│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│107  │430812.63│1325837.68│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│108  │430800.53│1325819.54│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│109  │430784.1 │1325790.79│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│110  │430766.82│1325764.46│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│111  │430757.88│1325758.14│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│112  │430746.15│1325752.62│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│113  │430737.44│1325747.4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│114  │430708.52│1325723.48│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│115  │430674.84│1325690.74│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│116  │430643.82│1325662.61│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│117  │430606.48│1325628.76│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│118  │430581.89│1325596.57│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│119  │430573.62│1325589.25│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│120  │430550.21│1325573.99│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│121  │430505.26│1325532.15│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│122  │430475.24│1325503.46│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│123  │430444.16│1325476.04│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│124  │430422.74│1325454.35│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│125  │430404.6 │1325428.6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│126  │430374.96│1325396.47│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│127  │430360.92│1325370.67│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│128  │430360.09│1325344.47│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│129  │430356.43│1325325.27│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│130  │430351.43│1325306.91│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│131  │430350.44│1325299.19│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│132  │430354.6 │1325281.49│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│133  │430359.35│1325248.19│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│134  │430364.15│1325222.51│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│135  │430360.46│1325178.75│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│136  │430350.03│1325084.76│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│137  │430335.48│1325013.44│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│138  │430315.39│1324970.97│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│139  │430331.05│1324954.73│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│140  │430307   │1324951.94│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│141  │430294.69│1324944.09│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│142  │430268.95│1324921.28│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│143  │430253.76│1324899.15│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│144  │430254.79│1324874.25│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│145  │430266.89│1324842.47│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│146  │430256.97│1324823.25│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│147  │430103.96│1324696.9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│148  │429944.73│1324606.38│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│149  │429904.01│1324564.43│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│150  │429692.6 │1324609.29│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│151  │429363.93│1324672.44│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│152  │429432.19│1324493.57│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│153  │429282.23│1324272.4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│154  │429024.07│1324310.13│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│155  │428919.91│1324208.18│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│156  │428798.41│1324058.81│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│157  │428687.36│1323920.13│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│158  │428571.02│1323777.74│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│159  │428494.09│1323689.73│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│160  │428478.61│1323687.87│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│161  │428219.73│1323799.31│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│162  │428096.3 │1323767.56│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│163  │427918.65│1323802.8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│164  │427805.11│1323871.56│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│165  │427691.57│1323940.33│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│166  │427560.44│1324033.08│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│167  │427496.48│1324074.65│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│168  │427426.11│1324129.03│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│169  │427403.73│1324167.41│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│170  │427419.67│1324246.63│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│171  │427452.86│1324271.52│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│172  │427502.34│1324304.76│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│173  │427576.59│1324379.6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│174  │427713.97│1324504.08│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│175  │427927.36│1324672.68│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│176  │428158.94│1324885.14│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│177  │427940.35│1324930.91│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│178  │427599.81│1324995.77│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│179  │427259.27│1325060.64│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│180  │427230.13│1325067.12│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│181  │426972.33│1325112.24│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│182  │426714.53│1325157.36│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│183  │426562.99│1325181.44│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│184  │426484.74│1325194.31│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│185  │426428.67│1325210.04│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│186  │426153.71│1325258.06│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│187  │425958.21│1325290.58│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│188  │425803.85│1325318.18│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│189  │425583.22│1325001.55│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│190  │425555.22│1324974.49│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│191  │425533.6 │1324963.97│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│192  │425397.81│1325164.92│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│193  │425180.77│1325062.58│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│194  │424972.56│1324992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│195  │425071.37│1324903.78│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│196  │425075.41│1324892.92│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│197  │425069.71│1324888.31│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│198  │425083.99│1324860.51│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│199  │425096.72│1324839.17│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│200  │425140.48│1324728.13│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│201  │425041.94│1324666.09│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│202  │424885.75│1324552.48│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│203  │424658.35│1324378.39│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│204  │424517.09│1324257.85│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│205  │424353.41│1324091.59│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│206  │424056.51│1323736.09│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│207  │423816.92│1323433.64│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│208  │423763.44│1323270.59│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│209  │423727.4 │1323134.42│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│210  │423392.3 │1322236.58│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│211  │423845.78│1322055.55│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│212  │423943.92│1321592.51│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│213  │423792.6 │1321546.34│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│214  │424113.76│1321003.18│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│215  │423976.17│1320893.38│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│216  │423962.62│1320895.44│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│217  │423543.33│1320493.82│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│218  │422591.51│1320342.16│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│219  │422456.49│1319807.06│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│220  │422178.91│1319588.84│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│221  │422004.14│1319438.49│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│222  │421943.49│1319352.19│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│223  │421863.13│1319340.83│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│224  │421782.88│1319327.1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│225  │421756.88│1319269.47│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│226  │421710.28│1319166.26│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│227  │421661.33│1319052.16│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│228  │421624.02│1318967.47│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│229  │421607.17│1318904.51│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│230  │421602.53│1318876.64│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│231  │421594.72│1318836.96│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│232  │421556.16│1318692.42│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│233  │421556.78│1318684.44│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│234  │421562.54│1318676.07│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│235  │421606.17│1318636.92│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│236  │421619.65│1318624.21│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│237  │421655.56│1318594.02│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│238  │421693.66│1318537.19│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│239  │421776.52│1318574.43│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│240  │421793.21│1318555.11│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│241  │421807.59│1318564.26│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│242  │422093.13│1318315.58│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│243  │422358.2 │1318257.28│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│244  │422632.61│1318310.14│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│245  │422749.79│1318017.66│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│246  │422839.18│1317824.5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│247  │422915.43│1317714.97│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│248  │422967.71│1317634.51│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│249  │423074.43│1317457.72│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│250  │422889.71│1317116.73│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│251  │422987.66│1316917.34│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│252  │423021.86│1316801.91│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│253  │423047.9 │1316670.54│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│254  │423079.38│1316491.36│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│255  │422476.43│1316385.42│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│256  │422095.27│1316333.17│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│257  │422101.68│1315850.25│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│258  │422115.68│1315512.5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│259  │422156.87│1315610.44│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│260  │422379.19│1315713.63│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│261  │422678.5 │1315617.16│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│262  │422458.2 │1314288.07│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│263  │422473.01│1313457.13│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│264  │422488.01│1313316.1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│265  │422531.95│1312873.01│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│266  │422896.14│1312886.65│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│267  │422914.53│1312911.98│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│268  │423030.48│1312992.13│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│269  │423228.32│1313078.61│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│270  │423284.22│1312997.38│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│271  │423242.57│1312959.88│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│272  │423264.44│1312877.54│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│273  │423261.99│1312863.07│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│274  │423391.66│1312813.39│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│275  │423440.21│1312540.62│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│276  │423483.03│1312523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│277  │423552   │1312472.3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│278  │423490.58│1312364.9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│279  │423480.27│1312346.88│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│280  │423442.46│1312280.79│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│281  │423251.29│1311918.76│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│282  │423020.94│1311493.41│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│283  │422876.9 │1311212.85│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│284  │422845.43│1311156.83│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│285  │422822.55│1311116.15│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│286  │422735.47│1310961.11│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│287  │422739.84│1310958.66│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│288  │422780.84│1310934.44│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│289  │422789.66│1310973.26│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│290  │422860.91│1311107.65│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│291  │422878.1 │1311132.93│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│292  │422944.16│1311257.63│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│293  │422944.16│1311277.73│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│294  │422962.83│1311279.17│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│295  │423302.76│1311878.81│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│296  │423499.47│1311800.12│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│297  │423518.16│1311851.99│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│298  │423768.03│1311709.47│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│299  │423910.89│1312078.22│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│300  │424005.15│1312144.29│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│301  │424029.09│1312161.08│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│302  │423971.37│1312415.64│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│303  │424337.46│1312523.48│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│304  │424729.88│1312637.43│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│305  │425198.01│1312763.45│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│306  │425210.04│1312766.6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│307  │425397.5 │1312813.82│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│308  │425407.81│1312708.5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│309  │425480.7 │1312720.4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│310  │425516.95│1312646.73│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│311  │425594.12│1312671.13│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│312  │425605   │1312660.4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│313  │425697.13│1312520.42│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│314  │425706.08│1312475.86│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│315  │425712.42│1312369.83│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│316  │425804.88│1312294.54│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│317  │425826.19│1312273.09│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│318  │425834.75│1312264.65│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│319  │425856.18│1312250.77│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│320  │425910.95│1312346.9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│321  │426066.36│1312621.08│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│322  │426130.96│1312731.98│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│323  │426322.19│1312692.62│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│324  │426532.58│1312648.47│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│325  │426624.1 │1312629.9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│326  │426794.73│1312574.55│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│327  │426930.83│1312535.51│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│328  │427231.12│1312492.82│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│329  │427301.84│1312483.86│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│330  │427418.06│1312490.25│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│331  │428005.69│1312528.45│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│332  │427915.01│1312252.65│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│333  │427905.86│1312207.54│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│334  │427928.61│1311844.53│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│335  │427944.94│1311603.55│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│336  │427545   │1311596.17│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│337  │427462.21│1311322.93│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│338  │427354.94│1311371.9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│339  │427372.04│1311207.11│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│340  │427337.66│1311135.7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│341  │427275.61│1310976.59│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│342  │427422.57│1310807.56│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│343  │427505.74│1310641.21│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│344  │427592.03│1310534.71│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│345  │427598.25│1310412.67│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│346  │427537.61│1310354.37│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│347  │427511.29│1310103.55│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│348  │427402.42│1310066.66│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│349  │427468.62│1309904.67│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│350  │427466.4 │1309847.73│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│351  │427560.61│1309858.97│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│352  │427604.66│1309846.38│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│353  │427877.66│1309900.53│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│354  │427951.89│1309921.71│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│355  │427971.65│1309927.39│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│356  │428024.39│1309935.92│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│357  │427992.78│1309781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│358  │427974.96│1309693.68│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│359  │427918.24│1309415.75│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│360  │427880.72│1309237.01│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│361  │427854.69│1309122.92│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│362  │427819.7 │1308946.42│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│363  │427808.98│1308895.33│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│364  │427764.92│1308690.21│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│365  │427729.01│1308528.62│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│366  │427729.46│1308525.93│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│367  │427667.52│1308231.47│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│368  │427638.54│1308083.88│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│369  │427626.45│1308040.14│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│370  │427648.16│1308029.94│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│371  │427841.51│1307915.52│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│372  │428028.03│1307807.07│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│373  │428544.12│1307505.62│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│374  │429064.66│1307202.42│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│375  │429084.27│1307241.9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│376  │429140.71│1307358.19│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│377  │429342.78│1307349.69│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│378  │429347.34│1307495.93│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│379  │429468.61│1307711.94│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│380  │429747.38│1307876.81│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│381  │429743.35│1308007.06│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│382  │429749.47│1308251.56│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│383  │429670.83│1308408.4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│384  │429687.06│1308629.99│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│385  │429482.91│1308754.35│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│386  │429187.46│1308958.78│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│387  │429180.36│1308991.51│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│388  │429156.93│1309009.1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│389  │429140.92│1309028.03│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│390  │429141.71│1309075.51│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│391  │429133.51│1309104.61│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│392  │429146.44│1309138.05│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│393  │429142.82│1309167.55│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│394  │429159.23│1309202.69│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│395  │429157.49│1309236.49│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│396  │429169.95│1309262.59│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│397  │429169.08│1309292.46│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│398  │429178.06│1309327.93│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│399  │429193.96│1309346.43│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│400  │429204.9 │1309367.4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│401  │429225.68│1309389.34│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│402  │429247.95│1309418.71│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│403  │429263.76│1309455.19│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│404  │429271.26│1309482.96│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│405  │429261.2 │1309512.07│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│406  │429243.73│1309536.51│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│407  │429225.35│1309570.58│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│408  │429216.68│1309591.56│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│409  │429197.28│1309608.75│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│410  │429184.74│1309638.57│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│411  │429149.87│1309680.86│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│412  │429148.66│1309716.86│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│413  │429128.72│1309737.35│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│414  │429121.56│1309762.24│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│415  │429098.53│1309792.84│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│416  │429082.44│1309832.9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│417  │429527.11│1310300.92│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│418  │429719.34│1310455.84│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│419  │429857.25│1310551.11│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│420  │430118.73│1310683.41│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│421  │430379.17│1310819.16│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│422  │430442.93│1310638.32│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│423  │430595   │1310777.08│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│424  │430859.58│1310592.49│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│425  │431082.08│1310488.32│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│426  │431405   │1310277.07│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│427  │431667.5 │1310123.34│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│428  │431816.63│1310348.26│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│429  │431839.05│1310402.42│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│430  │431892.74│1310407.09│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│431  │431982.39│1310333.79│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│432  │432042.16│1310315.11│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│433  │432132.74│1310269.12│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│434  │432189.1 │1310221.54│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│435  │432200.17│1310204.11│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│436  │432208.66│1310200.26│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│437  │432216.16│1310183.42│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│438  │432241.68│1310168.41│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│439  │432264.51│1310159.47│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│440  │432280.12│1310162.28│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│441  │432290.47│1310157.16│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│442  │432298.9 │1310163.11│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│443  │432306.5 │1310168.79│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│444  │432373.2 │1310165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│445  │432457.42│1310107.33│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│446  │432471.42│1310090.65│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│447  │432473.84│1310082.39│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│448  │432474.15│1310070.29│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│449  │432480.66│1310063.22│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│450  │432485.89│1310063.52│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│451  │432489.23│1310071.93│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│452  │432497.34│1310086.26│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│453  │432503.46│1310086.9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│454  │432506.85│1310082.73│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│455  │432510.33│1310068.6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│456  │432511.51│1310059.09│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│457  │432510.58│1310051.66│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│458  │432511.51│1310049.58│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│459  │432517.53│1310046.36│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│460  │432523.6 │1310045.84│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│461  │432541.79│1310053.71│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│462  │432546.18│1310052.49│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│463  │432554.14│1310037.34│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│464  │432558.01│1310021.19│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│465  │432570.59│1310003.84│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│466  │432571.8 │1309999.14│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│467  │432570.62│1309993.04│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│468  │432565.09│1309985.19│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│469  │432566.46│1309980.38│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│470  │432573.39│1309969.13│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│471  │432571.53│1309963.67│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│472  │432572.92│1309957.19│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│473  │432580.93│1309956.58│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│474  │432590.4 │1309962.04│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│475  │432598.36│1309963.06│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│476  │432605.11│1309959.99│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│477  │432606.55│1309955.67│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│478  │432601.7 │1309953.55│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│479  │432599.01│1309946.69│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│480  │432596.51│1309935.17│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│481  │432602.04│1309926.15│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│482  │432615.85│1309923.17│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│483  │432638.65│1309940.7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│484  │432658.73│1309935.74│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│485  │432663.66│1309925.58│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│486  │432671.5 │1309918.23│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│487  │432686.43│1309915.24│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│488  │432695.26│1309926.48│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│489  │432712.54│1309928.45│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│490  │432728.84│1309918.06│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│491  │432736.9 │1309922.61│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│492  │432742.36│1309930.44│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│493  │432744.45│1309937.84│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│494  │432747.48│1309940.33│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│495  │432756.23│1309939.38│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│496  │432764.76│1309936.35│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│497  │432766.78│1309930.97│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│498  │432768.07│1309922.93│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│499  │432778.04│1309921.47│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│500  │432792.29│1309924.35│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│501  │432812.9 │1309915.49│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│502  │432820.33│1309915.87│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│503  │432822.53│1309917.91│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│504  │432820.79│1309927.38│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│505  │432824.05│1309931.63│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│506  │432833.59│1309930.57│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│507  │432840.15│1309926.13│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│508  │432846.37│1309927.46│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│509  │432850.04│1309930.98│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│510  │432854.74│1309930.83│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│511  │432858.45│1309925.74│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│512  │432862.93│1309923.05│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│513  │432869.61│1309925.09│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│514  │432874.33│1309928.62│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│515  │432886   │1309930.25│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│516  │432903.38│1309946.07│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│517  │432912.92│1309950.46│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│518  │432921.72│1309946.82│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│519  │432925.36│1309937.2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│520  │432921.42│1309928.03│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│521  │432923.31│1309916.81│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│522  │432929.83│1309910.07│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│523  │432942.94│1309910.37│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│524  │432957.99│1309912.83│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│525  │432970.45│1309910.22│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│526  │432976.97│1309897.75│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│527  │432982.81│1309892.75│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│528  │432984.85│1309878.73│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│529  │432994.78│1309874.41│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│530  │432995.84│1309897.71│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│531  │433001.18│1309902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│532  │433014.71│1309922.61│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│533  │433037.83│1309930.11│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│534  │433041.7 │1309933.38│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│535  │433040.71│1309942.39│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│536  │433042.98│1309947.09│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│537  │433051.28│1309955.81│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│538  │433063.29│1309957.62│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│539  │433069.36│1309971.04│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│540  │433078.79│1309971.38│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│541  │433080.91│1309974.79│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│542  │433074.09│1309991.84│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│543  │433077.28│1309993.59│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│544  │433087.05│1309990.25│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│545  │433106.83│1309997.91│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│546  │433107.14│1310010.73│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│547  │433102.14│1310019.66│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│548  │433100.16│1310033.91│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│549  │433102.59│1310036.1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│550  │433111.76│1310033.22│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│551  │433116.09│1310036.71│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│552  │433118.05│1310040.5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│553  │433117.29│1310048.16│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│554  │433116.23│1310059.91│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│555  │433111.08│1310064.83│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│556  │433109.49│1310072.33│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│557  │433114.72│1310076.8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│558  │433132.91│1310068.01│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│559  │433140.18│1310070.96│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│560  │433145.87│1310082.18│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│561  │433156.17│1310086.58│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│562  │433168.91│1310105.6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│563  │433185.73│1310122.39│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│564  │433188.08│1310129.1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│565  │433186.08│1310134.93│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│566  │433187.7 │1310138.42│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│567  │433190.96│1310139.03│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│568  │433200.06│1310129.63│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│569  │433208.62│1310121.82│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│570  │433213.84│1310119.7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│571  │433217.18│1310122.28│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│572  │433213.77│1310133.49│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│573  │433208.24│1310142.29│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│574  │433209.91│1310147.14│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│575  │433225.63│1310147.4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│576  │433236.28│1310147.89│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│577  │433230.28│1310154.42│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│578  │433046.45│1310160.1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│579  │432990.79│1310095.53│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│580  │432763.72│1310184.6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│581  │432846.23│1310427.01│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│582  │432646.99│1310696.06│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│583  │432529.57│1310905.87│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│584  │432569.85│1311059.37│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│585  │432812.04│1311073.44│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│586  │432991.17│1311174.88│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│587  │432972.41│1311313.61│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│588  │433255.82│1311428.61│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│589  │433327.09│1311580.57│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│590  │433562.99│1311499.25│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│591  │433681.43│1311527.13│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│592  │433793.73│1311549.77│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│593  │434023.08│1311574.22│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│594  │434183.42│1311656.56│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│595  │434174.2 │1311897.79│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│596  │434290.28│1311863.66│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│597  │434253.53│1312187.94│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│598  │434180.07│1312282.08│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│599  │434232.82│1312645.8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│600  │434331.35│1313294.55│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│601  │434657.53│1313294.1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│602  │434727.1 │1313232.47│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│603  │434795.27│1313236.2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│604  │434808.83│1313298.91│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│605  │434995.81│1313267.73│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│606  │435034.71│1313266.6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│607  │435217.84│1313262.59│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│608  │435229.67│1313292.01│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│609  │435282.16│1313291.6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│610  │435239.59│1313163.5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│611  │435195.05│1313047.73│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│612  │434923.45│1313029.92│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│613  │434996.9 │1312889.65│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│614  │434939.01│1312785.01│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│615  │434925.63│1312520.07│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│616  │435128.21│1312424.32│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│617  │435299.62│1312319.67│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│618  │435463.31│1312319.66│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│619  │435546.74│1312319.66│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│620  │435813.9 │1312418.73│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│621  │435978.64│1312479.95│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│622  │436176.8 │1312638.02│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│623  │436392.72│1312388.65│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│624  │436430.56│1312286.23│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│625  │436486.2 │1312117.02│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│626  │436570.8 │1312090.29│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│627  │436706.6 │1312090.29│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│628  │436764.48│1312043.53│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│629  │436864.65│1312001.22│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│630  │437194.1 │1311520.3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│631  │437365.53│1311573.72│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│632  │437508.45│1311801.21│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│633  │437485.1 │1311901.98│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│634  │437736.48│1312097.88│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│635  │437811.33│1312072.44│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│636  │437734.41│1311947.1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│637  │437775.19│1311921.04│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│638  │437948.84│1311996.73│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│639  │437982.44│1311850.68│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│640  │437980.76│1311658.8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│641  │437886.75│1311630.96│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│642  │437988.51│1311448.44│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│643  │438223.38│1311334.92│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│644  │438277.66│1311496.5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│645  │438458.78│1311473.85│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│646  │438555.18│1311421.77│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│647  │438578.27│1311304.83│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│648  │438604.59│1311309.82│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│649  │438620.36│1311317.55│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│650  │438626.72│1311332.63│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│651  │438630   │1311354.18│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│652  │438649.31│1311397.89│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│653  │438646.81│1311419.64│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│654  │438640.44│1311448.82│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│655  │438628.84│1311462.61│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│656  │438618.54│1311462.46│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│657  │438596.38│1311450.05│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│658  │438599.21│1311440.18│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│659  │438611.79│1311434.95│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│660  │438610.65│1311426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│661  │438603.61│1311418.05│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│662  │438595.79│1311421.53│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│663  │438583.53│1311423.28│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│664  │438569.27│1311430.63│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│665  │438556.92│1311458.97│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│666  │438546.16│1311475.8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│667  │438543.28│1311488.54│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│668  │438548.89│1311501.28│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│669  │438594.89│1311526.35│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│670  │438601.26│1311535.98│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│671  │438594.81│1311553.94│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│672  │438621.44│1311582.31│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│673  │438621.64│1311599.64│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│674  │438625.74│1311619.72│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│675  │438636.73│1311627.38│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│676  │438654.31│1311635.56│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│677  │438666.89│1311631.7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│678  │438682.96│1311622.3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│679  │438692.82│1311594.34│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│680  │438702.51│1311580.46│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│681  │438703.27│1311563.94│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│682  │438711.68│1311559.32│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│683  │438726.05│1311573.78│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│684  │438747.38│1311576.6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│685  │438752   │1311580.31│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│686  │438751.93│1311587.51│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│687  │438740.1 │1311592.6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│688  │438735.97│1311599.98│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│689  │438738.66│1311604.91│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│690  │438752.15│1311610.36│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│691  │438765.85│1311604.32│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│692  │438775.95│1311603.69│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│693  │438787.32│1311606.04│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│694  │438790.81│1311614.23│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│695  │438786.71│1311624.31│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│696  │438771.63│1311630.37│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│697  │438768.98│1311640  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│698  │438776.94│1311650.38│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│699  │438786.33│1311668.95│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│700  │438798.69│1311676.6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│701  │438799.77│1311703.59│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│702  │438804.87│1311709.15│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│703  │438819.76│1311706.01│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│704  │438838.1 │1311726.4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│705  │438847.72│1311745.65│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│706  │438846.43│1311767.47│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│707  │438834.38│1311802.56│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│708  │438822.71│1311835.23│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│709  │438825.52│1311865.52│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│710  │438813.85│1311887.3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│711  │438813.54│1311909.35│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│712  │438819.15│1311920.57│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│713  │438813.24│1311930.65│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│714  │438798.01│1311936.33│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│715  │438783.28│1311959.66│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│716  │438879.55│1311952.61│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│717  │439018.86│1311953.3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│718  │439207.25│1311944.41│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│719  │439303.82│1311930.07│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│720  │439311.45│1311837.57│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│721  │439464.64│1311855.4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│722  │439562.19│1311872.69│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│723  │439603.87│1311879.32│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│724  │439840.41│1311898.31│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│725  │440232.44│1311866.58│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│726  │440525.45│1311927.92│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│727  │440694.3 │1311757.44│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│728  │440855.44│1311996.93│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│729  │441078.25│1312302.57│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│730  │441220.83│1312490.66│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│731  │441635.97│1313051.16│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│732  │442006.65│1313534.32│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│733  │442421.97│1314084.27│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│734  │442834.56│1314585.83│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│735  │442297.56│1315169.12│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│736  │441901.27│1315607.87│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│737  │441784.4 │1315759.15│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│738  │441649.96│1316088.62│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│739  │441563.08│1316134.62│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│740  │441404.98│1316189.47│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│741  │441367.5 │1316226.09│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│742  │441153.28│1316435.42│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│743  │441089.95│1316633.59│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│744  │440955.19│1316785.2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│745  │440867.96│1316883.33│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│746  │440701.67│1317164.76│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│747  │440622.3 │1317299.1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│748  │440571.76│1317446.28│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│749  │440511.77│1317620.95│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│750  │440487.65│1317853.1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│751  │440391.04│1318076.1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│752  │440033.45│1318083.24│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│753  │439757.55│1318149.67│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│754  │439776.45│1318093.53│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│755  │439483.43│1318016.43│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│756  │439390.84│1317998.87│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│757  │439335.14│1317868.55│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│758  │439133.6 │1317895.1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│759  │438973.11│1317923.38│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│760  │438901.21│1317990.49│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│761  │438840.22│1318053.7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│762  │438590.62│1318328.99│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│763  │438584.81│1318511.62│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│764  │438575.67│1318739.57│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│765  │438631.89│1318938.73│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│766  │438707.69│1319215.49│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│767  │439058.63│1319319.43│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│768  │439164.36│1319141.92│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│769  │439268.8 │1318960.83│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│770  │439393.86│1318719.6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│771  │440000.18│1319012.32│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│772  │440344.14│1319005.36│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│773  │440684.2 │1318998.47│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│774  │441098.86│1318983.25│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│775  │441384.86│1318972.75│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│776  │441424.26│1318979.18│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│777  │441323.23│1319040.16│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│778  │441380.8 │1319220.75│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│779  │441437.36│1319375.45│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│780  │441686.76│1319616.02│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│781  │441767.85│1319686.55│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│782  │441819.64│1319752.66│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│783  │441805.65│1320047.39│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│784  │441635.29│1320024.21│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│785  │441539.19│1320257.27│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│786  │441374.95│1320486.91│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│787  │441310.03│1320658.98│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│788  │441168.61│1320969.21│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│789  │441128.54│1321057.11│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│790  │441286.5 │1321050.99│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│791  │441364.17│1321243.17│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│792  │441409.14│1321504.85│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│793  │441524.98│1321592.77│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│794  │441557.01│1321684.77│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│795  │441487.49│1321809.47│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│796  │441631.96│1321932.15│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│797  │441642.17│1322105.92│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│798  │441602.64│1322220.41│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│799  │441575.38│1322288.21│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│800  │441514.05│1322371.86│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│801  │441427.07│1322309.68│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│802  │441235.58│1322311.02│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│803  │441164.7 │1322420.05│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│804  │441096.22│1322304.54│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│805  │440763   │1322069.42│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│806  │440718.05│1322133.1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│807  │440580.34│1322434.68│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│808  │440430.42│1322376.74│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│809  │440232.11│1322271.78│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│810  │440115.02│1322233.58│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│811  │439912.32│1322208.15│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│812  │439852.98│1322316.45│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│813  │439810.2 │1322455.7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│814  │439762.58│1322597.64│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│815  │439783.79│1322573.27│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│816  │439797.23│1322577.31│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│817  │439802.47│1322597.97│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│818  │439798.65│1322625.62│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│819  │439808.81│1322635.13│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│820  │439831.22│1322637.75│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│821  │439851.44│1322642.99│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│822  │439876.53│1322638.9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│823  │439901.45│1322632.25│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│824  │439919.96│1322633.81│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│825  │439937.88│1322644.31│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│826  │439976.46│1322650.54│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│827  │439985.1 │1322658.08│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│828  │439999.52│1322695.02│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│829  │440011.11│1322701.57│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│830  │440047.28│1322696.33│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│831  │440132.68│1322713.49│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│832  │440201.16│1322729.88│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│833  │440220.4 │1322713.49│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│834  │440229.91│1322726.03│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│835  │440260.4 │1322793.71│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│836  │440282.48│1322802.23│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│837  │440309.69│1322798.19│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│838  │440321.38│1322807.15│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│839  │440329.91│1322832.5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│840  │440348.6 │1322840.37│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│841  │440365.57│1322836.75│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│842  │440406.19│1322819.72│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│843  │440474.03│1322842.69│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│844  │440553.3 │1322875.46│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│845  │440722.97│1322945.23│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│846  │440802.05│1322982.56│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│847  │440885.76│1322941.69│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│848  │440893.52│1322919.94│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│849  │440909.02│1322911.64│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│850  │440926.64│1322907.26│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│851  │440957.45│1322919.28│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│852  │440992.93│1322930.39│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│853  │441059.4 │1322936.18│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│854  │441091.04│1322940.61│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│855  │441115.74│1322928.43│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│856  │441139.64│1322917.42│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│857  │441110.75│1322996.75│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│858  │441131.53│1323055.36│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│859  │441148.56│1323087.04│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│860  │441238.86│1323154.86│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│861  │441290.3 │1323213.12│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│862  │441319.94│1323303.08│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│863  │441327.51│1323333.52│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│864  │441334.59│1323415.18│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│865  │441358.1 │1323470.38│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│866  │441367.22│1323523.47│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│867  │441379.05│1323553.83│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│868  │441384.53│1323591.58│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│869  │441382.99│1323624.34│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│870  │441359.45│1323699.37│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│871  │441358.77│1323725.26│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│872  │441346.84│1323729.34│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│873  │441331.17│1323729.34│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│874  │441324.69│1323745.7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│875  │441312.76│1323756.94│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│876  │441309.7 │1323769.55│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│877  │441311.06│1323782.16│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│878  │441299.81│1323795.79│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│879  │441297.38│1323798.74│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│880  │441299.13│1323820.67│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│881  │441301.98│1323856.29│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│882  │441282.77│1323891.87│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│883  │441290.95│1323935.15│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│884  │441317.52│1323956.62│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│885  │441329.11│1323977.4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│886  │441352.28│1323993.76│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│887  │441369.65│1324035.67│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│888  │441366.97│1324102.53│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│889  │441390.34│1324155.95│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│890  │441396.57│1324261.41│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│891  │441185.29│1324555.8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│892  │441031.57│1324769.99│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│893  │440942.67│1324833.83│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│894  │440828.18│1324866.53│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│895  │440575.34│1325072.33│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│896  │440378.04│1325239.62│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│897  │440365.48│1325410.88│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│898  │440098.77│1325715.1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│899  │440006   │1325885.38│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│900  │439938.69│1326001.74│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│901  │439907.51│1326131.05│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│902  │439859.62│1326379.28│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│903  │439820.45│1326507.8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│904  │440817.68│1326551.63│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│905  │440978.25│1326557.38│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│906  │441083.8 │1326857.49│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│907  │441176.08│1327152.89│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│908  │441118.07│1327575.92│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│909  │441125.61│1327774.23│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│910  │441143.11│1328002.09│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│911  │441143.1 │1328120.07│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│912  │441146.86│1328246.5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│913  │441226.11│1328304.31│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│914  │441338.81│1328398.84│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│915  │441510.35│1328547.92│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│916  │441864.82│1328875.92│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│917  │441690.22│1328999.19│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│918  │441498.77│1329056.47│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│919  │441386.91│1329151.85│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│920  │441370.78│1329364.23│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│921  │441411.95│1329498.38│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│922  │441528.25│1329586.22│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│923  │441686.44│1329705.69│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│924  │441824.32│1329931.9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│925  │441970.82│1330010.99│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│926  │442109.77│1330104.66│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│927  │442194.51│1330223.89│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│928  │442261.06│1330313.79│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│929  │442254.71│1330418.26│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│930  │442277.01│1330547.61│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│931  │442213.19│1330579.17│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│932  │442124.84│1330618.97│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│933  │441954.83│1330733.21│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│934  │441879.17│1330950.22│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│935  │441895.28│1331230.87│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│936  │441897.94│1331332.69│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│937  │442199.76│1331642.61│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│938  │442215.02│1331662.51│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│939  │442373.7 │1331801.81│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│940  │442439.23│1331881.07│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│941  │442417.6 │1332080.58│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│942  │442416.57│1332121.76│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│943  │442260.45│1332451.3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│944  │442438.34│1332620.63│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│945  │442480.71│1332612.05│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│946  │442774.73│1332886.2 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│947  │443420.43│1333466.76│</w:t>
      </w:r>
    </w:p>
    <w:p w:rsidR="00030BDF" w:rsidRPr="00ED2B4E" w:rsidRDefault="00030BDF" w:rsidP="00030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2B4E">
        <w:rPr>
          <w:rFonts w:ascii="Arial" w:hAnsi="Arial" w:cs="Arial"/>
          <w:sz w:val="24"/>
          <w:szCs w:val="24"/>
        </w:rPr>
        <w:t>└─────┴─────────┴──────────┘</w:t>
      </w:r>
    </w:p>
    <w:sectPr w:rsidR="00030BDF" w:rsidRPr="00ED2B4E" w:rsidSect="00030BD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30BDF"/>
    <w:rsid w:val="000A2F2D"/>
    <w:rsid w:val="000A5489"/>
    <w:rsid w:val="00110617"/>
    <w:rsid w:val="00250C46"/>
    <w:rsid w:val="00263EF9"/>
    <w:rsid w:val="00282A82"/>
    <w:rsid w:val="00310ABF"/>
    <w:rsid w:val="00345CB6"/>
    <w:rsid w:val="00353BC8"/>
    <w:rsid w:val="003610AE"/>
    <w:rsid w:val="003B70AF"/>
    <w:rsid w:val="003E2D1D"/>
    <w:rsid w:val="004266CD"/>
    <w:rsid w:val="004D77B6"/>
    <w:rsid w:val="00577B66"/>
    <w:rsid w:val="005C16FC"/>
    <w:rsid w:val="005E5364"/>
    <w:rsid w:val="005F120F"/>
    <w:rsid w:val="005F7526"/>
    <w:rsid w:val="0066508C"/>
    <w:rsid w:val="007344C9"/>
    <w:rsid w:val="00737641"/>
    <w:rsid w:val="00767E78"/>
    <w:rsid w:val="007807E3"/>
    <w:rsid w:val="00795A65"/>
    <w:rsid w:val="007B2C58"/>
    <w:rsid w:val="007B39E0"/>
    <w:rsid w:val="00830050"/>
    <w:rsid w:val="00835BCA"/>
    <w:rsid w:val="00876ABF"/>
    <w:rsid w:val="008A7E5A"/>
    <w:rsid w:val="0098423D"/>
    <w:rsid w:val="009D0439"/>
    <w:rsid w:val="009E186A"/>
    <w:rsid w:val="00A3472F"/>
    <w:rsid w:val="00A9039F"/>
    <w:rsid w:val="00AB4582"/>
    <w:rsid w:val="00B844A6"/>
    <w:rsid w:val="00C41584"/>
    <w:rsid w:val="00CE4A4C"/>
    <w:rsid w:val="00D60D22"/>
    <w:rsid w:val="00DB0775"/>
    <w:rsid w:val="00ED2B4E"/>
    <w:rsid w:val="00ED41D3"/>
    <w:rsid w:val="00FF418D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8032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B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030BDF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030BDF"/>
    <w:rPr>
      <w:color w:val="0000FF"/>
      <w:u w:val="single"/>
    </w:rPr>
  </w:style>
  <w:style w:type="paragraph" w:customStyle="1" w:styleId="ConsPlusCell">
    <w:name w:val="ConsPlusCell"/>
    <w:rsid w:val="00030B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626C7FD7AABBC17B0BD5E8ACFP57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52EC8F97EA0BC17B0BD5E8ACFP57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5455A731DBF6E23CE64FA3C49A0215797E8AEABC13A59B6D35B11BD0578DEC2568AA2E6zFN" TargetMode="External"/><Relationship Id="rId5" Type="http://schemas.openxmlformats.org/officeDocument/2006/relationships/hyperlink" Target="consultantplus://offline/ref=2C7778FF42966EBA95C6A3AD0A1056F1FF6F5DD8101768326B71EEU8c3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C0DE-51A3-4FCD-B270-11C21988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48</Pages>
  <Words>13182</Words>
  <Characters>75138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31</cp:revision>
  <cp:lastPrinted>2017-12-04T14:47:00Z</cp:lastPrinted>
  <dcterms:created xsi:type="dcterms:W3CDTF">2017-12-06T12:06:00Z</dcterms:created>
  <dcterms:modified xsi:type="dcterms:W3CDTF">2024-05-27T07:33:00Z</dcterms:modified>
</cp:coreProperties>
</file>