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16422" w:rsidRPr="00F26CBB" w:rsidRDefault="00216422" w:rsidP="00216422">
      <w:pPr>
        <w:jc w:val="center"/>
        <w:rPr>
          <w:b/>
          <w:sz w:val="22"/>
          <w:szCs w:val="22"/>
        </w:rPr>
      </w:pPr>
      <w:r w:rsidRPr="00F26CBB">
        <w:rPr>
          <w:b/>
          <w:sz w:val="22"/>
          <w:szCs w:val="22"/>
        </w:rPr>
        <w:t>ПОЯСНИТЕЛЬНАЯ ЗАПИСКА</w:t>
      </w:r>
    </w:p>
    <w:p w:rsidR="00D62E94" w:rsidRPr="00F26CBB" w:rsidRDefault="00216422" w:rsidP="00216422">
      <w:pPr>
        <w:jc w:val="center"/>
        <w:rPr>
          <w:b/>
          <w:bCs/>
          <w:color w:val="000000"/>
          <w:sz w:val="22"/>
          <w:szCs w:val="22"/>
        </w:rPr>
      </w:pPr>
      <w:r w:rsidRPr="00F26CBB">
        <w:rPr>
          <w:b/>
          <w:bCs/>
          <w:color w:val="000000"/>
          <w:sz w:val="22"/>
          <w:szCs w:val="22"/>
        </w:rPr>
        <w:t xml:space="preserve">к </w:t>
      </w:r>
      <w:r w:rsidR="00D62E94" w:rsidRPr="00F26CBB">
        <w:rPr>
          <w:b/>
          <w:bCs/>
          <w:color w:val="000000"/>
          <w:sz w:val="22"/>
          <w:szCs w:val="22"/>
        </w:rPr>
        <w:t xml:space="preserve">годовому </w:t>
      </w:r>
      <w:r w:rsidRPr="00F26CBB">
        <w:rPr>
          <w:b/>
          <w:bCs/>
          <w:color w:val="000000"/>
          <w:sz w:val="22"/>
          <w:szCs w:val="22"/>
        </w:rPr>
        <w:t>отчету об исполнении бюджета</w:t>
      </w:r>
      <w:r w:rsidR="00D62E94" w:rsidRPr="00F26CBB">
        <w:rPr>
          <w:b/>
          <w:bCs/>
          <w:color w:val="000000"/>
          <w:sz w:val="22"/>
          <w:szCs w:val="22"/>
        </w:rPr>
        <w:t xml:space="preserve"> </w:t>
      </w:r>
    </w:p>
    <w:p w:rsidR="00776936" w:rsidRPr="00F26CBB" w:rsidRDefault="00D62E94" w:rsidP="00776936">
      <w:pPr>
        <w:jc w:val="center"/>
        <w:rPr>
          <w:b/>
          <w:bCs/>
          <w:color w:val="000000"/>
          <w:sz w:val="22"/>
          <w:szCs w:val="22"/>
        </w:rPr>
      </w:pPr>
      <w:r w:rsidRPr="00F26CBB">
        <w:rPr>
          <w:b/>
          <w:bCs/>
          <w:color w:val="000000"/>
          <w:sz w:val="22"/>
          <w:szCs w:val="22"/>
        </w:rPr>
        <w:t>Наро-Фоминского городского округа за 2023 год</w:t>
      </w:r>
    </w:p>
    <w:p w:rsidR="00776936" w:rsidRPr="00F26CBB" w:rsidRDefault="00776936" w:rsidP="00776936">
      <w:pPr>
        <w:spacing w:line="276" w:lineRule="auto"/>
        <w:jc w:val="both"/>
        <w:rPr>
          <w:bCs/>
          <w:color w:val="FF0000"/>
          <w:sz w:val="22"/>
          <w:szCs w:val="22"/>
        </w:rPr>
      </w:pPr>
    </w:p>
    <w:p w:rsidR="00776936" w:rsidRPr="00F26CBB" w:rsidRDefault="00D62E94" w:rsidP="00B73C90">
      <w:pPr>
        <w:pStyle w:val="20"/>
        <w:spacing w:after="0" w:line="276" w:lineRule="auto"/>
        <w:ind w:firstLine="709"/>
        <w:jc w:val="both"/>
        <w:rPr>
          <w:sz w:val="22"/>
          <w:szCs w:val="22"/>
        </w:rPr>
      </w:pPr>
      <w:r w:rsidRPr="00F26CBB">
        <w:rPr>
          <w:sz w:val="22"/>
          <w:szCs w:val="22"/>
        </w:rPr>
        <w:t>Уточненные плановые назначения бюджета Наро-</w:t>
      </w:r>
      <w:r w:rsidR="00B73C90" w:rsidRPr="00F26CBB">
        <w:rPr>
          <w:sz w:val="22"/>
          <w:szCs w:val="22"/>
        </w:rPr>
        <w:t xml:space="preserve">Фоминского городского округа на </w:t>
      </w:r>
      <w:r w:rsidRPr="00F26CBB">
        <w:rPr>
          <w:sz w:val="22"/>
          <w:szCs w:val="22"/>
        </w:rPr>
        <w:t>202</w:t>
      </w:r>
      <w:r w:rsidR="00B73C90" w:rsidRPr="00F26CBB">
        <w:rPr>
          <w:sz w:val="22"/>
          <w:szCs w:val="22"/>
        </w:rPr>
        <w:t>3</w:t>
      </w:r>
      <w:r w:rsidRPr="00F26CBB">
        <w:rPr>
          <w:sz w:val="22"/>
          <w:szCs w:val="22"/>
        </w:rPr>
        <w:t xml:space="preserve"> год по доходам составили </w:t>
      </w:r>
      <w:r w:rsidR="00776936" w:rsidRPr="00F26CBB">
        <w:rPr>
          <w:sz w:val="22"/>
          <w:szCs w:val="22"/>
        </w:rPr>
        <w:t>12 064 782 990 руб. 37 коп.</w:t>
      </w:r>
      <w:r w:rsidRPr="00F26CBB">
        <w:rPr>
          <w:sz w:val="22"/>
          <w:szCs w:val="22"/>
        </w:rPr>
        <w:t xml:space="preserve">, по расходам –  </w:t>
      </w:r>
      <w:r w:rsidR="00776936" w:rsidRPr="00F26CBB">
        <w:rPr>
          <w:sz w:val="22"/>
          <w:szCs w:val="22"/>
        </w:rPr>
        <w:t>12 312 230 853</w:t>
      </w:r>
      <w:r w:rsidR="00776936" w:rsidRPr="00F26CBB">
        <w:rPr>
          <w:bCs/>
          <w:sz w:val="22"/>
          <w:szCs w:val="22"/>
        </w:rPr>
        <w:t xml:space="preserve"> руб. 80 </w:t>
      </w:r>
      <w:r w:rsidR="00776936" w:rsidRPr="00F26CBB">
        <w:rPr>
          <w:sz w:val="22"/>
          <w:szCs w:val="22"/>
        </w:rPr>
        <w:t xml:space="preserve">коп., </w:t>
      </w:r>
      <w:r w:rsidRPr="00F26CBB">
        <w:rPr>
          <w:sz w:val="22"/>
          <w:szCs w:val="22"/>
        </w:rPr>
        <w:t>дефицит</w:t>
      </w:r>
      <w:r w:rsidR="00776936" w:rsidRPr="00F26CBB">
        <w:rPr>
          <w:sz w:val="22"/>
          <w:szCs w:val="22"/>
        </w:rPr>
        <w:t xml:space="preserve"> -</w:t>
      </w:r>
      <w:r w:rsidRPr="00F26CBB">
        <w:rPr>
          <w:sz w:val="22"/>
          <w:szCs w:val="22"/>
        </w:rPr>
        <w:t xml:space="preserve"> </w:t>
      </w:r>
      <w:r w:rsidR="00776936" w:rsidRPr="00F26CBB">
        <w:rPr>
          <w:sz w:val="22"/>
          <w:szCs w:val="22"/>
        </w:rPr>
        <w:t>243 797 000 руб. 00 коп.,</w:t>
      </w:r>
    </w:p>
    <w:p w:rsidR="00D62E94" w:rsidRPr="00F26CBB" w:rsidRDefault="00776936" w:rsidP="00B73C90">
      <w:pPr>
        <w:pStyle w:val="20"/>
        <w:spacing w:after="0" w:line="276" w:lineRule="auto"/>
        <w:ind w:firstLine="709"/>
        <w:jc w:val="both"/>
        <w:rPr>
          <w:sz w:val="22"/>
          <w:szCs w:val="22"/>
        </w:rPr>
      </w:pPr>
      <w:r w:rsidRPr="00F26CBB">
        <w:rPr>
          <w:sz w:val="22"/>
          <w:szCs w:val="22"/>
        </w:rPr>
        <w:t xml:space="preserve"> </w:t>
      </w:r>
      <w:r w:rsidR="00D62E94" w:rsidRPr="00F26CBB">
        <w:rPr>
          <w:sz w:val="22"/>
          <w:szCs w:val="22"/>
        </w:rPr>
        <w:t>Исполнение бюджета округа за 202</w:t>
      </w:r>
      <w:r w:rsidRPr="00F26CBB">
        <w:rPr>
          <w:sz w:val="22"/>
          <w:szCs w:val="22"/>
        </w:rPr>
        <w:t>3</w:t>
      </w:r>
      <w:r w:rsidR="00D62E94" w:rsidRPr="00F26CBB">
        <w:rPr>
          <w:sz w:val="22"/>
          <w:szCs w:val="22"/>
        </w:rPr>
        <w:t xml:space="preserve"> год по доходам составило </w:t>
      </w:r>
      <w:r w:rsidRPr="00F26CBB">
        <w:rPr>
          <w:sz w:val="22"/>
          <w:szCs w:val="22"/>
        </w:rPr>
        <w:t>11 808 876 607 руб. 27 коп.</w:t>
      </w:r>
      <w:r w:rsidR="00D62E94" w:rsidRPr="00F26CBB">
        <w:rPr>
          <w:sz w:val="22"/>
          <w:szCs w:val="22"/>
        </w:rPr>
        <w:t xml:space="preserve">, по расходам – </w:t>
      </w:r>
      <w:r w:rsidRPr="00F26CBB">
        <w:rPr>
          <w:sz w:val="22"/>
          <w:szCs w:val="22"/>
        </w:rPr>
        <w:t>11 688 626 660</w:t>
      </w:r>
      <w:r w:rsidRPr="00F26CBB">
        <w:rPr>
          <w:bCs/>
          <w:sz w:val="22"/>
          <w:szCs w:val="22"/>
        </w:rPr>
        <w:t xml:space="preserve"> руб. 08 </w:t>
      </w:r>
      <w:r w:rsidRPr="00F26CBB">
        <w:rPr>
          <w:sz w:val="22"/>
          <w:szCs w:val="22"/>
        </w:rPr>
        <w:t>коп</w:t>
      </w:r>
      <w:r w:rsidR="00D62E94" w:rsidRPr="00F26CBB">
        <w:rPr>
          <w:sz w:val="22"/>
          <w:szCs w:val="22"/>
        </w:rPr>
        <w:t xml:space="preserve">., </w:t>
      </w:r>
      <w:r w:rsidRPr="00F26CBB">
        <w:rPr>
          <w:sz w:val="22"/>
          <w:szCs w:val="22"/>
        </w:rPr>
        <w:t>про</w:t>
      </w:r>
      <w:r w:rsidR="00D62E94" w:rsidRPr="00F26CBB">
        <w:rPr>
          <w:sz w:val="22"/>
          <w:szCs w:val="22"/>
        </w:rPr>
        <w:t xml:space="preserve">фицит – </w:t>
      </w:r>
      <w:r w:rsidRPr="00F26CBB">
        <w:rPr>
          <w:sz w:val="22"/>
          <w:szCs w:val="22"/>
        </w:rPr>
        <w:t>120 249 947 руб. 19</w:t>
      </w:r>
      <w:r w:rsidRPr="00F26CBB">
        <w:rPr>
          <w:bCs/>
          <w:sz w:val="22"/>
          <w:szCs w:val="22"/>
        </w:rPr>
        <w:t> коп</w:t>
      </w:r>
      <w:r w:rsidR="00D62E94" w:rsidRPr="00F26CBB">
        <w:rPr>
          <w:sz w:val="22"/>
          <w:szCs w:val="22"/>
        </w:rPr>
        <w:t>.</w:t>
      </w:r>
    </w:p>
    <w:p w:rsidR="00261D39" w:rsidRPr="00F26CBB" w:rsidRDefault="00261D39" w:rsidP="00B73C90">
      <w:pPr>
        <w:spacing w:line="276" w:lineRule="auto"/>
        <w:ind w:firstLine="709"/>
        <w:jc w:val="both"/>
        <w:rPr>
          <w:sz w:val="22"/>
          <w:szCs w:val="22"/>
        </w:rPr>
      </w:pPr>
      <w:r w:rsidRPr="00F26CBB">
        <w:rPr>
          <w:sz w:val="22"/>
          <w:szCs w:val="22"/>
        </w:rPr>
        <w:t>Текстовые статьи решений о бюджете</w:t>
      </w:r>
      <w:r w:rsidR="00D62E94" w:rsidRPr="00F26CBB">
        <w:rPr>
          <w:sz w:val="22"/>
          <w:szCs w:val="22"/>
        </w:rPr>
        <w:t xml:space="preserve"> </w:t>
      </w:r>
      <w:r w:rsidRPr="00F26CBB">
        <w:rPr>
          <w:sz w:val="22"/>
          <w:szCs w:val="22"/>
        </w:rPr>
        <w:t>Наро-Фоминского городского округа в 2023 году исполнены в пределах средств, определенных решениями.</w:t>
      </w:r>
    </w:p>
    <w:p w:rsidR="00261D39" w:rsidRPr="00F26CBB" w:rsidRDefault="00261D39" w:rsidP="00B73C90">
      <w:pPr>
        <w:spacing w:line="276" w:lineRule="auto"/>
        <w:jc w:val="both"/>
        <w:rPr>
          <w:bCs/>
          <w:color w:val="000000"/>
          <w:sz w:val="22"/>
          <w:szCs w:val="22"/>
        </w:rPr>
      </w:pPr>
      <w:r w:rsidRPr="00F26CBB">
        <w:rPr>
          <w:bCs/>
          <w:color w:val="000000"/>
          <w:sz w:val="22"/>
          <w:szCs w:val="22"/>
        </w:rPr>
        <w:tab/>
        <w:t>Согласно пункту 8 Решения о бюджете установлен размер резервного фонда Администрации Наро-Фоминского городского округа на 2023 год в сумме 100 000 руб. 00 коп., на 2024 год в сумме 15 000 000 руб. 00 коп., на 2025 год в сумме 15 000 000 руб. 00 коп. 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Резервный фонд Администрации может расходоваться на определенные цели, предусмотренные положением. В бюджетной смете Администрации Наро-Фоминского городского округа на 2023 год средства резервного фонда не запланированы.</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Согласно пункту 9 Решения о бюджете утвержден объем бюджетных ассигнований Дорожного фонда Наро-Фоминского городского округа: на 2023 год в размере 877 300 000 рублей 00 коп., на 2024 год в размере 560 326 000 рублей 00 коп., на 2025 год в размере 353 329 000 рублей 00 коп. Бюджетные ассигнования Дорожного фонда предусматриваются на 2023 год и на плановый период 2024 и 2025 годов Комитету по жилищно-коммунальному хозяйству и дорожной деятельности Администрации Наро-Фоминского городского округа и Территориальным управлениям Администрации Наро-Фоминского городского округа на реализацию мероприятий муниципальных программ. Источником формирования дорожного фонда являются доходы от уплаты акцизов на автомобильный и прямогонный бензин, дизельное топливо, моторные масла для дизельных и (или) карбюраторных (</w:t>
      </w:r>
      <w:proofErr w:type="spellStart"/>
      <w:r w:rsidRPr="00F26CBB">
        <w:rPr>
          <w:bCs/>
          <w:color w:val="000000"/>
          <w:sz w:val="22"/>
          <w:szCs w:val="22"/>
        </w:rPr>
        <w:t>инжекторных</w:t>
      </w:r>
      <w:proofErr w:type="spellEnd"/>
      <w:r w:rsidRPr="00F26CBB">
        <w:rPr>
          <w:bCs/>
          <w:color w:val="000000"/>
          <w:sz w:val="22"/>
          <w:szCs w:val="22"/>
        </w:rPr>
        <w:t>) двигателей, производимых на территории Российской Федерации, подлежащих зачислению в бюджет Наро-Фоминского городского округа и от иных источников доходов. 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ТУ </w:t>
      </w:r>
      <w:proofErr w:type="spellStart"/>
      <w:r w:rsidRPr="00F26CBB">
        <w:rPr>
          <w:bCs/>
          <w:color w:val="000000"/>
          <w:sz w:val="22"/>
          <w:szCs w:val="22"/>
        </w:rPr>
        <w:t>Калининец</w:t>
      </w:r>
      <w:proofErr w:type="spellEnd"/>
      <w:r w:rsidRPr="00F26CBB">
        <w:rPr>
          <w:bCs/>
          <w:color w:val="000000"/>
          <w:sz w:val="22"/>
          <w:szCs w:val="22"/>
        </w:rPr>
        <w:t xml:space="preserve"> утвержден объем бюджетных ассигнований - 7 006 200 руб. 00 коп., исполнено - 7 004 358 руб. 11 коп. (99,97%). </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ТУ Апрелевка утвержден объем бюджетных ассигнований - 115 099 693 руб. 34 коп., исполнено - 114 678 532 руб. 28 коп. (99,63%). </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ТУ </w:t>
      </w:r>
      <w:proofErr w:type="spellStart"/>
      <w:r w:rsidRPr="00F26CBB">
        <w:rPr>
          <w:bCs/>
          <w:color w:val="000000"/>
          <w:sz w:val="22"/>
          <w:szCs w:val="22"/>
        </w:rPr>
        <w:t>Волчёнки</w:t>
      </w:r>
      <w:proofErr w:type="spellEnd"/>
      <w:r w:rsidRPr="00F26CBB">
        <w:rPr>
          <w:bCs/>
          <w:color w:val="000000"/>
          <w:sz w:val="22"/>
          <w:szCs w:val="22"/>
        </w:rPr>
        <w:t xml:space="preserve"> утвержден объем бюджетных ассигнований - 3 264 500 руб. 00 коп., исполнено - 3 262 494 руб. 93 коп. (99,94%).</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ТУ </w:t>
      </w:r>
      <w:proofErr w:type="spellStart"/>
      <w:r w:rsidRPr="00F26CBB">
        <w:rPr>
          <w:bCs/>
          <w:color w:val="000000"/>
          <w:sz w:val="22"/>
          <w:szCs w:val="22"/>
        </w:rPr>
        <w:t>Селятино</w:t>
      </w:r>
      <w:proofErr w:type="spellEnd"/>
      <w:r w:rsidRPr="00F26CBB">
        <w:rPr>
          <w:bCs/>
          <w:color w:val="000000"/>
          <w:sz w:val="22"/>
          <w:szCs w:val="22"/>
        </w:rPr>
        <w:t xml:space="preserve"> утвержден объем бюджетных ассигнований - 5 156 000 руб. 00 коп., исполнено - 4 615 296 руб. 68 коп. (89,51%). Экономия по ТУ </w:t>
      </w:r>
      <w:proofErr w:type="spellStart"/>
      <w:r w:rsidRPr="00F26CBB">
        <w:rPr>
          <w:bCs/>
          <w:color w:val="000000"/>
          <w:sz w:val="22"/>
          <w:szCs w:val="22"/>
        </w:rPr>
        <w:t>Селятино</w:t>
      </w:r>
      <w:proofErr w:type="spellEnd"/>
      <w:r w:rsidRPr="00F26CBB">
        <w:rPr>
          <w:bCs/>
          <w:color w:val="000000"/>
          <w:sz w:val="22"/>
          <w:szCs w:val="22"/>
        </w:rPr>
        <w:t xml:space="preserve"> в сумме 540 703 руб. 32 коп. сложилась в результате экономии от конкурсных процедур.</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ТУ Верея утвержден объем бюджетных ассигнований - 43 765 580 руб. 98 коп., исполнено - 43 763 696 руб. 07 коп. (100%).</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ТУ </w:t>
      </w:r>
      <w:proofErr w:type="spellStart"/>
      <w:r w:rsidRPr="00F26CBB">
        <w:rPr>
          <w:bCs/>
          <w:color w:val="000000"/>
          <w:sz w:val="22"/>
          <w:szCs w:val="22"/>
        </w:rPr>
        <w:t>Веселево</w:t>
      </w:r>
      <w:proofErr w:type="spellEnd"/>
      <w:r w:rsidRPr="00F26CBB">
        <w:rPr>
          <w:bCs/>
          <w:color w:val="000000"/>
          <w:sz w:val="22"/>
          <w:szCs w:val="22"/>
        </w:rPr>
        <w:t xml:space="preserve"> утвержден объем бюджетных ассигнований - 1 492 000 руб. 00 коп., исполнено - 1 491 555 руб. 37 коп. (99,97%);</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ТУ </w:t>
      </w:r>
      <w:proofErr w:type="spellStart"/>
      <w:r w:rsidRPr="00F26CBB">
        <w:rPr>
          <w:bCs/>
          <w:color w:val="000000"/>
          <w:sz w:val="22"/>
          <w:szCs w:val="22"/>
        </w:rPr>
        <w:t>Таширово</w:t>
      </w:r>
      <w:proofErr w:type="spellEnd"/>
      <w:r w:rsidRPr="00F26CBB">
        <w:rPr>
          <w:bCs/>
          <w:color w:val="000000"/>
          <w:sz w:val="22"/>
          <w:szCs w:val="22"/>
        </w:rPr>
        <w:t xml:space="preserve"> утвержден объем бюджетных ассигнований - 1 600 000 руб. 00 коп., исполнено - 1 397 607 руб. 02 коп. (87,4%). Экономия по ТУ </w:t>
      </w:r>
      <w:proofErr w:type="spellStart"/>
      <w:r w:rsidRPr="00F26CBB">
        <w:rPr>
          <w:bCs/>
          <w:color w:val="000000"/>
          <w:sz w:val="22"/>
          <w:szCs w:val="22"/>
        </w:rPr>
        <w:t>Таширово</w:t>
      </w:r>
      <w:proofErr w:type="spellEnd"/>
      <w:r w:rsidRPr="00F26CBB">
        <w:rPr>
          <w:bCs/>
          <w:color w:val="000000"/>
          <w:sz w:val="22"/>
          <w:szCs w:val="22"/>
        </w:rPr>
        <w:t xml:space="preserve"> в сумме 202 392 руб. 98 коп. сложилась в результате экономии от конкурсных процедур.</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ТУ </w:t>
      </w:r>
      <w:proofErr w:type="spellStart"/>
      <w:r w:rsidRPr="00F26CBB">
        <w:rPr>
          <w:bCs/>
          <w:color w:val="000000"/>
          <w:sz w:val="22"/>
          <w:szCs w:val="22"/>
        </w:rPr>
        <w:t>Атепцево</w:t>
      </w:r>
      <w:proofErr w:type="spellEnd"/>
      <w:r w:rsidRPr="00F26CBB">
        <w:rPr>
          <w:bCs/>
          <w:color w:val="000000"/>
          <w:sz w:val="22"/>
          <w:szCs w:val="22"/>
        </w:rPr>
        <w:t xml:space="preserve"> утвержден объем бюджетных ассигнований - 2 688 000 руб. 00 коп., исполнено - 2 686 647 руб. 70 коп. (99,95%). Расход денежных средств осуществлялся в сумме фактической потребности.</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Комитету градостроительства Администрации Наро-Фоминского городского округа утвержден объем бюджетных ассигнований в размере 2 177 800 руб. 00 коп., исполнено 707 830 руб. 00 коп. (32,50%). Экономия сложилась по результатам проведения электронного аукциона на выполнение работ по проведению инженерно-геодезических и инженерно-геологических изысканий для подготовки проекта планировки и проекта межевания территории для последующего строительства линейного объекта - </w:t>
      </w:r>
      <w:r w:rsidRPr="00F26CBB">
        <w:rPr>
          <w:bCs/>
          <w:color w:val="000000"/>
          <w:sz w:val="22"/>
          <w:szCs w:val="22"/>
        </w:rPr>
        <w:lastRenderedPageBreak/>
        <w:t>автомобильной дороги, соединяющей пл. Свободы и Кубинское шоссе в г. Наро-Фоминск в сумме 1 118 170 руб. 00 коп. А также в отчетном периоде не размещен муниципальный заказ на оказание услуг по подготовке, согласованию проекта планировки и проекта межевания территории для последующего строительства линейного объекта - автомобильной дороги, соединяющей пл. Свободы и Кубинское шоссе в г. Наро-Фоминск в сумме 351 800 руб.</w:t>
      </w:r>
    </w:p>
    <w:p w:rsidR="00261D39" w:rsidRPr="00F26CBB" w:rsidRDefault="00776936" w:rsidP="00B73C90">
      <w:pPr>
        <w:pStyle w:val="ae"/>
        <w:numPr>
          <w:ilvl w:val="0"/>
          <w:numId w:val="40"/>
        </w:numPr>
        <w:spacing w:line="276" w:lineRule="auto"/>
        <w:ind w:left="0" w:firstLine="360"/>
        <w:jc w:val="both"/>
        <w:rPr>
          <w:bCs/>
          <w:color w:val="FF0000"/>
          <w:sz w:val="22"/>
          <w:szCs w:val="22"/>
        </w:rPr>
      </w:pPr>
      <w:r w:rsidRPr="00F26CBB">
        <w:rPr>
          <w:bCs/>
          <w:color w:val="000000"/>
          <w:sz w:val="22"/>
          <w:szCs w:val="22"/>
        </w:rPr>
        <w:t xml:space="preserve">ТУ Наро-Фоминск </w:t>
      </w:r>
      <w:r w:rsidR="00261D39" w:rsidRPr="00F26CBB">
        <w:rPr>
          <w:bCs/>
          <w:color w:val="000000"/>
          <w:sz w:val="22"/>
          <w:szCs w:val="22"/>
        </w:rPr>
        <w:t xml:space="preserve">Решением Совета депутатов от 19.12.2023 №3/27 утвержден объем бюджетных ассигнований - </w:t>
      </w:r>
      <w:r w:rsidR="00261D39" w:rsidRPr="00F26CBB">
        <w:rPr>
          <w:color w:val="000000"/>
          <w:sz w:val="22"/>
          <w:szCs w:val="22"/>
        </w:rPr>
        <w:t>223 275 218 руб. 76 коп. На конец отчетного периода объем бюджетных ассигнований Дорожного фонда Территориального управ</w:t>
      </w:r>
      <w:r w:rsidRPr="00F26CBB">
        <w:rPr>
          <w:color w:val="000000"/>
          <w:sz w:val="22"/>
          <w:szCs w:val="22"/>
        </w:rPr>
        <w:t xml:space="preserve">ления Наро-Фоминск на 2023 год </w:t>
      </w:r>
      <w:r w:rsidR="00261D39" w:rsidRPr="00F26CBB">
        <w:rPr>
          <w:color w:val="000000"/>
          <w:sz w:val="22"/>
          <w:szCs w:val="22"/>
        </w:rPr>
        <w:t>в сумме 216 555 218 руб. 76 коп., исполнение составило 216 276 755 руб. 68 коп. Уменьшение бюджетных ассигнований в сумме 6 720 000 руб. на конец отчетного периода произошло в связи с переносом денежных средств по муниципальному заданию МБУ "Благоустройство и дорожное хозяйство", для его качественного выполнения.  Расход денежных средств осуществлялся в сумме фактической потребности.</w:t>
      </w:r>
    </w:p>
    <w:p w:rsidR="00261D39" w:rsidRPr="00F26CBB" w:rsidRDefault="00261D39" w:rsidP="00B73C90">
      <w:pPr>
        <w:pStyle w:val="ae"/>
        <w:numPr>
          <w:ilvl w:val="0"/>
          <w:numId w:val="40"/>
        </w:numPr>
        <w:spacing w:line="276" w:lineRule="auto"/>
        <w:ind w:left="0" w:firstLine="426"/>
        <w:jc w:val="both"/>
        <w:rPr>
          <w:sz w:val="22"/>
          <w:szCs w:val="22"/>
        </w:rPr>
      </w:pPr>
      <w:r w:rsidRPr="00F26CBB">
        <w:rPr>
          <w:bCs/>
          <w:color w:val="000000" w:themeColor="text1"/>
          <w:sz w:val="22"/>
          <w:szCs w:val="22"/>
        </w:rPr>
        <w:t>Комитету по ЖКХ и дорожной деятельности</w:t>
      </w:r>
      <w:r w:rsidRPr="00F26CBB">
        <w:rPr>
          <w:bCs/>
          <w:color w:val="FF0000"/>
          <w:sz w:val="22"/>
          <w:szCs w:val="22"/>
        </w:rPr>
        <w:t xml:space="preserve"> </w:t>
      </w:r>
      <w:r w:rsidRPr="00F26CBB">
        <w:rPr>
          <w:bCs/>
          <w:color w:val="000000"/>
          <w:sz w:val="22"/>
          <w:szCs w:val="22"/>
        </w:rPr>
        <w:t xml:space="preserve">Решением Совета депутатов от 19.12.2023 №3/27 утвержден объем бюджетных ассигнований - </w:t>
      </w:r>
      <w:r w:rsidRPr="00F26CBB">
        <w:rPr>
          <w:color w:val="000000"/>
          <w:sz w:val="22"/>
          <w:szCs w:val="22"/>
        </w:rPr>
        <w:t>471 774 921 руб. 25 коп. После Решения Совета депутатов от 19.12.2023 №3/27 в Комитете по ЖКХ и дорожной деятельности производилось снятие лимитов по капитальному ремонту автомобильных дорог Наро-Фоминского городского округа на общую сумму - 27 812 000 рублей 00 копеек, согласно уведомлениям о предоставлении субсидии от 29.12.2023 №851/0349-5; 851/0349-6; 851/0349-7. Кроме того, 27.12.2023 года были добавлены лимиты на ремонт автодороги в г.Апрелевка на сумму 1 677 205 рублей 00 копеек на  основании Постановления Администрации Наро-Фоминского городского округа от 27.12.2023 №4261. Комитету по ЖКХ и дорожной деятельности утвержден объем бюджетных ассигн</w:t>
      </w:r>
      <w:r w:rsidR="00776936" w:rsidRPr="00F26CBB">
        <w:rPr>
          <w:color w:val="000000"/>
          <w:sz w:val="22"/>
          <w:szCs w:val="22"/>
        </w:rPr>
        <w:t xml:space="preserve">ований в размере 445 640 126,25 рублей, исполнено </w:t>
      </w:r>
      <w:r w:rsidR="005005DC" w:rsidRPr="00F26CBB">
        <w:rPr>
          <w:color w:val="000000"/>
          <w:sz w:val="22"/>
          <w:szCs w:val="22"/>
        </w:rPr>
        <w:t xml:space="preserve">391 241 126,32 </w:t>
      </w:r>
      <w:r w:rsidRPr="00F26CBB">
        <w:rPr>
          <w:color w:val="000000"/>
          <w:sz w:val="22"/>
          <w:szCs w:val="22"/>
        </w:rPr>
        <w:t>рублей, или 87,79%. Исполнено не в полном объеме в связи с приемкой и оплатой работ по факту выполнения.</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Согласно пункту 12 Решения о бюджете установлено, что в расходах бюджета округа на 2023 год предусматривается 31 614 000 рублей 00 коп. на организацию отдыха, оздоровления и занятости детей и подростков, на 2024 год - 33 227 000 рублей 00 коп., на 2025 год - 33 227 000 рублей 00 коп. Предоставление средств осуществляется в порядке, устанавливаемом Администрацией Наро-Фоминского городского округа. 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Комитету по культуре, спорту и работе с молодежью утв</w:t>
      </w:r>
      <w:r w:rsidR="00776936" w:rsidRPr="00F26CBB">
        <w:rPr>
          <w:bCs/>
          <w:color w:val="000000"/>
          <w:sz w:val="22"/>
          <w:szCs w:val="22"/>
        </w:rPr>
        <w:t xml:space="preserve">ерждены бюджетные ассигнования </w:t>
      </w:r>
      <w:r w:rsidRPr="00F26CBB">
        <w:rPr>
          <w:bCs/>
          <w:color w:val="000000"/>
          <w:sz w:val="22"/>
          <w:szCs w:val="22"/>
        </w:rPr>
        <w:t>- 4 611 714 руб. 69 коп., исполнено - 4 609 468 руб. 47 коп. (99,95%). Экономия в сумме 2 246 руб. 22 коп. сложилась при заключении договоров.</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Управлению по образованию утверждены бюджетные ассигнования - 27 002 000 руб. 00 коп., исполнено - 26 927 602 руб. 73 коп. (99,72%). В Управлении по образованию за 2023 год образовался остаток неиспользованных средств в размере 74 397 руб. 27 коп. в связи с уменьшением численности детей в пришкольных лагерях. Расходы произведены по факту оказанных услуг.</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Согласно пункту 22 Решения о бюджете установлен верхний предел муниципального внутреннего долга Наро-Фоминского городского округа по состоянию на 01 января 2024 года в размере 1 240 000 000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2025 года в размере 1 240 000 000 рублей 00 коп., в том числе верхний предел долга по муниципальным гарантиям Наро-Фоминского городского округа – 0 рублей. Установлен верхний предел муниципального внутреннего долга Наро-Фоминского городского округа по состоянию на 01 января 2026 года в размере 1 240 000 000 рублей 00 коп., в том числе верхний предел долга по муниципальным гарантиям Наро-Фоминского городского округа – 0 рублей. Установлен предельный объем внутренних заимствований Наро-Фоминского городского округа в течение 2023 года в сумме 284 330 000 рублей 00 коп., 2024 года в сумме 376 200 000 рублей 00 коп., 2025 года в сумме 376 200 000 рублей 00 коп. 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Объем муниципального внутреннего долга Наро-Фоминского городского округа по состоянию на 01 января 2024 года составил 1 240 000 тыс.руб. 00 коп. Превышение отсутствует, статья исполнена.</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 xml:space="preserve">Согласно пункту 23 утвержден объем расходов бюджета округа на обслуживание муниципального внутреннего долга Наро-Фоминского городского округа на 2023 год в размере 2 788 000 рублей 00 коп., на </w:t>
      </w:r>
      <w:r w:rsidRPr="00F26CBB">
        <w:rPr>
          <w:bCs/>
          <w:color w:val="000000"/>
          <w:sz w:val="22"/>
          <w:szCs w:val="22"/>
        </w:rPr>
        <w:lastRenderedPageBreak/>
        <w:t>2024 год в размере 7 098 000 рублей 00 коп</w:t>
      </w:r>
      <w:proofErr w:type="gramStart"/>
      <w:r w:rsidRPr="00F26CBB">
        <w:rPr>
          <w:bCs/>
          <w:color w:val="000000"/>
          <w:sz w:val="22"/>
          <w:szCs w:val="22"/>
        </w:rPr>
        <w:t>.</w:t>
      </w:r>
      <w:proofErr w:type="gramEnd"/>
      <w:r w:rsidRPr="00F26CBB">
        <w:rPr>
          <w:bCs/>
          <w:color w:val="000000"/>
          <w:sz w:val="22"/>
          <w:szCs w:val="22"/>
        </w:rPr>
        <w:t xml:space="preserve"> и на 2025 год в размере 2 788 000 рублей 00 коп. 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Объем расходов бюджета округа на обслуживание муниципального долга Наро-Фоминского городского округа за 2023 год составил 1 364 249 руб. 06 коп. (48,93%). Превышение отсутствует, статья исполнена на 48,93%.</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 xml:space="preserve">Согласно пункту 25 установлено, что заключение кредитных договоров с коммерческими банками, осуществляется на следующих условиях: </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 xml:space="preserve">- предельная сумма кредита по одному кредитному договору – до 200 000 000 рублей 00 коп. (включительно); </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 xml:space="preserve">- процентная ставка определяется по итогам проведения открытого аукциона в электронной форме; </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 xml:space="preserve">- срок погашения кредита – до пяти лет; </w:t>
      </w:r>
    </w:p>
    <w:p w:rsidR="00261D39" w:rsidRPr="00F26CBB" w:rsidRDefault="00261D39" w:rsidP="00B73C90">
      <w:pPr>
        <w:spacing w:line="276" w:lineRule="auto"/>
        <w:ind w:firstLine="709"/>
        <w:jc w:val="both"/>
        <w:rPr>
          <w:bCs/>
          <w:color w:val="000000"/>
          <w:sz w:val="22"/>
          <w:szCs w:val="22"/>
        </w:rPr>
      </w:pPr>
      <w:r w:rsidRPr="00F26CBB">
        <w:rPr>
          <w:bCs/>
          <w:color w:val="000000"/>
          <w:sz w:val="22"/>
          <w:szCs w:val="22"/>
        </w:rPr>
        <w:t>- цели использования кредита – на покрытие дефицита бюджета, погашение долговых обязательств.  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 xml:space="preserve">В 2023 году договоры условия заключения кредитных договоров с коммерческими банками не нарушались. Заключен кредитный договор с ПАО Банк ВТБ на сумму </w:t>
      </w:r>
      <w:r w:rsidR="00842260" w:rsidRPr="00F26CBB">
        <w:rPr>
          <w:bCs/>
          <w:color w:val="000000"/>
          <w:sz w:val="22"/>
          <w:szCs w:val="22"/>
        </w:rPr>
        <w:t xml:space="preserve">         </w:t>
      </w:r>
      <w:r w:rsidRPr="00F26CBB">
        <w:rPr>
          <w:bCs/>
          <w:color w:val="000000"/>
          <w:sz w:val="22"/>
          <w:szCs w:val="22"/>
        </w:rPr>
        <w:t>100 000 000 руб. 00 коп. на срок до 112 дней на покрытие дефицита бюджета, погашение долговых обязательств. Процентная ставка определялась по итогам проведения открытого аукциона в электронной форме. Статья исполнена.</w:t>
      </w:r>
    </w:p>
    <w:p w:rsidR="00261D39" w:rsidRPr="00F26CBB" w:rsidRDefault="00261D39" w:rsidP="00B73C90">
      <w:pPr>
        <w:pStyle w:val="ae"/>
        <w:spacing w:line="276" w:lineRule="auto"/>
        <w:ind w:left="0" w:firstLine="709"/>
        <w:jc w:val="both"/>
        <w:rPr>
          <w:bCs/>
          <w:color w:val="000000"/>
          <w:sz w:val="22"/>
          <w:szCs w:val="22"/>
        </w:rPr>
      </w:pPr>
      <w:r w:rsidRPr="00F26CBB">
        <w:rPr>
          <w:bCs/>
          <w:color w:val="000000"/>
          <w:sz w:val="22"/>
          <w:szCs w:val="22"/>
        </w:rPr>
        <w:t>Пунктом 25.1. Решения о бюджете установлено, что заключение Финансовым управлением Администрации Наро-Фоминского городского округа от имени Наро-Фоминского городского округа договора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2023 год, на следующих условиях:</w:t>
      </w:r>
    </w:p>
    <w:p w:rsidR="00261D39" w:rsidRPr="00F26CBB" w:rsidRDefault="00261D39" w:rsidP="00B73C90">
      <w:pPr>
        <w:pStyle w:val="ae"/>
        <w:spacing w:line="276" w:lineRule="auto"/>
        <w:ind w:left="0" w:firstLine="709"/>
        <w:jc w:val="both"/>
        <w:rPr>
          <w:bCs/>
          <w:color w:val="000000"/>
          <w:sz w:val="22"/>
          <w:szCs w:val="22"/>
        </w:rPr>
      </w:pPr>
      <w:r w:rsidRPr="00F26CBB">
        <w:rPr>
          <w:bCs/>
          <w:color w:val="000000"/>
          <w:sz w:val="22"/>
          <w:szCs w:val="22"/>
        </w:rPr>
        <w:t>- предельная сумма кредита - до 184 330 000 рублей 00 коп. (включительно);</w:t>
      </w:r>
    </w:p>
    <w:p w:rsidR="00261D39" w:rsidRPr="00F26CBB" w:rsidRDefault="00261D39" w:rsidP="00B73C90">
      <w:pPr>
        <w:pStyle w:val="ae"/>
        <w:spacing w:line="276" w:lineRule="auto"/>
        <w:ind w:left="0" w:firstLine="709"/>
        <w:jc w:val="both"/>
        <w:rPr>
          <w:bCs/>
          <w:color w:val="000000"/>
          <w:sz w:val="22"/>
          <w:szCs w:val="22"/>
        </w:rPr>
      </w:pPr>
      <w:r w:rsidRPr="00F26CBB">
        <w:rPr>
          <w:bCs/>
          <w:color w:val="000000"/>
          <w:sz w:val="22"/>
          <w:szCs w:val="22"/>
        </w:rPr>
        <w:t>- процентная ставка - в размере 0,1 процента годовых;</w:t>
      </w:r>
    </w:p>
    <w:p w:rsidR="00261D39" w:rsidRPr="00F26CBB" w:rsidRDefault="00261D39" w:rsidP="00B73C90">
      <w:pPr>
        <w:pStyle w:val="ae"/>
        <w:spacing w:line="276" w:lineRule="auto"/>
        <w:ind w:left="0" w:firstLine="709"/>
        <w:jc w:val="both"/>
        <w:rPr>
          <w:bCs/>
          <w:color w:val="000000"/>
          <w:sz w:val="22"/>
          <w:szCs w:val="22"/>
        </w:rPr>
      </w:pPr>
      <w:r w:rsidRPr="00F26CBB">
        <w:rPr>
          <w:bCs/>
          <w:color w:val="000000"/>
          <w:sz w:val="22"/>
          <w:szCs w:val="22"/>
        </w:rPr>
        <w:t>- срок погашения кредита - не позднее последнего рабочего дня текущего финансового года;</w:t>
      </w:r>
    </w:p>
    <w:p w:rsidR="00261D39" w:rsidRPr="00F26CBB" w:rsidRDefault="00261D39" w:rsidP="00B73C90">
      <w:pPr>
        <w:pStyle w:val="ae"/>
        <w:spacing w:line="276" w:lineRule="auto"/>
        <w:ind w:left="0" w:firstLine="709"/>
        <w:jc w:val="both"/>
        <w:rPr>
          <w:bCs/>
          <w:color w:val="000000"/>
          <w:sz w:val="22"/>
          <w:szCs w:val="22"/>
        </w:rPr>
      </w:pPr>
      <w:r w:rsidRPr="00F26CBB">
        <w:rPr>
          <w:bCs/>
          <w:color w:val="000000"/>
          <w:sz w:val="22"/>
          <w:szCs w:val="22"/>
        </w:rPr>
        <w:t>- цели использования кредита - пополнение остатка средств на едином счете бюджета.</w:t>
      </w:r>
    </w:p>
    <w:p w:rsidR="00261D39" w:rsidRPr="00F26CBB" w:rsidRDefault="00261D39" w:rsidP="00B73C90">
      <w:pPr>
        <w:pStyle w:val="ae"/>
        <w:spacing w:line="276" w:lineRule="auto"/>
        <w:ind w:left="0" w:firstLine="709"/>
        <w:jc w:val="both"/>
        <w:rPr>
          <w:bCs/>
          <w:color w:val="000000"/>
          <w:sz w:val="22"/>
          <w:szCs w:val="22"/>
        </w:rPr>
      </w:pPr>
      <w:r w:rsidRPr="00F26CBB">
        <w:rPr>
          <w:bCs/>
          <w:color w:val="000000"/>
          <w:sz w:val="22"/>
          <w:szCs w:val="22"/>
        </w:rPr>
        <w:t>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В 2023 году Финансовым управлением Администрации Наро-Фоминского городского округа от имени Наро-Фоминского городского округа был заключен договор с Управлением Федерального казначейства по Московской области о предоставлении субъекту Российской Федерации (муниципальному образованию) бюджетного кредита на пополнение остатка средств на едином счете бюджета, осуществляется в пределах лимита заимствований, установленного Программой муниципальных внутренних заимствований Наро-Фоминского городского округа на 2023 год на следующих условиях:</w:t>
      </w:r>
    </w:p>
    <w:p w:rsidR="00261D39" w:rsidRPr="00F26CBB" w:rsidRDefault="00776936" w:rsidP="00B73C90">
      <w:pPr>
        <w:pStyle w:val="ae"/>
        <w:spacing w:line="276" w:lineRule="auto"/>
        <w:jc w:val="both"/>
        <w:rPr>
          <w:bCs/>
          <w:color w:val="000000"/>
          <w:sz w:val="22"/>
          <w:szCs w:val="22"/>
          <w:highlight w:val="cyan"/>
        </w:rPr>
      </w:pPr>
      <w:r w:rsidRPr="00F26CBB">
        <w:rPr>
          <w:bCs/>
          <w:color w:val="000000"/>
          <w:sz w:val="22"/>
          <w:szCs w:val="22"/>
        </w:rPr>
        <w:t xml:space="preserve">- сумма кредита </w:t>
      </w:r>
      <w:r w:rsidR="00261D39" w:rsidRPr="00F26CBB">
        <w:rPr>
          <w:bCs/>
          <w:color w:val="000000"/>
          <w:sz w:val="22"/>
          <w:szCs w:val="22"/>
        </w:rPr>
        <w:t>184 330 000 руб. 00 коп.;</w:t>
      </w:r>
    </w:p>
    <w:p w:rsidR="00261D39" w:rsidRPr="00F26CBB" w:rsidRDefault="00261D39" w:rsidP="00B73C90">
      <w:pPr>
        <w:pStyle w:val="ae"/>
        <w:spacing w:line="276" w:lineRule="auto"/>
        <w:jc w:val="both"/>
        <w:rPr>
          <w:bCs/>
          <w:color w:val="000000"/>
          <w:sz w:val="22"/>
          <w:szCs w:val="22"/>
        </w:rPr>
      </w:pPr>
      <w:r w:rsidRPr="00F26CBB">
        <w:rPr>
          <w:bCs/>
          <w:color w:val="000000"/>
          <w:sz w:val="22"/>
          <w:szCs w:val="22"/>
        </w:rPr>
        <w:t>- процентная ставка - 0,1% годовых;</w:t>
      </w:r>
    </w:p>
    <w:p w:rsidR="00261D39" w:rsidRPr="00F26CBB" w:rsidRDefault="00261D39" w:rsidP="00B73C90">
      <w:pPr>
        <w:pStyle w:val="ae"/>
        <w:spacing w:line="276" w:lineRule="auto"/>
        <w:jc w:val="both"/>
        <w:rPr>
          <w:bCs/>
          <w:color w:val="000000"/>
          <w:sz w:val="22"/>
          <w:szCs w:val="22"/>
        </w:rPr>
      </w:pPr>
      <w:r w:rsidRPr="00F26CBB">
        <w:rPr>
          <w:bCs/>
          <w:color w:val="000000"/>
          <w:sz w:val="22"/>
          <w:szCs w:val="22"/>
        </w:rPr>
        <w:t>- срок погашения кредита - 09.11.2023;</w:t>
      </w:r>
    </w:p>
    <w:p w:rsidR="00261D39" w:rsidRPr="00F26CBB" w:rsidRDefault="00261D39" w:rsidP="00B73C90">
      <w:pPr>
        <w:pStyle w:val="ae"/>
        <w:spacing w:line="276" w:lineRule="auto"/>
        <w:ind w:left="0" w:firstLine="720"/>
        <w:jc w:val="both"/>
        <w:rPr>
          <w:bCs/>
          <w:color w:val="000000"/>
          <w:sz w:val="22"/>
          <w:szCs w:val="22"/>
        </w:rPr>
      </w:pPr>
      <w:r w:rsidRPr="00F26CBB">
        <w:rPr>
          <w:bCs/>
          <w:color w:val="000000"/>
          <w:sz w:val="22"/>
          <w:szCs w:val="22"/>
        </w:rPr>
        <w:t>- цели использования кредита - пополнение остатка средств на едином счете бюджета.</w:t>
      </w:r>
    </w:p>
    <w:p w:rsidR="00261D39" w:rsidRPr="00F26CBB" w:rsidRDefault="00261D39" w:rsidP="00B73C90">
      <w:pPr>
        <w:pStyle w:val="ae"/>
        <w:spacing w:line="276" w:lineRule="auto"/>
        <w:jc w:val="both"/>
        <w:rPr>
          <w:bCs/>
          <w:color w:val="000000"/>
          <w:sz w:val="22"/>
          <w:szCs w:val="22"/>
        </w:rPr>
      </w:pPr>
      <w:r w:rsidRPr="00F26CBB">
        <w:rPr>
          <w:bCs/>
          <w:color w:val="000000"/>
          <w:sz w:val="22"/>
          <w:szCs w:val="22"/>
        </w:rPr>
        <w:t>Статья исполнена.</w:t>
      </w:r>
    </w:p>
    <w:p w:rsidR="00261D39" w:rsidRPr="00F26CBB" w:rsidRDefault="00261D39" w:rsidP="00B73C90">
      <w:pPr>
        <w:pStyle w:val="ae"/>
        <w:spacing w:line="276" w:lineRule="auto"/>
        <w:ind w:left="0" w:firstLine="709"/>
        <w:jc w:val="both"/>
        <w:rPr>
          <w:bCs/>
          <w:color w:val="000000"/>
          <w:sz w:val="22"/>
          <w:szCs w:val="22"/>
        </w:rPr>
      </w:pPr>
      <w:r w:rsidRPr="00F26CBB">
        <w:rPr>
          <w:bCs/>
          <w:color w:val="000000"/>
          <w:sz w:val="22"/>
          <w:szCs w:val="22"/>
        </w:rPr>
        <w:t>Пунктом 30.1. Решения о бюджете установлено, что в расходах бюджета Наро-Фоминского городского округа предусматривается на 2023 год 217 300 000 рублей 00 копеек на предоставление субсидии МУП "Теплосеть Наро-Фоминского городского округа" в целях финансового возмещения части затрат в связи с оказанием услуг теплоснабжения. Расходы предусматриваются Комитету по жилищно-коммунальному хозяйству и дорожной деятельности Администрации Наро-Фоминского городского округа. Результат исполнения:</w:t>
      </w:r>
    </w:p>
    <w:p w:rsidR="00261D39" w:rsidRPr="00F26CBB" w:rsidRDefault="00261D39" w:rsidP="00B73C90">
      <w:pPr>
        <w:pStyle w:val="ae"/>
        <w:numPr>
          <w:ilvl w:val="0"/>
          <w:numId w:val="40"/>
        </w:numPr>
        <w:spacing w:line="276" w:lineRule="auto"/>
        <w:ind w:left="0" w:firstLine="360"/>
        <w:jc w:val="both"/>
        <w:rPr>
          <w:bCs/>
          <w:color w:val="000000"/>
          <w:sz w:val="22"/>
          <w:szCs w:val="22"/>
        </w:rPr>
      </w:pPr>
      <w:r w:rsidRPr="00F26CBB">
        <w:rPr>
          <w:bCs/>
          <w:color w:val="000000"/>
          <w:sz w:val="22"/>
          <w:szCs w:val="22"/>
        </w:rPr>
        <w:t>Комитету ЖКХ и дорожной деятельности в 2023 году выделены средства в сумме 217 300 000 рублей 00 копеек на предоставление субсидии МУП "Теплосеть Наро</w:t>
      </w:r>
      <w:r w:rsidR="00776936" w:rsidRPr="00F26CBB">
        <w:rPr>
          <w:bCs/>
          <w:color w:val="000000"/>
          <w:sz w:val="22"/>
          <w:szCs w:val="22"/>
        </w:rPr>
        <w:t xml:space="preserve">-Фоминского городского округа" </w:t>
      </w:r>
      <w:r w:rsidRPr="00F26CBB">
        <w:rPr>
          <w:bCs/>
          <w:color w:val="000000"/>
          <w:sz w:val="22"/>
          <w:szCs w:val="22"/>
        </w:rPr>
        <w:t>для возмещения части затрат в связи с оказанием услуг теплоснабжения. Исполнено в полном объеме.</w:t>
      </w:r>
    </w:p>
    <w:p w:rsidR="00776936" w:rsidRDefault="00776936" w:rsidP="00B73C90">
      <w:pPr>
        <w:suppressAutoHyphens w:val="0"/>
        <w:spacing w:line="276" w:lineRule="auto"/>
        <w:ind w:left="360"/>
        <w:jc w:val="both"/>
        <w:rPr>
          <w:sz w:val="22"/>
          <w:szCs w:val="22"/>
        </w:rPr>
      </w:pPr>
    </w:p>
    <w:p w:rsidR="00F26CBB" w:rsidRPr="00F26CBB" w:rsidRDefault="00F26CBB" w:rsidP="00B73C90">
      <w:pPr>
        <w:suppressAutoHyphens w:val="0"/>
        <w:spacing w:line="276" w:lineRule="auto"/>
        <w:ind w:left="360"/>
        <w:jc w:val="both"/>
        <w:rPr>
          <w:sz w:val="22"/>
          <w:szCs w:val="22"/>
        </w:rPr>
      </w:pPr>
    </w:p>
    <w:p w:rsidR="00E35B72" w:rsidRPr="00F26CBB" w:rsidRDefault="00E35B72" w:rsidP="00776936">
      <w:pPr>
        <w:suppressAutoHyphens w:val="0"/>
        <w:spacing w:line="276" w:lineRule="auto"/>
        <w:ind w:left="360"/>
        <w:jc w:val="center"/>
        <w:rPr>
          <w:b/>
          <w:sz w:val="22"/>
          <w:szCs w:val="22"/>
        </w:rPr>
      </w:pPr>
      <w:r w:rsidRPr="00F26CBB">
        <w:rPr>
          <w:b/>
          <w:sz w:val="22"/>
          <w:szCs w:val="22"/>
        </w:rPr>
        <w:lastRenderedPageBreak/>
        <w:t>Доходы.</w:t>
      </w:r>
    </w:p>
    <w:p w:rsidR="00776936" w:rsidRPr="00F26CBB" w:rsidRDefault="00776936" w:rsidP="00B73C90">
      <w:pPr>
        <w:suppressAutoHyphens w:val="0"/>
        <w:spacing w:line="276" w:lineRule="auto"/>
        <w:ind w:left="360"/>
        <w:jc w:val="both"/>
        <w:rPr>
          <w:b/>
          <w:sz w:val="22"/>
          <w:szCs w:val="22"/>
        </w:rPr>
      </w:pPr>
    </w:p>
    <w:p w:rsidR="00C42F42" w:rsidRPr="00F26CBB" w:rsidRDefault="000F6381" w:rsidP="00B73C90">
      <w:pPr>
        <w:spacing w:line="276" w:lineRule="auto"/>
        <w:jc w:val="both"/>
        <w:rPr>
          <w:bCs/>
          <w:sz w:val="22"/>
          <w:szCs w:val="22"/>
        </w:rPr>
      </w:pPr>
      <w:r w:rsidRPr="00F26CBB">
        <w:rPr>
          <w:sz w:val="22"/>
          <w:szCs w:val="22"/>
        </w:rPr>
        <w:tab/>
      </w:r>
      <w:r w:rsidR="00C42F42" w:rsidRPr="00F26CBB">
        <w:rPr>
          <w:sz w:val="22"/>
          <w:szCs w:val="22"/>
        </w:rPr>
        <w:t xml:space="preserve">По состоянию на 01.01.2024 года при уточненных плановых назначениях </w:t>
      </w:r>
      <w:r w:rsidR="00C42F42" w:rsidRPr="00F26CBB">
        <w:rPr>
          <w:sz w:val="22"/>
          <w:szCs w:val="22"/>
        </w:rPr>
        <w:br/>
        <w:t xml:space="preserve">12 064 782 990 руб. 37 коп. фактическое исполнение бюджета по доходам составило </w:t>
      </w:r>
      <w:r w:rsidR="00C42F42" w:rsidRPr="00F26CBB">
        <w:rPr>
          <w:sz w:val="22"/>
          <w:szCs w:val="22"/>
        </w:rPr>
        <w:br/>
        <w:t xml:space="preserve">11 808 876 607 руб. 27коп., или 97,9%.     </w:t>
      </w:r>
    </w:p>
    <w:p w:rsidR="00C42F42" w:rsidRPr="00F26CBB" w:rsidRDefault="00C42F42" w:rsidP="00B73C90">
      <w:pPr>
        <w:spacing w:line="276" w:lineRule="auto"/>
        <w:ind w:firstLine="708"/>
        <w:rPr>
          <w:sz w:val="22"/>
          <w:szCs w:val="22"/>
        </w:rPr>
      </w:pPr>
      <w:r w:rsidRPr="00F26CBB">
        <w:rPr>
          <w:sz w:val="22"/>
          <w:szCs w:val="22"/>
        </w:rPr>
        <w:t>По видам доходов исполнение составило:</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2350"/>
        <w:gridCol w:w="2032"/>
        <w:gridCol w:w="2032"/>
      </w:tblGrid>
      <w:tr w:rsidR="00C42F42" w:rsidRPr="00F26CBB" w:rsidTr="00C42F42">
        <w:trPr>
          <w:trHeight w:val="276"/>
        </w:trPr>
        <w:tc>
          <w:tcPr>
            <w:tcW w:w="2958" w:type="dxa"/>
          </w:tcPr>
          <w:p w:rsidR="00C42F42" w:rsidRPr="00F26CBB" w:rsidRDefault="00C42F42" w:rsidP="00B73C90">
            <w:pPr>
              <w:spacing w:line="276" w:lineRule="auto"/>
              <w:jc w:val="center"/>
              <w:rPr>
                <w:b/>
                <w:sz w:val="22"/>
                <w:szCs w:val="22"/>
              </w:rPr>
            </w:pPr>
            <w:r w:rsidRPr="00F26CBB">
              <w:rPr>
                <w:b/>
                <w:sz w:val="22"/>
                <w:szCs w:val="22"/>
              </w:rPr>
              <w:t>Вид дохода</w:t>
            </w:r>
          </w:p>
        </w:tc>
        <w:tc>
          <w:tcPr>
            <w:tcW w:w="2350" w:type="dxa"/>
          </w:tcPr>
          <w:p w:rsidR="00C42F42" w:rsidRPr="00F26CBB" w:rsidRDefault="00C42F42" w:rsidP="00B73C90">
            <w:pPr>
              <w:spacing w:line="276" w:lineRule="auto"/>
              <w:jc w:val="center"/>
              <w:rPr>
                <w:b/>
                <w:sz w:val="22"/>
                <w:szCs w:val="22"/>
              </w:rPr>
            </w:pPr>
            <w:r w:rsidRPr="00F26CBB">
              <w:rPr>
                <w:b/>
                <w:sz w:val="22"/>
                <w:szCs w:val="22"/>
              </w:rPr>
              <w:t>Уточненный</w:t>
            </w:r>
          </w:p>
          <w:p w:rsidR="00C42F42" w:rsidRPr="00F26CBB" w:rsidRDefault="00C42F42" w:rsidP="00B73C90">
            <w:pPr>
              <w:spacing w:line="276" w:lineRule="auto"/>
              <w:jc w:val="center"/>
              <w:rPr>
                <w:b/>
                <w:sz w:val="22"/>
                <w:szCs w:val="22"/>
              </w:rPr>
            </w:pPr>
            <w:r w:rsidRPr="00F26CBB">
              <w:rPr>
                <w:b/>
                <w:sz w:val="22"/>
                <w:szCs w:val="22"/>
              </w:rPr>
              <w:t>бюджет</w:t>
            </w:r>
          </w:p>
        </w:tc>
        <w:tc>
          <w:tcPr>
            <w:tcW w:w="2032" w:type="dxa"/>
          </w:tcPr>
          <w:p w:rsidR="00C42F42" w:rsidRPr="00F26CBB" w:rsidRDefault="00C42F42" w:rsidP="00B73C90">
            <w:pPr>
              <w:spacing w:line="276" w:lineRule="auto"/>
              <w:jc w:val="center"/>
              <w:rPr>
                <w:b/>
                <w:sz w:val="22"/>
                <w:szCs w:val="22"/>
              </w:rPr>
            </w:pPr>
            <w:r w:rsidRPr="00F26CBB">
              <w:rPr>
                <w:b/>
                <w:sz w:val="22"/>
                <w:szCs w:val="22"/>
              </w:rPr>
              <w:t>Фактически</w:t>
            </w:r>
          </w:p>
          <w:p w:rsidR="00C42F42" w:rsidRPr="00F26CBB" w:rsidRDefault="00C42F42" w:rsidP="00B73C90">
            <w:pPr>
              <w:spacing w:line="276" w:lineRule="auto"/>
              <w:jc w:val="center"/>
              <w:rPr>
                <w:b/>
                <w:sz w:val="22"/>
                <w:szCs w:val="22"/>
              </w:rPr>
            </w:pPr>
            <w:r w:rsidRPr="00F26CBB">
              <w:rPr>
                <w:b/>
                <w:sz w:val="22"/>
                <w:szCs w:val="22"/>
              </w:rPr>
              <w:t>исполнено</w:t>
            </w:r>
          </w:p>
        </w:tc>
        <w:tc>
          <w:tcPr>
            <w:tcW w:w="2032" w:type="dxa"/>
          </w:tcPr>
          <w:p w:rsidR="00C42F42" w:rsidRPr="00F26CBB" w:rsidRDefault="00C42F42" w:rsidP="00B73C90">
            <w:pPr>
              <w:spacing w:line="276" w:lineRule="auto"/>
              <w:jc w:val="center"/>
              <w:rPr>
                <w:b/>
                <w:sz w:val="22"/>
                <w:szCs w:val="22"/>
              </w:rPr>
            </w:pPr>
            <w:r w:rsidRPr="00F26CBB">
              <w:rPr>
                <w:b/>
                <w:sz w:val="22"/>
                <w:szCs w:val="22"/>
              </w:rPr>
              <w:t>% к уточнен.</w:t>
            </w:r>
          </w:p>
          <w:p w:rsidR="00C42F42" w:rsidRPr="00F26CBB" w:rsidRDefault="00C42F42" w:rsidP="00B73C90">
            <w:pPr>
              <w:spacing w:line="276" w:lineRule="auto"/>
              <w:jc w:val="center"/>
              <w:rPr>
                <w:b/>
                <w:sz w:val="22"/>
                <w:szCs w:val="22"/>
              </w:rPr>
            </w:pPr>
            <w:r w:rsidRPr="00F26CBB">
              <w:rPr>
                <w:b/>
                <w:sz w:val="22"/>
                <w:szCs w:val="22"/>
              </w:rPr>
              <w:t>бюджету</w:t>
            </w:r>
          </w:p>
        </w:tc>
      </w:tr>
      <w:tr w:rsidR="00C42F42" w:rsidRPr="00F26CBB" w:rsidTr="00C42F42">
        <w:trPr>
          <w:trHeight w:val="270"/>
        </w:trPr>
        <w:tc>
          <w:tcPr>
            <w:tcW w:w="2958" w:type="dxa"/>
          </w:tcPr>
          <w:p w:rsidR="00C42F42" w:rsidRPr="00F26CBB" w:rsidRDefault="00C42F42" w:rsidP="00B73C90">
            <w:pPr>
              <w:spacing w:line="276" w:lineRule="auto"/>
              <w:rPr>
                <w:sz w:val="22"/>
                <w:szCs w:val="22"/>
              </w:rPr>
            </w:pPr>
            <w:r w:rsidRPr="00F26CBB">
              <w:rPr>
                <w:sz w:val="22"/>
                <w:szCs w:val="22"/>
              </w:rPr>
              <w:t>Налоговые и неналоговые доходы, в т.ч.</w:t>
            </w:r>
          </w:p>
        </w:tc>
        <w:tc>
          <w:tcPr>
            <w:tcW w:w="2350" w:type="dxa"/>
          </w:tcPr>
          <w:p w:rsidR="00C42F42" w:rsidRPr="00F26CBB" w:rsidRDefault="00C42F42" w:rsidP="00B73C90">
            <w:pPr>
              <w:spacing w:line="276" w:lineRule="auto"/>
              <w:jc w:val="right"/>
              <w:rPr>
                <w:sz w:val="22"/>
                <w:szCs w:val="22"/>
              </w:rPr>
            </w:pPr>
            <w:r w:rsidRPr="00F26CBB">
              <w:rPr>
                <w:sz w:val="22"/>
                <w:szCs w:val="22"/>
              </w:rPr>
              <w:t>5 679 885 000,00</w:t>
            </w:r>
          </w:p>
        </w:tc>
        <w:tc>
          <w:tcPr>
            <w:tcW w:w="2032" w:type="dxa"/>
          </w:tcPr>
          <w:p w:rsidR="00C42F42" w:rsidRPr="00F26CBB" w:rsidRDefault="00C42F42" w:rsidP="00B73C90">
            <w:pPr>
              <w:spacing w:line="276" w:lineRule="auto"/>
              <w:jc w:val="right"/>
              <w:rPr>
                <w:sz w:val="22"/>
                <w:szCs w:val="22"/>
              </w:rPr>
            </w:pPr>
            <w:r w:rsidRPr="00F26CBB">
              <w:rPr>
                <w:sz w:val="22"/>
                <w:szCs w:val="22"/>
              </w:rPr>
              <w:t>5 674 677965,78</w:t>
            </w:r>
          </w:p>
        </w:tc>
        <w:tc>
          <w:tcPr>
            <w:tcW w:w="2032" w:type="dxa"/>
          </w:tcPr>
          <w:p w:rsidR="00C42F42" w:rsidRPr="00F26CBB" w:rsidRDefault="00C42F42" w:rsidP="00B73C90">
            <w:pPr>
              <w:spacing w:line="276" w:lineRule="auto"/>
              <w:jc w:val="right"/>
              <w:rPr>
                <w:sz w:val="22"/>
                <w:szCs w:val="22"/>
                <w:lang w:val="en-US"/>
              </w:rPr>
            </w:pPr>
            <w:r w:rsidRPr="00F26CBB">
              <w:rPr>
                <w:sz w:val="22"/>
                <w:szCs w:val="22"/>
                <w:lang w:val="en-US"/>
              </w:rPr>
              <w:t>99.9</w:t>
            </w:r>
          </w:p>
        </w:tc>
      </w:tr>
      <w:tr w:rsidR="00C42F42" w:rsidRPr="00F26CBB" w:rsidTr="00C42F42">
        <w:trPr>
          <w:trHeight w:val="119"/>
        </w:trPr>
        <w:tc>
          <w:tcPr>
            <w:tcW w:w="2958" w:type="dxa"/>
          </w:tcPr>
          <w:p w:rsidR="00C42F42" w:rsidRPr="00F26CBB" w:rsidRDefault="00C42F42" w:rsidP="00B73C90">
            <w:pPr>
              <w:spacing w:line="276" w:lineRule="auto"/>
              <w:rPr>
                <w:sz w:val="22"/>
                <w:szCs w:val="22"/>
              </w:rPr>
            </w:pPr>
            <w:r w:rsidRPr="00F26CBB">
              <w:rPr>
                <w:sz w:val="22"/>
                <w:szCs w:val="22"/>
              </w:rPr>
              <w:t>Налоговые доходы</w:t>
            </w:r>
          </w:p>
        </w:tc>
        <w:tc>
          <w:tcPr>
            <w:tcW w:w="2350" w:type="dxa"/>
          </w:tcPr>
          <w:p w:rsidR="00C42F42" w:rsidRPr="00F26CBB" w:rsidRDefault="00C42F42" w:rsidP="00B73C90">
            <w:pPr>
              <w:suppressAutoHyphens w:val="0"/>
              <w:spacing w:line="276" w:lineRule="auto"/>
              <w:jc w:val="right"/>
              <w:rPr>
                <w:color w:val="000000"/>
                <w:sz w:val="22"/>
                <w:szCs w:val="22"/>
                <w:lang w:eastAsia="ru-RU"/>
              </w:rPr>
            </w:pPr>
            <w:r w:rsidRPr="00F26CBB">
              <w:rPr>
                <w:color w:val="000000"/>
                <w:sz w:val="22"/>
                <w:szCs w:val="22"/>
              </w:rPr>
              <w:t>4 875 354 000,00</w:t>
            </w:r>
          </w:p>
          <w:p w:rsidR="00C42F42" w:rsidRPr="00F26CBB" w:rsidRDefault="00C42F42" w:rsidP="00B73C90">
            <w:pPr>
              <w:spacing w:line="276" w:lineRule="auto"/>
              <w:jc w:val="right"/>
              <w:rPr>
                <w:sz w:val="22"/>
                <w:szCs w:val="22"/>
              </w:rPr>
            </w:pPr>
          </w:p>
        </w:tc>
        <w:tc>
          <w:tcPr>
            <w:tcW w:w="2032" w:type="dxa"/>
          </w:tcPr>
          <w:p w:rsidR="00C42F42" w:rsidRPr="00F26CBB" w:rsidRDefault="00C42F42" w:rsidP="00B73C90">
            <w:pPr>
              <w:suppressAutoHyphens w:val="0"/>
              <w:spacing w:line="276" w:lineRule="auto"/>
              <w:jc w:val="right"/>
              <w:rPr>
                <w:color w:val="000000"/>
                <w:sz w:val="22"/>
                <w:szCs w:val="22"/>
                <w:lang w:eastAsia="ru-RU"/>
              </w:rPr>
            </w:pPr>
            <w:r w:rsidRPr="00F26CBB">
              <w:rPr>
                <w:color w:val="000000"/>
                <w:sz w:val="22"/>
                <w:szCs w:val="22"/>
              </w:rPr>
              <w:t>4 809 127 075,73</w:t>
            </w:r>
          </w:p>
          <w:p w:rsidR="00C42F42" w:rsidRPr="00F26CBB" w:rsidRDefault="00C42F42" w:rsidP="00B73C90">
            <w:pPr>
              <w:spacing w:line="276" w:lineRule="auto"/>
              <w:jc w:val="right"/>
              <w:rPr>
                <w:sz w:val="22"/>
                <w:szCs w:val="22"/>
              </w:rPr>
            </w:pPr>
          </w:p>
        </w:tc>
        <w:tc>
          <w:tcPr>
            <w:tcW w:w="2032" w:type="dxa"/>
          </w:tcPr>
          <w:p w:rsidR="00C42F42" w:rsidRPr="00F26CBB" w:rsidRDefault="00C42F42" w:rsidP="00B73C90">
            <w:pPr>
              <w:spacing w:line="276" w:lineRule="auto"/>
              <w:jc w:val="right"/>
              <w:rPr>
                <w:sz w:val="22"/>
                <w:szCs w:val="22"/>
              </w:rPr>
            </w:pPr>
            <w:r w:rsidRPr="00F26CBB">
              <w:rPr>
                <w:sz w:val="22"/>
                <w:szCs w:val="22"/>
              </w:rPr>
              <w:t>98,6</w:t>
            </w:r>
          </w:p>
        </w:tc>
      </w:tr>
      <w:tr w:rsidR="00C42F42" w:rsidRPr="00F26CBB" w:rsidTr="00C42F42">
        <w:trPr>
          <w:trHeight w:val="123"/>
        </w:trPr>
        <w:tc>
          <w:tcPr>
            <w:tcW w:w="2958" w:type="dxa"/>
          </w:tcPr>
          <w:p w:rsidR="00C42F42" w:rsidRPr="00F26CBB" w:rsidRDefault="00C42F42" w:rsidP="00B73C90">
            <w:pPr>
              <w:spacing w:line="276" w:lineRule="auto"/>
              <w:rPr>
                <w:sz w:val="22"/>
                <w:szCs w:val="22"/>
              </w:rPr>
            </w:pPr>
            <w:r w:rsidRPr="00F26CBB">
              <w:rPr>
                <w:sz w:val="22"/>
                <w:szCs w:val="22"/>
              </w:rPr>
              <w:t>Неналоговые доходы</w:t>
            </w:r>
          </w:p>
        </w:tc>
        <w:tc>
          <w:tcPr>
            <w:tcW w:w="2350" w:type="dxa"/>
          </w:tcPr>
          <w:p w:rsidR="00C42F42" w:rsidRPr="00F26CBB" w:rsidRDefault="00C42F42" w:rsidP="00B73C90">
            <w:pPr>
              <w:suppressAutoHyphens w:val="0"/>
              <w:spacing w:line="276" w:lineRule="auto"/>
              <w:jc w:val="right"/>
              <w:rPr>
                <w:bCs/>
                <w:color w:val="000000"/>
                <w:sz w:val="22"/>
                <w:szCs w:val="22"/>
                <w:lang w:eastAsia="ru-RU"/>
              </w:rPr>
            </w:pPr>
            <w:r w:rsidRPr="00F26CBB">
              <w:rPr>
                <w:bCs/>
                <w:color w:val="000000"/>
                <w:sz w:val="22"/>
                <w:szCs w:val="22"/>
              </w:rPr>
              <w:t>804 531 000,00</w:t>
            </w:r>
          </w:p>
          <w:p w:rsidR="00C42F42" w:rsidRPr="00F26CBB" w:rsidRDefault="00C42F42" w:rsidP="00B73C90">
            <w:pPr>
              <w:spacing w:line="276" w:lineRule="auto"/>
              <w:jc w:val="right"/>
              <w:rPr>
                <w:sz w:val="22"/>
                <w:szCs w:val="22"/>
              </w:rPr>
            </w:pPr>
          </w:p>
        </w:tc>
        <w:tc>
          <w:tcPr>
            <w:tcW w:w="2032" w:type="dxa"/>
          </w:tcPr>
          <w:p w:rsidR="00C42F42" w:rsidRPr="00F26CBB" w:rsidRDefault="00C42F42" w:rsidP="00B73C90">
            <w:pPr>
              <w:suppressAutoHyphens w:val="0"/>
              <w:spacing w:line="276" w:lineRule="auto"/>
              <w:jc w:val="right"/>
              <w:rPr>
                <w:bCs/>
                <w:color w:val="000000"/>
                <w:sz w:val="22"/>
                <w:szCs w:val="22"/>
                <w:lang w:eastAsia="ru-RU"/>
              </w:rPr>
            </w:pPr>
            <w:r w:rsidRPr="00F26CBB">
              <w:rPr>
                <w:bCs/>
                <w:color w:val="000000"/>
                <w:sz w:val="22"/>
                <w:szCs w:val="22"/>
              </w:rPr>
              <w:t>865 550 890,05</w:t>
            </w:r>
          </w:p>
          <w:p w:rsidR="00C42F42" w:rsidRPr="00F26CBB" w:rsidRDefault="00C42F42" w:rsidP="00B73C90">
            <w:pPr>
              <w:spacing w:line="276" w:lineRule="auto"/>
              <w:jc w:val="right"/>
              <w:rPr>
                <w:sz w:val="22"/>
                <w:szCs w:val="22"/>
              </w:rPr>
            </w:pPr>
          </w:p>
        </w:tc>
        <w:tc>
          <w:tcPr>
            <w:tcW w:w="2032" w:type="dxa"/>
          </w:tcPr>
          <w:p w:rsidR="00C42F42" w:rsidRPr="00F26CBB" w:rsidRDefault="00C42F42" w:rsidP="00B73C90">
            <w:pPr>
              <w:spacing w:line="276" w:lineRule="auto"/>
              <w:jc w:val="right"/>
              <w:rPr>
                <w:sz w:val="22"/>
                <w:szCs w:val="22"/>
              </w:rPr>
            </w:pPr>
            <w:r w:rsidRPr="00F26CBB">
              <w:rPr>
                <w:sz w:val="22"/>
                <w:szCs w:val="22"/>
              </w:rPr>
              <w:t>107,6</w:t>
            </w:r>
          </w:p>
        </w:tc>
      </w:tr>
      <w:tr w:rsidR="00C42F42" w:rsidRPr="00F26CBB" w:rsidTr="00C42F42">
        <w:trPr>
          <w:trHeight w:val="113"/>
        </w:trPr>
        <w:tc>
          <w:tcPr>
            <w:tcW w:w="2958" w:type="dxa"/>
          </w:tcPr>
          <w:p w:rsidR="00C42F42" w:rsidRPr="00F26CBB" w:rsidRDefault="00C42F42" w:rsidP="00B73C90">
            <w:pPr>
              <w:spacing w:line="276" w:lineRule="auto"/>
              <w:rPr>
                <w:sz w:val="22"/>
                <w:szCs w:val="22"/>
              </w:rPr>
            </w:pPr>
            <w:r w:rsidRPr="00F26CBB">
              <w:rPr>
                <w:sz w:val="22"/>
                <w:szCs w:val="22"/>
              </w:rPr>
              <w:t>Безвозмездные поступления</w:t>
            </w:r>
          </w:p>
        </w:tc>
        <w:tc>
          <w:tcPr>
            <w:tcW w:w="2350" w:type="dxa"/>
          </w:tcPr>
          <w:p w:rsidR="00C42F42" w:rsidRPr="00F26CBB" w:rsidRDefault="00C42F42" w:rsidP="00B73C90">
            <w:pPr>
              <w:spacing w:line="276" w:lineRule="auto"/>
              <w:jc w:val="right"/>
              <w:rPr>
                <w:sz w:val="22"/>
                <w:szCs w:val="22"/>
              </w:rPr>
            </w:pPr>
            <w:r w:rsidRPr="00F26CBB">
              <w:rPr>
                <w:sz w:val="22"/>
                <w:szCs w:val="22"/>
              </w:rPr>
              <w:t>6 384 897990,37</w:t>
            </w:r>
          </w:p>
        </w:tc>
        <w:tc>
          <w:tcPr>
            <w:tcW w:w="2032" w:type="dxa"/>
          </w:tcPr>
          <w:p w:rsidR="00C42F42" w:rsidRPr="00F26CBB" w:rsidRDefault="00C42F42" w:rsidP="00B73C90">
            <w:pPr>
              <w:suppressAutoHyphens w:val="0"/>
              <w:spacing w:line="276" w:lineRule="auto"/>
              <w:jc w:val="right"/>
              <w:rPr>
                <w:color w:val="000000"/>
                <w:sz w:val="22"/>
                <w:szCs w:val="22"/>
                <w:lang w:eastAsia="ru-RU"/>
              </w:rPr>
            </w:pPr>
            <w:r w:rsidRPr="00F26CBB">
              <w:rPr>
                <w:color w:val="000000"/>
                <w:sz w:val="22"/>
                <w:szCs w:val="22"/>
              </w:rPr>
              <w:t>6 134 198 641,49</w:t>
            </w:r>
          </w:p>
          <w:p w:rsidR="00C42F42" w:rsidRPr="00F26CBB" w:rsidRDefault="00C42F42" w:rsidP="00B73C90">
            <w:pPr>
              <w:spacing w:line="276" w:lineRule="auto"/>
              <w:jc w:val="right"/>
              <w:rPr>
                <w:sz w:val="22"/>
                <w:szCs w:val="22"/>
              </w:rPr>
            </w:pPr>
          </w:p>
        </w:tc>
        <w:tc>
          <w:tcPr>
            <w:tcW w:w="2032" w:type="dxa"/>
          </w:tcPr>
          <w:p w:rsidR="00C42F42" w:rsidRPr="00F26CBB" w:rsidRDefault="00C42F42" w:rsidP="00B73C90">
            <w:pPr>
              <w:spacing w:line="276" w:lineRule="auto"/>
              <w:jc w:val="right"/>
              <w:rPr>
                <w:sz w:val="22"/>
                <w:szCs w:val="22"/>
              </w:rPr>
            </w:pPr>
            <w:r w:rsidRPr="00F26CBB">
              <w:rPr>
                <w:sz w:val="22"/>
                <w:szCs w:val="22"/>
              </w:rPr>
              <w:t>96,1</w:t>
            </w:r>
          </w:p>
        </w:tc>
      </w:tr>
      <w:tr w:rsidR="00C42F42" w:rsidRPr="00F26CBB" w:rsidTr="00C42F42">
        <w:trPr>
          <w:trHeight w:val="287"/>
        </w:trPr>
        <w:tc>
          <w:tcPr>
            <w:tcW w:w="2958" w:type="dxa"/>
          </w:tcPr>
          <w:p w:rsidR="00C42F42" w:rsidRPr="00F26CBB" w:rsidRDefault="00C42F42" w:rsidP="00B73C90">
            <w:pPr>
              <w:spacing w:line="276" w:lineRule="auto"/>
              <w:rPr>
                <w:b/>
                <w:sz w:val="22"/>
                <w:szCs w:val="22"/>
              </w:rPr>
            </w:pPr>
            <w:r w:rsidRPr="00F26CBB">
              <w:rPr>
                <w:b/>
                <w:sz w:val="22"/>
                <w:szCs w:val="22"/>
              </w:rPr>
              <w:t>Итого</w:t>
            </w:r>
          </w:p>
        </w:tc>
        <w:tc>
          <w:tcPr>
            <w:tcW w:w="2350" w:type="dxa"/>
          </w:tcPr>
          <w:p w:rsidR="00C42F42" w:rsidRPr="00F26CBB" w:rsidRDefault="00C42F42" w:rsidP="00B73C90">
            <w:pPr>
              <w:spacing w:line="276" w:lineRule="auto"/>
              <w:jc w:val="right"/>
              <w:rPr>
                <w:b/>
                <w:sz w:val="22"/>
                <w:szCs w:val="22"/>
              </w:rPr>
            </w:pPr>
            <w:r w:rsidRPr="00F26CBB">
              <w:rPr>
                <w:b/>
                <w:sz w:val="22"/>
                <w:szCs w:val="22"/>
              </w:rPr>
              <w:t>12  064 782 990,37</w:t>
            </w:r>
          </w:p>
        </w:tc>
        <w:tc>
          <w:tcPr>
            <w:tcW w:w="2032" w:type="dxa"/>
          </w:tcPr>
          <w:p w:rsidR="00C42F42" w:rsidRPr="00F26CBB" w:rsidRDefault="00C42F42" w:rsidP="00B73C90">
            <w:pPr>
              <w:spacing w:line="276" w:lineRule="auto"/>
              <w:jc w:val="right"/>
              <w:rPr>
                <w:b/>
                <w:sz w:val="22"/>
                <w:szCs w:val="22"/>
              </w:rPr>
            </w:pPr>
            <w:r w:rsidRPr="00F26CBB">
              <w:rPr>
                <w:b/>
                <w:sz w:val="22"/>
                <w:szCs w:val="22"/>
              </w:rPr>
              <w:t>11 808 876 607,27</w:t>
            </w:r>
          </w:p>
        </w:tc>
        <w:tc>
          <w:tcPr>
            <w:tcW w:w="2032" w:type="dxa"/>
          </w:tcPr>
          <w:p w:rsidR="00C42F42" w:rsidRPr="00F26CBB" w:rsidRDefault="00C42F42" w:rsidP="00B73C90">
            <w:pPr>
              <w:spacing w:line="276" w:lineRule="auto"/>
              <w:jc w:val="right"/>
              <w:rPr>
                <w:b/>
                <w:sz w:val="22"/>
                <w:szCs w:val="22"/>
              </w:rPr>
            </w:pPr>
            <w:r w:rsidRPr="00F26CBB">
              <w:rPr>
                <w:b/>
                <w:sz w:val="22"/>
                <w:szCs w:val="22"/>
              </w:rPr>
              <w:t>97,9</w:t>
            </w:r>
          </w:p>
        </w:tc>
      </w:tr>
    </w:tbl>
    <w:p w:rsidR="00C42F42" w:rsidRPr="00F26CBB" w:rsidRDefault="00C42F42" w:rsidP="00B73C90">
      <w:pPr>
        <w:spacing w:line="276" w:lineRule="auto"/>
        <w:jc w:val="both"/>
        <w:rPr>
          <w:sz w:val="22"/>
          <w:szCs w:val="22"/>
        </w:rPr>
      </w:pPr>
      <w:r w:rsidRPr="00F26CBB">
        <w:rPr>
          <w:sz w:val="22"/>
          <w:szCs w:val="22"/>
        </w:rPr>
        <w:tab/>
      </w:r>
    </w:p>
    <w:p w:rsidR="00C42F42" w:rsidRPr="00F26CBB" w:rsidRDefault="00C42F42" w:rsidP="00B73C90">
      <w:pPr>
        <w:spacing w:line="276" w:lineRule="auto"/>
        <w:ind w:firstLine="708"/>
        <w:jc w:val="both"/>
        <w:rPr>
          <w:sz w:val="22"/>
          <w:szCs w:val="22"/>
        </w:rPr>
      </w:pPr>
      <w:r w:rsidRPr="00F26CBB">
        <w:rPr>
          <w:sz w:val="22"/>
          <w:szCs w:val="22"/>
        </w:rPr>
        <w:t>Налоговые доходы при плановых назначениях</w:t>
      </w:r>
      <w:r w:rsidR="001A41CA" w:rsidRPr="00F26CBB">
        <w:rPr>
          <w:sz w:val="22"/>
          <w:szCs w:val="22"/>
        </w:rPr>
        <w:t xml:space="preserve"> </w:t>
      </w:r>
      <w:r w:rsidRPr="00F26CBB">
        <w:rPr>
          <w:color w:val="000000"/>
          <w:sz w:val="22"/>
          <w:szCs w:val="22"/>
        </w:rPr>
        <w:t>4 875 354 000</w:t>
      </w:r>
      <w:r w:rsidR="001A41CA" w:rsidRPr="00F26CBB">
        <w:rPr>
          <w:color w:val="000000"/>
          <w:sz w:val="22"/>
          <w:szCs w:val="22"/>
        </w:rPr>
        <w:t xml:space="preserve"> </w:t>
      </w:r>
      <w:r w:rsidRPr="00F26CBB">
        <w:rPr>
          <w:bCs/>
          <w:color w:val="000000"/>
          <w:sz w:val="22"/>
          <w:szCs w:val="22"/>
        </w:rPr>
        <w:t>руб.00</w:t>
      </w:r>
      <w:r w:rsidR="001A41CA" w:rsidRPr="00F26CBB">
        <w:rPr>
          <w:bCs/>
          <w:color w:val="000000"/>
          <w:sz w:val="22"/>
          <w:szCs w:val="22"/>
        </w:rPr>
        <w:t xml:space="preserve"> </w:t>
      </w:r>
      <w:r w:rsidRPr="00F26CBB">
        <w:rPr>
          <w:sz w:val="22"/>
          <w:szCs w:val="22"/>
        </w:rPr>
        <w:t>коп</w:t>
      </w:r>
      <w:proofErr w:type="gramStart"/>
      <w:r w:rsidRPr="00F26CBB">
        <w:rPr>
          <w:sz w:val="22"/>
          <w:szCs w:val="22"/>
        </w:rPr>
        <w:t>.</w:t>
      </w:r>
      <w:proofErr w:type="gramEnd"/>
      <w:r w:rsidRPr="00F26CBB">
        <w:rPr>
          <w:sz w:val="22"/>
          <w:szCs w:val="22"/>
        </w:rPr>
        <w:t xml:space="preserve"> получены в объеме </w:t>
      </w:r>
      <w:r w:rsidRPr="00F26CBB">
        <w:rPr>
          <w:color w:val="000000"/>
          <w:sz w:val="22"/>
          <w:szCs w:val="22"/>
        </w:rPr>
        <w:t xml:space="preserve">4 809 127 075 </w:t>
      </w:r>
      <w:r w:rsidRPr="00F26CBB">
        <w:rPr>
          <w:sz w:val="22"/>
          <w:szCs w:val="22"/>
        </w:rPr>
        <w:t>руб. 73 коп. или 98.6%.</w:t>
      </w:r>
    </w:p>
    <w:p w:rsidR="00C42F42" w:rsidRPr="00F26CBB" w:rsidRDefault="00C42F42" w:rsidP="00B73C90">
      <w:pPr>
        <w:spacing w:line="276" w:lineRule="auto"/>
        <w:ind w:firstLine="708"/>
        <w:jc w:val="both"/>
        <w:rPr>
          <w:sz w:val="22"/>
          <w:szCs w:val="22"/>
        </w:rPr>
      </w:pPr>
      <w:r w:rsidRPr="00F26CBB">
        <w:rPr>
          <w:sz w:val="22"/>
          <w:szCs w:val="22"/>
        </w:rPr>
        <w:t xml:space="preserve">КБК 00010100000000000000 Налоги на прибыль, доходы получены в объеме </w:t>
      </w:r>
      <w:r w:rsidRPr="00F26CBB">
        <w:rPr>
          <w:sz w:val="22"/>
          <w:szCs w:val="22"/>
        </w:rPr>
        <w:br/>
        <w:t>31</w:t>
      </w:r>
      <w:r w:rsidR="001A41CA" w:rsidRPr="00F26CBB">
        <w:rPr>
          <w:sz w:val="22"/>
          <w:szCs w:val="22"/>
        </w:rPr>
        <w:t xml:space="preserve"> </w:t>
      </w:r>
      <w:r w:rsidRPr="00F26CBB">
        <w:rPr>
          <w:sz w:val="22"/>
          <w:szCs w:val="22"/>
        </w:rPr>
        <w:t>64 052 837 руб. 35коп. Исполнение составило 99,3%. Плановые назначения по данному доходному источнику корректировались в сторону увеличения.</w:t>
      </w:r>
    </w:p>
    <w:p w:rsidR="00C42F42" w:rsidRPr="00F26CBB" w:rsidRDefault="00C42F42" w:rsidP="00B73C90">
      <w:pPr>
        <w:spacing w:line="276" w:lineRule="auto"/>
        <w:ind w:firstLine="708"/>
        <w:jc w:val="both"/>
        <w:rPr>
          <w:sz w:val="22"/>
          <w:szCs w:val="22"/>
        </w:rPr>
      </w:pPr>
      <w:r w:rsidRPr="00F26CBB">
        <w:rPr>
          <w:sz w:val="22"/>
          <w:szCs w:val="22"/>
        </w:rPr>
        <w:t>КБК 00010300000000000000 Налоги на товары (работы, услуги), реализуемые на территории Российской Федерации (акцизы) поступили в сумме</w:t>
      </w:r>
      <w:r w:rsidR="00F327B0" w:rsidRPr="00F26CBB">
        <w:rPr>
          <w:sz w:val="22"/>
          <w:szCs w:val="22"/>
        </w:rPr>
        <w:t xml:space="preserve"> </w:t>
      </w:r>
      <w:r w:rsidRPr="00F26CBB">
        <w:rPr>
          <w:sz w:val="22"/>
          <w:szCs w:val="22"/>
        </w:rPr>
        <w:t>89 469 420 руб. 97</w:t>
      </w:r>
      <w:r w:rsidR="00F327B0" w:rsidRPr="00F26CBB">
        <w:rPr>
          <w:sz w:val="22"/>
          <w:szCs w:val="22"/>
        </w:rPr>
        <w:t xml:space="preserve"> </w:t>
      </w:r>
      <w:r w:rsidRPr="00F26CBB">
        <w:rPr>
          <w:sz w:val="22"/>
          <w:szCs w:val="22"/>
        </w:rPr>
        <w:t>коп., исполнение составило 101,4%.</w:t>
      </w:r>
    </w:p>
    <w:p w:rsidR="00C42F42" w:rsidRPr="00F26CBB" w:rsidRDefault="00C42F42" w:rsidP="00B73C90">
      <w:pPr>
        <w:spacing w:line="276" w:lineRule="auto"/>
        <w:ind w:firstLine="708"/>
        <w:jc w:val="both"/>
        <w:rPr>
          <w:sz w:val="22"/>
          <w:szCs w:val="22"/>
          <w:highlight w:val="yellow"/>
        </w:rPr>
      </w:pPr>
      <w:r w:rsidRPr="00F26CBB">
        <w:rPr>
          <w:sz w:val="22"/>
          <w:szCs w:val="22"/>
        </w:rPr>
        <w:t xml:space="preserve">КБК 00010500000000000000 Налоги на совокупный доход получены в сумме </w:t>
      </w:r>
      <w:r w:rsidRPr="00F26CBB">
        <w:rPr>
          <w:sz w:val="22"/>
          <w:szCs w:val="22"/>
        </w:rPr>
        <w:br/>
        <w:t>649 417 779 руб. 86</w:t>
      </w:r>
      <w:r w:rsidR="00F327B0" w:rsidRPr="00F26CBB">
        <w:rPr>
          <w:sz w:val="22"/>
          <w:szCs w:val="22"/>
        </w:rPr>
        <w:t xml:space="preserve"> </w:t>
      </w:r>
      <w:r w:rsidRPr="00F26CBB">
        <w:rPr>
          <w:sz w:val="22"/>
          <w:szCs w:val="22"/>
        </w:rPr>
        <w:t>коп. Исполнение составило 88,2%.</w:t>
      </w:r>
      <w:r w:rsidR="00F327B0" w:rsidRPr="00F26CBB">
        <w:rPr>
          <w:sz w:val="22"/>
          <w:szCs w:val="22"/>
        </w:rPr>
        <w:t xml:space="preserve"> </w:t>
      </w:r>
      <w:r w:rsidRPr="00F26CBB">
        <w:rPr>
          <w:sz w:val="22"/>
          <w:szCs w:val="22"/>
        </w:rPr>
        <w:t>На динамику поступлений налогов существенное влияние оказало изменение порядка зачета платежей в связи с введением ЕНС.</w:t>
      </w:r>
    </w:p>
    <w:p w:rsidR="00C42F42" w:rsidRPr="00F26CBB" w:rsidRDefault="00C42F42" w:rsidP="00B73C90">
      <w:pPr>
        <w:suppressAutoHyphens w:val="0"/>
        <w:spacing w:line="276" w:lineRule="auto"/>
        <w:jc w:val="both"/>
        <w:rPr>
          <w:color w:val="000000"/>
          <w:sz w:val="22"/>
          <w:szCs w:val="22"/>
          <w:lang w:eastAsia="ru-RU"/>
        </w:rPr>
      </w:pPr>
      <w:r w:rsidRPr="00F26CBB">
        <w:rPr>
          <w:sz w:val="22"/>
          <w:szCs w:val="22"/>
        </w:rPr>
        <w:tab/>
      </w:r>
      <w:r w:rsidRPr="00F26CBB">
        <w:rPr>
          <w:i/>
          <w:sz w:val="22"/>
          <w:szCs w:val="22"/>
        </w:rPr>
        <w:t>Налог, взимаемый в связи с применением упрощенной системы налогообложения</w:t>
      </w:r>
      <w:r w:rsidRPr="00F26CBB">
        <w:rPr>
          <w:sz w:val="22"/>
          <w:szCs w:val="22"/>
        </w:rPr>
        <w:t xml:space="preserve"> при плановых назначениях </w:t>
      </w:r>
      <w:r w:rsidRPr="00F26CBB">
        <w:rPr>
          <w:color w:val="000000"/>
          <w:sz w:val="22"/>
          <w:szCs w:val="22"/>
          <w:lang w:eastAsia="ru-RU"/>
        </w:rPr>
        <w:t>639 673 000 руб.00</w:t>
      </w:r>
      <w:r w:rsidRPr="00F26CBB">
        <w:rPr>
          <w:bCs/>
          <w:i/>
          <w:sz w:val="22"/>
          <w:szCs w:val="22"/>
        </w:rPr>
        <w:t> </w:t>
      </w:r>
      <w:r w:rsidRPr="00F26CBB">
        <w:rPr>
          <w:bCs/>
          <w:sz w:val="22"/>
          <w:szCs w:val="22"/>
        </w:rPr>
        <w:t>коп</w:t>
      </w:r>
      <w:proofErr w:type="gramStart"/>
      <w:r w:rsidRPr="00F26CBB">
        <w:rPr>
          <w:sz w:val="22"/>
          <w:szCs w:val="22"/>
        </w:rPr>
        <w:t>.</w:t>
      </w:r>
      <w:proofErr w:type="gramEnd"/>
      <w:r w:rsidRPr="00F26CBB">
        <w:rPr>
          <w:sz w:val="22"/>
          <w:szCs w:val="22"/>
        </w:rPr>
        <w:t xml:space="preserve"> исполнен в сумме </w:t>
      </w:r>
      <w:r w:rsidRPr="00F26CBB">
        <w:rPr>
          <w:color w:val="000000"/>
          <w:sz w:val="22"/>
          <w:szCs w:val="22"/>
          <w:lang w:eastAsia="ru-RU"/>
        </w:rPr>
        <w:t>619 937 378 руб.</w:t>
      </w:r>
      <w:r w:rsidR="00F327B0" w:rsidRPr="00F26CBB">
        <w:rPr>
          <w:color w:val="000000"/>
          <w:sz w:val="22"/>
          <w:szCs w:val="22"/>
          <w:lang w:eastAsia="ru-RU"/>
        </w:rPr>
        <w:t xml:space="preserve"> </w:t>
      </w:r>
      <w:r w:rsidRPr="00F26CBB">
        <w:rPr>
          <w:color w:val="000000"/>
          <w:sz w:val="22"/>
          <w:szCs w:val="22"/>
          <w:lang w:eastAsia="ru-RU"/>
        </w:rPr>
        <w:t>04</w:t>
      </w:r>
    </w:p>
    <w:p w:rsidR="00C42F42" w:rsidRPr="00F26CBB" w:rsidRDefault="00C42F42" w:rsidP="00B73C90">
      <w:pPr>
        <w:spacing w:line="276" w:lineRule="auto"/>
        <w:jc w:val="both"/>
        <w:rPr>
          <w:sz w:val="22"/>
          <w:szCs w:val="22"/>
        </w:rPr>
      </w:pPr>
      <w:r w:rsidRPr="00F26CBB">
        <w:rPr>
          <w:sz w:val="22"/>
          <w:szCs w:val="22"/>
        </w:rPr>
        <w:t>коп</w:t>
      </w:r>
      <w:proofErr w:type="gramStart"/>
      <w:r w:rsidRPr="00F26CBB">
        <w:rPr>
          <w:sz w:val="22"/>
          <w:szCs w:val="22"/>
        </w:rPr>
        <w:t>.</w:t>
      </w:r>
      <w:proofErr w:type="gramEnd"/>
      <w:r w:rsidRPr="00F26CBB">
        <w:rPr>
          <w:sz w:val="22"/>
          <w:szCs w:val="22"/>
        </w:rPr>
        <w:t xml:space="preserve"> или 96,9%. </w:t>
      </w:r>
    </w:p>
    <w:p w:rsidR="00C42F42" w:rsidRPr="00F26CBB" w:rsidRDefault="00C42F42" w:rsidP="00B73C90">
      <w:pPr>
        <w:spacing w:line="276" w:lineRule="auto"/>
        <w:ind w:firstLine="708"/>
        <w:jc w:val="both"/>
        <w:rPr>
          <w:sz w:val="22"/>
          <w:szCs w:val="22"/>
        </w:rPr>
      </w:pPr>
      <w:r w:rsidRPr="00F26CBB">
        <w:rPr>
          <w:i/>
          <w:sz w:val="22"/>
          <w:szCs w:val="22"/>
        </w:rPr>
        <w:t xml:space="preserve">Единый налог на вмененный доход для отдельных видов деятельности </w:t>
      </w:r>
      <w:r w:rsidRPr="00F26CBB">
        <w:rPr>
          <w:sz w:val="22"/>
          <w:szCs w:val="22"/>
        </w:rPr>
        <w:t>исполнен в сумме минус 845 871 руб. 20 коп.</w:t>
      </w:r>
      <w:r w:rsidR="00F327B0" w:rsidRPr="00F26CBB">
        <w:rPr>
          <w:sz w:val="22"/>
          <w:szCs w:val="22"/>
        </w:rPr>
        <w:t xml:space="preserve"> </w:t>
      </w:r>
      <w:r w:rsidRPr="00F26CBB">
        <w:rPr>
          <w:sz w:val="22"/>
          <w:szCs w:val="22"/>
        </w:rPr>
        <w:t>В связи с отменой данного налога с 2021 года, плательщики производят перерасчеты по платежам.</w:t>
      </w:r>
    </w:p>
    <w:p w:rsidR="00C42F42" w:rsidRPr="00F26CBB" w:rsidRDefault="00C42F42" w:rsidP="00B73C90">
      <w:pPr>
        <w:spacing w:line="276" w:lineRule="auto"/>
        <w:ind w:firstLine="708"/>
        <w:jc w:val="both"/>
        <w:rPr>
          <w:sz w:val="22"/>
          <w:szCs w:val="22"/>
        </w:rPr>
      </w:pPr>
      <w:r w:rsidRPr="00F26CBB">
        <w:rPr>
          <w:i/>
          <w:sz w:val="22"/>
          <w:szCs w:val="22"/>
        </w:rPr>
        <w:t xml:space="preserve">Единый сельскохозяйственный налог </w:t>
      </w:r>
      <w:r w:rsidRPr="00F26CBB">
        <w:rPr>
          <w:sz w:val="22"/>
          <w:szCs w:val="22"/>
        </w:rPr>
        <w:t xml:space="preserve">поступил в сумме 132 руб. 00коп. </w:t>
      </w:r>
    </w:p>
    <w:p w:rsidR="00C42F42" w:rsidRPr="00F26CBB" w:rsidRDefault="00C42F42" w:rsidP="00B73C90">
      <w:pPr>
        <w:spacing w:line="276" w:lineRule="auto"/>
        <w:ind w:firstLine="708"/>
        <w:jc w:val="both"/>
        <w:rPr>
          <w:sz w:val="22"/>
          <w:szCs w:val="22"/>
        </w:rPr>
      </w:pPr>
      <w:r w:rsidRPr="00F26CBB">
        <w:rPr>
          <w:i/>
          <w:sz w:val="22"/>
          <w:szCs w:val="22"/>
        </w:rPr>
        <w:t>Налог, взимаемый в связи с применением патентной системы налогообложения</w:t>
      </w:r>
      <w:r w:rsidRPr="00F26CBB">
        <w:rPr>
          <w:sz w:val="22"/>
          <w:szCs w:val="22"/>
        </w:rPr>
        <w:t xml:space="preserve"> при плановых назначениях</w:t>
      </w:r>
      <w:r w:rsidR="005F68A9" w:rsidRPr="00F26CBB">
        <w:rPr>
          <w:sz w:val="22"/>
          <w:szCs w:val="22"/>
        </w:rPr>
        <w:t xml:space="preserve"> </w:t>
      </w:r>
      <w:r w:rsidRPr="00F26CBB">
        <w:rPr>
          <w:color w:val="000000"/>
          <w:sz w:val="22"/>
          <w:szCs w:val="22"/>
          <w:lang w:eastAsia="ru-RU"/>
        </w:rPr>
        <w:t>94 228 000</w:t>
      </w:r>
      <w:r w:rsidR="005F68A9" w:rsidRPr="00F26CBB">
        <w:rPr>
          <w:color w:val="000000"/>
          <w:sz w:val="22"/>
          <w:szCs w:val="22"/>
          <w:lang w:eastAsia="ru-RU"/>
        </w:rPr>
        <w:t xml:space="preserve"> </w:t>
      </w:r>
      <w:r w:rsidRPr="00F26CBB">
        <w:rPr>
          <w:sz w:val="22"/>
          <w:szCs w:val="22"/>
        </w:rPr>
        <w:t xml:space="preserve">руб. </w:t>
      </w:r>
      <w:r w:rsidRPr="00F26CBB">
        <w:rPr>
          <w:color w:val="000000"/>
          <w:sz w:val="22"/>
          <w:szCs w:val="22"/>
          <w:lang w:eastAsia="ru-RU"/>
        </w:rPr>
        <w:t>00</w:t>
      </w:r>
      <w:r w:rsidR="005F68A9" w:rsidRPr="00F26CBB">
        <w:rPr>
          <w:color w:val="000000"/>
          <w:sz w:val="22"/>
          <w:szCs w:val="22"/>
          <w:lang w:eastAsia="ru-RU"/>
        </w:rPr>
        <w:t xml:space="preserve"> </w:t>
      </w:r>
      <w:r w:rsidRPr="00F26CBB">
        <w:rPr>
          <w:sz w:val="22"/>
          <w:szCs w:val="22"/>
        </w:rPr>
        <w:t>коп</w:t>
      </w:r>
      <w:proofErr w:type="gramStart"/>
      <w:r w:rsidRPr="00F26CBB">
        <w:rPr>
          <w:sz w:val="22"/>
          <w:szCs w:val="22"/>
        </w:rPr>
        <w:t>.</w:t>
      </w:r>
      <w:proofErr w:type="gramEnd"/>
      <w:r w:rsidRPr="00F26CBB">
        <w:rPr>
          <w:sz w:val="22"/>
          <w:szCs w:val="22"/>
        </w:rPr>
        <w:t xml:space="preserve"> исполнен в объеме 27 692 259 руб. 97</w:t>
      </w:r>
      <w:r w:rsidR="005F68A9" w:rsidRPr="00F26CBB">
        <w:rPr>
          <w:sz w:val="22"/>
          <w:szCs w:val="22"/>
        </w:rPr>
        <w:t xml:space="preserve"> </w:t>
      </w:r>
      <w:r w:rsidRPr="00F26CBB">
        <w:rPr>
          <w:sz w:val="22"/>
          <w:szCs w:val="22"/>
        </w:rPr>
        <w:t>коп. или 29,4%. Зачеты платежей по сроку уплаты 31.12.2023г. были произведены не заключительными оборотами, а первым рабочим днем 09.01.2024 года, что повлекло не исполнение плановых назначений.</w:t>
      </w:r>
    </w:p>
    <w:p w:rsidR="00C42F42" w:rsidRPr="00F26CBB" w:rsidRDefault="00C42F42" w:rsidP="00B73C90">
      <w:pPr>
        <w:spacing w:line="276" w:lineRule="auto"/>
        <w:ind w:firstLine="708"/>
        <w:jc w:val="both"/>
        <w:rPr>
          <w:sz w:val="22"/>
          <w:szCs w:val="22"/>
        </w:rPr>
      </w:pPr>
      <w:r w:rsidRPr="00F26CBB">
        <w:rPr>
          <w:sz w:val="22"/>
          <w:szCs w:val="22"/>
        </w:rPr>
        <w:t xml:space="preserve">КБК 00010600000000000000 Налоги на имущество получены в сумме </w:t>
      </w:r>
      <w:r w:rsidRPr="00F26CBB">
        <w:rPr>
          <w:sz w:val="22"/>
          <w:szCs w:val="22"/>
        </w:rPr>
        <w:br/>
      </w:r>
      <w:r w:rsidRPr="00F26CBB">
        <w:rPr>
          <w:color w:val="000000"/>
          <w:sz w:val="22"/>
          <w:szCs w:val="22"/>
          <w:lang w:eastAsia="ru-RU"/>
        </w:rPr>
        <w:t>875 284 825</w:t>
      </w:r>
      <w:r w:rsidRPr="00F26CBB">
        <w:rPr>
          <w:sz w:val="22"/>
          <w:szCs w:val="22"/>
        </w:rPr>
        <w:t xml:space="preserve"> руб.</w:t>
      </w:r>
      <w:r w:rsidRPr="00F26CBB">
        <w:rPr>
          <w:bCs/>
          <w:sz w:val="22"/>
          <w:szCs w:val="22"/>
        </w:rPr>
        <w:t>72 коп. Исполнение составило 105,1%</w:t>
      </w:r>
      <w:r w:rsidRPr="00F26CBB">
        <w:rPr>
          <w:sz w:val="22"/>
          <w:szCs w:val="22"/>
        </w:rPr>
        <w:t xml:space="preserve">.  </w:t>
      </w:r>
    </w:p>
    <w:p w:rsidR="00C42F42" w:rsidRPr="00F26CBB" w:rsidRDefault="00C42F42" w:rsidP="00B73C90">
      <w:pPr>
        <w:spacing w:line="276" w:lineRule="auto"/>
        <w:ind w:firstLine="708"/>
        <w:jc w:val="both"/>
        <w:rPr>
          <w:sz w:val="22"/>
          <w:szCs w:val="22"/>
        </w:rPr>
      </w:pPr>
      <w:r w:rsidRPr="00F26CBB">
        <w:rPr>
          <w:i/>
          <w:sz w:val="22"/>
          <w:szCs w:val="22"/>
        </w:rPr>
        <w:t xml:space="preserve">Налог на имущество физических лиц </w:t>
      </w:r>
      <w:r w:rsidRPr="00F26CBB">
        <w:rPr>
          <w:sz w:val="22"/>
          <w:szCs w:val="22"/>
        </w:rPr>
        <w:t xml:space="preserve">исполнен в сумме </w:t>
      </w:r>
      <w:r w:rsidRPr="00F26CBB">
        <w:rPr>
          <w:color w:val="000000"/>
          <w:sz w:val="22"/>
          <w:szCs w:val="22"/>
          <w:lang w:eastAsia="ru-RU"/>
        </w:rPr>
        <w:t>305 885 171</w:t>
      </w:r>
      <w:r w:rsidRPr="00F26CBB">
        <w:rPr>
          <w:sz w:val="22"/>
          <w:szCs w:val="22"/>
        </w:rPr>
        <w:t xml:space="preserve"> руб. 40 коп</w:t>
      </w:r>
      <w:r w:rsidRPr="00F26CBB">
        <w:rPr>
          <w:bCs/>
          <w:sz w:val="22"/>
          <w:szCs w:val="22"/>
        </w:rPr>
        <w:t>. Исполнение составило 105,8%</w:t>
      </w:r>
      <w:r w:rsidRPr="00F26CBB">
        <w:rPr>
          <w:sz w:val="22"/>
          <w:szCs w:val="22"/>
        </w:rPr>
        <w:t>.  Рост поступлений по данному доходному источнику обусловлен проведением разъяснительной</w:t>
      </w:r>
      <w:r w:rsidR="005F68A9" w:rsidRPr="00F26CBB">
        <w:rPr>
          <w:sz w:val="22"/>
          <w:szCs w:val="22"/>
        </w:rPr>
        <w:t xml:space="preserve"> </w:t>
      </w:r>
      <w:r w:rsidRPr="00F26CBB">
        <w:rPr>
          <w:sz w:val="22"/>
          <w:szCs w:val="22"/>
        </w:rPr>
        <w:t>и</w:t>
      </w:r>
      <w:r w:rsidR="005F68A9" w:rsidRPr="00F26CBB">
        <w:rPr>
          <w:sz w:val="22"/>
          <w:szCs w:val="22"/>
        </w:rPr>
        <w:t xml:space="preserve"> </w:t>
      </w:r>
      <w:r w:rsidRPr="00F26CBB">
        <w:rPr>
          <w:sz w:val="22"/>
          <w:szCs w:val="22"/>
        </w:rPr>
        <w:t>адресной работы с налогоплательщиками-</w:t>
      </w:r>
      <w:r w:rsidR="005F68A9" w:rsidRPr="00F26CBB">
        <w:rPr>
          <w:sz w:val="22"/>
          <w:szCs w:val="22"/>
        </w:rPr>
        <w:t xml:space="preserve"> </w:t>
      </w:r>
      <w:r w:rsidRPr="00F26CBB">
        <w:rPr>
          <w:sz w:val="22"/>
          <w:szCs w:val="22"/>
        </w:rPr>
        <w:t xml:space="preserve">физическими лицами по вопросу исполнения своих обязанностей по уплате налога.  </w:t>
      </w:r>
    </w:p>
    <w:p w:rsidR="00C42F42" w:rsidRPr="00F26CBB" w:rsidRDefault="00C42F42" w:rsidP="00B73C90">
      <w:pPr>
        <w:spacing w:line="276" w:lineRule="auto"/>
        <w:ind w:firstLine="708"/>
        <w:jc w:val="both"/>
        <w:rPr>
          <w:sz w:val="22"/>
          <w:szCs w:val="22"/>
        </w:rPr>
      </w:pPr>
      <w:r w:rsidRPr="00F26CBB">
        <w:rPr>
          <w:i/>
          <w:sz w:val="22"/>
          <w:szCs w:val="22"/>
        </w:rPr>
        <w:t xml:space="preserve">Земельный налог </w:t>
      </w:r>
      <w:r w:rsidRPr="00F26CBB">
        <w:rPr>
          <w:sz w:val="22"/>
          <w:szCs w:val="22"/>
        </w:rPr>
        <w:t>исполнен в сумме</w:t>
      </w:r>
      <w:r w:rsidR="005F68A9" w:rsidRPr="00F26CBB">
        <w:rPr>
          <w:sz w:val="22"/>
          <w:szCs w:val="22"/>
        </w:rPr>
        <w:t xml:space="preserve"> </w:t>
      </w:r>
      <w:r w:rsidRPr="00F26CBB">
        <w:rPr>
          <w:color w:val="000000"/>
          <w:sz w:val="22"/>
          <w:szCs w:val="22"/>
          <w:lang w:eastAsia="ru-RU"/>
        </w:rPr>
        <w:t>569 399 654</w:t>
      </w:r>
      <w:r w:rsidRPr="00F26CBB">
        <w:rPr>
          <w:sz w:val="22"/>
          <w:szCs w:val="22"/>
        </w:rPr>
        <w:t xml:space="preserve"> руб. 32 коп. при плане </w:t>
      </w:r>
      <w:r w:rsidRPr="00F26CBB">
        <w:rPr>
          <w:sz w:val="22"/>
          <w:szCs w:val="22"/>
        </w:rPr>
        <w:br/>
      </w:r>
      <w:r w:rsidRPr="00F26CBB">
        <w:rPr>
          <w:color w:val="000000"/>
          <w:sz w:val="22"/>
          <w:szCs w:val="22"/>
          <w:lang w:eastAsia="ru-RU"/>
        </w:rPr>
        <w:t>544 012 000 руб.00 коп</w:t>
      </w:r>
      <w:r w:rsidRPr="00F26CBB">
        <w:rPr>
          <w:sz w:val="22"/>
          <w:szCs w:val="22"/>
        </w:rPr>
        <w:t>. Исполнение составило 104,7%. Рост поступлений по данному доходному источнику обусловлен проведением разъяснительной</w:t>
      </w:r>
      <w:r w:rsidR="005F68A9" w:rsidRPr="00F26CBB">
        <w:rPr>
          <w:sz w:val="22"/>
          <w:szCs w:val="22"/>
        </w:rPr>
        <w:t xml:space="preserve"> </w:t>
      </w:r>
      <w:r w:rsidRPr="00F26CBB">
        <w:rPr>
          <w:sz w:val="22"/>
          <w:szCs w:val="22"/>
        </w:rPr>
        <w:t>и</w:t>
      </w:r>
      <w:r w:rsidR="005F68A9" w:rsidRPr="00F26CBB">
        <w:rPr>
          <w:sz w:val="22"/>
          <w:szCs w:val="22"/>
        </w:rPr>
        <w:t xml:space="preserve"> </w:t>
      </w:r>
      <w:r w:rsidRPr="00F26CBB">
        <w:rPr>
          <w:sz w:val="22"/>
          <w:szCs w:val="22"/>
        </w:rPr>
        <w:t>адресной работы с налогоплательщиками по предоставлению в налоговый орган расчетов и уведомлений, и</w:t>
      </w:r>
      <w:r w:rsidR="00EB347C" w:rsidRPr="00F26CBB">
        <w:rPr>
          <w:sz w:val="22"/>
          <w:szCs w:val="22"/>
        </w:rPr>
        <w:t xml:space="preserve"> </w:t>
      </w:r>
      <w:r w:rsidRPr="00F26CBB">
        <w:rPr>
          <w:sz w:val="22"/>
          <w:szCs w:val="22"/>
        </w:rPr>
        <w:t>исполнению</w:t>
      </w:r>
      <w:r w:rsidR="00EB347C" w:rsidRPr="00F26CBB">
        <w:rPr>
          <w:sz w:val="22"/>
          <w:szCs w:val="22"/>
        </w:rPr>
        <w:t xml:space="preserve"> </w:t>
      </w:r>
      <w:r w:rsidRPr="00F26CBB">
        <w:rPr>
          <w:sz w:val="22"/>
          <w:szCs w:val="22"/>
        </w:rPr>
        <w:t xml:space="preserve">обязанностей по уплате налога.  </w:t>
      </w:r>
    </w:p>
    <w:p w:rsidR="00C42F42" w:rsidRPr="00F26CBB" w:rsidRDefault="00C42F42" w:rsidP="00B73C90">
      <w:pPr>
        <w:spacing w:line="276" w:lineRule="auto"/>
        <w:ind w:firstLine="708"/>
        <w:jc w:val="both"/>
        <w:rPr>
          <w:sz w:val="22"/>
          <w:szCs w:val="22"/>
        </w:rPr>
      </w:pPr>
      <w:r w:rsidRPr="00F26CBB">
        <w:rPr>
          <w:sz w:val="22"/>
          <w:szCs w:val="22"/>
        </w:rPr>
        <w:t>КБК 00010800000000000000 Государственная пошлина. При плановых назначениях 30 150 000</w:t>
      </w:r>
      <w:r w:rsidR="004070B8" w:rsidRPr="00F26CBB">
        <w:rPr>
          <w:sz w:val="22"/>
          <w:szCs w:val="22"/>
        </w:rPr>
        <w:t xml:space="preserve"> </w:t>
      </w:r>
      <w:r w:rsidRPr="00F26CBB">
        <w:rPr>
          <w:sz w:val="22"/>
          <w:szCs w:val="22"/>
        </w:rPr>
        <w:t>руб. 00 коп. фактически поступило 30 900 889 руб. 25</w:t>
      </w:r>
      <w:r w:rsidR="004070B8" w:rsidRPr="00F26CBB">
        <w:rPr>
          <w:sz w:val="22"/>
          <w:szCs w:val="22"/>
        </w:rPr>
        <w:t xml:space="preserve"> </w:t>
      </w:r>
      <w:r w:rsidRPr="00F26CBB">
        <w:rPr>
          <w:sz w:val="22"/>
          <w:szCs w:val="22"/>
        </w:rPr>
        <w:t>коп. Исполнение составило 102,5%.</w:t>
      </w:r>
    </w:p>
    <w:p w:rsidR="00C42F42" w:rsidRPr="00F26CBB" w:rsidRDefault="00C42F42" w:rsidP="00B73C90">
      <w:pPr>
        <w:spacing w:line="276" w:lineRule="auto"/>
        <w:ind w:firstLine="708"/>
        <w:jc w:val="both"/>
        <w:rPr>
          <w:sz w:val="22"/>
          <w:szCs w:val="22"/>
        </w:rPr>
      </w:pPr>
      <w:r w:rsidRPr="00F26CBB">
        <w:rPr>
          <w:i/>
          <w:sz w:val="22"/>
          <w:szCs w:val="22"/>
        </w:rPr>
        <w:lastRenderedPageBreak/>
        <w:t>Государственная пошлина по делам, рассматриваемым в судах общей юрисдикции, мировыми судьями (за исключением Верховного суда)</w:t>
      </w:r>
      <w:r w:rsidRPr="00F26CBB">
        <w:rPr>
          <w:sz w:val="22"/>
          <w:szCs w:val="22"/>
        </w:rPr>
        <w:t xml:space="preserve"> поступила в объеме </w:t>
      </w:r>
      <w:r w:rsidRPr="00F26CBB">
        <w:rPr>
          <w:bCs/>
          <w:sz w:val="22"/>
          <w:szCs w:val="22"/>
        </w:rPr>
        <w:t>30 715 889</w:t>
      </w:r>
      <w:r w:rsidR="004070B8" w:rsidRPr="00F26CBB">
        <w:rPr>
          <w:bCs/>
          <w:sz w:val="22"/>
          <w:szCs w:val="22"/>
        </w:rPr>
        <w:t xml:space="preserve"> </w:t>
      </w:r>
      <w:r w:rsidRPr="00F26CBB">
        <w:rPr>
          <w:sz w:val="22"/>
          <w:szCs w:val="22"/>
        </w:rPr>
        <w:t xml:space="preserve">руб. </w:t>
      </w:r>
      <w:r w:rsidRPr="00F26CBB">
        <w:rPr>
          <w:bCs/>
          <w:sz w:val="22"/>
          <w:szCs w:val="22"/>
        </w:rPr>
        <w:t>25 коп</w:t>
      </w:r>
      <w:r w:rsidRPr="00F26CBB">
        <w:rPr>
          <w:sz w:val="22"/>
          <w:szCs w:val="22"/>
        </w:rPr>
        <w:t>. при плановых назначениях 30 000</w:t>
      </w:r>
      <w:r w:rsidRPr="00F26CBB">
        <w:rPr>
          <w:bCs/>
          <w:sz w:val="22"/>
          <w:szCs w:val="22"/>
        </w:rPr>
        <w:t> 000</w:t>
      </w:r>
      <w:r w:rsidR="004070B8" w:rsidRPr="00F26CBB">
        <w:rPr>
          <w:bCs/>
          <w:sz w:val="22"/>
          <w:szCs w:val="22"/>
        </w:rPr>
        <w:t xml:space="preserve"> </w:t>
      </w:r>
      <w:r w:rsidRPr="00F26CBB">
        <w:rPr>
          <w:sz w:val="22"/>
          <w:szCs w:val="22"/>
        </w:rPr>
        <w:t xml:space="preserve">руб. </w:t>
      </w:r>
      <w:r w:rsidRPr="00F26CBB">
        <w:rPr>
          <w:bCs/>
          <w:sz w:val="22"/>
          <w:szCs w:val="22"/>
        </w:rPr>
        <w:t>00 </w:t>
      </w:r>
      <w:r w:rsidRPr="00F26CBB">
        <w:rPr>
          <w:sz w:val="22"/>
          <w:szCs w:val="22"/>
        </w:rPr>
        <w:t>коп. Исполнение составило 102,4%.</w:t>
      </w:r>
    </w:p>
    <w:p w:rsidR="00C42F42" w:rsidRPr="00F26CBB" w:rsidRDefault="00C42F42" w:rsidP="00B73C90">
      <w:pPr>
        <w:spacing w:line="276" w:lineRule="auto"/>
        <w:jc w:val="both"/>
        <w:rPr>
          <w:sz w:val="22"/>
          <w:szCs w:val="22"/>
        </w:rPr>
      </w:pPr>
      <w:r w:rsidRPr="00F26CBB">
        <w:rPr>
          <w:sz w:val="22"/>
          <w:szCs w:val="22"/>
        </w:rPr>
        <w:tab/>
      </w:r>
      <w:r w:rsidRPr="00F26CBB">
        <w:rPr>
          <w:i/>
          <w:sz w:val="22"/>
          <w:szCs w:val="22"/>
        </w:rPr>
        <w:t>Государственная пошлина</w:t>
      </w:r>
      <w:r w:rsidRPr="00F26CBB">
        <w:rPr>
          <w:sz w:val="22"/>
          <w:szCs w:val="22"/>
        </w:rPr>
        <w:t xml:space="preserve"> за выдачу разрешения на установку рекламной конструкции. При плановых назначениях 150</w:t>
      </w:r>
      <w:r w:rsidRPr="00F26CBB">
        <w:rPr>
          <w:bCs/>
          <w:sz w:val="22"/>
          <w:szCs w:val="22"/>
        </w:rPr>
        <w:t> 000</w:t>
      </w:r>
      <w:r w:rsidR="004070B8" w:rsidRPr="00F26CBB">
        <w:rPr>
          <w:bCs/>
          <w:sz w:val="22"/>
          <w:szCs w:val="22"/>
        </w:rPr>
        <w:t xml:space="preserve"> </w:t>
      </w:r>
      <w:r w:rsidRPr="00F26CBB">
        <w:rPr>
          <w:sz w:val="22"/>
          <w:szCs w:val="22"/>
        </w:rPr>
        <w:t>руб.</w:t>
      </w:r>
      <w:r w:rsidRPr="00F26CBB">
        <w:rPr>
          <w:bCs/>
          <w:sz w:val="22"/>
          <w:szCs w:val="22"/>
        </w:rPr>
        <w:t>00 коп</w:t>
      </w:r>
      <w:r w:rsidRPr="00F26CBB">
        <w:rPr>
          <w:sz w:val="22"/>
          <w:szCs w:val="22"/>
        </w:rPr>
        <w:t xml:space="preserve">. фактически в бюджет поступило 185 000 руб. </w:t>
      </w:r>
      <w:r w:rsidRPr="00F26CBB">
        <w:rPr>
          <w:bCs/>
          <w:sz w:val="22"/>
          <w:szCs w:val="22"/>
        </w:rPr>
        <w:t>00 коп</w:t>
      </w:r>
      <w:r w:rsidRPr="00F26CBB">
        <w:rPr>
          <w:sz w:val="22"/>
          <w:szCs w:val="22"/>
        </w:rPr>
        <w:t>. Исполнение составило 123,3%.</w:t>
      </w:r>
    </w:p>
    <w:p w:rsidR="00C42F42" w:rsidRPr="00F26CBB" w:rsidRDefault="00C42F42" w:rsidP="00B73C90">
      <w:pPr>
        <w:spacing w:line="276" w:lineRule="auto"/>
        <w:ind w:firstLine="708"/>
        <w:jc w:val="both"/>
        <w:rPr>
          <w:sz w:val="22"/>
          <w:szCs w:val="22"/>
        </w:rPr>
      </w:pPr>
      <w:r w:rsidRPr="00F26CBB">
        <w:rPr>
          <w:sz w:val="22"/>
          <w:szCs w:val="22"/>
        </w:rPr>
        <w:t>КБК 00010900000000000000 Задолженность и перерасчеты по отмененным налогам, сборам и иным обязательным платежам. Фактически в бюджет поступило</w:t>
      </w:r>
      <w:r w:rsidR="004070B8" w:rsidRPr="00F26CBB">
        <w:rPr>
          <w:sz w:val="22"/>
          <w:szCs w:val="22"/>
        </w:rPr>
        <w:t xml:space="preserve">            </w:t>
      </w:r>
      <w:r w:rsidRPr="00F26CBB">
        <w:rPr>
          <w:sz w:val="22"/>
          <w:szCs w:val="22"/>
        </w:rPr>
        <w:t xml:space="preserve">1 322 руб. 58коп. </w:t>
      </w:r>
    </w:p>
    <w:p w:rsidR="00C42F42" w:rsidRPr="00F26CBB" w:rsidRDefault="00C42F42" w:rsidP="00B73C90">
      <w:pPr>
        <w:spacing w:line="276" w:lineRule="auto"/>
        <w:ind w:firstLine="708"/>
        <w:jc w:val="both"/>
        <w:rPr>
          <w:sz w:val="22"/>
          <w:szCs w:val="22"/>
        </w:rPr>
      </w:pPr>
      <w:r w:rsidRPr="00F26CBB">
        <w:rPr>
          <w:sz w:val="22"/>
          <w:szCs w:val="22"/>
        </w:rPr>
        <w:t>Неналоговые доходы при плановых назначениях</w:t>
      </w:r>
      <w:r w:rsidR="00E94561" w:rsidRPr="00F26CBB">
        <w:rPr>
          <w:sz w:val="22"/>
          <w:szCs w:val="22"/>
        </w:rPr>
        <w:t xml:space="preserve"> </w:t>
      </w:r>
      <w:r w:rsidRPr="00F26CBB">
        <w:rPr>
          <w:sz w:val="22"/>
          <w:szCs w:val="22"/>
        </w:rPr>
        <w:t>804 531 000 руб. 00 коп</w:t>
      </w:r>
      <w:proofErr w:type="gramStart"/>
      <w:r w:rsidRPr="00F26CBB">
        <w:rPr>
          <w:sz w:val="22"/>
          <w:szCs w:val="22"/>
        </w:rPr>
        <w:t>.</w:t>
      </w:r>
      <w:proofErr w:type="gramEnd"/>
      <w:r w:rsidRPr="00F26CBB">
        <w:rPr>
          <w:sz w:val="22"/>
          <w:szCs w:val="22"/>
        </w:rPr>
        <w:t xml:space="preserve"> получены в объеме </w:t>
      </w:r>
      <w:r w:rsidRPr="00F26CBB">
        <w:rPr>
          <w:bCs/>
          <w:color w:val="000000"/>
          <w:sz w:val="22"/>
          <w:szCs w:val="22"/>
          <w:lang w:eastAsia="ru-RU"/>
        </w:rPr>
        <w:t>865 550 890 руб.05</w:t>
      </w:r>
      <w:r w:rsidRPr="00F26CBB">
        <w:rPr>
          <w:sz w:val="22"/>
          <w:szCs w:val="22"/>
        </w:rPr>
        <w:t xml:space="preserve"> коп. или 107,6%.</w:t>
      </w:r>
    </w:p>
    <w:p w:rsidR="00C42F42" w:rsidRPr="00F26CBB" w:rsidRDefault="00C42F42" w:rsidP="00B73C90">
      <w:pPr>
        <w:suppressAutoHyphens w:val="0"/>
        <w:spacing w:line="276" w:lineRule="auto"/>
        <w:ind w:firstLine="708"/>
        <w:jc w:val="both"/>
        <w:rPr>
          <w:color w:val="000000"/>
          <w:sz w:val="22"/>
          <w:szCs w:val="22"/>
          <w:lang w:eastAsia="ru-RU"/>
        </w:rPr>
      </w:pPr>
      <w:r w:rsidRPr="00F26CBB">
        <w:rPr>
          <w:sz w:val="22"/>
          <w:szCs w:val="22"/>
        </w:rPr>
        <w:t>КБК 00011100000000000000 Доходы от использования имущества, находящегося в государственной и муниципальной собственности составили</w:t>
      </w:r>
      <w:r w:rsidR="00E94561" w:rsidRPr="00F26CBB">
        <w:rPr>
          <w:sz w:val="22"/>
          <w:szCs w:val="22"/>
        </w:rPr>
        <w:t xml:space="preserve"> </w:t>
      </w:r>
      <w:r w:rsidRPr="00F26CBB">
        <w:rPr>
          <w:sz w:val="22"/>
          <w:szCs w:val="22"/>
        </w:rPr>
        <w:t>352 818</w:t>
      </w:r>
      <w:r w:rsidR="00E94561" w:rsidRPr="00F26CBB">
        <w:rPr>
          <w:sz w:val="22"/>
          <w:szCs w:val="22"/>
        </w:rPr>
        <w:t xml:space="preserve"> </w:t>
      </w:r>
      <w:r w:rsidRPr="00F26CBB">
        <w:rPr>
          <w:sz w:val="22"/>
          <w:szCs w:val="22"/>
        </w:rPr>
        <w:t>666</w:t>
      </w:r>
      <w:r w:rsidRPr="00F26CBB">
        <w:rPr>
          <w:color w:val="000000"/>
          <w:sz w:val="22"/>
          <w:szCs w:val="22"/>
          <w:lang w:eastAsia="ru-RU"/>
        </w:rPr>
        <w:t xml:space="preserve"> руб. 91коп.</w:t>
      </w:r>
      <w:r w:rsidRPr="00F26CBB">
        <w:rPr>
          <w:sz w:val="22"/>
          <w:szCs w:val="22"/>
        </w:rPr>
        <w:t xml:space="preserve"> при плане </w:t>
      </w:r>
      <w:r w:rsidRPr="00F26CBB">
        <w:rPr>
          <w:color w:val="000000"/>
          <w:sz w:val="22"/>
          <w:szCs w:val="22"/>
          <w:lang w:eastAsia="ru-RU"/>
        </w:rPr>
        <w:t>313 696 000</w:t>
      </w:r>
      <w:r w:rsidR="00E94561" w:rsidRPr="00F26CBB">
        <w:rPr>
          <w:color w:val="000000"/>
          <w:sz w:val="22"/>
          <w:szCs w:val="22"/>
          <w:lang w:eastAsia="ru-RU"/>
        </w:rPr>
        <w:t xml:space="preserve"> </w:t>
      </w:r>
      <w:r w:rsidRPr="00F26CBB">
        <w:rPr>
          <w:sz w:val="22"/>
          <w:szCs w:val="22"/>
        </w:rPr>
        <w:t xml:space="preserve">руб. </w:t>
      </w:r>
      <w:r w:rsidRPr="00F26CBB">
        <w:rPr>
          <w:color w:val="000000"/>
          <w:sz w:val="22"/>
          <w:szCs w:val="22"/>
          <w:lang w:eastAsia="ru-RU"/>
        </w:rPr>
        <w:t>00</w:t>
      </w:r>
      <w:r w:rsidR="00E94561" w:rsidRPr="00F26CBB">
        <w:rPr>
          <w:color w:val="000000"/>
          <w:sz w:val="22"/>
          <w:szCs w:val="22"/>
          <w:lang w:eastAsia="ru-RU"/>
        </w:rPr>
        <w:t xml:space="preserve"> </w:t>
      </w:r>
      <w:r w:rsidRPr="00F26CBB">
        <w:rPr>
          <w:sz w:val="22"/>
          <w:szCs w:val="22"/>
        </w:rPr>
        <w:t>коп</w:t>
      </w:r>
      <w:proofErr w:type="gramStart"/>
      <w:r w:rsidRPr="00F26CBB">
        <w:rPr>
          <w:sz w:val="22"/>
          <w:szCs w:val="22"/>
        </w:rPr>
        <w:t>.</w:t>
      </w:r>
      <w:proofErr w:type="gramEnd"/>
      <w:r w:rsidRPr="00F26CBB">
        <w:rPr>
          <w:sz w:val="22"/>
          <w:szCs w:val="22"/>
        </w:rPr>
        <w:t xml:space="preserve"> или 112,5%.</w:t>
      </w:r>
    </w:p>
    <w:p w:rsidR="00C42F42" w:rsidRPr="00F26CBB" w:rsidRDefault="00C42F42" w:rsidP="00B73C90">
      <w:pPr>
        <w:spacing w:line="276" w:lineRule="auto"/>
        <w:ind w:firstLine="708"/>
        <w:jc w:val="both"/>
        <w:rPr>
          <w:sz w:val="22"/>
          <w:szCs w:val="22"/>
        </w:rPr>
      </w:pPr>
      <w:r w:rsidRPr="00F26CBB">
        <w:rPr>
          <w:sz w:val="22"/>
          <w:szCs w:val="22"/>
        </w:rPr>
        <w:t>КБК 00011200000000000000 Платежи при пользовании природными ресурсами.</w:t>
      </w:r>
    </w:p>
    <w:p w:rsidR="00C42F42" w:rsidRPr="00F26CBB" w:rsidRDefault="00C42F42" w:rsidP="00B73C90">
      <w:pPr>
        <w:spacing w:line="276" w:lineRule="auto"/>
        <w:ind w:firstLine="680"/>
        <w:jc w:val="both"/>
        <w:rPr>
          <w:sz w:val="22"/>
          <w:szCs w:val="22"/>
        </w:rPr>
      </w:pPr>
      <w:r w:rsidRPr="00F26CBB">
        <w:rPr>
          <w:sz w:val="22"/>
          <w:szCs w:val="22"/>
        </w:rPr>
        <w:t>Плата за негативное воздействие на окружающую среду при плане 1 390 000 руб. 00 коп. поступила в объеме 1 390 049 руб. 36</w:t>
      </w:r>
      <w:r w:rsidR="00E94561" w:rsidRPr="00F26CBB">
        <w:rPr>
          <w:sz w:val="22"/>
          <w:szCs w:val="22"/>
        </w:rPr>
        <w:t xml:space="preserve"> </w:t>
      </w:r>
      <w:r w:rsidRPr="00F26CBB">
        <w:rPr>
          <w:sz w:val="22"/>
          <w:szCs w:val="22"/>
        </w:rPr>
        <w:t>коп</w:t>
      </w:r>
      <w:proofErr w:type="gramStart"/>
      <w:r w:rsidRPr="00F26CBB">
        <w:rPr>
          <w:sz w:val="22"/>
          <w:szCs w:val="22"/>
        </w:rPr>
        <w:t>.</w:t>
      </w:r>
      <w:proofErr w:type="gramEnd"/>
      <w:r w:rsidR="00E94561" w:rsidRPr="00F26CBB">
        <w:rPr>
          <w:sz w:val="22"/>
          <w:szCs w:val="22"/>
        </w:rPr>
        <w:t xml:space="preserve"> </w:t>
      </w:r>
      <w:r w:rsidRPr="00F26CBB">
        <w:rPr>
          <w:sz w:val="22"/>
          <w:szCs w:val="22"/>
        </w:rPr>
        <w:t>или 100,0%. Плановые назначения были спрогнозированы администратором доходного источника</w:t>
      </w:r>
      <w:r w:rsidR="00E94561" w:rsidRPr="00F26CBB">
        <w:rPr>
          <w:sz w:val="22"/>
          <w:szCs w:val="22"/>
        </w:rPr>
        <w:t xml:space="preserve"> </w:t>
      </w:r>
      <w:r w:rsidRPr="00F26CBB">
        <w:rPr>
          <w:sz w:val="22"/>
          <w:szCs w:val="22"/>
        </w:rPr>
        <w:t>Департаментом Федеральной службы по надзору в сфере природопользования по Центральному федеральному округу с учетом норматива зачисления 60%. В процессе исполнения плановые назначения корректировались в сторону.</w:t>
      </w:r>
    </w:p>
    <w:p w:rsidR="00C42F42" w:rsidRPr="00F26CBB" w:rsidRDefault="00C42F42" w:rsidP="00B73C90">
      <w:pPr>
        <w:spacing w:line="276" w:lineRule="auto"/>
        <w:ind w:firstLine="680"/>
        <w:jc w:val="both"/>
        <w:rPr>
          <w:sz w:val="22"/>
          <w:szCs w:val="22"/>
        </w:rPr>
      </w:pPr>
      <w:r w:rsidRPr="00F26CBB">
        <w:rPr>
          <w:sz w:val="22"/>
          <w:szCs w:val="22"/>
        </w:rPr>
        <w:t>КБК 00011300000000000000Доходы от оказания платных услуг (работ) и компенсации затрат</w:t>
      </w:r>
      <w:r w:rsidR="001A41CA" w:rsidRPr="00F26CBB">
        <w:rPr>
          <w:sz w:val="22"/>
          <w:szCs w:val="22"/>
        </w:rPr>
        <w:t xml:space="preserve"> </w:t>
      </w:r>
      <w:r w:rsidRPr="00F26CBB">
        <w:rPr>
          <w:sz w:val="22"/>
          <w:szCs w:val="22"/>
        </w:rPr>
        <w:t>государства</w:t>
      </w:r>
      <w:r w:rsidR="001A41CA" w:rsidRPr="00F26CBB">
        <w:rPr>
          <w:sz w:val="22"/>
          <w:szCs w:val="22"/>
        </w:rPr>
        <w:t xml:space="preserve"> </w:t>
      </w:r>
      <w:r w:rsidRPr="00F26CBB">
        <w:rPr>
          <w:sz w:val="22"/>
          <w:szCs w:val="22"/>
        </w:rPr>
        <w:t xml:space="preserve">поступили в сумме 22 271 574 руб. 91 коп. при плане </w:t>
      </w:r>
      <w:r w:rsidR="00E94561" w:rsidRPr="00F26CBB">
        <w:rPr>
          <w:sz w:val="22"/>
          <w:szCs w:val="22"/>
        </w:rPr>
        <w:t xml:space="preserve">    </w:t>
      </w:r>
      <w:r w:rsidRPr="00F26CBB">
        <w:rPr>
          <w:sz w:val="22"/>
          <w:szCs w:val="22"/>
        </w:rPr>
        <w:t>17 616 000 руб. 00 коп. Исполнение составило126,4%.</w:t>
      </w:r>
    </w:p>
    <w:p w:rsidR="00C42F42" w:rsidRPr="00F26CBB" w:rsidRDefault="00C42F42" w:rsidP="00B73C90">
      <w:pPr>
        <w:spacing w:line="276" w:lineRule="auto"/>
        <w:ind w:firstLine="720"/>
        <w:jc w:val="both"/>
        <w:rPr>
          <w:sz w:val="22"/>
          <w:szCs w:val="22"/>
        </w:rPr>
      </w:pPr>
      <w:r w:rsidRPr="00F26CBB">
        <w:rPr>
          <w:sz w:val="22"/>
          <w:szCs w:val="22"/>
        </w:rPr>
        <w:t>Произведены возвраты финансирования прошлых лет и перечислена компенсация части стоимости затрат от приобретения квартиры ребенку-сироте.</w:t>
      </w:r>
    </w:p>
    <w:p w:rsidR="00C42F42" w:rsidRPr="00F26CBB" w:rsidRDefault="00C42F42" w:rsidP="00B73C90">
      <w:pPr>
        <w:spacing w:line="276" w:lineRule="auto"/>
        <w:ind w:firstLine="708"/>
        <w:jc w:val="both"/>
        <w:rPr>
          <w:sz w:val="22"/>
          <w:szCs w:val="22"/>
        </w:rPr>
      </w:pPr>
      <w:r w:rsidRPr="00F26CBB">
        <w:rPr>
          <w:sz w:val="22"/>
          <w:szCs w:val="22"/>
        </w:rPr>
        <w:t>КБК 00011400000000000000</w:t>
      </w:r>
      <w:r w:rsidR="00E94561" w:rsidRPr="00F26CBB">
        <w:rPr>
          <w:sz w:val="22"/>
          <w:szCs w:val="22"/>
        </w:rPr>
        <w:t xml:space="preserve"> </w:t>
      </w:r>
      <w:r w:rsidRPr="00F26CBB">
        <w:rPr>
          <w:sz w:val="22"/>
          <w:szCs w:val="22"/>
        </w:rPr>
        <w:t xml:space="preserve">Доходы от продажи материальных и нематериальных активов поступили в объеме </w:t>
      </w:r>
      <w:r w:rsidRPr="00F26CBB">
        <w:rPr>
          <w:color w:val="000000"/>
          <w:sz w:val="22"/>
          <w:szCs w:val="22"/>
          <w:lang w:eastAsia="ru-RU"/>
        </w:rPr>
        <w:t>439 308 010 руб. 90</w:t>
      </w:r>
      <w:r w:rsidR="00E94561" w:rsidRPr="00F26CBB">
        <w:rPr>
          <w:color w:val="000000"/>
          <w:sz w:val="22"/>
          <w:szCs w:val="22"/>
          <w:lang w:eastAsia="ru-RU"/>
        </w:rPr>
        <w:t xml:space="preserve"> </w:t>
      </w:r>
      <w:r w:rsidRPr="00F26CBB">
        <w:rPr>
          <w:sz w:val="22"/>
          <w:szCs w:val="22"/>
        </w:rPr>
        <w:t xml:space="preserve">коп. при плане </w:t>
      </w:r>
      <w:r w:rsidRPr="00F26CBB">
        <w:rPr>
          <w:color w:val="000000"/>
          <w:sz w:val="22"/>
          <w:szCs w:val="22"/>
          <w:lang w:eastAsia="ru-RU"/>
        </w:rPr>
        <w:t>429 739 000</w:t>
      </w:r>
      <w:r w:rsidR="00E94561" w:rsidRPr="00F26CBB">
        <w:rPr>
          <w:color w:val="000000"/>
          <w:sz w:val="22"/>
          <w:szCs w:val="22"/>
          <w:lang w:eastAsia="ru-RU"/>
        </w:rPr>
        <w:t xml:space="preserve"> </w:t>
      </w:r>
      <w:r w:rsidRPr="00F26CBB">
        <w:rPr>
          <w:sz w:val="22"/>
          <w:szCs w:val="22"/>
        </w:rPr>
        <w:t xml:space="preserve">руб. </w:t>
      </w:r>
      <w:r w:rsidRPr="00F26CBB">
        <w:rPr>
          <w:color w:val="000000"/>
          <w:sz w:val="22"/>
          <w:szCs w:val="22"/>
          <w:lang w:eastAsia="ru-RU"/>
        </w:rPr>
        <w:t>00</w:t>
      </w:r>
      <w:r w:rsidR="00E94561" w:rsidRPr="00F26CBB">
        <w:rPr>
          <w:color w:val="000000"/>
          <w:sz w:val="22"/>
          <w:szCs w:val="22"/>
          <w:lang w:eastAsia="ru-RU"/>
        </w:rPr>
        <w:t xml:space="preserve"> </w:t>
      </w:r>
      <w:r w:rsidRPr="00F26CBB">
        <w:rPr>
          <w:sz w:val="22"/>
          <w:szCs w:val="22"/>
        </w:rPr>
        <w:t>коп. Исполнение составило 102,5%. Перевыполнение связано с увеличением количества обращений от граждан о приобретении земельных участков в порядке перераспределения земель.</w:t>
      </w:r>
    </w:p>
    <w:p w:rsidR="00C42F42" w:rsidRPr="00F26CBB" w:rsidRDefault="00C42F42" w:rsidP="00B73C90">
      <w:pPr>
        <w:spacing w:line="276" w:lineRule="auto"/>
        <w:ind w:firstLine="708"/>
        <w:jc w:val="both"/>
        <w:rPr>
          <w:sz w:val="22"/>
          <w:szCs w:val="22"/>
        </w:rPr>
      </w:pPr>
      <w:r w:rsidRPr="00F26CBB">
        <w:rPr>
          <w:sz w:val="22"/>
          <w:szCs w:val="22"/>
        </w:rPr>
        <w:t xml:space="preserve">КБК 00011600000000000000 Штрафы, санкции, возмещение ущерба. В бюджет поступило 48 446 609 руб. 31 коп. при плановых назначениях </w:t>
      </w:r>
      <w:r w:rsidRPr="00F26CBB">
        <w:rPr>
          <w:color w:val="000000"/>
          <w:sz w:val="22"/>
          <w:szCs w:val="22"/>
          <w:lang w:eastAsia="ru-RU"/>
        </w:rPr>
        <w:t>41 986 000</w:t>
      </w:r>
      <w:r w:rsidR="00E94561" w:rsidRPr="00F26CBB">
        <w:rPr>
          <w:color w:val="000000"/>
          <w:sz w:val="22"/>
          <w:szCs w:val="22"/>
          <w:lang w:eastAsia="ru-RU"/>
        </w:rPr>
        <w:t xml:space="preserve"> </w:t>
      </w:r>
      <w:r w:rsidRPr="00F26CBB">
        <w:rPr>
          <w:sz w:val="22"/>
          <w:szCs w:val="22"/>
        </w:rPr>
        <w:t>руб.</w:t>
      </w:r>
      <w:r w:rsidRPr="00F26CBB">
        <w:rPr>
          <w:color w:val="000000"/>
          <w:sz w:val="22"/>
          <w:szCs w:val="22"/>
          <w:lang w:eastAsia="ru-RU"/>
        </w:rPr>
        <w:t>00</w:t>
      </w:r>
      <w:r w:rsidR="00E94561" w:rsidRPr="00F26CBB">
        <w:rPr>
          <w:color w:val="000000"/>
          <w:sz w:val="22"/>
          <w:szCs w:val="22"/>
          <w:lang w:eastAsia="ru-RU"/>
        </w:rPr>
        <w:t xml:space="preserve"> </w:t>
      </w:r>
      <w:r w:rsidRPr="00F26CBB">
        <w:rPr>
          <w:bCs/>
          <w:sz w:val="22"/>
          <w:szCs w:val="22"/>
        </w:rPr>
        <w:t xml:space="preserve">коп. </w:t>
      </w:r>
      <w:r w:rsidRPr="00F26CBB">
        <w:rPr>
          <w:sz w:val="22"/>
          <w:szCs w:val="22"/>
        </w:rPr>
        <w:t>Платежи не носят систематический характер и зависят от эффективности работы административных органов.</w:t>
      </w:r>
    </w:p>
    <w:p w:rsidR="00C42F42" w:rsidRPr="00F26CBB" w:rsidRDefault="00C42F42" w:rsidP="00B73C90">
      <w:pPr>
        <w:spacing w:line="276" w:lineRule="auto"/>
        <w:ind w:firstLine="680"/>
        <w:jc w:val="both"/>
        <w:rPr>
          <w:sz w:val="22"/>
          <w:szCs w:val="22"/>
        </w:rPr>
      </w:pPr>
      <w:r w:rsidRPr="00F26CBB">
        <w:rPr>
          <w:sz w:val="22"/>
          <w:szCs w:val="22"/>
        </w:rPr>
        <w:t>КБК 00011700000000000000</w:t>
      </w:r>
      <w:r w:rsidR="00E94561" w:rsidRPr="00F26CBB">
        <w:rPr>
          <w:sz w:val="22"/>
          <w:szCs w:val="22"/>
        </w:rPr>
        <w:t xml:space="preserve"> </w:t>
      </w:r>
      <w:r w:rsidRPr="00F26CBB">
        <w:rPr>
          <w:sz w:val="22"/>
          <w:szCs w:val="22"/>
        </w:rPr>
        <w:t>Прочие неналоговые доходы исполнены в сумме 1 315 978 руб. 66</w:t>
      </w:r>
      <w:r w:rsidR="00E94561" w:rsidRPr="00F26CBB">
        <w:rPr>
          <w:sz w:val="22"/>
          <w:szCs w:val="22"/>
        </w:rPr>
        <w:t xml:space="preserve"> </w:t>
      </w:r>
      <w:r w:rsidRPr="00F26CBB">
        <w:rPr>
          <w:sz w:val="22"/>
          <w:szCs w:val="22"/>
        </w:rPr>
        <w:t xml:space="preserve">коп. Исполнение составило 119,2%. </w:t>
      </w:r>
    </w:p>
    <w:p w:rsidR="00C42F42" w:rsidRPr="00F26CBB" w:rsidRDefault="00C42F42" w:rsidP="00B73C90">
      <w:pPr>
        <w:spacing w:line="276" w:lineRule="auto"/>
        <w:ind w:firstLine="680"/>
        <w:jc w:val="both"/>
        <w:rPr>
          <w:sz w:val="22"/>
          <w:szCs w:val="22"/>
        </w:rPr>
      </w:pPr>
      <w:r w:rsidRPr="00F26CBB">
        <w:rPr>
          <w:sz w:val="22"/>
          <w:szCs w:val="22"/>
        </w:rPr>
        <w:t>Безвозмездные поступления получены в объеме 6 134</w:t>
      </w:r>
      <w:r w:rsidR="00E94561" w:rsidRPr="00F26CBB">
        <w:rPr>
          <w:sz w:val="22"/>
          <w:szCs w:val="22"/>
        </w:rPr>
        <w:t xml:space="preserve"> </w:t>
      </w:r>
      <w:r w:rsidRPr="00F26CBB">
        <w:rPr>
          <w:sz w:val="22"/>
          <w:szCs w:val="22"/>
        </w:rPr>
        <w:t>198 641 руб. 49коп. при плане 6 384 897 990 руб. 37коп. Исполнение составило 96,1%.</w:t>
      </w:r>
    </w:p>
    <w:p w:rsidR="00C42F42" w:rsidRPr="00F26CBB" w:rsidRDefault="00C42F42" w:rsidP="00B73C90">
      <w:pPr>
        <w:spacing w:line="276" w:lineRule="auto"/>
        <w:ind w:firstLine="680"/>
        <w:jc w:val="both"/>
        <w:rPr>
          <w:sz w:val="22"/>
          <w:szCs w:val="22"/>
        </w:rPr>
      </w:pPr>
      <w:r w:rsidRPr="00F26CBB">
        <w:rPr>
          <w:sz w:val="22"/>
          <w:szCs w:val="22"/>
        </w:rPr>
        <w:t>КБК 00020200000000000000</w:t>
      </w:r>
      <w:r w:rsidR="00E94561" w:rsidRPr="00F26CBB">
        <w:rPr>
          <w:sz w:val="22"/>
          <w:szCs w:val="22"/>
        </w:rPr>
        <w:t xml:space="preserve"> </w:t>
      </w:r>
      <w:r w:rsidRPr="00F26CBB">
        <w:rPr>
          <w:sz w:val="22"/>
          <w:szCs w:val="22"/>
        </w:rPr>
        <w:t>Безвозмездные поступления от других бюджетов бюджетной системы Российской Федерации</w:t>
      </w:r>
      <w:r w:rsidR="00E94561" w:rsidRPr="00F26CBB">
        <w:rPr>
          <w:sz w:val="22"/>
          <w:szCs w:val="22"/>
        </w:rPr>
        <w:t xml:space="preserve"> </w:t>
      </w:r>
      <w:r w:rsidRPr="00F26CBB">
        <w:rPr>
          <w:sz w:val="22"/>
          <w:szCs w:val="22"/>
        </w:rPr>
        <w:t>получены в размере 6 192 913 929 руб. 48 коп. Исполнение составило 97,0%.</w:t>
      </w:r>
    </w:p>
    <w:p w:rsidR="00C42F42" w:rsidRPr="00F26CBB" w:rsidRDefault="00C42F42" w:rsidP="00B73C90">
      <w:pPr>
        <w:spacing w:line="276" w:lineRule="auto"/>
        <w:ind w:firstLine="680"/>
        <w:jc w:val="both"/>
        <w:rPr>
          <w:sz w:val="22"/>
          <w:szCs w:val="22"/>
        </w:rPr>
      </w:pPr>
      <w:r w:rsidRPr="00F26CBB">
        <w:rPr>
          <w:sz w:val="22"/>
          <w:szCs w:val="22"/>
        </w:rPr>
        <w:t>КБК 00021800000000000000Доходы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трансфертов, имеющих целевое назначение, прошлых лет получены в сумме 656 732 руб. 14</w:t>
      </w:r>
      <w:r w:rsidR="006566CC" w:rsidRPr="00F26CBB">
        <w:rPr>
          <w:sz w:val="22"/>
          <w:szCs w:val="22"/>
        </w:rPr>
        <w:t xml:space="preserve"> </w:t>
      </w:r>
      <w:r w:rsidRPr="00F26CBB">
        <w:rPr>
          <w:sz w:val="22"/>
          <w:szCs w:val="22"/>
        </w:rPr>
        <w:t>коп.</w:t>
      </w:r>
    </w:p>
    <w:p w:rsidR="00C42F42" w:rsidRPr="00F26CBB" w:rsidRDefault="00C42F42" w:rsidP="00B73C90">
      <w:pPr>
        <w:spacing w:line="276" w:lineRule="auto"/>
        <w:ind w:firstLine="708"/>
        <w:jc w:val="both"/>
        <w:rPr>
          <w:sz w:val="22"/>
          <w:szCs w:val="22"/>
        </w:rPr>
      </w:pPr>
      <w:r w:rsidRPr="00F26CBB">
        <w:rPr>
          <w:sz w:val="22"/>
          <w:szCs w:val="22"/>
        </w:rPr>
        <w:t xml:space="preserve">КБК 00021900000000000000 Возврат остатков субсидий, субвенций и иных межбюджетных трансфертов, имеющих целевое назначение прошлых лет. </w:t>
      </w:r>
    </w:p>
    <w:p w:rsidR="00C42F42" w:rsidRPr="00F26CBB" w:rsidRDefault="00C42F42" w:rsidP="00B73C90">
      <w:pPr>
        <w:spacing w:line="276" w:lineRule="auto"/>
        <w:ind w:firstLine="708"/>
        <w:jc w:val="both"/>
        <w:rPr>
          <w:sz w:val="22"/>
          <w:szCs w:val="22"/>
        </w:rPr>
      </w:pPr>
      <w:r w:rsidRPr="00F26CBB">
        <w:rPr>
          <w:sz w:val="22"/>
          <w:szCs w:val="22"/>
        </w:rPr>
        <w:t>Произведен возврат денежных средств в сумме минус – 59 372 020 руб. 13 коп.</w:t>
      </w:r>
    </w:p>
    <w:p w:rsidR="00776936" w:rsidRPr="00F26CBB" w:rsidRDefault="00776936" w:rsidP="00B73C90">
      <w:pPr>
        <w:spacing w:line="276" w:lineRule="auto"/>
        <w:ind w:left="720"/>
        <w:jc w:val="both"/>
        <w:rPr>
          <w:b/>
          <w:sz w:val="22"/>
          <w:szCs w:val="22"/>
        </w:rPr>
      </w:pPr>
    </w:p>
    <w:p w:rsidR="00886235" w:rsidRPr="00F26CBB" w:rsidRDefault="00886235" w:rsidP="00776936">
      <w:pPr>
        <w:spacing w:line="276" w:lineRule="auto"/>
        <w:ind w:left="720"/>
        <w:jc w:val="center"/>
        <w:rPr>
          <w:b/>
          <w:sz w:val="22"/>
          <w:szCs w:val="22"/>
        </w:rPr>
      </w:pPr>
      <w:r w:rsidRPr="00F26CBB">
        <w:rPr>
          <w:b/>
          <w:sz w:val="22"/>
          <w:szCs w:val="22"/>
        </w:rPr>
        <w:t>Расходы.</w:t>
      </w:r>
    </w:p>
    <w:p w:rsidR="00776936" w:rsidRPr="00F26CBB" w:rsidRDefault="00776936" w:rsidP="00B73C90">
      <w:pPr>
        <w:spacing w:line="276" w:lineRule="auto"/>
        <w:ind w:left="720"/>
        <w:jc w:val="both"/>
        <w:rPr>
          <w:b/>
          <w:sz w:val="22"/>
          <w:szCs w:val="22"/>
        </w:rPr>
      </w:pPr>
    </w:p>
    <w:p w:rsidR="00886235" w:rsidRPr="00F26CBB" w:rsidRDefault="00886235" w:rsidP="00B73C90">
      <w:pPr>
        <w:spacing w:line="276" w:lineRule="auto"/>
        <w:jc w:val="both"/>
        <w:rPr>
          <w:sz w:val="22"/>
          <w:szCs w:val="22"/>
        </w:rPr>
      </w:pPr>
      <w:r w:rsidRPr="00F26CBB">
        <w:rPr>
          <w:sz w:val="22"/>
          <w:szCs w:val="22"/>
        </w:rPr>
        <w:tab/>
        <w:t>По состоянию на 01.01.202</w:t>
      </w:r>
      <w:r w:rsidR="006F5A04" w:rsidRPr="00F26CBB">
        <w:rPr>
          <w:sz w:val="22"/>
          <w:szCs w:val="22"/>
        </w:rPr>
        <w:t>4</w:t>
      </w:r>
      <w:r w:rsidR="001F3106" w:rsidRPr="00F26CBB">
        <w:rPr>
          <w:sz w:val="22"/>
          <w:szCs w:val="22"/>
        </w:rPr>
        <w:t xml:space="preserve"> </w:t>
      </w:r>
      <w:r w:rsidRPr="00F26CBB">
        <w:rPr>
          <w:sz w:val="22"/>
          <w:szCs w:val="22"/>
        </w:rPr>
        <w:t xml:space="preserve">плановые назначения </w:t>
      </w:r>
      <w:r w:rsidR="00F26CBB">
        <w:rPr>
          <w:sz w:val="22"/>
          <w:szCs w:val="22"/>
        </w:rPr>
        <w:t xml:space="preserve">по расходам бюджета </w:t>
      </w:r>
      <w:r w:rsidRPr="00F26CBB">
        <w:rPr>
          <w:sz w:val="22"/>
          <w:szCs w:val="22"/>
        </w:rPr>
        <w:t xml:space="preserve">Наро-Фоминского городского округа составили </w:t>
      </w:r>
      <w:r w:rsidR="0061754F" w:rsidRPr="00F26CBB">
        <w:rPr>
          <w:sz w:val="22"/>
          <w:szCs w:val="22"/>
        </w:rPr>
        <w:t>12 312 230 853</w:t>
      </w:r>
      <w:r w:rsidR="0061754F" w:rsidRPr="00F26CBB">
        <w:rPr>
          <w:bCs/>
          <w:sz w:val="22"/>
          <w:szCs w:val="22"/>
        </w:rPr>
        <w:t xml:space="preserve"> руб. 80 </w:t>
      </w:r>
      <w:r w:rsidR="00776936" w:rsidRPr="00F26CBB">
        <w:rPr>
          <w:sz w:val="22"/>
          <w:szCs w:val="22"/>
        </w:rPr>
        <w:t>коп.</w:t>
      </w:r>
    </w:p>
    <w:p w:rsidR="00886235" w:rsidRPr="00F26CBB" w:rsidRDefault="00886235" w:rsidP="00B73C90">
      <w:pPr>
        <w:spacing w:line="276" w:lineRule="auto"/>
        <w:ind w:firstLine="708"/>
        <w:jc w:val="both"/>
        <w:rPr>
          <w:sz w:val="22"/>
          <w:szCs w:val="22"/>
        </w:rPr>
      </w:pPr>
      <w:r w:rsidRPr="00F26CBB">
        <w:rPr>
          <w:sz w:val="22"/>
          <w:szCs w:val="22"/>
        </w:rPr>
        <w:t xml:space="preserve">Фактическое исполнение бюджета по расходам составило </w:t>
      </w:r>
      <w:r w:rsidR="0061754F" w:rsidRPr="00F26CBB">
        <w:rPr>
          <w:sz w:val="22"/>
          <w:szCs w:val="22"/>
        </w:rPr>
        <w:t>11 688 626 660</w:t>
      </w:r>
      <w:r w:rsidRPr="00F26CBB">
        <w:rPr>
          <w:bCs/>
          <w:sz w:val="22"/>
          <w:szCs w:val="22"/>
        </w:rPr>
        <w:t xml:space="preserve"> руб. </w:t>
      </w:r>
      <w:r w:rsidR="0061754F" w:rsidRPr="00F26CBB">
        <w:rPr>
          <w:bCs/>
          <w:sz w:val="22"/>
          <w:szCs w:val="22"/>
        </w:rPr>
        <w:t xml:space="preserve">08 </w:t>
      </w:r>
      <w:r w:rsidR="00776936" w:rsidRPr="00F26CBB">
        <w:rPr>
          <w:sz w:val="22"/>
          <w:szCs w:val="22"/>
        </w:rPr>
        <w:t xml:space="preserve">коп., </w:t>
      </w:r>
      <w:r w:rsidRPr="00F26CBB">
        <w:rPr>
          <w:sz w:val="22"/>
          <w:szCs w:val="22"/>
        </w:rPr>
        <w:t>или 9</w:t>
      </w:r>
      <w:r w:rsidR="0061754F" w:rsidRPr="00F26CBB">
        <w:rPr>
          <w:sz w:val="22"/>
          <w:szCs w:val="22"/>
        </w:rPr>
        <w:t>4,94</w:t>
      </w:r>
      <w:r w:rsidRPr="00F26CBB">
        <w:rPr>
          <w:sz w:val="22"/>
          <w:szCs w:val="22"/>
        </w:rPr>
        <w:t xml:space="preserve"> %.</w:t>
      </w:r>
    </w:p>
    <w:p w:rsidR="00886235" w:rsidRPr="00F26CBB" w:rsidRDefault="0061754F" w:rsidP="00B73C90">
      <w:pPr>
        <w:spacing w:line="276" w:lineRule="auto"/>
        <w:jc w:val="both"/>
        <w:rPr>
          <w:sz w:val="22"/>
          <w:szCs w:val="22"/>
        </w:rPr>
      </w:pPr>
      <w:r w:rsidRPr="00F26CBB">
        <w:rPr>
          <w:sz w:val="22"/>
          <w:szCs w:val="22"/>
        </w:rPr>
        <w:lastRenderedPageBreak/>
        <w:tab/>
        <w:t>Р</w:t>
      </w:r>
      <w:r w:rsidR="00886235" w:rsidRPr="00F26CBB">
        <w:rPr>
          <w:sz w:val="22"/>
          <w:szCs w:val="22"/>
        </w:rPr>
        <w:t>асходы бюджета Наро-Фоминского городского округа с каждым годом увеличиваются. В 2021 году расходная часть бюджета составила 9 570 913 423 руб. 71 коп., в 2022 году 10 026 382 767 руб. 51 коп.,</w:t>
      </w:r>
      <w:r w:rsidRPr="00F26CBB">
        <w:rPr>
          <w:sz w:val="22"/>
          <w:szCs w:val="22"/>
        </w:rPr>
        <w:t xml:space="preserve"> в 2023 году </w:t>
      </w:r>
      <w:r w:rsidR="00A86DBC" w:rsidRPr="00F26CBB">
        <w:rPr>
          <w:sz w:val="22"/>
          <w:szCs w:val="22"/>
        </w:rPr>
        <w:t>11 688 626 660 руб. 08</w:t>
      </w:r>
      <w:r w:rsidRPr="00F26CBB">
        <w:rPr>
          <w:sz w:val="22"/>
          <w:szCs w:val="22"/>
        </w:rPr>
        <w:t xml:space="preserve"> коп., </w:t>
      </w:r>
      <w:r w:rsidR="00886235" w:rsidRPr="00F26CBB">
        <w:rPr>
          <w:sz w:val="22"/>
          <w:szCs w:val="22"/>
        </w:rPr>
        <w:t xml:space="preserve">что на </w:t>
      </w:r>
      <w:r w:rsidR="00A86DBC" w:rsidRPr="00F26CBB">
        <w:rPr>
          <w:sz w:val="22"/>
          <w:szCs w:val="22"/>
        </w:rPr>
        <w:t>16,57</w:t>
      </w:r>
      <w:r w:rsidR="00886235" w:rsidRPr="00F26CBB">
        <w:rPr>
          <w:sz w:val="22"/>
          <w:szCs w:val="22"/>
        </w:rPr>
        <w:t xml:space="preserve"> % больше по сравнению с предыдущим годом. </w:t>
      </w:r>
    </w:p>
    <w:p w:rsidR="00886235" w:rsidRPr="00F26CBB" w:rsidRDefault="00886235" w:rsidP="00B73C90">
      <w:pPr>
        <w:spacing w:line="276" w:lineRule="auto"/>
        <w:jc w:val="both"/>
        <w:rPr>
          <w:sz w:val="22"/>
          <w:szCs w:val="22"/>
        </w:rPr>
      </w:pPr>
      <w:r w:rsidRPr="00F26CBB">
        <w:rPr>
          <w:sz w:val="22"/>
          <w:szCs w:val="22"/>
        </w:rPr>
        <w:tab/>
        <w:t>Расходы бюджета характеризуются ярко выраженной социальной направленностью. Основную долю расходов бюджета в отчетном году составили расходы по разделам</w:t>
      </w:r>
      <w:r w:rsidR="00776936" w:rsidRPr="00F26CBB">
        <w:rPr>
          <w:sz w:val="22"/>
          <w:szCs w:val="22"/>
        </w:rPr>
        <w:t xml:space="preserve">: </w:t>
      </w:r>
      <w:r w:rsidRPr="00F26CBB">
        <w:rPr>
          <w:sz w:val="22"/>
          <w:szCs w:val="22"/>
        </w:rPr>
        <w:t>«Образование» (</w:t>
      </w:r>
      <w:r w:rsidR="009D4909" w:rsidRPr="00F26CBB">
        <w:rPr>
          <w:sz w:val="22"/>
          <w:szCs w:val="22"/>
        </w:rPr>
        <w:t>50</w:t>
      </w:r>
      <w:r w:rsidRPr="00F26CBB">
        <w:rPr>
          <w:sz w:val="22"/>
          <w:szCs w:val="22"/>
        </w:rPr>
        <w:t xml:space="preserve">%), </w:t>
      </w:r>
      <w:r w:rsidR="00E06109" w:rsidRPr="00F26CBB">
        <w:rPr>
          <w:sz w:val="22"/>
          <w:szCs w:val="22"/>
        </w:rPr>
        <w:t>«</w:t>
      </w:r>
      <w:r w:rsidRPr="00F26CBB">
        <w:rPr>
          <w:sz w:val="22"/>
          <w:szCs w:val="22"/>
        </w:rPr>
        <w:t>Жилищно-коммунальное хозяйство» (1</w:t>
      </w:r>
      <w:r w:rsidR="009D4909" w:rsidRPr="00F26CBB">
        <w:rPr>
          <w:sz w:val="22"/>
          <w:szCs w:val="22"/>
        </w:rPr>
        <w:t>9</w:t>
      </w:r>
      <w:r w:rsidRPr="00F26CBB">
        <w:rPr>
          <w:sz w:val="22"/>
          <w:szCs w:val="22"/>
        </w:rPr>
        <w:t>%), «Национальная экономика» (10%),</w:t>
      </w:r>
      <w:r w:rsidR="00842260" w:rsidRPr="00F26CBB">
        <w:rPr>
          <w:sz w:val="22"/>
          <w:szCs w:val="22"/>
        </w:rPr>
        <w:t xml:space="preserve"> </w:t>
      </w:r>
      <w:r w:rsidRPr="00F26CBB">
        <w:rPr>
          <w:sz w:val="22"/>
          <w:szCs w:val="22"/>
        </w:rPr>
        <w:t>«Общегосударственные вопросы» (</w:t>
      </w:r>
      <w:r w:rsidR="009D4909" w:rsidRPr="00F26CBB">
        <w:rPr>
          <w:sz w:val="22"/>
          <w:szCs w:val="22"/>
        </w:rPr>
        <w:t>6</w:t>
      </w:r>
      <w:r w:rsidRPr="00F26CBB">
        <w:rPr>
          <w:sz w:val="22"/>
          <w:szCs w:val="22"/>
        </w:rPr>
        <w:t>%)</w:t>
      </w:r>
      <w:r w:rsidR="00304FAC" w:rsidRPr="00F26CBB">
        <w:rPr>
          <w:sz w:val="22"/>
          <w:szCs w:val="22"/>
        </w:rPr>
        <w:t>,</w:t>
      </w:r>
      <w:r w:rsidRPr="00F26CBB">
        <w:rPr>
          <w:sz w:val="22"/>
          <w:szCs w:val="22"/>
        </w:rPr>
        <w:t xml:space="preserve"> «Культура, кинематография» (5%)</w:t>
      </w:r>
      <w:r w:rsidR="009D4909" w:rsidRPr="00F26CBB">
        <w:rPr>
          <w:sz w:val="22"/>
          <w:szCs w:val="22"/>
        </w:rPr>
        <w:t xml:space="preserve">, </w:t>
      </w:r>
      <w:r w:rsidR="00304FAC" w:rsidRPr="00F26CBB">
        <w:rPr>
          <w:sz w:val="22"/>
          <w:szCs w:val="22"/>
        </w:rPr>
        <w:t>«</w:t>
      </w:r>
      <w:r w:rsidR="009D4909" w:rsidRPr="00F26CBB">
        <w:rPr>
          <w:sz w:val="22"/>
          <w:szCs w:val="22"/>
        </w:rPr>
        <w:t>Физическая культура (6%)</w:t>
      </w:r>
      <w:r w:rsidR="00304FAC" w:rsidRPr="00F26CBB">
        <w:rPr>
          <w:sz w:val="22"/>
          <w:szCs w:val="22"/>
        </w:rPr>
        <w:t>»</w:t>
      </w:r>
      <w:r w:rsidRPr="00F26CBB">
        <w:rPr>
          <w:sz w:val="22"/>
          <w:szCs w:val="22"/>
        </w:rPr>
        <w:t xml:space="preserve"> и др.</w:t>
      </w:r>
    </w:p>
    <w:p w:rsidR="00886235" w:rsidRPr="00F26CBB" w:rsidRDefault="00886235" w:rsidP="00B73C90">
      <w:pPr>
        <w:spacing w:line="276" w:lineRule="auto"/>
        <w:jc w:val="both"/>
        <w:rPr>
          <w:sz w:val="22"/>
          <w:szCs w:val="22"/>
        </w:rPr>
      </w:pPr>
      <w:r w:rsidRPr="00F26CBB">
        <w:rPr>
          <w:sz w:val="22"/>
          <w:szCs w:val="22"/>
        </w:rPr>
        <w:tab/>
        <w:t xml:space="preserve">Анализируя данные, так же можно сделать вывод о том, что расходы на </w:t>
      </w:r>
      <w:r w:rsidR="004B7615" w:rsidRPr="00F26CBB">
        <w:rPr>
          <w:sz w:val="22"/>
          <w:szCs w:val="22"/>
        </w:rPr>
        <w:t>охран</w:t>
      </w:r>
      <w:r w:rsidR="00953FB0" w:rsidRPr="00F26CBB">
        <w:rPr>
          <w:sz w:val="22"/>
          <w:szCs w:val="22"/>
        </w:rPr>
        <w:t>у</w:t>
      </w:r>
      <w:r w:rsidR="004B7615" w:rsidRPr="00F26CBB">
        <w:rPr>
          <w:sz w:val="22"/>
          <w:szCs w:val="22"/>
        </w:rPr>
        <w:t xml:space="preserve"> окружающей среды (2%), </w:t>
      </w:r>
      <w:r w:rsidRPr="00F26CBB">
        <w:rPr>
          <w:sz w:val="22"/>
          <w:szCs w:val="22"/>
        </w:rPr>
        <w:t>социальную политику (</w:t>
      </w:r>
      <w:r w:rsidR="004B7615" w:rsidRPr="00F26CBB">
        <w:rPr>
          <w:sz w:val="22"/>
          <w:szCs w:val="22"/>
        </w:rPr>
        <w:t>1</w:t>
      </w:r>
      <w:r w:rsidRPr="00F26CBB">
        <w:rPr>
          <w:sz w:val="22"/>
          <w:szCs w:val="22"/>
        </w:rPr>
        <w:t>%)</w:t>
      </w:r>
      <w:r w:rsidR="004B7615" w:rsidRPr="00F26CBB">
        <w:rPr>
          <w:sz w:val="22"/>
          <w:szCs w:val="22"/>
        </w:rPr>
        <w:t xml:space="preserve">, </w:t>
      </w:r>
      <w:r w:rsidRPr="00F26CBB">
        <w:rPr>
          <w:sz w:val="22"/>
          <w:szCs w:val="22"/>
        </w:rPr>
        <w:t>национальную безопасность и правоохранительную деятельность (1%)</w:t>
      </w:r>
      <w:r w:rsidR="004B7615" w:rsidRPr="00F26CBB">
        <w:rPr>
          <w:sz w:val="22"/>
          <w:szCs w:val="22"/>
        </w:rPr>
        <w:t xml:space="preserve">, обслуживание государственного (муниципального) долга составили меньше (1%) </w:t>
      </w:r>
      <w:r w:rsidRPr="00F26CBB">
        <w:rPr>
          <w:sz w:val="22"/>
          <w:szCs w:val="22"/>
        </w:rPr>
        <w:t>и являются незначительными.</w:t>
      </w:r>
    </w:p>
    <w:p w:rsidR="00776936" w:rsidRPr="00F26CBB" w:rsidRDefault="00776936" w:rsidP="00B73C90">
      <w:pPr>
        <w:spacing w:line="276" w:lineRule="auto"/>
        <w:jc w:val="both"/>
        <w:rPr>
          <w:sz w:val="22"/>
          <w:szCs w:val="22"/>
        </w:rPr>
      </w:pPr>
    </w:p>
    <w:tbl>
      <w:tblPr>
        <w:tblW w:w="9507" w:type="dxa"/>
        <w:tblInd w:w="99" w:type="dxa"/>
        <w:tblLayout w:type="fixed"/>
        <w:tblLook w:val="04A0" w:firstRow="1" w:lastRow="0" w:firstColumn="1" w:lastColumn="0" w:noHBand="0" w:noVBand="1"/>
      </w:tblPr>
      <w:tblGrid>
        <w:gridCol w:w="2703"/>
        <w:gridCol w:w="708"/>
        <w:gridCol w:w="1701"/>
        <w:gridCol w:w="1703"/>
        <w:gridCol w:w="1103"/>
        <w:gridCol w:w="1589"/>
      </w:tblGrid>
      <w:tr w:rsidR="00886235" w:rsidRPr="00F26CBB" w:rsidTr="00302DC4">
        <w:trPr>
          <w:trHeight w:val="259"/>
        </w:trPr>
        <w:tc>
          <w:tcPr>
            <w:tcW w:w="9507" w:type="dxa"/>
            <w:gridSpan w:val="6"/>
            <w:tcBorders>
              <w:top w:val="nil"/>
              <w:left w:val="nil"/>
              <w:bottom w:val="single" w:sz="8" w:space="0" w:color="auto"/>
              <w:right w:val="nil"/>
            </w:tcBorders>
            <w:noWrap/>
            <w:vAlign w:val="bottom"/>
            <w:hideMark/>
          </w:tcPr>
          <w:p w:rsidR="00886235" w:rsidRPr="00F26CBB" w:rsidRDefault="00886235" w:rsidP="00B73C90">
            <w:pPr>
              <w:suppressAutoHyphens w:val="0"/>
              <w:spacing w:line="276" w:lineRule="auto"/>
              <w:jc w:val="center"/>
              <w:rPr>
                <w:b/>
                <w:bCs/>
                <w:color w:val="000000"/>
                <w:sz w:val="22"/>
                <w:szCs w:val="22"/>
                <w:lang w:eastAsia="ru-RU"/>
              </w:rPr>
            </w:pPr>
            <w:r w:rsidRPr="00F26CBB">
              <w:rPr>
                <w:b/>
                <w:bCs/>
                <w:color w:val="000000"/>
                <w:sz w:val="22"/>
                <w:szCs w:val="22"/>
                <w:lang w:eastAsia="ru-RU"/>
              </w:rPr>
              <w:t>Исполнение бюджета по расходам в 202</w:t>
            </w:r>
            <w:r w:rsidR="00975862" w:rsidRPr="00F26CBB">
              <w:rPr>
                <w:b/>
                <w:bCs/>
                <w:color w:val="000000"/>
                <w:sz w:val="22"/>
                <w:szCs w:val="22"/>
                <w:lang w:eastAsia="ru-RU"/>
              </w:rPr>
              <w:t>3</w:t>
            </w:r>
            <w:r w:rsidRPr="00F26CBB">
              <w:rPr>
                <w:b/>
                <w:bCs/>
                <w:color w:val="000000"/>
                <w:sz w:val="22"/>
                <w:szCs w:val="22"/>
                <w:lang w:eastAsia="ru-RU"/>
              </w:rPr>
              <w:t xml:space="preserve"> г.</w:t>
            </w:r>
          </w:p>
          <w:p w:rsidR="00776936" w:rsidRPr="00F26CBB" w:rsidRDefault="00776936" w:rsidP="00B73C90">
            <w:pPr>
              <w:suppressAutoHyphens w:val="0"/>
              <w:spacing w:line="276" w:lineRule="auto"/>
              <w:jc w:val="center"/>
              <w:rPr>
                <w:b/>
                <w:bCs/>
                <w:color w:val="000000"/>
                <w:sz w:val="22"/>
                <w:szCs w:val="22"/>
                <w:highlight w:val="yellow"/>
                <w:lang w:eastAsia="ru-RU"/>
              </w:rPr>
            </w:pPr>
          </w:p>
        </w:tc>
      </w:tr>
      <w:tr w:rsidR="00886235" w:rsidRPr="00F26CBB" w:rsidTr="00302DC4">
        <w:trPr>
          <w:trHeight w:val="259"/>
        </w:trPr>
        <w:tc>
          <w:tcPr>
            <w:tcW w:w="2703" w:type="dxa"/>
            <w:tcBorders>
              <w:top w:val="nil"/>
              <w:left w:val="single" w:sz="8" w:space="0" w:color="auto"/>
              <w:bottom w:val="single" w:sz="8" w:space="0" w:color="auto"/>
              <w:right w:val="single" w:sz="8" w:space="0" w:color="auto"/>
            </w:tcBorders>
            <w:vAlign w:val="bottom"/>
            <w:hideMark/>
          </w:tcPr>
          <w:p w:rsidR="00886235" w:rsidRPr="00F26CBB" w:rsidRDefault="00886235" w:rsidP="00B73C90">
            <w:pPr>
              <w:suppressAutoHyphens w:val="0"/>
              <w:spacing w:line="276" w:lineRule="auto"/>
              <w:jc w:val="center"/>
              <w:rPr>
                <w:bCs/>
                <w:color w:val="000000"/>
                <w:sz w:val="22"/>
                <w:szCs w:val="22"/>
                <w:lang w:eastAsia="ru-RU"/>
              </w:rPr>
            </w:pPr>
            <w:r w:rsidRPr="00F26CBB">
              <w:rPr>
                <w:bCs/>
                <w:color w:val="000000"/>
                <w:sz w:val="22"/>
                <w:szCs w:val="22"/>
                <w:lang w:eastAsia="ru-RU"/>
              </w:rPr>
              <w:t>Наименование</w:t>
            </w:r>
          </w:p>
        </w:tc>
        <w:tc>
          <w:tcPr>
            <w:tcW w:w="708" w:type="dxa"/>
            <w:tcBorders>
              <w:top w:val="nil"/>
              <w:left w:val="nil"/>
              <w:bottom w:val="single" w:sz="8" w:space="0" w:color="auto"/>
              <w:right w:val="single" w:sz="8" w:space="0" w:color="auto"/>
            </w:tcBorders>
            <w:vAlign w:val="bottom"/>
            <w:hideMark/>
          </w:tcPr>
          <w:p w:rsidR="00886235" w:rsidRPr="00F26CBB" w:rsidRDefault="00886235" w:rsidP="00B73C90">
            <w:pPr>
              <w:suppressAutoHyphens w:val="0"/>
              <w:spacing w:line="276" w:lineRule="auto"/>
              <w:jc w:val="center"/>
              <w:rPr>
                <w:bCs/>
                <w:color w:val="000000"/>
                <w:sz w:val="22"/>
                <w:szCs w:val="22"/>
                <w:lang w:eastAsia="ru-RU"/>
              </w:rPr>
            </w:pPr>
            <w:proofErr w:type="spellStart"/>
            <w:r w:rsidRPr="00F26CBB">
              <w:rPr>
                <w:bCs/>
                <w:color w:val="000000"/>
                <w:sz w:val="22"/>
                <w:szCs w:val="22"/>
                <w:lang w:eastAsia="ru-RU"/>
              </w:rPr>
              <w:t>РзПр</w:t>
            </w:r>
            <w:proofErr w:type="spellEnd"/>
          </w:p>
        </w:tc>
        <w:tc>
          <w:tcPr>
            <w:tcW w:w="1701" w:type="dxa"/>
            <w:tcBorders>
              <w:top w:val="nil"/>
              <w:left w:val="nil"/>
              <w:bottom w:val="single" w:sz="8" w:space="0" w:color="auto"/>
              <w:right w:val="single" w:sz="8" w:space="0" w:color="auto"/>
            </w:tcBorders>
            <w:vAlign w:val="bottom"/>
            <w:hideMark/>
          </w:tcPr>
          <w:p w:rsidR="00886235" w:rsidRPr="00F26CBB" w:rsidRDefault="00886235" w:rsidP="00B73C90">
            <w:pPr>
              <w:suppressAutoHyphens w:val="0"/>
              <w:spacing w:line="276" w:lineRule="auto"/>
              <w:jc w:val="center"/>
              <w:rPr>
                <w:bCs/>
                <w:color w:val="000000"/>
                <w:sz w:val="22"/>
                <w:szCs w:val="22"/>
                <w:lang w:eastAsia="ru-RU"/>
              </w:rPr>
            </w:pPr>
            <w:r w:rsidRPr="00F26CBB">
              <w:rPr>
                <w:bCs/>
                <w:color w:val="000000"/>
                <w:sz w:val="22"/>
                <w:szCs w:val="22"/>
                <w:lang w:eastAsia="ru-RU"/>
              </w:rPr>
              <w:t>202</w:t>
            </w:r>
            <w:r w:rsidR="00975862" w:rsidRPr="00F26CBB">
              <w:rPr>
                <w:bCs/>
                <w:color w:val="000000"/>
                <w:sz w:val="22"/>
                <w:szCs w:val="22"/>
                <w:lang w:eastAsia="ru-RU"/>
              </w:rPr>
              <w:t>2</w:t>
            </w:r>
            <w:r w:rsidRPr="00F26CBB">
              <w:rPr>
                <w:bCs/>
                <w:color w:val="000000"/>
                <w:sz w:val="22"/>
                <w:szCs w:val="22"/>
                <w:lang w:eastAsia="ru-RU"/>
              </w:rPr>
              <w:t xml:space="preserve"> г.</w:t>
            </w:r>
          </w:p>
        </w:tc>
        <w:tc>
          <w:tcPr>
            <w:tcW w:w="1703" w:type="dxa"/>
            <w:tcBorders>
              <w:top w:val="nil"/>
              <w:left w:val="nil"/>
              <w:bottom w:val="single" w:sz="8" w:space="0" w:color="auto"/>
              <w:right w:val="single" w:sz="8" w:space="0" w:color="auto"/>
            </w:tcBorders>
            <w:vAlign w:val="bottom"/>
            <w:hideMark/>
          </w:tcPr>
          <w:p w:rsidR="00886235" w:rsidRPr="00F26CBB" w:rsidRDefault="00886235" w:rsidP="00B73C90">
            <w:pPr>
              <w:suppressAutoHyphens w:val="0"/>
              <w:spacing w:line="276" w:lineRule="auto"/>
              <w:jc w:val="center"/>
              <w:rPr>
                <w:bCs/>
                <w:color w:val="000000"/>
                <w:sz w:val="22"/>
                <w:szCs w:val="22"/>
                <w:lang w:eastAsia="ru-RU"/>
              </w:rPr>
            </w:pPr>
            <w:r w:rsidRPr="00F26CBB">
              <w:rPr>
                <w:bCs/>
                <w:color w:val="000000"/>
                <w:sz w:val="22"/>
                <w:szCs w:val="22"/>
                <w:lang w:eastAsia="ru-RU"/>
              </w:rPr>
              <w:t>202</w:t>
            </w:r>
            <w:r w:rsidR="00975862" w:rsidRPr="00F26CBB">
              <w:rPr>
                <w:bCs/>
                <w:color w:val="000000"/>
                <w:sz w:val="22"/>
                <w:szCs w:val="22"/>
                <w:lang w:eastAsia="ru-RU"/>
              </w:rPr>
              <w:t>3</w:t>
            </w:r>
            <w:r w:rsidRPr="00F26CBB">
              <w:rPr>
                <w:bCs/>
                <w:color w:val="000000"/>
                <w:sz w:val="22"/>
                <w:szCs w:val="22"/>
                <w:lang w:eastAsia="ru-RU"/>
              </w:rPr>
              <w:t xml:space="preserve"> г.</w:t>
            </w:r>
          </w:p>
        </w:tc>
        <w:tc>
          <w:tcPr>
            <w:tcW w:w="1103" w:type="dxa"/>
            <w:tcBorders>
              <w:top w:val="nil"/>
              <w:left w:val="nil"/>
              <w:bottom w:val="single" w:sz="8" w:space="0" w:color="auto"/>
              <w:right w:val="single" w:sz="8" w:space="0" w:color="auto"/>
            </w:tcBorders>
            <w:noWrap/>
            <w:vAlign w:val="bottom"/>
            <w:hideMark/>
          </w:tcPr>
          <w:p w:rsidR="00886235" w:rsidRPr="00F26CBB" w:rsidRDefault="00886235" w:rsidP="00B73C90">
            <w:pPr>
              <w:suppressAutoHyphens w:val="0"/>
              <w:spacing w:line="276" w:lineRule="auto"/>
              <w:jc w:val="center"/>
              <w:rPr>
                <w:bCs/>
                <w:color w:val="000000"/>
                <w:sz w:val="22"/>
                <w:szCs w:val="22"/>
                <w:highlight w:val="cyan"/>
                <w:lang w:eastAsia="ru-RU"/>
              </w:rPr>
            </w:pPr>
            <w:r w:rsidRPr="00F26CBB">
              <w:rPr>
                <w:bCs/>
                <w:color w:val="000000"/>
                <w:sz w:val="22"/>
                <w:szCs w:val="22"/>
                <w:lang w:eastAsia="ru-RU"/>
              </w:rPr>
              <w:t>Динамика, %</w:t>
            </w:r>
          </w:p>
        </w:tc>
        <w:tc>
          <w:tcPr>
            <w:tcW w:w="1589" w:type="dxa"/>
            <w:tcBorders>
              <w:top w:val="nil"/>
              <w:left w:val="nil"/>
              <w:bottom w:val="single" w:sz="8" w:space="0" w:color="auto"/>
              <w:right w:val="single" w:sz="8" w:space="0" w:color="auto"/>
            </w:tcBorders>
            <w:noWrap/>
            <w:vAlign w:val="bottom"/>
            <w:hideMark/>
          </w:tcPr>
          <w:p w:rsidR="00886235" w:rsidRPr="00F26CBB" w:rsidRDefault="00886235" w:rsidP="00B73C90">
            <w:pPr>
              <w:suppressAutoHyphens w:val="0"/>
              <w:spacing w:line="276" w:lineRule="auto"/>
              <w:jc w:val="center"/>
              <w:rPr>
                <w:bCs/>
                <w:color w:val="000000"/>
                <w:sz w:val="22"/>
                <w:szCs w:val="22"/>
                <w:lang w:eastAsia="ru-RU"/>
              </w:rPr>
            </w:pPr>
            <w:r w:rsidRPr="00F26CBB">
              <w:rPr>
                <w:bCs/>
                <w:color w:val="000000"/>
                <w:sz w:val="22"/>
                <w:szCs w:val="22"/>
                <w:lang w:eastAsia="ru-RU"/>
              </w:rPr>
              <w:t>Динамика, руб.</w:t>
            </w:r>
          </w:p>
        </w:tc>
      </w:tr>
      <w:tr w:rsidR="00267FE9" w:rsidRPr="00F26CBB" w:rsidTr="004908D9">
        <w:trPr>
          <w:trHeight w:val="276"/>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Общегосударственные вопросы</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100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709 994 846,41</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675 498 457,27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w:t>
            </w:r>
            <w:r w:rsidRPr="00F26CBB">
              <w:rPr>
                <w:color w:val="000000"/>
                <w:sz w:val="22"/>
                <w:szCs w:val="22"/>
                <w:lang w:val="en-US"/>
              </w:rPr>
              <w:t>4</w:t>
            </w:r>
            <w:r w:rsidRPr="00F26CBB">
              <w:rPr>
                <w:color w:val="000000"/>
                <w:sz w:val="22"/>
                <w:szCs w:val="22"/>
              </w:rPr>
              <w:t>,86%</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-34 496 389,14</w:t>
            </w:r>
          </w:p>
        </w:tc>
      </w:tr>
      <w:tr w:rsidR="00267FE9" w:rsidRPr="00F26CBB" w:rsidTr="004908D9">
        <w:trPr>
          <w:trHeight w:val="265"/>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Национальная оборона</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 200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34 500,00</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36 850,00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6,81%</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2 350,00</w:t>
            </w:r>
          </w:p>
        </w:tc>
      </w:tr>
      <w:tr w:rsidR="00267FE9" w:rsidRPr="00F26CBB"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Национальная безопасность и правоохранительная деятельность</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300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68 206 979,68</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76 269 623,50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11,82%</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8 062 643,82</w:t>
            </w:r>
          </w:p>
        </w:tc>
      </w:tr>
      <w:tr w:rsidR="00267FE9" w:rsidRPr="00F26CBB" w:rsidTr="004908D9">
        <w:trPr>
          <w:trHeight w:val="334"/>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Национальная экономика</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400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1 031 696 969,59</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1 185 925 161,84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14,95%</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154 228 192,25</w:t>
            </w:r>
          </w:p>
        </w:tc>
      </w:tr>
      <w:tr w:rsidR="00267FE9" w:rsidRPr="00F26CBB"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Жилищно-коммунальное хозяйство</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500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1 542 025 495,79</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2 276 478 173,86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47,63%</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734 452 678,07</w:t>
            </w:r>
          </w:p>
        </w:tc>
      </w:tr>
      <w:tr w:rsidR="00267FE9" w:rsidRPr="00F26CBB" w:rsidTr="004908D9">
        <w:trPr>
          <w:trHeight w:val="319"/>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Охрана окружающей среды</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600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1 320 290 619,74</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279 266 095,23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-78,85%</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-1 041 024 524,51</w:t>
            </w:r>
          </w:p>
        </w:tc>
      </w:tr>
      <w:tr w:rsidR="00267FE9" w:rsidRPr="00F26CBB" w:rsidTr="004908D9">
        <w:trPr>
          <w:trHeight w:val="395"/>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Образование</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700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4 180 083 558,17</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5 829 325 667,60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39,45%</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1 649 242 109,43</w:t>
            </w:r>
          </w:p>
        </w:tc>
      </w:tr>
      <w:tr w:rsidR="00267FE9" w:rsidRPr="00F26CBB" w:rsidTr="004908D9">
        <w:trPr>
          <w:trHeight w:val="401"/>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Культура, кинематография</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800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469 136 084,92</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528 094 204,82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12,57%</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58 958 119,90</w:t>
            </w:r>
          </w:p>
        </w:tc>
      </w:tr>
      <w:tr w:rsidR="00267FE9" w:rsidRPr="00F26CBB" w:rsidTr="004908D9">
        <w:trPr>
          <w:trHeight w:val="407"/>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Социальная политика</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1000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196 206 290,91</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155 566 967,41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-20,71%</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-40 639 323,50</w:t>
            </w:r>
          </w:p>
        </w:tc>
      </w:tr>
      <w:tr w:rsidR="00267FE9" w:rsidRPr="00F26CBB" w:rsidTr="004908D9">
        <w:trPr>
          <w:trHeight w:val="413"/>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Физическая культура и спорт</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1100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507 435 082,58</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665 038 489,21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31,06%</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157 603 406,63</w:t>
            </w:r>
          </w:p>
        </w:tc>
      </w:tr>
      <w:tr w:rsidR="00267FE9" w:rsidRPr="00F26CBB" w:rsidTr="004908D9">
        <w:trPr>
          <w:trHeight w:val="413"/>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Средства массовой информации</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1200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15 762 720,28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100%</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15 762 720,28</w:t>
            </w:r>
          </w:p>
        </w:tc>
      </w:tr>
      <w:tr w:rsidR="00267FE9" w:rsidRPr="00F26CBB" w:rsidTr="004908D9">
        <w:trPr>
          <w:trHeight w:val="498"/>
        </w:trPr>
        <w:tc>
          <w:tcPr>
            <w:tcW w:w="2703" w:type="dxa"/>
            <w:tcBorders>
              <w:top w:val="nil"/>
              <w:left w:val="single" w:sz="8" w:space="0" w:color="auto"/>
              <w:bottom w:val="single" w:sz="8" w:space="0" w:color="auto"/>
              <w:right w:val="single" w:sz="8" w:space="0" w:color="auto"/>
            </w:tcBorders>
            <w:hideMark/>
          </w:tcPr>
          <w:p w:rsidR="00267FE9" w:rsidRPr="00F26CBB" w:rsidRDefault="00267FE9" w:rsidP="00B73C90">
            <w:pPr>
              <w:suppressAutoHyphens w:val="0"/>
              <w:spacing w:line="276" w:lineRule="auto"/>
              <w:rPr>
                <w:sz w:val="22"/>
                <w:szCs w:val="22"/>
                <w:lang w:eastAsia="ru-RU"/>
              </w:rPr>
            </w:pPr>
            <w:r w:rsidRPr="00F26CBB">
              <w:rPr>
                <w:sz w:val="22"/>
                <w:szCs w:val="22"/>
                <w:lang w:eastAsia="ru-RU"/>
              </w:rPr>
              <w:t>Обслуживание государственного (муниципального) долга</w:t>
            </w:r>
          </w:p>
        </w:tc>
        <w:tc>
          <w:tcPr>
            <w:tcW w:w="708"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right"/>
              <w:rPr>
                <w:sz w:val="22"/>
                <w:szCs w:val="22"/>
                <w:lang w:eastAsia="ru-RU"/>
              </w:rPr>
            </w:pPr>
            <w:r w:rsidRPr="00F26CBB">
              <w:rPr>
                <w:sz w:val="22"/>
                <w:szCs w:val="22"/>
                <w:lang w:eastAsia="ru-RU"/>
              </w:rPr>
              <w:t>1300</w:t>
            </w:r>
          </w:p>
        </w:tc>
        <w:tc>
          <w:tcPr>
            <w:tcW w:w="1701" w:type="dxa"/>
            <w:tcBorders>
              <w:top w:val="nil"/>
              <w:left w:val="nil"/>
              <w:bottom w:val="single" w:sz="8" w:space="0" w:color="auto"/>
              <w:right w:val="single" w:sz="8" w:space="0" w:color="auto"/>
            </w:tcBorders>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1 272 339,72</w:t>
            </w:r>
          </w:p>
        </w:tc>
        <w:tc>
          <w:tcPr>
            <w:tcW w:w="17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color w:val="000000"/>
                <w:sz w:val="22"/>
                <w:szCs w:val="22"/>
              </w:rPr>
            </w:pPr>
            <w:r w:rsidRPr="00F26CBB">
              <w:rPr>
                <w:color w:val="000000"/>
                <w:sz w:val="22"/>
                <w:szCs w:val="22"/>
              </w:rPr>
              <w:t xml:space="preserve">1 364 249,06 </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color w:val="000000"/>
                <w:sz w:val="22"/>
                <w:szCs w:val="22"/>
              </w:rPr>
            </w:pPr>
            <w:r w:rsidRPr="00F26CBB">
              <w:rPr>
                <w:color w:val="000000"/>
                <w:sz w:val="22"/>
                <w:szCs w:val="22"/>
              </w:rPr>
              <w:t>7,22%</w:t>
            </w:r>
          </w:p>
        </w:tc>
        <w:tc>
          <w:tcPr>
            <w:tcW w:w="1589" w:type="dxa"/>
            <w:tcBorders>
              <w:top w:val="nil"/>
              <w:left w:val="nil"/>
              <w:bottom w:val="single" w:sz="8" w:space="0" w:color="auto"/>
              <w:right w:val="single" w:sz="8" w:space="0" w:color="auto"/>
            </w:tcBorders>
            <w:noWrap/>
            <w:hideMark/>
          </w:tcPr>
          <w:p w:rsidR="00267FE9" w:rsidRPr="00F26CBB" w:rsidRDefault="00267FE9" w:rsidP="00B73C90">
            <w:pPr>
              <w:spacing w:line="276" w:lineRule="auto"/>
              <w:jc w:val="right"/>
              <w:rPr>
                <w:color w:val="000000"/>
                <w:sz w:val="22"/>
                <w:szCs w:val="22"/>
              </w:rPr>
            </w:pPr>
            <w:r w:rsidRPr="00F26CBB">
              <w:rPr>
                <w:color w:val="000000"/>
                <w:sz w:val="22"/>
                <w:szCs w:val="22"/>
              </w:rPr>
              <w:t>91 909,34</w:t>
            </w:r>
          </w:p>
        </w:tc>
      </w:tr>
      <w:tr w:rsidR="00267FE9" w:rsidRPr="00F26CBB" w:rsidTr="00267FE9">
        <w:trPr>
          <w:trHeight w:val="259"/>
        </w:trPr>
        <w:tc>
          <w:tcPr>
            <w:tcW w:w="3411"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67FE9" w:rsidRPr="00F26CBB" w:rsidRDefault="00267FE9" w:rsidP="00B73C90">
            <w:pPr>
              <w:suppressAutoHyphens w:val="0"/>
              <w:spacing w:line="276" w:lineRule="auto"/>
              <w:jc w:val="right"/>
              <w:rPr>
                <w:bCs/>
                <w:color w:val="000000"/>
                <w:sz w:val="22"/>
                <w:szCs w:val="22"/>
                <w:lang w:eastAsia="ru-RU"/>
              </w:rPr>
            </w:pPr>
            <w:r w:rsidRPr="00F26CBB">
              <w:rPr>
                <w:bCs/>
                <w:color w:val="000000"/>
                <w:sz w:val="22"/>
                <w:szCs w:val="22"/>
                <w:lang w:eastAsia="ru-RU"/>
              </w:rPr>
              <w:t>Итого:</w:t>
            </w:r>
          </w:p>
        </w:tc>
        <w:tc>
          <w:tcPr>
            <w:tcW w:w="1701"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center"/>
              <w:rPr>
                <w:bCs/>
                <w:color w:val="000000"/>
                <w:sz w:val="22"/>
                <w:szCs w:val="22"/>
                <w:lang w:eastAsia="ru-RU"/>
              </w:rPr>
            </w:pPr>
            <w:r w:rsidRPr="00F26CBB">
              <w:rPr>
                <w:bCs/>
                <w:color w:val="000000"/>
                <w:sz w:val="22"/>
                <w:szCs w:val="22"/>
                <w:lang w:eastAsia="ru-RU"/>
              </w:rPr>
              <w:t>10 026 382 767,51</w:t>
            </w:r>
          </w:p>
        </w:tc>
        <w:tc>
          <w:tcPr>
            <w:tcW w:w="1703" w:type="dxa"/>
            <w:tcBorders>
              <w:top w:val="nil"/>
              <w:left w:val="nil"/>
              <w:bottom w:val="single" w:sz="8" w:space="0" w:color="auto"/>
              <w:right w:val="single" w:sz="8" w:space="0" w:color="auto"/>
            </w:tcBorders>
            <w:noWrap/>
            <w:hideMark/>
          </w:tcPr>
          <w:p w:rsidR="00267FE9" w:rsidRPr="00F26CBB" w:rsidRDefault="00267FE9" w:rsidP="00B73C90">
            <w:pPr>
              <w:suppressAutoHyphens w:val="0"/>
              <w:spacing w:line="276" w:lineRule="auto"/>
              <w:jc w:val="center"/>
              <w:rPr>
                <w:bCs/>
                <w:color w:val="000000"/>
                <w:sz w:val="22"/>
                <w:szCs w:val="22"/>
                <w:highlight w:val="yellow"/>
                <w:lang w:eastAsia="ru-RU"/>
              </w:rPr>
            </w:pPr>
            <w:r w:rsidRPr="00F26CBB">
              <w:rPr>
                <w:bCs/>
                <w:color w:val="000000"/>
                <w:sz w:val="22"/>
                <w:szCs w:val="22"/>
              </w:rPr>
              <w:t>11 688 626 660,08</w:t>
            </w:r>
          </w:p>
        </w:tc>
        <w:tc>
          <w:tcPr>
            <w:tcW w:w="1103"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right"/>
              <w:rPr>
                <w:bCs/>
                <w:color w:val="000000"/>
                <w:sz w:val="22"/>
                <w:szCs w:val="22"/>
              </w:rPr>
            </w:pPr>
            <w:r w:rsidRPr="00F26CBB">
              <w:rPr>
                <w:bCs/>
                <w:color w:val="000000"/>
                <w:sz w:val="22"/>
                <w:szCs w:val="22"/>
              </w:rPr>
              <w:t>16,58%</w:t>
            </w:r>
          </w:p>
        </w:tc>
        <w:tc>
          <w:tcPr>
            <w:tcW w:w="1589" w:type="dxa"/>
            <w:tcBorders>
              <w:top w:val="nil"/>
              <w:left w:val="nil"/>
              <w:bottom w:val="single" w:sz="8" w:space="0" w:color="auto"/>
              <w:right w:val="single" w:sz="8" w:space="0" w:color="auto"/>
            </w:tcBorders>
            <w:noWrap/>
            <w:vAlign w:val="center"/>
            <w:hideMark/>
          </w:tcPr>
          <w:p w:rsidR="00267FE9" w:rsidRPr="00F26CBB" w:rsidRDefault="00267FE9" w:rsidP="00B73C90">
            <w:pPr>
              <w:spacing w:line="276" w:lineRule="auto"/>
              <w:jc w:val="center"/>
              <w:rPr>
                <w:bCs/>
                <w:color w:val="000000"/>
                <w:sz w:val="22"/>
                <w:szCs w:val="22"/>
              </w:rPr>
            </w:pPr>
            <w:r w:rsidRPr="00F26CBB">
              <w:rPr>
                <w:bCs/>
                <w:color w:val="000000"/>
                <w:sz w:val="22"/>
                <w:szCs w:val="22"/>
              </w:rPr>
              <w:t>1 662 243 892,57</w:t>
            </w:r>
          </w:p>
        </w:tc>
      </w:tr>
    </w:tbl>
    <w:p w:rsidR="00886235" w:rsidRPr="00F26CBB" w:rsidRDefault="00886235" w:rsidP="00B73C90">
      <w:pPr>
        <w:spacing w:line="276" w:lineRule="auto"/>
        <w:jc w:val="both"/>
        <w:rPr>
          <w:sz w:val="22"/>
          <w:szCs w:val="22"/>
          <w:highlight w:val="yellow"/>
        </w:rPr>
      </w:pPr>
    </w:p>
    <w:p w:rsidR="00886235" w:rsidRPr="00F26CBB" w:rsidRDefault="00886235" w:rsidP="00B73C90">
      <w:pPr>
        <w:spacing w:line="276" w:lineRule="auto"/>
        <w:jc w:val="both"/>
        <w:rPr>
          <w:sz w:val="22"/>
          <w:szCs w:val="22"/>
        </w:rPr>
      </w:pPr>
      <w:r w:rsidRPr="00F26CBB">
        <w:rPr>
          <w:sz w:val="22"/>
          <w:szCs w:val="22"/>
        </w:rPr>
        <w:tab/>
        <w:t>Бюджет по расходам в 202</w:t>
      </w:r>
      <w:r w:rsidR="002C2BE8" w:rsidRPr="00F26CBB">
        <w:rPr>
          <w:sz w:val="22"/>
          <w:szCs w:val="22"/>
        </w:rPr>
        <w:t>3</w:t>
      </w:r>
      <w:r w:rsidRPr="00F26CBB">
        <w:rPr>
          <w:sz w:val="22"/>
          <w:szCs w:val="22"/>
        </w:rPr>
        <w:t>г. сформирован по программно-целевому методу на основе 1</w:t>
      </w:r>
      <w:r w:rsidR="009304C0" w:rsidRPr="00F26CBB">
        <w:rPr>
          <w:sz w:val="22"/>
          <w:szCs w:val="22"/>
        </w:rPr>
        <w:t>9</w:t>
      </w:r>
      <w:r w:rsidRPr="00F26CBB">
        <w:rPr>
          <w:sz w:val="22"/>
          <w:szCs w:val="22"/>
        </w:rPr>
        <w:t xml:space="preserve"> муниципальных программ. Объем программных расходов в отчетном году составил </w:t>
      </w:r>
      <w:r w:rsidR="009304C0" w:rsidRPr="00F26CBB">
        <w:rPr>
          <w:sz w:val="22"/>
          <w:szCs w:val="22"/>
        </w:rPr>
        <w:t>11 620 942 258 руб. 11</w:t>
      </w:r>
      <w:r w:rsidRPr="00F26CBB">
        <w:rPr>
          <w:sz w:val="22"/>
          <w:szCs w:val="22"/>
        </w:rPr>
        <w:t xml:space="preserve"> коп., или 99,</w:t>
      </w:r>
      <w:r w:rsidR="008A7CD5" w:rsidRPr="00F26CBB">
        <w:rPr>
          <w:sz w:val="22"/>
          <w:szCs w:val="22"/>
        </w:rPr>
        <w:t>4</w:t>
      </w:r>
      <w:r w:rsidRPr="00F26CBB">
        <w:rPr>
          <w:sz w:val="22"/>
          <w:szCs w:val="22"/>
        </w:rPr>
        <w:t xml:space="preserve"> % от общего объема расходов. Не программные расходы составили </w:t>
      </w:r>
      <w:r w:rsidR="009304C0" w:rsidRPr="00F26CBB">
        <w:rPr>
          <w:sz w:val="22"/>
          <w:szCs w:val="22"/>
        </w:rPr>
        <w:t>1 364 249 руб. 06</w:t>
      </w:r>
      <w:r w:rsidRPr="00F26CBB">
        <w:rPr>
          <w:sz w:val="22"/>
          <w:szCs w:val="22"/>
        </w:rPr>
        <w:t xml:space="preserve"> коп., или 0,</w:t>
      </w:r>
      <w:r w:rsidR="008A7CD5" w:rsidRPr="00F26CBB">
        <w:rPr>
          <w:sz w:val="22"/>
          <w:szCs w:val="22"/>
        </w:rPr>
        <w:t>6</w:t>
      </w:r>
      <w:r w:rsidRPr="00F26CBB">
        <w:rPr>
          <w:sz w:val="22"/>
          <w:szCs w:val="22"/>
        </w:rPr>
        <w:t xml:space="preserve"> % от общего объема расходов.</w:t>
      </w:r>
    </w:p>
    <w:p w:rsidR="00886235" w:rsidRPr="00F26CBB" w:rsidRDefault="00886235" w:rsidP="00B73C90">
      <w:pPr>
        <w:spacing w:line="276" w:lineRule="auto"/>
        <w:jc w:val="both"/>
        <w:rPr>
          <w:b/>
          <w:sz w:val="22"/>
          <w:szCs w:val="22"/>
        </w:rPr>
      </w:pPr>
      <w:r w:rsidRPr="00F26CBB">
        <w:rPr>
          <w:color w:val="000000"/>
          <w:sz w:val="22"/>
          <w:szCs w:val="22"/>
          <w:lang w:eastAsia="ru-RU"/>
        </w:rPr>
        <w:tab/>
      </w:r>
      <w:r w:rsidRPr="00F26CBB">
        <w:rPr>
          <w:b/>
          <w:color w:val="000000"/>
          <w:sz w:val="22"/>
          <w:szCs w:val="22"/>
          <w:lang w:eastAsia="ru-RU"/>
        </w:rPr>
        <w:t>По разделу 0100 "Общегосударственные вопросы":</w:t>
      </w:r>
    </w:p>
    <w:p w:rsidR="00886235" w:rsidRPr="00F26CBB" w:rsidRDefault="00886235" w:rsidP="00B73C90">
      <w:pPr>
        <w:spacing w:line="276" w:lineRule="auto"/>
        <w:jc w:val="both"/>
        <w:rPr>
          <w:sz w:val="22"/>
          <w:szCs w:val="22"/>
        </w:rPr>
      </w:pPr>
      <w:r w:rsidRPr="00F26CBB">
        <w:rPr>
          <w:sz w:val="22"/>
          <w:szCs w:val="22"/>
        </w:rPr>
        <w:lastRenderedPageBreak/>
        <w:tab/>
      </w:r>
      <w:r w:rsidRPr="00F26CBB">
        <w:rPr>
          <w:b/>
          <w:i/>
          <w:sz w:val="22"/>
          <w:szCs w:val="22"/>
        </w:rPr>
        <w:t>0102 «Функционирование высшего должностного лица субъекта Российской Федерации и муниципального образования»</w:t>
      </w:r>
      <w:r w:rsidRPr="00F26CBB">
        <w:rPr>
          <w:b/>
          <w:sz w:val="22"/>
          <w:szCs w:val="22"/>
        </w:rPr>
        <w:t>-</w:t>
      </w:r>
      <w:r w:rsidRPr="00F26CBB">
        <w:rPr>
          <w:sz w:val="22"/>
          <w:szCs w:val="22"/>
        </w:rPr>
        <w:t xml:space="preserve"> по данному подразделу отражены расходы на денежное содержание и уплату налогов Главе округа. Общая сумма расходов составила </w:t>
      </w:r>
      <w:r w:rsidR="00C94357" w:rsidRPr="00F26CBB">
        <w:rPr>
          <w:sz w:val="22"/>
          <w:szCs w:val="22"/>
        </w:rPr>
        <w:t>2 596 176 руб. 58</w:t>
      </w:r>
      <w:r w:rsidRPr="00F26CBB">
        <w:rPr>
          <w:sz w:val="22"/>
          <w:szCs w:val="22"/>
        </w:rPr>
        <w:t xml:space="preserve"> коп. при плане </w:t>
      </w:r>
      <w:r w:rsidR="00C94357" w:rsidRPr="00F26CBB">
        <w:rPr>
          <w:sz w:val="22"/>
          <w:szCs w:val="22"/>
        </w:rPr>
        <w:t>2 668 000</w:t>
      </w:r>
      <w:r w:rsidRPr="00F26CBB">
        <w:rPr>
          <w:sz w:val="22"/>
          <w:szCs w:val="22"/>
        </w:rPr>
        <w:t xml:space="preserve"> руб. 00 коп. Процент исполнения составил 9</w:t>
      </w:r>
      <w:r w:rsidR="00FB78A8" w:rsidRPr="00F26CBB">
        <w:rPr>
          <w:sz w:val="22"/>
          <w:szCs w:val="22"/>
        </w:rPr>
        <w:t>7,31</w:t>
      </w:r>
      <w:r w:rsidRPr="00F26CBB">
        <w:rPr>
          <w:sz w:val="22"/>
          <w:szCs w:val="22"/>
        </w:rPr>
        <w:t xml:space="preserve"> %. </w:t>
      </w:r>
    </w:p>
    <w:p w:rsidR="00B87F71" w:rsidRPr="00F26CBB" w:rsidRDefault="00B87F71" w:rsidP="00B73C90">
      <w:pPr>
        <w:autoSpaceDE w:val="0"/>
        <w:autoSpaceDN w:val="0"/>
        <w:adjustRightInd w:val="0"/>
        <w:spacing w:line="276" w:lineRule="auto"/>
        <w:jc w:val="both"/>
        <w:rPr>
          <w:color w:val="000000"/>
          <w:sz w:val="22"/>
          <w:szCs w:val="22"/>
        </w:rPr>
      </w:pPr>
      <w:r w:rsidRPr="00F26CBB">
        <w:rPr>
          <w:sz w:val="22"/>
          <w:szCs w:val="22"/>
        </w:rPr>
        <w:tab/>
        <w:t>Экономия бюджетных средств образовалась по заработной плате и начислениям на заработную плату.</w:t>
      </w:r>
    </w:p>
    <w:p w:rsidR="00FB78A8" w:rsidRPr="00F26CBB" w:rsidRDefault="00FB78A8" w:rsidP="00B73C90">
      <w:pPr>
        <w:autoSpaceDE w:val="0"/>
        <w:autoSpaceDN w:val="0"/>
        <w:adjustRightInd w:val="0"/>
        <w:spacing w:line="276" w:lineRule="auto"/>
        <w:jc w:val="both"/>
        <w:rPr>
          <w:sz w:val="22"/>
          <w:szCs w:val="22"/>
        </w:rPr>
      </w:pPr>
      <w:r w:rsidRPr="00F26CBB">
        <w:rPr>
          <w:i/>
          <w:sz w:val="22"/>
          <w:szCs w:val="22"/>
        </w:rPr>
        <w:tab/>
      </w:r>
      <w:r w:rsidRPr="00F26CBB">
        <w:rPr>
          <w:b/>
          <w:i/>
          <w:sz w:val="22"/>
          <w:szCs w:val="22"/>
        </w:rPr>
        <w:t>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F26CBB">
        <w:rPr>
          <w:i/>
          <w:sz w:val="22"/>
          <w:szCs w:val="22"/>
        </w:rPr>
        <w:t>» -</w:t>
      </w:r>
      <w:r w:rsidRPr="00F26CBB">
        <w:rPr>
          <w:sz w:val="22"/>
          <w:szCs w:val="22"/>
        </w:rPr>
        <w:t xml:space="preserve">по данному подразделу отражены расходы на содержание отдела по обеспечению деятельности Совета и на содержание Председателя Совета депутатов Наро-Фоминского городского округа. Общая сумма расходов составила </w:t>
      </w:r>
      <w:r w:rsidR="003C751C" w:rsidRPr="00F26CBB">
        <w:rPr>
          <w:sz w:val="22"/>
          <w:szCs w:val="22"/>
        </w:rPr>
        <w:t>6 857 932</w:t>
      </w:r>
      <w:r w:rsidRPr="00F26CBB">
        <w:rPr>
          <w:sz w:val="22"/>
          <w:szCs w:val="22"/>
        </w:rPr>
        <w:t xml:space="preserve"> руб. 7</w:t>
      </w:r>
      <w:r w:rsidR="003C751C" w:rsidRPr="00F26CBB">
        <w:rPr>
          <w:sz w:val="22"/>
          <w:szCs w:val="22"/>
        </w:rPr>
        <w:t>8</w:t>
      </w:r>
      <w:r w:rsidRPr="00F26CBB">
        <w:rPr>
          <w:sz w:val="22"/>
          <w:szCs w:val="22"/>
        </w:rPr>
        <w:t xml:space="preserve"> коп., при плане      7 </w:t>
      </w:r>
      <w:r w:rsidR="003C751C" w:rsidRPr="00F26CBB">
        <w:rPr>
          <w:sz w:val="22"/>
          <w:szCs w:val="22"/>
        </w:rPr>
        <w:t>342</w:t>
      </w:r>
      <w:r w:rsidRPr="00F26CBB">
        <w:rPr>
          <w:sz w:val="22"/>
          <w:szCs w:val="22"/>
        </w:rPr>
        <w:t xml:space="preserve"> 000 руб. 00 коп. Процент исполнения составил </w:t>
      </w:r>
      <w:r w:rsidR="003C751C" w:rsidRPr="00F26CBB">
        <w:rPr>
          <w:sz w:val="22"/>
          <w:szCs w:val="22"/>
        </w:rPr>
        <w:t>93,41</w:t>
      </w:r>
      <w:r w:rsidRPr="00F26CBB">
        <w:rPr>
          <w:sz w:val="22"/>
          <w:szCs w:val="22"/>
        </w:rPr>
        <w:t xml:space="preserve"> %. </w:t>
      </w:r>
    </w:p>
    <w:p w:rsidR="00B87F71" w:rsidRPr="00F26CBB" w:rsidRDefault="00FB78A8" w:rsidP="00B73C90">
      <w:pPr>
        <w:spacing w:line="276" w:lineRule="auto"/>
        <w:jc w:val="both"/>
        <w:rPr>
          <w:sz w:val="22"/>
          <w:szCs w:val="22"/>
        </w:rPr>
      </w:pPr>
      <w:r w:rsidRPr="00F26CBB">
        <w:rPr>
          <w:sz w:val="22"/>
          <w:szCs w:val="22"/>
        </w:rPr>
        <w:tab/>
        <w:t>Экономия бюджетных средств образовалась по заработной плате и начислениям на заработную плату</w:t>
      </w:r>
      <w:r w:rsidR="00B87F71" w:rsidRPr="00F26CBB">
        <w:rPr>
          <w:sz w:val="22"/>
          <w:szCs w:val="22"/>
        </w:rPr>
        <w:t>.</w:t>
      </w:r>
    </w:p>
    <w:p w:rsidR="00FB78A8" w:rsidRPr="00F26CBB" w:rsidRDefault="00FB78A8" w:rsidP="00B73C90">
      <w:pPr>
        <w:autoSpaceDE w:val="0"/>
        <w:autoSpaceDN w:val="0"/>
        <w:adjustRightInd w:val="0"/>
        <w:spacing w:line="276" w:lineRule="auto"/>
        <w:jc w:val="both"/>
        <w:rPr>
          <w:sz w:val="22"/>
          <w:szCs w:val="22"/>
        </w:rPr>
      </w:pPr>
      <w:r w:rsidRPr="00F26CBB">
        <w:rPr>
          <w:i/>
          <w:sz w:val="22"/>
          <w:szCs w:val="22"/>
        </w:rPr>
        <w:tab/>
      </w:r>
      <w:r w:rsidRPr="00F26CBB">
        <w:rPr>
          <w:b/>
          <w:i/>
          <w:sz w:val="22"/>
          <w:szCs w:val="22"/>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F26CBB">
        <w:rPr>
          <w:b/>
          <w:sz w:val="22"/>
          <w:szCs w:val="22"/>
        </w:rPr>
        <w:t xml:space="preserve">- </w:t>
      </w:r>
      <w:r w:rsidRPr="00F26CBB">
        <w:rPr>
          <w:sz w:val="22"/>
          <w:szCs w:val="22"/>
        </w:rPr>
        <w:t>по данному разделу произведены расходы на функционирование Администрации Наро-Фоминского городского округа и некоторых ее отраслевых (функциональных) органов и перечисление субсидии на финансовое обеспечение государственного (муниципального) задания на оказание государственных (муниципальных) услуг (выполнение работ) по Территориальному управлению Наро-Фоминск на содержание МБУ «Благоустройство и дорожное хозяйство».</w:t>
      </w:r>
    </w:p>
    <w:p w:rsidR="00FB78A8" w:rsidRPr="00F26CBB" w:rsidRDefault="00FB78A8" w:rsidP="00B73C90">
      <w:pPr>
        <w:autoSpaceDE w:val="0"/>
        <w:autoSpaceDN w:val="0"/>
        <w:adjustRightInd w:val="0"/>
        <w:spacing w:line="276" w:lineRule="auto"/>
        <w:jc w:val="both"/>
        <w:rPr>
          <w:sz w:val="22"/>
          <w:szCs w:val="22"/>
        </w:rPr>
      </w:pPr>
      <w:r w:rsidRPr="00F26CBB">
        <w:rPr>
          <w:sz w:val="22"/>
          <w:szCs w:val="22"/>
        </w:rPr>
        <w:tab/>
        <w:t xml:space="preserve">Общая сумма расходов по подразделу составила </w:t>
      </w:r>
      <w:r w:rsidR="00896FFA" w:rsidRPr="00F26CBB">
        <w:rPr>
          <w:sz w:val="22"/>
          <w:szCs w:val="22"/>
        </w:rPr>
        <w:t>162 029 736</w:t>
      </w:r>
      <w:r w:rsidRPr="00F26CBB">
        <w:rPr>
          <w:sz w:val="22"/>
          <w:szCs w:val="22"/>
        </w:rPr>
        <w:t xml:space="preserve"> руб. 3</w:t>
      </w:r>
      <w:r w:rsidR="00896FFA" w:rsidRPr="00F26CBB">
        <w:rPr>
          <w:sz w:val="22"/>
          <w:szCs w:val="22"/>
        </w:rPr>
        <w:t>0</w:t>
      </w:r>
      <w:r w:rsidRPr="00F26CBB">
        <w:rPr>
          <w:sz w:val="22"/>
          <w:szCs w:val="22"/>
        </w:rPr>
        <w:t xml:space="preserve"> коп., при плане </w:t>
      </w:r>
      <w:r w:rsidR="00896FFA" w:rsidRPr="00F26CBB">
        <w:rPr>
          <w:sz w:val="22"/>
          <w:szCs w:val="22"/>
        </w:rPr>
        <w:t>172 491 014</w:t>
      </w:r>
      <w:r w:rsidRPr="00F26CBB">
        <w:rPr>
          <w:sz w:val="22"/>
          <w:szCs w:val="22"/>
        </w:rPr>
        <w:t xml:space="preserve"> руб. 00 коп. Процент исполнения составил </w:t>
      </w:r>
      <w:r w:rsidR="00896FFA" w:rsidRPr="00F26CBB">
        <w:rPr>
          <w:sz w:val="22"/>
          <w:szCs w:val="22"/>
        </w:rPr>
        <w:t>93,94</w:t>
      </w:r>
      <w:r w:rsidRPr="00F26CBB">
        <w:rPr>
          <w:sz w:val="22"/>
          <w:szCs w:val="22"/>
        </w:rPr>
        <w:t xml:space="preserve">%.  </w:t>
      </w:r>
    </w:p>
    <w:p w:rsidR="00FB78A8" w:rsidRPr="00F26CBB" w:rsidRDefault="00FB78A8" w:rsidP="00B73C90">
      <w:pPr>
        <w:autoSpaceDE w:val="0"/>
        <w:autoSpaceDN w:val="0"/>
        <w:adjustRightInd w:val="0"/>
        <w:spacing w:line="276" w:lineRule="auto"/>
        <w:jc w:val="both"/>
        <w:rPr>
          <w:sz w:val="22"/>
          <w:szCs w:val="22"/>
        </w:rPr>
      </w:pPr>
      <w:r w:rsidRPr="00F26CBB">
        <w:rPr>
          <w:sz w:val="22"/>
          <w:szCs w:val="22"/>
        </w:rPr>
        <w:tab/>
        <w:t xml:space="preserve">Территориальным управлением Наро-Фоминск перечисления субсидии МБУ «Благоустройство и дорожное хозяйство» произведены согласно графика на финансовое обеспечение государственного (муниципального) задания на оказание государственных (муниципальных) услуг (выполнение работ). При плане 15 000 000 руб. 00 коп. исполнение составило </w:t>
      </w:r>
      <w:r w:rsidR="00305503" w:rsidRPr="00F26CBB">
        <w:rPr>
          <w:sz w:val="22"/>
          <w:szCs w:val="22"/>
        </w:rPr>
        <w:t xml:space="preserve">15 000 000 </w:t>
      </w:r>
      <w:r w:rsidRPr="00F26CBB">
        <w:rPr>
          <w:sz w:val="22"/>
          <w:szCs w:val="22"/>
        </w:rPr>
        <w:t xml:space="preserve">руб. 00 коп., что составляет </w:t>
      </w:r>
      <w:r w:rsidR="00305503" w:rsidRPr="00F26CBB">
        <w:rPr>
          <w:sz w:val="22"/>
          <w:szCs w:val="22"/>
        </w:rPr>
        <w:t>100</w:t>
      </w:r>
      <w:r w:rsidRPr="00F26CBB">
        <w:rPr>
          <w:sz w:val="22"/>
          <w:szCs w:val="22"/>
        </w:rPr>
        <w:t xml:space="preserve"> %.</w:t>
      </w:r>
      <w:r w:rsidR="00776936" w:rsidRPr="00F26CBB">
        <w:rPr>
          <w:sz w:val="22"/>
          <w:szCs w:val="22"/>
        </w:rPr>
        <w:t xml:space="preserve"> </w:t>
      </w:r>
      <w:r w:rsidRPr="00F26CBB">
        <w:rPr>
          <w:sz w:val="22"/>
          <w:szCs w:val="22"/>
        </w:rPr>
        <w:t>Денежные средства за отчетный период освоены в полном размере.</w:t>
      </w:r>
    </w:p>
    <w:p w:rsidR="00FB78A8"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t>По данному разделу так же запланированы средства на расходы по обеспечению деятельности Администрации Наро-Фоминского городского округа. По состоянию на 01.</w:t>
      </w:r>
      <w:r w:rsidR="0048314C" w:rsidRPr="00F26CBB">
        <w:rPr>
          <w:color w:val="000000"/>
          <w:sz w:val="22"/>
          <w:szCs w:val="22"/>
        </w:rPr>
        <w:t>01</w:t>
      </w:r>
      <w:r w:rsidRPr="00F26CBB">
        <w:rPr>
          <w:color w:val="000000"/>
          <w:sz w:val="22"/>
          <w:szCs w:val="22"/>
        </w:rPr>
        <w:t>.202</w:t>
      </w:r>
      <w:r w:rsidR="0048314C" w:rsidRPr="00F26CBB">
        <w:rPr>
          <w:color w:val="000000"/>
          <w:sz w:val="22"/>
          <w:szCs w:val="22"/>
        </w:rPr>
        <w:t>4</w:t>
      </w:r>
      <w:r w:rsidRPr="00F26CBB">
        <w:rPr>
          <w:color w:val="000000"/>
          <w:sz w:val="22"/>
          <w:szCs w:val="22"/>
        </w:rPr>
        <w:t xml:space="preserve"> год</w:t>
      </w:r>
      <w:r w:rsidR="0048314C" w:rsidRPr="00F26CBB">
        <w:rPr>
          <w:color w:val="000000"/>
          <w:sz w:val="22"/>
          <w:szCs w:val="22"/>
        </w:rPr>
        <w:t>а</w:t>
      </w:r>
      <w:r w:rsidRPr="00F26CBB">
        <w:rPr>
          <w:color w:val="000000"/>
          <w:sz w:val="22"/>
          <w:szCs w:val="22"/>
        </w:rPr>
        <w:t xml:space="preserve"> утвержденные бюджетные назначения составили 1</w:t>
      </w:r>
      <w:r w:rsidR="00305503" w:rsidRPr="00F26CBB">
        <w:rPr>
          <w:color w:val="000000"/>
          <w:sz w:val="22"/>
          <w:szCs w:val="22"/>
        </w:rPr>
        <w:t>57 491 014</w:t>
      </w:r>
      <w:r w:rsidRPr="00F26CBB">
        <w:rPr>
          <w:color w:val="000000"/>
          <w:sz w:val="22"/>
          <w:szCs w:val="22"/>
        </w:rPr>
        <w:t xml:space="preserve"> руб.00 коп., кассовое исполнение составляет </w:t>
      </w:r>
      <w:r w:rsidR="00305503" w:rsidRPr="00F26CBB">
        <w:rPr>
          <w:color w:val="000000"/>
          <w:sz w:val="22"/>
          <w:szCs w:val="22"/>
        </w:rPr>
        <w:t>147 029 736</w:t>
      </w:r>
      <w:r w:rsidRPr="00F26CBB">
        <w:rPr>
          <w:color w:val="000000"/>
          <w:sz w:val="22"/>
          <w:szCs w:val="22"/>
        </w:rPr>
        <w:t xml:space="preserve"> руб.3</w:t>
      </w:r>
      <w:r w:rsidR="00305503" w:rsidRPr="00F26CBB">
        <w:rPr>
          <w:color w:val="000000"/>
          <w:sz w:val="22"/>
          <w:szCs w:val="22"/>
        </w:rPr>
        <w:t>0</w:t>
      </w:r>
      <w:r w:rsidRPr="00F26CBB">
        <w:rPr>
          <w:color w:val="000000"/>
          <w:sz w:val="22"/>
          <w:szCs w:val="22"/>
        </w:rPr>
        <w:t xml:space="preserve"> коп., или </w:t>
      </w:r>
      <w:r w:rsidR="00305503" w:rsidRPr="00F26CBB">
        <w:rPr>
          <w:color w:val="000000"/>
          <w:sz w:val="22"/>
          <w:szCs w:val="22"/>
        </w:rPr>
        <w:t>93,36</w:t>
      </w:r>
      <w:r w:rsidRPr="00F26CBB">
        <w:rPr>
          <w:color w:val="000000"/>
          <w:sz w:val="22"/>
          <w:szCs w:val="22"/>
        </w:rPr>
        <w:t xml:space="preserve"> % годового назначения. </w:t>
      </w:r>
    </w:p>
    <w:p w:rsidR="007875CC"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r>
      <w:r w:rsidR="007875CC" w:rsidRPr="00F26CBB">
        <w:rPr>
          <w:color w:val="000000"/>
          <w:sz w:val="22"/>
          <w:szCs w:val="22"/>
        </w:rPr>
        <w:t>За отчетный период образовалась э</w:t>
      </w:r>
      <w:r w:rsidRPr="00F26CBB">
        <w:rPr>
          <w:color w:val="000000"/>
          <w:sz w:val="22"/>
          <w:szCs w:val="22"/>
        </w:rPr>
        <w:t>кономия бюджетных средств по заработной плате и начислениям на заработную плату</w:t>
      </w:r>
      <w:r w:rsidR="007875CC" w:rsidRPr="00F26CBB">
        <w:rPr>
          <w:color w:val="000000"/>
          <w:sz w:val="22"/>
          <w:szCs w:val="22"/>
        </w:rPr>
        <w:t>.</w:t>
      </w:r>
    </w:p>
    <w:p w:rsidR="00FB78A8" w:rsidRPr="00F26CBB" w:rsidRDefault="007875CC" w:rsidP="00B73C90">
      <w:pPr>
        <w:autoSpaceDE w:val="0"/>
        <w:autoSpaceDN w:val="0"/>
        <w:adjustRightInd w:val="0"/>
        <w:spacing w:line="276" w:lineRule="auto"/>
        <w:jc w:val="both"/>
        <w:rPr>
          <w:color w:val="000000"/>
          <w:sz w:val="22"/>
          <w:szCs w:val="22"/>
        </w:rPr>
      </w:pPr>
      <w:r w:rsidRPr="00F26CBB">
        <w:rPr>
          <w:color w:val="000000"/>
          <w:sz w:val="22"/>
          <w:szCs w:val="22"/>
        </w:rPr>
        <w:tab/>
      </w:r>
      <w:r w:rsidR="00FB78A8" w:rsidRPr="00F26CBB">
        <w:rPr>
          <w:color w:val="000000"/>
          <w:sz w:val="22"/>
          <w:szCs w:val="22"/>
        </w:rPr>
        <w:t>Расходы по муниципальным контрактам производ</w:t>
      </w:r>
      <w:r w:rsidRPr="00F26CBB">
        <w:rPr>
          <w:color w:val="000000"/>
          <w:sz w:val="22"/>
          <w:szCs w:val="22"/>
        </w:rPr>
        <w:t>ились</w:t>
      </w:r>
      <w:r w:rsidR="00FB78A8" w:rsidRPr="00F26CBB">
        <w:rPr>
          <w:color w:val="000000"/>
          <w:sz w:val="22"/>
          <w:szCs w:val="22"/>
        </w:rPr>
        <w:t xml:space="preserve"> по факту оказания услуг. </w:t>
      </w:r>
    </w:p>
    <w:p w:rsidR="00FB78A8"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t>В данный раздел вошли расходы на содержание отдела по несовершеннолетним, которые осуществлялись за счет субвенции из бюджета МО.</w:t>
      </w:r>
    </w:p>
    <w:p w:rsidR="00FB78A8"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t>Расходы на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 приобретение картриджей и комплектующих к компьютерной техник</w:t>
      </w:r>
      <w:r w:rsidR="003219C9" w:rsidRPr="00F26CBB">
        <w:rPr>
          <w:color w:val="000000"/>
          <w:sz w:val="22"/>
          <w:szCs w:val="22"/>
        </w:rPr>
        <w:t>е</w:t>
      </w:r>
      <w:r w:rsidRPr="00F26CBB">
        <w:rPr>
          <w:color w:val="000000"/>
          <w:sz w:val="22"/>
          <w:szCs w:val="22"/>
        </w:rPr>
        <w:t>,</w:t>
      </w:r>
      <w:r w:rsidR="00776936" w:rsidRPr="00F26CBB">
        <w:rPr>
          <w:color w:val="000000"/>
          <w:sz w:val="22"/>
          <w:szCs w:val="22"/>
        </w:rPr>
        <w:t xml:space="preserve"> </w:t>
      </w:r>
      <w:r w:rsidRPr="00F26CBB">
        <w:rPr>
          <w:color w:val="000000"/>
          <w:sz w:val="22"/>
          <w:szCs w:val="22"/>
        </w:rPr>
        <w:t>на обеспечение про</w:t>
      </w:r>
      <w:r w:rsidR="005005DC" w:rsidRPr="00F26CBB">
        <w:rPr>
          <w:color w:val="000000"/>
          <w:sz w:val="22"/>
          <w:szCs w:val="22"/>
        </w:rPr>
        <w:t xml:space="preserve">граммными продуктами, развитие </w:t>
      </w:r>
      <w:r w:rsidRPr="00F26CBB">
        <w:rPr>
          <w:color w:val="000000"/>
          <w:sz w:val="22"/>
          <w:szCs w:val="22"/>
        </w:rPr>
        <w:t xml:space="preserve">и сопровождение муниципальных информационных систем обеспечения деятельности ОМСУ муниципального образования, а также на </w:t>
      </w:r>
      <w:r w:rsidRPr="00F26CBB">
        <w:rPr>
          <w:sz w:val="22"/>
          <w:szCs w:val="22"/>
        </w:rPr>
        <w:t>информационную безопасность</w:t>
      </w:r>
      <w:r w:rsidRPr="00F26CBB">
        <w:rPr>
          <w:color w:val="000000"/>
          <w:sz w:val="22"/>
          <w:szCs w:val="22"/>
        </w:rPr>
        <w:t xml:space="preserve"> производ</w:t>
      </w:r>
      <w:r w:rsidR="007875CC" w:rsidRPr="00F26CBB">
        <w:rPr>
          <w:color w:val="000000"/>
          <w:sz w:val="22"/>
          <w:szCs w:val="22"/>
        </w:rPr>
        <w:t>ились</w:t>
      </w:r>
      <w:r w:rsidRPr="00F26CBB">
        <w:rPr>
          <w:color w:val="000000"/>
          <w:sz w:val="22"/>
          <w:szCs w:val="22"/>
        </w:rPr>
        <w:t xml:space="preserve"> по факту оказания услуг.</w:t>
      </w:r>
    </w:p>
    <w:p w:rsidR="00FB78A8"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r>
      <w:r w:rsidRPr="00F26CBB">
        <w:rPr>
          <w:b/>
          <w:i/>
          <w:sz w:val="22"/>
          <w:szCs w:val="22"/>
        </w:rPr>
        <w:t>0106 «Обеспечение деятельности финансовых, налоговых и таможенных органов и органов финансового (финансово-бюджетного) надзора» -</w:t>
      </w:r>
      <w:r w:rsidRPr="00F26CBB">
        <w:rPr>
          <w:i/>
          <w:sz w:val="22"/>
          <w:szCs w:val="22"/>
        </w:rPr>
        <w:t xml:space="preserve"> </w:t>
      </w:r>
      <w:r w:rsidRPr="00F26CBB">
        <w:rPr>
          <w:sz w:val="22"/>
          <w:szCs w:val="22"/>
        </w:rPr>
        <w:t xml:space="preserve">по данному разделу производились расходы на содержание Финансового управленияАдминистрации Наро-Фоминского городского округа и Контрольно-счетной палаты округа. Общая сумма расходов по подразделу составила </w:t>
      </w:r>
      <w:r w:rsidR="00F92173" w:rsidRPr="00F26CBB">
        <w:rPr>
          <w:sz w:val="22"/>
          <w:szCs w:val="22"/>
        </w:rPr>
        <w:t>40 758 587 руб. 85</w:t>
      </w:r>
      <w:r w:rsidRPr="00F26CBB">
        <w:rPr>
          <w:sz w:val="22"/>
          <w:szCs w:val="22"/>
        </w:rPr>
        <w:t xml:space="preserve"> коп., при плане </w:t>
      </w:r>
      <w:r w:rsidR="00F92173" w:rsidRPr="00F26CBB">
        <w:rPr>
          <w:sz w:val="22"/>
          <w:szCs w:val="22"/>
        </w:rPr>
        <w:t>41 417 790</w:t>
      </w:r>
      <w:r w:rsidRPr="00F26CBB">
        <w:rPr>
          <w:sz w:val="22"/>
          <w:szCs w:val="22"/>
        </w:rPr>
        <w:t xml:space="preserve"> руб. 00 коп. Процент исполнения составил </w:t>
      </w:r>
      <w:r w:rsidR="00F92173" w:rsidRPr="00F26CBB">
        <w:rPr>
          <w:sz w:val="22"/>
          <w:szCs w:val="22"/>
        </w:rPr>
        <w:t>98,41</w:t>
      </w:r>
      <w:r w:rsidRPr="00F26CBB">
        <w:rPr>
          <w:sz w:val="22"/>
          <w:szCs w:val="22"/>
        </w:rPr>
        <w:t xml:space="preserve"> %.</w:t>
      </w:r>
    </w:p>
    <w:p w:rsidR="00FB78A8" w:rsidRPr="00F26CBB" w:rsidRDefault="00FB78A8" w:rsidP="00B73C90">
      <w:pPr>
        <w:spacing w:line="276" w:lineRule="auto"/>
        <w:ind w:firstLine="708"/>
        <w:jc w:val="both"/>
        <w:rPr>
          <w:sz w:val="22"/>
          <w:szCs w:val="22"/>
        </w:rPr>
      </w:pPr>
      <w:r w:rsidRPr="00F26CBB">
        <w:rPr>
          <w:sz w:val="22"/>
          <w:szCs w:val="22"/>
        </w:rPr>
        <w:t xml:space="preserve">Общая сумма расходов по КСП составила </w:t>
      </w:r>
      <w:r w:rsidR="001E2E0E" w:rsidRPr="00F26CBB">
        <w:rPr>
          <w:sz w:val="22"/>
          <w:szCs w:val="22"/>
        </w:rPr>
        <w:t>6 834 068</w:t>
      </w:r>
      <w:r w:rsidRPr="00F26CBB">
        <w:rPr>
          <w:sz w:val="22"/>
          <w:szCs w:val="22"/>
        </w:rPr>
        <w:t xml:space="preserve"> руб. </w:t>
      </w:r>
      <w:r w:rsidR="001E2E0E" w:rsidRPr="00F26CBB">
        <w:rPr>
          <w:sz w:val="22"/>
          <w:szCs w:val="22"/>
        </w:rPr>
        <w:t>24</w:t>
      </w:r>
      <w:r w:rsidRPr="00F26CBB">
        <w:rPr>
          <w:sz w:val="22"/>
          <w:szCs w:val="22"/>
        </w:rPr>
        <w:t xml:space="preserve"> коп., при плане             7 353 000 руб. 00 коп. Процент исполнения составил </w:t>
      </w:r>
      <w:r w:rsidR="001E2E0E" w:rsidRPr="00F26CBB">
        <w:rPr>
          <w:sz w:val="22"/>
          <w:szCs w:val="22"/>
        </w:rPr>
        <w:t>93,13</w:t>
      </w:r>
      <w:r w:rsidRPr="00F26CBB">
        <w:rPr>
          <w:sz w:val="22"/>
          <w:szCs w:val="22"/>
        </w:rPr>
        <w:t xml:space="preserve"> %.</w:t>
      </w:r>
    </w:p>
    <w:p w:rsidR="00A35590" w:rsidRPr="00F26CBB" w:rsidRDefault="00FB78A8" w:rsidP="00B73C90">
      <w:pPr>
        <w:spacing w:line="276" w:lineRule="auto"/>
        <w:jc w:val="both"/>
        <w:rPr>
          <w:sz w:val="22"/>
          <w:szCs w:val="22"/>
        </w:rPr>
      </w:pPr>
      <w:r w:rsidRPr="00F26CBB">
        <w:rPr>
          <w:sz w:val="22"/>
          <w:szCs w:val="22"/>
        </w:rPr>
        <w:tab/>
        <w:t xml:space="preserve">Экономия бюджетных средств образовалась по заработной плате и начислениям на заработную плату в связи </w:t>
      </w:r>
      <w:r w:rsidR="002E7F3A" w:rsidRPr="00F26CBB">
        <w:rPr>
          <w:sz w:val="22"/>
          <w:szCs w:val="22"/>
        </w:rPr>
        <w:t xml:space="preserve">с </w:t>
      </w:r>
      <w:r w:rsidRPr="00F26CBB">
        <w:rPr>
          <w:sz w:val="22"/>
          <w:szCs w:val="22"/>
        </w:rPr>
        <w:t>наличи</w:t>
      </w:r>
      <w:r w:rsidR="002E7F3A" w:rsidRPr="00F26CBB">
        <w:rPr>
          <w:sz w:val="22"/>
          <w:szCs w:val="22"/>
        </w:rPr>
        <w:t>ем</w:t>
      </w:r>
      <w:r w:rsidRPr="00F26CBB">
        <w:rPr>
          <w:sz w:val="22"/>
          <w:szCs w:val="22"/>
        </w:rPr>
        <w:t xml:space="preserve"> вакансии</w:t>
      </w:r>
      <w:r w:rsidR="00A35590" w:rsidRPr="00F26CBB">
        <w:rPr>
          <w:sz w:val="22"/>
          <w:szCs w:val="22"/>
        </w:rPr>
        <w:t>.</w:t>
      </w:r>
    </w:p>
    <w:p w:rsidR="00FB78A8" w:rsidRPr="00F26CBB" w:rsidRDefault="00FB78A8" w:rsidP="00B73C90">
      <w:pPr>
        <w:spacing w:line="276" w:lineRule="auto"/>
        <w:ind w:firstLine="708"/>
        <w:jc w:val="both"/>
        <w:rPr>
          <w:sz w:val="22"/>
          <w:szCs w:val="22"/>
        </w:rPr>
      </w:pPr>
      <w:r w:rsidRPr="00F26CBB">
        <w:rPr>
          <w:sz w:val="22"/>
          <w:szCs w:val="22"/>
        </w:rPr>
        <w:lastRenderedPageBreak/>
        <w:t xml:space="preserve">Общая сумма расходов по Финансовому управлению составила </w:t>
      </w:r>
      <w:r w:rsidR="001E2E0E" w:rsidRPr="00F26CBB">
        <w:rPr>
          <w:sz w:val="22"/>
          <w:szCs w:val="22"/>
        </w:rPr>
        <w:t xml:space="preserve">33 924 519 руб. 61 </w:t>
      </w:r>
      <w:r w:rsidRPr="00F26CBB">
        <w:rPr>
          <w:sz w:val="22"/>
          <w:szCs w:val="22"/>
        </w:rPr>
        <w:t xml:space="preserve">коп., при плане </w:t>
      </w:r>
      <w:r w:rsidR="001E2E0E" w:rsidRPr="00F26CBB">
        <w:rPr>
          <w:sz w:val="22"/>
          <w:szCs w:val="22"/>
        </w:rPr>
        <w:t>34 079 790</w:t>
      </w:r>
      <w:r w:rsidRPr="00F26CBB">
        <w:rPr>
          <w:sz w:val="22"/>
          <w:szCs w:val="22"/>
        </w:rPr>
        <w:t xml:space="preserve"> 000 руб. 00 коп. Процент исполнения составил </w:t>
      </w:r>
      <w:r w:rsidR="001E2E0E" w:rsidRPr="00F26CBB">
        <w:rPr>
          <w:sz w:val="22"/>
          <w:szCs w:val="22"/>
        </w:rPr>
        <w:t>99,54</w:t>
      </w:r>
      <w:r w:rsidRPr="00F26CBB">
        <w:rPr>
          <w:sz w:val="22"/>
          <w:szCs w:val="22"/>
        </w:rPr>
        <w:t xml:space="preserve"> %.</w:t>
      </w:r>
    </w:p>
    <w:p w:rsidR="006D3DAE" w:rsidRPr="00F26CBB" w:rsidRDefault="00FB78A8" w:rsidP="00B73C90">
      <w:pPr>
        <w:spacing w:line="276" w:lineRule="auto"/>
        <w:ind w:firstLine="708"/>
        <w:jc w:val="both"/>
        <w:rPr>
          <w:sz w:val="22"/>
          <w:szCs w:val="22"/>
        </w:rPr>
      </w:pPr>
      <w:r w:rsidRPr="00F26CBB">
        <w:rPr>
          <w:sz w:val="22"/>
          <w:szCs w:val="22"/>
        </w:rPr>
        <w:t xml:space="preserve">Денежные средства </w:t>
      </w:r>
      <w:r w:rsidR="006D3DAE" w:rsidRPr="00F26CBB">
        <w:rPr>
          <w:sz w:val="22"/>
          <w:szCs w:val="22"/>
        </w:rPr>
        <w:t>за отчетный период освоены в полном объеме.</w:t>
      </w:r>
    </w:p>
    <w:p w:rsidR="00FB78A8" w:rsidRPr="00F26CBB" w:rsidRDefault="00FB78A8" w:rsidP="00B73C90">
      <w:pPr>
        <w:autoSpaceDE w:val="0"/>
        <w:autoSpaceDN w:val="0"/>
        <w:adjustRightInd w:val="0"/>
        <w:spacing w:line="276" w:lineRule="auto"/>
        <w:jc w:val="both"/>
        <w:rPr>
          <w:sz w:val="22"/>
          <w:szCs w:val="22"/>
        </w:rPr>
      </w:pPr>
      <w:r w:rsidRPr="00F26CBB">
        <w:rPr>
          <w:i/>
          <w:sz w:val="22"/>
          <w:szCs w:val="22"/>
        </w:rPr>
        <w:tab/>
      </w:r>
      <w:r w:rsidRPr="00F26CBB">
        <w:rPr>
          <w:b/>
          <w:i/>
          <w:sz w:val="22"/>
          <w:szCs w:val="22"/>
        </w:rPr>
        <w:t>0108 «Международные отношения и международное сотрудничество» -</w:t>
      </w:r>
      <w:r w:rsidRPr="00F26CBB">
        <w:rPr>
          <w:i/>
          <w:sz w:val="22"/>
          <w:szCs w:val="22"/>
        </w:rPr>
        <w:t xml:space="preserve"> </w:t>
      </w:r>
      <w:r w:rsidRPr="00F26CBB">
        <w:rPr>
          <w:sz w:val="22"/>
          <w:szCs w:val="22"/>
        </w:rPr>
        <w:t xml:space="preserve">по данному разделу отражаются расходы по уплате членских взносов в международную организацию (Ассоциация «Породненные города»). Расходы </w:t>
      </w:r>
      <w:r w:rsidR="00A56C4A" w:rsidRPr="00F26CBB">
        <w:rPr>
          <w:sz w:val="22"/>
          <w:szCs w:val="22"/>
        </w:rPr>
        <w:t>за</w:t>
      </w:r>
      <w:r w:rsidRPr="00F26CBB">
        <w:rPr>
          <w:sz w:val="22"/>
          <w:szCs w:val="22"/>
        </w:rPr>
        <w:t xml:space="preserve"> отчетн</w:t>
      </w:r>
      <w:r w:rsidR="00A56C4A" w:rsidRPr="00F26CBB">
        <w:rPr>
          <w:sz w:val="22"/>
          <w:szCs w:val="22"/>
        </w:rPr>
        <w:t>ый</w:t>
      </w:r>
      <w:r w:rsidRPr="00F26CBB">
        <w:rPr>
          <w:sz w:val="22"/>
          <w:szCs w:val="22"/>
        </w:rPr>
        <w:t xml:space="preserve"> период</w:t>
      </w:r>
      <w:r w:rsidRPr="00F26CBB">
        <w:rPr>
          <w:color w:val="000000"/>
          <w:sz w:val="22"/>
          <w:szCs w:val="22"/>
        </w:rPr>
        <w:t xml:space="preserve"> состав</w:t>
      </w:r>
      <w:r w:rsidR="00A56C4A" w:rsidRPr="00F26CBB">
        <w:rPr>
          <w:color w:val="000000"/>
          <w:sz w:val="22"/>
          <w:szCs w:val="22"/>
        </w:rPr>
        <w:t>или</w:t>
      </w:r>
      <w:r w:rsidRPr="00F26CBB">
        <w:rPr>
          <w:color w:val="000000"/>
          <w:sz w:val="22"/>
          <w:szCs w:val="22"/>
        </w:rPr>
        <w:t xml:space="preserve"> 173 640</w:t>
      </w:r>
      <w:r w:rsidRPr="00F26CBB">
        <w:rPr>
          <w:sz w:val="22"/>
          <w:szCs w:val="22"/>
        </w:rPr>
        <w:t xml:space="preserve"> руб. 00 коп, </w:t>
      </w:r>
      <w:r w:rsidRPr="00F26CBB">
        <w:rPr>
          <w:color w:val="000000"/>
          <w:sz w:val="22"/>
          <w:szCs w:val="22"/>
        </w:rPr>
        <w:t xml:space="preserve">бюджетные назначения составили 174 000 руб. 00 коп. </w:t>
      </w:r>
      <w:r w:rsidRPr="00F26CBB">
        <w:rPr>
          <w:sz w:val="22"/>
          <w:szCs w:val="22"/>
        </w:rPr>
        <w:t>Процент исполнения составил99,79%.</w:t>
      </w:r>
    </w:p>
    <w:p w:rsidR="00FB78A8" w:rsidRPr="00F26CBB" w:rsidRDefault="00FB78A8" w:rsidP="00B73C90">
      <w:pPr>
        <w:spacing w:line="276" w:lineRule="auto"/>
        <w:ind w:firstLine="708"/>
        <w:jc w:val="both"/>
        <w:rPr>
          <w:sz w:val="22"/>
          <w:szCs w:val="22"/>
        </w:rPr>
      </w:pPr>
      <w:r w:rsidRPr="00F26CBB">
        <w:rPr>
          <w:sz w:val="22"/>
          <w:szCs w:val="22"/>
        </w:rPr>
        <w:t>Денежные средства по данному разделу за отчетный период освоены в полном объеме.</w:t>
      </w:r>
    </w:p>
    <w:p w:rsidR="00FB78A8" w:rsidRPr="00F26CBB" w:rsidRDefault="00FB78A8" w:rsidP="00B73C90">
      <w:pPr>
        <w:autoSpaceDE w:val="0"/>
        <w:autoSpaceDN w:val="0"/>
        <w:adjustRightInd w:val="0"/>
        <w:spacing w:line="276" w:lineRule="auto"/>
        <w:ind w:firstLine="540"/>
        <w:jc w:val="both"/>
        <w:rPr>
          <w:sz w:val="22"/>
          <w:szCs w:val="22"/>
        </w:rPr>
      </w:pPr>
      <w:r w:rsidRPr="00F26CBB">
        <w:rPr>
          <w:b/>
          <w:i/>
          <w:sz w:val="22"/>
          <w:szCs w:val="22"/>
        </w:rPr>
        <w:t xml:space="preserve">0111 «Резервные фонды» </w:t>
      </w:r>
      <w:r w:rsidRPr="00F26CBB">
        <w:rPr>
          <w:b/>
          <w:sz w:val="22"/>
          <w:szCs w:val="22"/>
        </w:rPr>
        <w:t>-</w:t>
      </w:r>
      <w:r w:rsidRPr="00F26CBB">
        <w:rPr>
          <w:sz w:val="22"/>
          <w:szCs w:val="22"/>
        </w:rPr>
        <w:t xml:space="preserve"> расходы из резервного фонда Администрации Наро-Фоминского городского округа за текущий год не производились.  </w:t>
      </w:r>
    </w:p>
    <w:p w:rsidR="00FB78A8" w:rsidRPr="00F26CBB" w:rsidRDefault="00FB78A8" w:rsidP="00B73C90">
      <w:pPr>
        <w:spacing w:line="276" w:lineRule="auto"/>
        <w:jc w:val="both"/>
        <w:rPr>
          <w:sz w:val="22"/>
          <w:szCs w:val="22"/>
        </w:rPr>
      </w:pPr>
      <w:r w:rsidRPr="00F26CBB">
        <w:rPr>
          <w:color w:val="000000"/>
          <w:sz w:val="22"/>
          <w:szCs w:val="22"/>
        </w:rPr>
        <w:tab/>
        <w:t>За 2023 год кассов</w:t>
      </w:r>
      <w:r w:rsidR="00C63443" w:rsidRPr="00F26CBB">
        <w:rPr>
          <w:color w:val="000000"/>
          <w:sz w:val="22"/>
          <w:szCs w:val="22"/>
        </w:rPr>
        <w:t>о</w:t>
      </w:r>
      <w:r w:rsidRPr="00F26CBB">
        <w:rPr>
          <w:color w:val="000000"/>
          <w:sz w:val="22"/>
          <w:szCs w:val="22"/>
        </w:rPr>
        <w:t xml:space="preserve">е исполнение составляет </w:t>
      </w:r>
      <w:r w:rsidRPr="00F26CBB">
        <w:rPr>
          <w:sz w:val="22"/>
          <w:szCs w:val="22"/>
        </w:rPr>
        <w:t xml:space="preserve">0 руб. 00коп., </w:t>
      </w:r>
      <w:r w:rsidRPr="00F26CBB">
        <w:rPr>
          <w:color w:val="000000"/>
          <w:sz w:val="22"/>
          <w:szCs w:val="22"/>
        </w:rPr>
        <w:t xml:space="preserve">бюджетные назначения составили </w:t>
      </w:r>
      <w:r w:rsidR="001E2E0E" w:rsidRPr="00F26CBB">
        <w:rPr>
          <w:color w:val="000000"/>
          <w:sz w:val="22"/>
          <w:szCs w:val="22"/>
        </w:rPr>
        <w:t>1</w:t>
      </w:r>
      <w:r w:rsidRPr="00F26CBB">
        <w:rPr>
          <w:color w:val="000000"/>
          <w:sz w:val="22"/>
          <w:szCs w:val="22"/>
        </w:rPr>
        <w:t>00 000 руб. 00</w:t>
      </w:r>
      <w:r w:rsidR="00776936" w:rsidRPr="00F26CBB">
        <w:rPr>
          <w:color w:val="000000"/>
          <w:sz w:val="22"/>
          <w:szCs w:val="22"/>
        </w:rPr>
        <w:t xml:space="preserve"> коп.</w:t>
      </w:r>
      <w:r w:rsidRPr="00F26CBB">
        <w:rPr>
          <w:sz w:val="22"/>
          <w:szCs w:val="22"/>
        </w:rPr>
        <w:t xml:space="preserve"> Процент исполнения составил 0 %.</w:t>
      </w:r>
    </w:p>
    <w:p w:rsidR="00FB78A8" w:rsidRPr="00F26CBB" w:rsidRDefault="00FB78A8" w:rsidP="00B73C90">
      <w:pPr>
        <w:autoSpaceDE w:val="0"/>
        <w:autoSpaceDN w:val="0"/>
        <w:adjustRightInd w:val="0"/>
        <w:spacing w:line="276" w:lineRule="auto"/>
        <w:jc w:val="both"/>
        <w:rPr>
          <w:color w:val="000000"/>
          <w:sz w:val="22"/>
          <w:szCs w:val="22"/>
        </w:rPr>
      </w:pPr>
      <w:r w:rsidRPr="00F26CBB">
        <w:rPr>
          <w:sz w:val="22"/>
          <w:szCs w:val="22"/>
        </w:rPr>
        <w:tab/>
        <w:t>Резервный фонд Администрации может расходоваться на определенные цели, предусмотренные положением. За отчетный период средства из резервного фонда не выделялись.</w:t>
      </w:r>
    </w:p>
    <w:p w:rsidR="00FB78A8" w:rsidRPr="00F26CBB" w:rsidRDefault="00FB78A8" w:rsidP="00B73C90">
      <w:pPr>
        <w:spacing w:line="276" w:lineRule="auto"/>
        <w:jc w:val="both"/>
        <w:rPr>
          <w:sz w:val="22"/>
          <w:szCs w:val="22"/>
        </w:rPr>
      </w:pPr>
      <w:r w:rsidRPr="00F26CBB">
        <w:rPr>
          <w:rFonts w:eastAsia="Calibri"/>
          <w:color w:val="000000"/>
          <w:sz w:val="22"/>
          <w:szCs w:val="22"/>
        </w:rPr>
        <w:tab/>
      </w:r>
      <w:r w:rsidRPr="00F26CBB">
        <w:rPr>
          <w:b/>
          <w:i/>
          <w:sz w:val="22"/>
          <w:szCs w:val="22"/>
        </w:rPr>
        <w:t>0113 «Другие общегосударственные вопросы»</w:t>
      </w:r>
      <w:r w:rsidRPr="00F26CBB">
        <w:rPr>
          <w:b/>
          <w:sz w:val="22"/>
          <w:szCs w:val="22"/>
        </w:rPr>
        <w:t>-</w:t>
      </w:r>
      <w:r w:rsidRPr="00F26CBB">
        <w:rPr>
          <w:sz w:val="22"/>
          <w:szCs w:val="22"/>
        </w:rPr>
        <w:t xml:space="preserve"> по данному разделу общая сумма расходов составила </w:t>
      </w:r>
      <w:r w:rsidR="00900028" w:rsidRPr="00F26CBB">
        <w:rPr>
          <w:sz w:val="22"/>
          <w:szCs w:val="22"/>
        </w:rPr>
        <w:t>463 082 383</w:t>
      </w:r>
      <w:r w:rsidRPr="00F26CBB">
        <w:rPr>
          <w:sz w:val="22"/>
          <w:szCs w:val="22"/>
        </w:rPr>
        <w:t xml:space="preserve"> руб. </w:t>
      </w:r>
      <w:r w:rsidR="00900028" w:rsidRPr="00F26CBB">
        <w:rPr>
          <w:sz w:val="22"/>
          <w:szCs w:val="22"/>
        </w:rPr>
        <w:t>76</w:t>
      </w:r>
      <w:r w:rsidRPr="00F26CBB">
        <w:rPr>
          <w:sz w:val="22"/>
          <w:szCs w:val="22"/>
        </w:rPr>
        <w:t xml:space="preserve"> коп. при плане </w:t>
      </w:r>
      <w:r w:rsidR="00900028" w:rsidRPr="00F26CBB">
        <w:rPr>
          <w:sz w:val="22"/>
          <w:szCs w:val="22"/>
        </w:rPr>
        <w:t>681 634 030</w:t>
      </w:r>
      <w:r w:rsidRPr="00F26CBB">
        <w:rPr>
          <w:sz w:val="22"/>
          <w:szCs w:val="22"/>
        </w:rPr>
        <w:t xml:space="preserve"> руб. 1</w:t>
      </w:r>
      <w:r w:rsidR="00900028" w:rsidRPr="00F26CBB">
        <w:rPr>
          <w:sz w:val="22"/>
          <w:szCs w:val="22"/>
        </w:rPr>
        <w:t>6</w:t>
      </w:r>
      <w:r w:rsidRPr="00F26CBB">
        <w:rPr>
          <w:sz w:val="22"/>
          <w:szCs w:val="22"/>
        </w:rPr>
        <w:t xml:space="preserve"> коп. Процент исполнения составил 6</w:t>
      </w:r>
      <w:r w:rsidR="00900028" w:rsidRPr="00F26CBB">
        <w:rPr>
          <w:sz w:val="22"/>
          <w:szCs w:val="22"/>
        </w:rPr>
        <w:t>7,94</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t>Денежные средства</w:t>
      </w:r>
      <w:r w:rsidR="00C63443" w:rsidRPr="00F26CBB">
        <w:rPr>
          <w:sz w:val="22"/>
          <w:szCs w:val="22"/>
        </w:rPr>
        <w:t>,</w:t>
      </w:r>
      <w:r w:rsidRPr="00F26CBB">
        <w:rPr>
          <w:sz w:val="22"/>
          <w:szCs w:val="22"/>
        </w:rPr>
        <w:t xml:space="preserve"> выделенные в отчетном периоде Территориальным управлениям</w:t>
      </w:r>
      <w:r w:rsidR="001411EF" w:rsidRPr="00F26CBB">
        <w:rPr>
          <w:sz w:val="22"/>
          <w:szCs w:val="22"/>
        </w:rPr>
        <w:t>, Совету депутатов</w:t>
      </w:r>
      <w:r w:rsidR="00BE0EAF" w:rsidRPr="00F26CBB">
        <w:rPr>
          <w:sz w:val="22"/>
          <w:szCs w:val="22"/>
        </w:rPr>
        <w:t xml:space="preserve"> и</w:t>
      </w:r>
      <w:r w:rsidR="001411EF" w:rsidRPr="00F26CBB">
        <w:rPr>
          <w:sz w:val="22"/>
          <w:szCs w:val="22"/>
        </w:rPr>
        <w:t xml:space="preserve"> Комитету по имуществу</w:t>
      </w:r>
      <w:r w:rsidR="00C63443" w:rsidRPr="00F26CBB">
        <w:rPr>
          <w:sz w:val="22"/>
          <w:szCs w:val="22"/>
        </w:rPr>
        <w:t>,</w:t>
      </w:r>
      <w:r w:rsidR="00776936" w:rsidRPr="00F26CBB">
        <w:rPr>
          <w:sz w:val="22"/>
          <w:szCs w:val="22"/>
        </w:rPr>
        <w:t xml:space="preserve"> </w:t>
      </w:r>
      <w:r w:rsidRPr="00F26CBB">
        <w:rPr>
          <w:sz w:val="22"/>
          <w:szCs w:val="22"/>
        </w:rPr>
        <w:t xml:space="preserve">освоены в полном объеме. </w:t>
      </w:r>
    </w:p>
    <w:p w:rsidR="00FB78A8" w:rsidRPr="00F26CBB" w:rsidRDefault="00FB78A8" w:rsidP="00B73C90">
      <w:pPr>
        <w:spacing w:line="276" w:lineRule="auto"/>
        <w:ind w:firstLine="708"/>
        <w:jc w:val="both"/>
        <w:rPr>
          <w:sz w:val="22"/>
          <w:szCs w:val="22"/>
        </w:rPr>
      </w:pPr>
      <w:r w:rsidRPr="00F26CBB">
        <w:rPr>
          <w:sz w:val="22"/>
          <w:szCs w:val="22"/>
        </w:rPr>
        <w:t xml:space="preserve">Общая сумма расходов за отчетный период по Администрации Наро-Фоминского городского округа составила </w:t>
      </w:r>
      <w:r w:rsidR="00900028" w:rsidRPr="00F26CBB">
        <w:rPr>
          <w:sz w:val="22"/>
          <w:szCs w:val="22"/>
        </w:rPr>
        <w:t>187 320 472 руб. 57</w:t>
      </w:r>
      <w:r w:rsidRPr="00F26CBB">
        <w:rPr>
          <w:sz w:val="22"/>
          <w:szCs w:val="22"/>
        </w:rPr>
        <w:t xml:space="preserve"> коп., при плане </w:t>
      </w:r>
      <w:r w:rsidR="00900028" w:rsidRPr="00F26CBB">
        <w:rPr>
          <w:sz w:val="22"/>
          <w:szCs w:val="22"/>
        </w:rPr>
        <w:t>396 540 334 руб. 47</w:t>
      </w:r>
      <w:r w:rsidRPr="00F26CBB">
        <w:rPr>
          <w:sz w:val="22"/>
          <w:szCs w:val="22"/>
        </w:rPr>
        <w:t xml:space="preserve"> коп. Процент исполнения составил </w:t>
      </w:r>
      <w:r w:rsidR="00900028" w:rsidRPr="00F26CBB">
        <w:rPr>
          <w:sz w:val="22"/>
          <w:szCs w:val="22"/>
        </w:rPr>
        <w:t>47,24</w:t>
      </w:r>
      <w:r w:rsidRPr="00F26CBB">
        <w:rPr>
          <w:sz w:val="22"/>
          <w:szCs w:val="22"/>
        </w:rPr>
        <w:t xml:space="preserve"> %.</w:t>
      </w:r>
    </w:p>
    <w:p w:rsidR="00FB78A8" w:rsidRPr="00F26CBB" w:rsidRDefault="00FB78A8" w:rsidP="00B73C90">
      <w:pPr>
        <w:autoSpaceDE w:val="0"/>
        <w:autoSpaceDN w:val="0"/>
        <w:adjustRightInd w:val="0"/>
        <w:spacing w:line="276" w:lineRule="auto"/>
        <w:jc w:val="both"/>
        <w:rPr>
          <w:color w:val="000000"/>
          <w:sz w:val="22"/>
          <w:szCs w:val="22"/>
        </w:rPr>
      </w:pPr>
      <w:r w:rsidRPr="00F26CBB">
        <w:rPr>
          <w:sz w:val="22"/>
          <w:szCs w:val="22"/>
        </w:rPr>
        <w:tab/>
        <w:t>В данный раздел вошли расходы по уплате НДС 20% с полученного дохода от продажи права по размещению рекламных конструкций, которые осуществля</w:t>
      </w:r>
      <w:r w:rsidR="000E1DDF" w:rsidRPr="00F26CBB">
        <w:rPr>
          <w:sz w:val="22"/>
          <w:szCs w:val="22"/>
        </w:rPr>
        <w:t>лись</w:t>
      </w:r>
      <w:r w:rsidRPr="00F26CBB">
        <w:rPr>
          <w:sz w:val="22"/>
          <w:szCs w:val="22"/>
        </w:rPr>
        <w:t xml:space="preserve"> ежеквартально. НДС за </w:t>
      </w:r>
      <w:r w:rsidR="00E337F8" w:rsidRPr="00F26CBB">
        <w:rPr>
          <w:sz w:val="22"/>
          <w:szCs w:val="22"/>
        </w:rPr>
        <w:t>4</w:t>
      </w:r>
      <w:r w:rsidRPr="00F26CBB">
        <w:rPr>
          <w:sz w:val="22"/>
          <w:szCs w:val="22"/>
        </w:rPr>
        <w:t xml:space="preserve"> квартал 2023 будет перечислен в </w:t>
      </w:r>
      <w:r w:rsidR="00E337F8" w:rsidRPr="00F26CBB">
        <w:rPr>
          <w:sz w:val="22"/>
          <w:szCs w:val="22"/>
        </w:rPr>
        <w:t xml:space="preserve">январе </w:t>
      </w:r>
      <w:r w:rsidRPr="00F26CBB">
        <w:rPr>
          <w:sz w:val="22"/>
          <w:szCs w:val="22"/>
        </w:rPr>
        <w:t>202</w:t>
      </w:r>
      <w:r w:rsidR="00E337F8" w:rsidRPr="00F26CBB">
        <w:rPr>
          <w:sz w:val="22"/>
          <w:szCs w:val="22"/>
        </w:rPr>
        <w:t>4</w:t>
      </w:r>
      <w:r w:rsidRPr="00F26CBB">
        <w:rPr>
          <w:sz w:val="22"/>
          <w:szCs w:val="22"/>
        </w:rPr>
        <w:t>г.</w:t>
      </w:r>
    </w:p>
    <w:p w:rsidR="00FB78A8"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t>Средства, предусмотренные на 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 на 2023 год не израсходованы в связи с отсутствием необходимости по уточнению списков присяжных.</w:t>
      </w:r>
    </w:p>
    <w:p w:rsidR="00FB78A8"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t>Средства, запланированные на оплату по исполнению судебных актов Российской Федерации и мировых соглашений по возмещению причиненного вреда, расходовались на основании полученных исполнительных листов.</w:t>
      </w:r>
    </w:p>
    <w:p w:rsidR="00E337F8" w:rsidRPr="00F26CBB" w:rsidRDefault="00FB78A8" w:rsidP="00B73C90">
      <w:pPr>
        <w:autoSpaceDE w:val="0"/>
        <w:autoSpaceDN w:val="0"/>
        <w:adjustRightInd w:val="0"/>
        <w:spacing w:line="276" w:lineRule="auto"/>
        <w:jc w:val="both"/>
        <w:rPr>
          <w:sz w:val="22"/>
          <w:szCs w:val="22"/>
        </w:rPr>
      </w:pPr>
      <w:r w:rsidRPr="00F26CBB">
        <w:rPr>
          <w:color w:val="000000"/>
          <w:sz w:val="22"/>
          <w:szCs w:val="22"/>
        </w:rPr>
        <w:tab/>
        <w:t xml:space="preserve">Расходы на содержание МКУ «Управление делами Наро-Фоминского городского округа» </w:t>
      </w:r>
      <w:r w:rsidR="00AB6C2B" w:rsidRPr="00F26CBB">
        <w:rPr>
          <w:color w:val="000000"/>
          <w:sz w:val="22"/>
          <w:szCs w:val="22"/>
        </w:rPr>
        <w:t>израсходованы</w:t>
      </w:r>
      <w:r w:rsidRPr="00F26CBB">
        <w:rPr>
          <w:color w:val="000000"/>
          <w:sz w:val="22"/>
          <w:szCs w:val="22"/>
        </w:rPr>
        <w:t xml:space="preserve"> не в полном объеме. </w:t>
      </w:r>
      <w:r w:rsidRPr="00F26CBB">
        <w:rPr>
          <w:sz w:val="22"/>
          <w:szCs w:val="22"/>
        </w:rPr>
        <w:t>Экономия бюджетных средств образовалась по заработной плате и начислениям на заработную плату</w:t>
      </w:r>
      <w:r w:rsidR="00E337F8" w:rsidRPr="00F26CBB">
        <w:rPr>
          <w:sz w:val="22"/>
          <w:szCs w:val="22"/>
        </w:rPr>
        <w:t>.</w:t>
      </w:r>
    </w:p>
    <w:p w:rsidR="00E337F8" w:rsidRPr="00F26CBB" w:rsidRDefault="00E337F8" w:rsidP="00B73C90">
      <w:pPr>
        <w:autoSpaceDE w:val="0"/>
        <w:autoSpaceDN w:val="0"/>
        <w:adjustRightInd w:val="0"/>
        <w:spacing w:line="276" w:lineRule="auto"/>
        <w:jc w:val="both"/>
        <w:rPr>
          <w:color w:val="000000"/>
          <w:sz w:val="22"/>
          <w:szCs w:val="22"/>
        </w:rPr>
      </w:pPr>
      <w:r w:rsidRPr="00F26CBB">
        <w:rPr>
          <w:color w:val="000000"/>
          <w:sz w:val="22"/>
          <w:szCs w:val="22"/>
        </w:rPr>
        <w:tab/>
      </w:r>
      <w:r w:rsidR="00FB78A8" w:rsidRPr="00F26CBB">
        <w:rPr>
          <w:color w:val="000000"/>
          <w:sz w:val="22"/>
          <w:szCs w:val="22"/>
        </w:rPr>
        <w:t>Расход ГСМ осуществлялся в строгой экономии. Ремонт автомобилей проводился по мере необходимости.</w:t>
      </w:r>
      <w:r w:rsidR="00776936" w:rsidRPr="00F26CBB">
        <w:rPr>
          <w:color w:val="000000"/>
          <w:sz w:val="22"/>
          <w:szCs w:val="22"/>
        </w:rPr>
        <w:t xml:space="preserve"> </w:t>
      </w:r>
      <w:r w:rsidRPr="00F26CBB">
        <w:rPr>
          <w:color w:val="000000"/>
          <w:sz w:val="22"/>
          <w:szCs w:val="22"/>
        </w:rPr>
        <w:t>Расходы по муниципальным контрактам производ</w:t>
      </w:r>
      <w:r w:rsidR="000E1DDF" w:rsidRPr="00F26CBB">
        <w:rPr>
          <w:color w:val="000000"/>
          <w:sz w:val="22"/>
          <w:szCs w:val="22"/>
        </w:rPr>
        <w:t>ились</w:t>
      </w:r>
      <w:r w:rsidRPr="00F26CBB">
        <w:rPr>
          <w:color w:val="000000"/>
          <w:sz w:val="22"/>
          <w:szCs w:val="22"/>
        </w:rPr>
        <w:t xml:space="preserve"> по факту оказания услуг.</w:t>
      </w:r>
    </w:p>
    <w:p w:rsidR="00FB78A8"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t>Расходы на приобретение картриджей и комплектующих к компьютерной техник</w:t>
      </w:r>
      <w:r w:rsidR="00AC3889" w:rsidRPr="00F26CBB">
        <w:rPr>
          <w:color w:val="000000"/>
          <w:sz w:val="22"/>
          <w:szCs w:val="22"/>
        </w:rPr>
        <w:t>е</w:t>
      </w:r>
      <w:r w:rsidRPr="00F26CBB">
        <w:rPr>
          <w:color w:val="000000"/>
          <w:sz w:val="22"/>
          <w:szCs w:val="22"/>
        </w:rPr>
        <w:t xml:space="preserve"> по МКУ «Центр торгов Наро-Фоминского городского округа» </w:t>
      </w:r>
      <w:r w:rsidR="00F77C41" w:rsidRPr="00F26CBB">
        <w:rPr>
          <w:color w:val="000000"/>
          <w:sz w:val="22"/>
          <w:szCs w:val="22"/>
        </w:rPr>
        <w:t>производились по факту оказания услуг.</w:t>
      </w:r>
    </w:p>
    <w:p w:rsidR="00FB78A8" w:rsidRPr="00F26CBB" w:rsidRDefault="00FB78A8" w:rsidP="00B73C90">
      <w:pPr>
        <w:spacing w:line="276" w:lineRule="auto"/>
        <w:ind w:firstLine="708"/>
        <w:jc w:val="both"/>
        <w:rPr>
          <w:sz w:val="22"/>
          <w:szCs w:val="22"/>
        </w:rPr>
      </w:pPr>
      <w:r w:rsidRPr="00F26CBB">
        <w:rPr>
          <w:sz w:val="22"/>
          <w:szCs w:val="22"/>
        </w:rPr>
        <w:t xml:space="preserve">Общая сумма расходов за отчетный период по Комитету градостроительства составила </w:t>
      </w:r>
      <w:r w:rsidR="009D714B" w:rsidRPr="00F26CBB">
        <w:rPr>
          <w:sz w:val="22"/>
          <w:szCs w:val="22"/>
        </w:rPr>
        <w:t>282 102</w:t>
      </w:r>
      <w:r w:rsidRPr="00F26CBB">
        <w:rPr>
          <w:sz w:val="22"/>
          <w:szCs w:val="22"/>
        </w:rPr>
        <w:t xml:space="preserve"> руб. 00 коп., при плане </w:t>
      </w:r>
      <w:r w:rsidR="009D714B" w:rsidRPr="00F26CBB">
        <w:rPr>
          <w:sz w:val="22"/>
          <w:szCs w:val="22"/>
        </w:rPr>
        <w:t>502 856</w:t>
      </w:r>
      <w:r w:rsidRPr="00F26CBB">
        <w:rPr>
          <w:sz w:val="22"/>
          <w:szCs w:val="22"/>
        </w:rPr>
        <w:t xml:space="preserve"> руб. 80 коп. Процент исполнения составил</w:t>
      </w:r>
      <w:r w:rsidR="009D714B" w:rsidRPr="00F26CBB">
        <w:rPr>
          <w:sz w:val="22"/>
          <w:szCs w:val="22"/>
        </w:rPr>
        <w:t xml:space="preserve"> 5</w:t>
      </w:r>
      <w:r w:rsidR="001903C2" w:rsidRPr="00F26CBB">
        <w:rPr>
          <w:sz w:val="22"/>
          <w:szCs w:val="22"/>
        </w:rPr>
        <w:t>6</w:t>
      </w:r>
      <w:r w:rsidR="009D714B" w:rsidRPr="00F26CBB">
        <w:rPr>
          <w:sz w:val="22"/>
          <w:szCs w:val="22"/>
        </w:rPr>
        <w:t>,10</w:t>
      </w:r>
      <w:r w:rsidRPr="00F26CBB">
        <w:rPr>
          <w:sz w:val="22"/>
          <w:szCs w:val="22"/>
        </w:rPr>
        <w:t xml:space="preserve"> %.</w:t>
      </w:r>
    </w:p>
    <w:p w:rsidR="001903C2" w:rsidRPr="00F26CBB" w:rsidRDefault="001903C2" w:rsidP="00B73C90">
      <w:pPr>
        <w:spacing w:line="276" w:lineRule="auto"/>
        <w:jc w:val="both"/>
        <w:rPr>
          <w:sz w:val="22"/>
          <w:szCs w:val="22"/>
        </w:rPr>
      </w:pPr>
      <w:r w:rsidRPr="00F26CBB">
        <w:rPr>
          <w:bCs/>
          <w:iCs/>
          <w:sz w:val="22"/>
          <w:szCs w:val="22"/>
        </w:rPr>
        <w:tab/>
      </w:r>
      <w:r w:rsidR="00FB78A8" w:rsidRPr="00F26CBB">
        <w:rPr>
          <w:bCs/>
          <w:iCs/>
          <w:sz w:val="22"/>
          <w:szCs w:val="22"/>
        </w:rPr>
        <w:t xml:space="preserve">По данному разделу запланированы средства на </w:t>
      </w:r>
      <w:r w:rsidR="00FB78A8" w:rsidRPr="00F26CBB">
        <w:rPr>
          <w:sz w:val="22"/>
          <w:szCs w:val="22"/>
        </w:rPr>
        <w:t>расходы, связанные с владением, пользованием и распоряжением имуществом, находящимся в муниципальной собственности городского округа</w:t>
      </w:r>
      <w:r w:rsidRPr="00F26CBB">
        <w:rPr>
          <w:sz w:val="22"/>
          <w:szCs w:val="22"/>
        </w:rPr>
        <w:t>, также на оплату государственной пошлины по судебным решениям.</w:t>
      </w:r>
    </w:p>
    <w:p w:rsidR="004963D4" w:rsidRPr="00F26CBB" w:rsidRDefault="004963D4" w:rsidP="00B73C90">
      <w:pPr>
        <w:spacing w:line="276" w:lineRule="auto"/>
        <w:jc w:val="both"/>
        <w:rPr>
          <w:sz w:val="22"/>
          <w:szCs w:val="22"/>
        </w:rPr>
      </w:pPr>
      <w:r w:rsidRPr="00F26CBB">
        <w:rPr>
          <w:color w:val="000000"/>
          <w:sz w:val="22"/>
          <w:szCs w:val="22"/>
        </w:rPr>
        <w:tab/>
        <w:t>Денежные средства освоены не в полном объеме из-за нарушений подрядными организациями принятых обязательств по контрактам на текущий ремонт объектов муниципальной собственности</w:t>
      </w:r>
      <w:r w:rsidR="00AB6C2B" w:rsidRPr="00F26CBB">
        <w:rPr>
          <w:color w:val="000000"/>
          <w:sz w:val="22"/>
          <w:szCs w:val="22"/>
        </w:rPr>
        <w:t>,</w:t>
      </w:r>
      <w:r w:rsidRPr="00F26CBB">
        <w:rPr>
          <w:color w:val="000000"/>
          <w:sz w:val="22"/>
          <w:szCs w:val="22"/>
        </w:rPr>
        <w:t xml:space="preserve"> они были расторгнуты подведомственным учреждением МКУ «Дирекция капитального строительства».</w:t>
      </w:r>
    </w:p>
    <w:p w:rsidR="00FB78A8" w:rsidRPr="00F26CBB" w:rsidRDefault="00FB78A8" w:rsidP="00B73C90">
      <w:pPr>
        <w:spacing w:line="276" w:lineRule="auto"/>
        <w:jc w:val="both"/>
        <w:rPr>
          <w:sz w:val="22"/>
          <w:szCs w:val="22"/>
        </w:rPr>
      </w:pPr>
      <w:r w:rsidRPr="00F26CBB">
        <w:rPr>
          <w:color w:val="000000"/>
          <w:sz w:val="22"/>
          <w:szCs w:val="22"/>
          <w:lang w:eastAsia="ru-RU"/>
        </w:rPr>
        <w:tab/>
        <w:t>По разделу 0200 "Национальная оборона":</w:t>
      </w:r>
    </w:p>
    <w:p w:rsidR="00FB78A8" w:rsidRPr="00F26CBB" w:rsidRDefault="00FB78A8" w:rsidP="00B73C90">
      <w:pPr>
        <w:spacing w:line="276" w:lineRule="auto"/>
        <w:jc w:val="both"/>
        <w:rPr>
          <w:sz w:val="22"/>
          <w:szCs w:val="22"/>
        </w:rPr>
      </w:pPr>
      <w:r w:rsidRPr="00F26CBB">
        <w:rPr>
          <w:color w:val="000000"/>
          <w:sz w:val="22"/>
          <w:szCs w:val="22"/>
        </w:rPr>
        <w:tab/>
      </w:r>
      <w:r w:rsidRPr="00F26CBB">
        <w:rPr>
          <w:b/>
          <w:i/>
          <w:sz w:val="22"/>
          <w:szCs w:val="22"/>
        </w:rPr>
        <w:t>0204 «Мобилизационная подготовка экономики»</w:t>
      </w:r>
      <w:r w:rsidRPr="00F26CBB">
        <w:rPr>
          <w:b/>
          <w:sz w:val="22"/>
          <w:szCs w:val="22"/>
        </w:rPr>
        <w:t xml:space="preserve"> -</w:t>
      </w:r>
      <w:r w:rsidRPr="00F26CBB">
        <w:rPr>
          <w:sz w:val="22"/>
          <w:szCs w:val="22"/>
        </w:rPr>
        <w:t xml:space="preserve"> по данному разделу запланированы </w:t>
      </w:r>
      <w:r w:rsidRPr="00F26CBB">
        <w:rPr>
          <w:color w:val="000000"/>
          <w:sz w:val="22"/>
          <w:szCs w:val="22"/>
        </w:rPr>
        <w:t>средства на организацию и осуществление мероприятий по мобилизационной подготовке. Н</w:t>
      </w:r>
      <w:r w:rsidRPr="00F26CBB">
        <w:rPr>
          <w:sz w:val="22"/>
          <w:szCs w:val="22"/>
        </w:rPr>
        <w:t xml:space="preserve">а 2023 год были </w:t>
      </w:r>
      <w:r w:rsidRPr="00F26CBB">
        <w:rPr>
          <w:sz w:val="22"/>
          <w:szCs w:val="22"/>
        </w:rPr>
        <w:lastRenderedPageBreak/>
        <w:t xml:space="preserve">запланированы денежные средства в сумме </w:t>
      </w:r>
      <w:r w:rsidR="009D714B" w:rsidRPr="00F26CBB">
        <w:rPr>
          <w:sz w:val="22"/>
          <w:szCs w:val="22"/>
        </w:rPr>
        <w:t>52</w:t>
      </w:r>
      <w:r w:rsidRPr="00F26CBB">
        <w:rPr>
          <w:sz w:val="22"/>
          <w:szCs w:val="22"/>
        </w:rPr>
        <w:t xml:space="preserve"> 000 руб. 00 коп. </w:t>
      </w:r>
      <w:r w:rsidRPr="00F26CBB">
        <w:rPr>
          <w:color w:val="000000"/>
          <w:sz w:val="22"/>
          <w:szCs w:val="22"/>
        </w:rPr>
        <w:t>За 2023 год кассов</w:t>
      </w:r>
      <w:r w:rsidR="00AC3889" w:rsidRPr="00F26CBB">
        <w:rPr>
          <w:color w:val="000000"/>
          <w:sz w:val="22"/>
          <w:szCs w:val="22"/>
        </w:rPr>
        <w:t>о</w:t>
      </w:r>
      <w:r w:rsidRPr="00F26CBB">
        <w:rPr>
          <w:color w:val="000000"/>
          <w:sz w:val="22"/>
          <w:szCs w:val="22"/>
        </w:rPr>
        <w:t>е исполнение составляет 36 850</w:t>
      </w:r>
      <w:r w:rsidRPr="00F26CBB">
        <w:rPr>
          <w:sz w:val="22"/>
          <w:szCs w:val="22"/>
        </w:rPr>
        <w:t xml:space="preserve"> руб. 00коп.Процент исполнения составил </w:t>
      </w:r>
      <w:r w:rsidR="009D714B" w:rsidRPr="00F26CBB">
        <w:rPr>
          <w:sz w:val="22"/>
          <w:szCs w:val="22"/>
        </w:rPr>
        <w:t>70,87</w:t>
      </w:r>
      <w:r w:rsidRPr="00F26CBB">
        <w:rPr>
          <w:sz w:val="22"/>
          <w:szCs w:val="22"/>
        </w:rPr>
        <w:t xml:space="preserve"> %.</w:t>
      </w:r>
    </w:p>
    <w:p w:rsidR="00DF69B2" w:rsidRPr="00F26CBB" w:rsidRDefault="00DF69B2" w:rsidP="00B73C90">
      <w:pPr>
        <w:spacing w:line="276" w:lineRule="auto"/>
        <w:jc w:val="both"/>
        <w:rPr>
          <w:color w:val="000000"/>
          <w:sz w:val="22"/>
          <w:szCs w:val="22"/>
        </w:rPr>
      </w:pPr>
      <w:r w:rsidRPr="00F26CBB">
        <w:rPr>
          <w:sz w:val="22"/>
          <w:szCs w:val="22"/>
        </w:rPr>
        <w:tab/>
      </w:r>
      <w:r w:rsidRPr="00F26CBB">
        <w:rPr>
          <w:color w:val="000000"/>
          <w:sz w:val="22"/>
          <w:szCs w:val="22"/>
        </w:rPr>
        <w:t xml:space="preserve">Денежные средства по Территориальному управлению </w:t>
      </w:r>
      <w:proofErr w:type="spellStart"/>
      <w:r w:rsidRPr="00F26CBB">
        <w:rPr>
          <w:color w:val="000000"/>
          <w:sz w:val="22"/>
          <w:szCs w:val="22"/>
        </w:rPr>
        <w:t>Атепцево</w:t>
      </w:r>
      <w:proofErr w:type="spellEnd"/>
      <w:r w:rsidRPr="00F26CBB">
        <w:rPr>
          <w:color w:val="000000"/>
          <w:sz w:val="22"/>
          <w:szCs w:val="22"/>
        </w:rPr>
        <w:t xml:space="preserve"> за 2023 год освоены в полном объеме.</w:t>
      </w:r>
    </w:p>
    <w:p w:rsidR="00FB78A8" w:rsidRPr="00F26CBB" w:rsidRDefault="00DF69B2" w:rsidP="00B73C90">
      <w:pPr>
        <w:autoSpaceDE w:val="0"/>
        <w:autoSpaceDN w:val="0"/>
        <w:adjustRightInd w:val="0"/>
        <w:spacing w:line="276" w:lineRule="auto"/>
        <w:jc w:val="both"/>
        <w:rPr>
          <w:color w:val="000000"/>
          <w:sz w:val="22"/>
          <w:szCs w:val="22"/>
        </w:rPr>
      </w:pPr>
      <w:r w:rsidRPr="00F26CBB">
        <w:rPr>
          <w:color w:val="000000"/>
          <w:sz w:val="22"/>
          <w:szCs w:val="22"/>
        </w:rPr>
        <w:tab/>
      </w:r>
      <w:r w:rsidR="00FB78A8" w:rsidRPr="00F26CBB">
        <w:rPr>
          <w:color w:val="000000"/>
          <w:sz w:val="22"/>
          <w:szCs w:val="22"/>
        </w:rPr>
        <w:t xml:space="preserve">Расходы </w:t>
      </w:r>
      <w:r w:rsidR="00422D1D" w:rsidRPr="00F26CBB">
        <w:rPr>
          <w:color w:val="000000"/>
          <w:sz w:val="22"/>
          <w:szCs w:val="22"/>
        </w:rPr>
        <w:t xml:space="preserve">по Администрации </w:t>
      </w:r>
      <w:r w:rsidR="00FB78A8" w:rsidRPr="00F26CBB">
        <w:rPr>
          <w:color w:val="000000"/>
          <w:sz w:val="22"/>
          <w:szCs w:val="22"/>
        </w:rPr>
        <w:t xml:space="preserve">на организацию и осуществление мероприятий по мобилизационной подготовке </w:t>
      </w:r>
      <w:r w:rsidR="00422D1D" w:rsidRPr="00F26CBB">
        <w:rPr>
          <w:color w:val="000000"/>
          <w:sz w:val="22"/>
          <w:szCs w:val="22"/>
        </w:rPr>
        <w:t>не производились, т.к. отсутствовала потребность.</w:t>
      </w:r>
    </w:p>
    <w:p w:rsidR="00FB78A8" w:rsidRPr="00F26CBB" w:rsidRDefault="00FB78A8" w:rsidP="00B73C90">
      <w:pPr>
        <w:spacing w:line="276" w:lineRule="auto"/>
        <w:jc w:val="both"/>
        <w:rPr>
          <w:b/>
          <w:sz w:val="22"/>
          <w:szCs w:val="22"/>
        </w:rPr>
      </w:pPr>
      <w:r w:rsidRPr="00F26CBB">
        <w:rPr>
          <w:color w:val="000000"/>
          <w:sz w:val="22"/>
          <w:szCs w:val="22"/>
          <w:lang w:eastAsia="ru-RU"/>
        </w:rPr>
        <w:tab/>
      </w:r>
      <w:r w:rsidRPr="00F26CBB">
        <w:rPr>
          <w:b/>
          <w:color w:val="000000"/>
          <w:sz w:val="22"/>
          <w:szCs w:val="22"/>
          <w:lang w:eastAsia="ru-RU"/>
        </w:rPr>
        <w:t>По разделу 0300 "Национальная безопасность и правоохранительная деятельность":</w:t>
      </w:r>
    </w:p>
    <w:p w:rsidR="00FB78A8" w:rsidRPr="00F26CBB" w:rsidRDefault="00FB78A8" w:rsidP="00B73C90">
      <w:pPr>
        <w:autoSpaceDE w:val="0"/>
        <w:autoSpaceDN w:val="0"/>
        <w:adjustRightInd w:val="0"/>
        <w:spacing w:line="276" w:lineRule="auto"/>
        <w:jc w:val="both"/>
        <w:rPr>
          <w:sz w:val="22"/>
          <w:szCs w:val="22"/>
        </w:rPr>
      </w:pPr>
      <w:r w:rsidRPr="00F26CBB">
        <w:rPr>
          <w:i/>
          <w:sz w:val="22"/>
          <w:szCs w:val="22"/>
        </w:rPr>
        <w:tab/>
      </w:r>
      <w:r w:rsidRPr="00F26CBB">
        <w:rPr>
          <w:b/>
          <w:i/>
          <w:sz w:val="22"/>
          <w:szCs w:val="22"/>
        </w:rPr>
        <w:t>0309 «Защита населения и территории от чрезвычайных ситуаций природного и техногенного характера, гражданская оборона»</w:t>
      </w:r>
      <w:r w:rsidRPr="00F26CBB">
        <w:rPr>
          <w:b/>
          <w:sz w:val="22"/>
          <w:szCs w:val="22"/>
        </w:rPr>
        <w:t xml:space="preserve"> -</w:t>
      </w:r>
      <w:r w:rsidRPr="00F26CBB">
        <w:rPr>
          <w:sz w:val="22"/>
          <w:szCs w:val="22"/>
        </w:rPr>
        <w:t xml:space="preserve"> по данному подразделу производились расходы на </w:t>
      </w:r>
      <w:r w:rsidRPr="00F26CBB">
        <w:rPr>
          <w:color w:val="000000"/>
          <w:sz w:val="22"/>
          <w:szCs w:val="22"/>
        </w:rPr>
        <w:t>содержание, поддержание в постоянной готовности к применению, модернизация систем информирования и оповещения населения при чрезвычайных ситуациях или об угрозе возникновения чрезвычайных ситуаций, военных действий</w:t>
      </w:r>
      <w:r w:rsidRPr="00F26CBB">
        <w:rPr>
          <w:sz w:val="22"/>
          <w:szCs w:val="22"/>
        </w:rPr>
        <w:t xml:space="preserve"> в сумме </w:t>
      </w:r>
      <w:r w:rsidR="00A1010E" w:rsidRPr="00F26CBB">
        <w:rPr>
          <w:sz w:val="22"/>
          <w:szCs w:val="22"/>
        </w:rPr>
        <w:t>4 598 515</w:t>
      </w:r>
      <w:r w:rsidRPr="00F26CBB">
        <w:rPr>
          <w:sz w:val="22"/>
          <w:szCs w:val="22"/>
        </w:rPr>
        <w:t xml:space="preserve"> руб. </w:t>
      </w:r>
      <w:r w:rsidR="00A1010E" w:rsidRPr="00F26CBB">
        <w:rPr>
          <w:sz w:val="22"/>
          <w:szCs w:val="22"/>
        </w:rPr>
        <w:t>5</w:t>
      </w:r>
      <w:r w:rsidRPr="00F26CBB">
        <w:rPr>
          <w:sz w:val="22"/>
          <w:szCs w:val="22"/>
        </w:rPr>
        <w:t xml:space="preserve">0 коп. при плане </w:t>
      </w:r>
      <w:r w:rsidR="00A1010E" w:rsidRPr="00F26CBB">
        <w:rPr>
          <w:sz w:val="22"/>
          <w:szCs w:val="22"/>
        </w:rPr>
        <w:t>5 3</w:t>
      </w:r>
      <w:r w:rsidR="00BE4EED" w:rsidRPr="00F26CBB">
        <w:rPr>
          <w:sz w:val="22"/>
          <w:szCs w:val="22"/>
        </w:rPr>
        <w:t>6</w:t>
      </w:r>
      <w:r w:rsidR="00A1010E" w:rsidRPr="00F26CBB">
        <w:rPr>
          <w:sz w:val="22"/>
          <w:szCs w:val="22"/>
        </w:rPr>
        <w:t>8</w:t>
      </w:r>
      <w:r w:rsidRPr="00F26CBB">
        <w:rPr>
          <w:sz w:val="22"/>
          <w:szCs w:val="22"/>
        </w:rPr>
        <w:t xml:space="preserve"> 000 руб. 00 коп. Процент исполнения составил </w:t>
      </w:r>
      <w:r w:rsidR="00A1010E" w:rsidRPr="00F26CBB">
        <w:rPr>
          <w:sz w:val="22"/>
          <w:szCs w:val="22"/>
        </w:rPr>
        <w:t>85,67</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t>По Территориальному управлению Апрелевка денежные средства по данному разделу в отчетном периоде освоены в полном объеме.</w:t>
      </w:r>
    </w:p>
    <w:p w:rsidR="00FB78A8" w:rsidRPr="00F26CBB" w:rsidRDefault="00FB78A8" w:rsidP="00B73C90">
      <w:pPr>
        <w:autoSpaceDE w:val="0"/>
        <w:autoSpaceDN w:val="0"/>
        <w:adjustRightInd w:val="0"/>
        <w:spacing w:line="276" w:lineRule="auto"/>
        <w:jc w:val="both"/>
        <w:rPr>
          <w:sz w:val="22"/>
          <w:szCs w:val="22"/>
        </w:rPr>
      </w:pPr>
      <w:r w:rsidRPr="00F26CBB">
        <w:rPr>
          <w:sz w:val="22"/>
          <w:szCs w:val="22"/>
        </w:rPr>
        <w:tab/>
        <w:t>По Территориальн</w:t>
      </w:r>
      <w:r w:rsidR="002C7AED" w:rsidRPr="00F26CBB">
        <w:rPr>
          <w:sz w:val="22"/>
          <w:szCs w:val="22"/>
        </w:rPr>
        <w:t>ому</w:t>
      </w:r>
      <w:r w:rsidRPr="00F26CBB">
        <w:rPr>
          <w:sz w:val="22"/>
          <w:szCs w:val="22"/>
        </w:rPr>
        <w:t xml:space="preserve"> управлени</w:t>
      </w:r>
      <w:r w:rsidR="002C7AED" w:rsidRPr="00F26CBB">
        <w:rPr>
          <w:sz w:val="22"/>
          <w:szCs w:val="22"/>
        </w:rPr>
        <w:t>ю</w:t>
      </w:r>
      <w:r w:rsidRPr="00F26CBB">
        <w:rPr>
          <w:sz w:val="22"/>
          <w:szCs w:val="22"/>
        </w:rPr>
        <w:t>Селятино денежные средства по данному разделу не освоены в полном объеме.</w:t>
      </w:r>
    </w:p>
    <w:p w:rsidR="00AE0AFB" w:rsidRPr="00F26CBB" w:rsidRDefault="00AE0AFB" w:rsidP="00B73C90">
      <w:pPr>
        <w:spacing w:line="276" w:lineRule="auto"/>
        <w:jc w:val="both"/>
        <w:rPr>
          <w:sz w:val="22"/>
          <w:szCs w:val="22"/>
        </w:rPr>
      </w:pPr>
      <w:r w:rsidRPr="00F26CBB">
        <w:rPr>
          <w:sz w:val="22"/>
          <w:szCs w:val="22"/>
        </w:rPr>
        <w:tab/>
        <w:t xml:space="preserve">Денежные средства были запланированы </w:t>
      </w:r>
      <w:r w:rsidR="00FF6906" w:rsidRPr="00F26CBB">
        <w:rPr>
          <w:sz w:val="22"/>
          <w:szCs w:val="22"/>
        </w:rPr>
        <w:t>на проведение мероприятий, предусмотренных планом ГО на очистку и водоемов от зарослей и кустов</w:t>
      </w:r>
      <w:r w:rsidRPr="00F26CBB">
        <w:rPr>
          <w:sz w:val="22"/>
          <w:szCs w:val="22"/>
        </w:rPr>
        <w:t xml:space="preserve"> и на </w:t>
      </w:r>
      <w:r w:rsidRPr="00F26CBB">
        <w:rPr>
          <w:color w:val="000000"/>
          <w:sz w:val="22"/>
          <w:szCs w:val="22"/>
        </w:rPr>
        <w:t>приобретение информационных табличек.</w:t>
      </w:r>
      <w:r w:rsidR="00776936" w:rsidRPr="00F26CBB">
        <w:rPr>
          <w:color w:val="000000"/>
          <w:sz w:val="22"/>
          <w:szCs w:val="22"/>
        </w:rPr>
        <w:t xml:space="preserve"> </w:t>
      </w:r>
      <w:r w:rsidR="002C7AED" w:rsidRPr="00F26CBB">
        <w:rPr>
          <w:sz w:val="22"/>
          <w:szCs w:val="22"/>
        </w:rPr>
        <w:t xml:space="preserve">Контракт не был заключен </w:t>
      </w:r>
      <w:r w:rsidRPr="00F26CBB">
        <w:rPr>
          <w:color w:val="000000"/>
          <w:sz w:val="22"/>
          <w:szCs w:val="22"/>
        </w:rPr>
        <w:t>в связи с отсутствием претендентов (поставщиков, подрядчиков, исполнителей)</w:t>
      </w:r>
      <w:r w:rsidR="002C7AED" w:rsidRPr="00F26CBB">
        <w:rPr>
          <w:color w:val="000000"/>
          <w:sz w:val="22"/>
          <w:szCs w:val="22"/>
        </w:rPr>
        <w:t>.</w:t>
      </w:r>
    </w:p>
    <w:p w:rsidR="004C543F" w:rsidRPr="00F26CBB" w:rsidRDefault="002C7AED" w:rsidP="00B73C90">
      <w:pPr>
        <w:spacing w:line="276" w:lineRule="auto"/>
        <w:jc w:val="both"/>
        <w:rPr>
          <w:color w:val="000000"/>
          <w:sz w:val="22"/>
          <w:szCs w:val="22"/>
        </w:rPr>
      </w:pPr>
      <w:r w:rsidRPr="00F26CBB">
        <w:rPr>
          <w:sz w:val="22"/>
          <w:szCs w:val="22"/>
        </w:rPr>
        <w:tab/>
        <w:t xml:space="preserve">По </w:t>
      </w:r>
      <w:r w:rsidR="00BE4EED" w:rsidRPr="00F26CBB">
        <w:rPr>
          <w:sz w:val="22"/>
          <w:szCs w:val="22"/>
        </w:rPr>
        <w:t>Администрации</w:t>
      </w:r>
      <w:r w:rsidR="00BF6BF5" w:rsidRPr="00F26CBB">
        <w:rPr>
          <w:sz w:val="22"/>
          <w:szCs w:val="22"/>
        </w:rPr>
        <w:t xml:space="preserve"> были запланированы </w:t>
      </w:r>
      <w:r w:rsidR="00AB2D16" w:rsidRPr="00F26CBB">
        <w:rPr>
          <w:sz w:val="22"/>
          <w:szCs w:val="22"/>
        </w:rPr>
        <w:t>денежные средства</w:t>
      </w:r>
      <w:r w:rsidRPr="00F26CBB">
        <w:rPr>
          <w:color w:val="000000"/>
          <w:sz w:val="22"/>
          <w:szCs w:val="22"/>
        </w:rPr>
        <w:t xml:space="preserve">на содержание, поддержание в постоянной готовности к </w:t>
      </w:r>
      <w:r w:rsidR="004C543F" w:rsidRPr="00F26CBB">
        <w:rPr>
          <w:color w:val="000000"/>
          <w:sz w:val="22"/>
          <w:szCs w:val="22"/>
        </w:rPr>
        <w:t>использованию систем оповещения населения при чрезвычайных ситуациях об опасности.</w:t>
      </w:r>
    </w:p>
    <w:p w:rsidR="002C7AED" w:rsidRPr="00F26CBB" w:rsidRDefault="00AB2D16" w:rsidP="00B73C90">
      <w:pPr>
        <w:spacing w:line="276" w:lineRule="auto"/>
        <w:jc w:val="both"/>
        <w:rPr>
          <w:color w:val="000000"/>
          <w:sz w:val="22"/>
          <w:szCs w:val="22"/>
        </w:rPr>
      </w:pPr>
      <w:r w:rsidRPr="00F26CBB">
        <w:rPr>
          <w:color w:val="000000"/>
          <w:sz w:val="22"/>
          <w:szCs w:val="22"/>
        </w:rPr>
        <w:tab/>
        <w:t>Расходы производились</w:t>
      </w:r>
      <w:r w:rsidR="002C7AED" w:rsidRPr="00F26CBB">
        <w:rPr>
          <w:color w:val="000000"/>
          <w:sz w:val="22"/>
          <w:szCs w:val="22"/>
        </w:rPr>
        <w:t>по муниципальному контракту ежемесячно на основании актов выполненных работ.</w:t>
      </w:r>
    </w:p>
    <w:p w:rsidR="00FB78A8" w:rsidRPr="00F26CBB" w:rsidRDefault="00FB78A8" w:rsidP="00B73C90">
      <w:pPr>
        <w:spacing w:line="276" w:lineRule="auto"/>
        <w:ind w:firstLine="708"/>
        <w:jc w:val="both"/>
        <w:rPr>
          <w:sz w:val="22"/>
          <w:szCs w:val="22"/>
        </w:rPr>
      </w:pPr>
      <w:r w:rsidRPr="00F26CBB">
        <w:rPr>
          <w:rFonts w:eastAsia="Calibri"/>
          <w:b/>
          <w:i/>
          <w:color w:val="000000"/>
          <w:sz w:val="22"/>
          <w:szCs w:val="22"/>
        </w:rPr>
        <w:t>0310</w:t>
      </w:r>
      <w:r w:rsidRPr="00F26CBB">
        <w:rPr>
          <w:b/>
          <w:i/>
          <w:sz w:val="22"/>
          <w:szCs w:val="22"/>
        </w:rPr>
        <w:t xml:space="preserve"> "Защита населения и территории от чрезвычайных ситуаций природного и техногенного характера, пожарная безопасность</w:t>
      </w:r>
      <w:r w:rsidRPr="00F26CBB">
        <w:rPr>
          <w:i/>
          <w:sz w:val="22"/>
          <w:szCs w:val="22"/>
        </w:rPr>
        <w:t xml:space="preserve"> - </w:t>
      </w:r>
      <w:r w:rsidRPr="00F26CBB">
        <w:rPr>
          <w:sz w:val="22"/>
          <w:szCs w:val="22"/>
        </w:rPr>
        <w:t xml:space="preserve">по данному разделу за </w:t>
      </w:r>
      <w:r w:rsidR="00E5322A" w:rsidRPr="00F26CBB">
        <w:rPr>
          <w:sz w:val="22"/>
          <w:szCs w:val="22"/>
        </w:rPr>
        <w:t>202</w:t>
      </w:r>
      <w:r w:rsidRPr="00F26CBB">
        <w:rPr>
          <w:sz w:val="22"/>
          <w:szCs w:val="22"/>
        </w:rPr>
        <w:t xml:space="preserve">3 </w:t>
      </w:r>
      <w:r w:rsidR="00E5322A" w:rsidRPr="00F26CBB">
        <w:rPr>
          <w:sz w:val="22"/>
          <w:szCs w:val="22"/>
        </w:rPr>
        <w:t>год</w:t>
      </w:r>
      <w:r w:rsidRPr="00F26CBB">
        <w:rPr>
          <w:sz w:val="22"/>
          <w:szCs w:val="22"/>
        </w:rPr>
        <w:t xml:space="preserve"> произведены расходы в сумме </w:t>
      </w:r>
      <w:r w:rsidR="00A1010E" w:rsidRPr="00F26CBB">
        <w:rPr>
          <w:sz w:val="22"/>
          <w:szCs w:val="22"/>
        </w:rPr>
        <w:t>425 975 руб. 32</w:t>
      </w:r>
      <w:r w:rsidRPr="00F26CBB">
        <w:rPr>
          <w:sz w:val="22"/>
          <w:szCs w:val="22"/>
        </w:rPr>
        <w:t xml:space="preserve"> коп. при плане </w:t>
      </w:r>
      <w:r w:rsidR="00A1010E" w:rsidRPr="00F26CBB">
        <w:rPr>
          <w:sz w:val="22"/>
          <w:szCs w:val="22"/>
        </w:rPr>
        <w:t>611 972 руб. 40</w:t>
      </w:r>
      <w:r w:rsidRPr="00F26CBB">
        <w:rPr>
          <w:sz w:val="22"/>
          <w:szCs w:val="22"/>
        </w:rPr>
        <w:t xml:space="preserve"> коп. Процент исполнения составил </w:t>
      </w:r>
      <w:r w:rsidR="00A1010E" w:rsidRPr="00F26CBB">
        <w:rPr>
          <w:sz w:val="22"/>
          <w:szCs w:val="22"/>
        </w:rPr>
        <w:t>69,61</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t xml:space="preserve">По Территориальным управлениям </w:t>
      </w:r>
      <w:r w:rsidR="005E4B53" w:rsidRPr="00F26CBB">
        <w:rPr>
          <w:sz w:val="22"/>
          <w:szCs w:val="22"/>
        </w:rPr>
        <w:t xml:space="preserve">Верея, </w:t>
      </w:r>
      <w:proofErr w:type="spellStart"/>
      <w:r w:rsidRPr="00F26CBB">
        <w:rPr>
          <w:sz w:val="22"/>
          <w:szCs w:val="22"/>
        </w:rPr>
        <w:t>Атепцево</w:t>
      </w:r>
      <w:proofErr w:type="spellEnd"/>
      <w:r w:rsidRPr="00F26CBB">
        <w:rPr>
          <w:sz w:val="22"/>
          <w:szCs w:val="22"/>
        </w:rPr>
        <w:t>,</w:t>
      </w:r>
      <w:r w:rsidR="004E09DD" w:rsidRPr="00F26CBB">
        <w:rPr>
          <w:sz w:val="22"/>
          <w:szCs w:val="22"/>
        </w:rPr>
        <w:t xml:space="preserve"> </w:t>
      </w:r>
      <w:proofErr w:type="spellStart"/>
      <w:r w:rsidR="005E4B53" w:rsidRPr="00F26CBB">
        <w:rPr>
          <w:sz w:val="22"/>
          <w:szCs w:val="22"/>
        </w:rPr>
        <w:t>Веселево</w:t>
      </w:r>
      <w:proofErr w:type="spellEnd"/>
      <w:r w:rsidR="005E4B53" w:rsidRPr="00F26CBB">
        <w:rPr>
          <w:sz w:val="22"/>
          <w:szCs w:val="22"/>
        </w:rPr>
        <w:t>, Волченки,</w:t>
      </w:r>
      <w:r w:rsidRPr="00F26CBB">
        <w:rPr>
          <w:sz w:val="22"/>
          <w:szCs w:val="22"/>
        </w:rPr>
        <w:t xml:space="preserve"> </w:t>
      </w:r>
      <w:proofErr w:type="spellStart"/>
      <w:r w:rsidRPr="00F26CBB">
        <w:rPr>
          <w:sz w:val="22"/>
          <w:szCs w:val="22"/>
        </w:rPr>
        <w:t>Калининец</w:t>
      </w:r>
      <w:proofErr w:type="spellEnd"/>
      <w:r w:rsidRPr="00F26CBB">
        <w:rPr>
          <w:sz w:val="22"/>
          <w:szCs w:val="22"/>
        </w:rPr>
        <w:t xml:space="preserve"> и </w:t>
      </w:r>
      <w:r w:rsidR="005E4B53" w:rsidRPr="00F26CBB">
        <w:rPr>
          <w:sz w:val="22"/>
          <w:szCs w:val="22"/>
        </w:rPr>
        <w:t>Наро-Фоминск</w:t>
      </w:r>
      <w:r w:rsidRPr="00F26CBB">
        <w:rPr>
          <w:sz w:val="22"/>
          <w:szCs w:val="22"/>
        </w:rPr>
        <w:t xml:space="preserve"> расходы в отчетном периоде </w:t>
      </w:r>
      <w:r w:rsidR="000B7132" w:rsidRPr="00F26CBB">
        <w:rPr>
          <w:sz w:val="22"/>
          <w:szCs w:val="22"/>
        </w:rPr>
        <w:t xml:space="preserve">денежные средства </w:t>
      </w:r>
      <w:r w:rsidR="005E4B53" w:rsidRPr="00F26CBB">
        <w:rPr>
          <w:sz w:val="22"/>
          <w:szCs w:val="22"/>
        </w:rPr>
        <w:t>освоены в полном объеме</w:t>
      </w:r>
      <w:r w:rsidRPr="00F26CBB">
        <w:rPr>
          <w:sz w:val="22"/>
          <w:szCs w:val="22"/>
        </w:rPr>
        <w:t xml:space="preserve">. </w:t>
      </w:r>
    </w:p>
    <w:p w:rsidR="000B7132" w:rsidRPr="00F26CBB" w:rsidRDefault="005E4B53" w:rsidP="00B73C90">
      <w:pPr>
        <w:spacing w:line="276" w:lineRule="auto"/>
        <w:jc w:val="both"/>
        <w:rPr>
          <w:sz w:val="22"/>
          <w:szCs w:val="22"/>
        </w:rPr>
      </w:pPr>
      <w:r w:rsidRPr="00F26CBB">
        <w:rPr>
          <w:sz w:val="22"/>
          <w:szCs w:val="22"/>
        </w:rPr>
        <w:tab/>
        <w:t>По Территориальному управлению Селятино</w:t>
      </w:r>
      <w:r w:rsidR="000B7132" w:rsidRPr="00F26CBB">
        <w:rPr>
          <w:sz w:val="22"/>
          <w:szCs w:val="22"/>
        </w:rPr>
        <w:t>в отчетном периоде расходы</w:t>
      </w:r>
      <w:r w:rsidR="000B7132" w:rsidRPr="00F26CBB">
        <w:rPr>
          <w:color w:val="000000"/>
          <w:sz w:val="22"/>
          <w:szCs w:val="22"/>
        </w:rPr>
        <w:t>на проведение анализа воды на крещенские купания и приобретение информационных табличек</w:t>
      </w:r>
      <w:r w:rsidR="000B7132" w:rsidRPr="00F26CBB">
        <w:rPr>
          <w:sz w:val="22"/>
          <w:szCs w:val="22"/>
        </w:rPr>
        <w:t xml:space="preserve"> в сумме 12 000 руб. </w:t>
      </w:r>
      <w:r w:rsidR="000B7132" w:rsidRPr="00F26CBB">
        <w:rPr>
          <w:color w:val="000000"/>
          <w:sz w:val="22"/>
          <w:szCs w:val="22"/>
        </w:rPr>
        <w:t>не производились ввиду отсутствия потребности</w:t>
      </w:r>
      <w:r w:rsidR="000B7132" w:rsidRPr="00F26CBB">
        <w:rPr>
          <w:sz w:val="22"/>
          <w:szCs w:val="22"/>
        </w:rPr>
        <w:t>.</w:t>
      </w:r>
    </w:p>
    <w:p w:rsidR="00FB78A8" w:rsidRPr="00F26CBB" w:rsidRDefault="000B7132" w:rsidP="00B73C90">
      <w:pPr>
        <w:spacing w:line="276" w:lineRule="auto"/>
        <w:jc w:val="both"/>
        <w:rPr>
          <w:color w:val="000000"/>
          <w:sz w:val="22"/>
          <w:szCs w:val="22"/>
        </w:rPr>
      </w:pPr>
      <w:r w:rsidRPr="00F26CBB">
        <w:rPr>
          <w:sz w:val="22"/>
          <w:szCs w:val="22"/>
        </w:rPr>
        <w:tab/>
      </w:r>
      <w:r w:rsidR="00FB78A8" w:rsidRPr="00F26CBB">
        <w:rPr>
          <w:color w:val="000000"/>
          <w:sz w:val="22"/>
          <w:szCs w:val="22"/>
        </w:rPr>
        <w:t xml:space="preserve">По Администрации </w:t>
      </w:r>
      <w:r w:rsidR="00FB78A8" w:rsidRPr="00F26CBB">
        <w:rPr>
          <w:sz w:val="22"/>
          <w:szCs w:val="22"/>
        </w:rPr>
        <w:t xml:space="preserve">по данному разделу </w:t>
      </w:r>
      <w:r w:rsidR="000E190A" w:rsidRPr="00F26CBB">
        <w:rPr>
          <w:sz w:val="22"/>
          <w:szCs w:val="22"/>
        </w:rPr>
        <w:t>были запланированыр</w:t>
      </w:r>
      <w:r w:rsidR="00FB78A8" w:rsidRPr="00F26CBB">
        <w:rPr>
          <w:color w:val="000000"/>
          <w:sz w:val="22"/>
          <w:szCs w:val="22"/>
        </w:rPr>
        <w:t xml:space="preserve">асходы на участие в предупреждении и ликвидации последствий чрезвычайных ситуаций в границах городского округа, по осуществлению мероприятий по обеспечению безопасности людей на водных объектах, </w:t>
      </w:r>
      <w:r w:rsidR="00FE2854" w:rsidRPr="00F26CBB">
        <w:rPr>
          <w:color w:val="000000"/>
          <w:sz w:val="22"/>
          <w:szCs w:val="22"/>
        </w:rPr>
        <w:t xml:space="preserve">по </w:t>
      </w:r>
      <w:r w:rsidR="00FB78A8" w:rsidRPr="00F26CBB">
        <w:rPr>
          <w:color w:val="000000"/>
          <w:sz w:val="22"/>
          <w:szCs w:val="22"/>
        </w:rPr>
        <w:t>охране их жизни и здоровья</w:t>
      </w:r>
      <w:r w:rsidR="000E190A" w:rsidRPr="00F26CBB">
        <w:rPr>
          <w:color w:val="000000"/>
          <w:sz w:val="22"/>
          <w:szCs w:val="22"/>
        </w:rPr>
        <w:t xml:space="preserve">. Расходыв отчетном периоде </w:t>
      </w:r>
      <w:r w:rsidR="00FE2854" w:rsidRPr="00F26CBB">
        <w:rPr>
          <w:color w:val="000000"/>
          <w:sz w:val="22"/>
          <w:szCs w:val="22"/>
        </w:rPr>
        <w:t xml:space="preserve">были </w:t>
      </w:r>
      <w:r w:rsidR="00FB78A8" w:rsidRPr="00F26CBB">
        <w:rPr>
          <w:color w:val="000000"/>
          <w:sz w:val="22"/>
          <w:szCs w:val="22"/>
        </w:rPr>
        <w:t>произведены по факту оказания услуг.</w:t>
      </w:r>
    </w:p>
    <w:p w:rsidR="00FB78A8" w:rsidRPr="00F26CBB" w:rsidRDefault="00FB78A8" w:rsidP="00B73C90">
      <w:pPr>
        <w:spacing w:line="276" w:lineRule="auto"/>
        <w:jc w:val="both"/>
        <w:rPr>
          <w:sz w:val="22"/>
          <w:szCs w:val="22"/>
        </w:rPr>
      </w:pPr>
      <w:r w:rsidRPr="00F26CBB">
        <w:rPr>
          <w:sz w:val="22"/>
          <w:szCs w:val="22"/>
        </w:rPr>
        <w:tab/>
      </w:r>
      <w:r w:rsidRPr="00F26CBB">
        <w:rPr>
          <w:b/>
          <w:i/>
          <w:sz w:val="22"/>
          <w:szCs w:val="22"/>
        </w:rPr>
        <w:t>0314 «Другие вопросы в области национальной безопасности и правоохранительной деятельности</w:t>
      </w:r>
      <w:r w:rsidRPr="00F26CBB">
        <w:rPr>
          <w:b/>
          <w:sz w:val="22"/>
          <w:szCs w:val="22"/>
        </w:rPr>
        <w:t>»</w:t>
      </w:r>
      <w:r w:rsidRPr="00F26CBB">
        <w:rPr>
          <w:sz w:val="22"/>
          <w:szCs w:val="22"/>
        </w:rPr>
        <w:t xml:space="preserve"> - </w:t>
      </w:r>
      <w:r w:rsidR="00216422" w:rsidRPr="00F26CBB">
        <w:rPr>
          <w:sz w:val="22"/>
          <w:szCs w:val="22"/>
        </w:rPr>
        <w:t>п</w:t>
      </w:r>
      <w:r w:rsidRPr="00F26CBB">
        <w:rPr>
          <w:sz w:val="22"/>
          <w:szCs w:val="22"/>
        </w:rPr>
        <w:t xml:space="preserve">о данному подразделу производились расходы на обеспечение первичных мер пожарной безопасности и на мероприятия по предупреждению терроризма и экстремизма, содержание народных дружин и прочие мероприятия в сумме </w:t>
      </w:r>
      <w:r w:rsidR="00585D12" w:rsidRPr="00F26CBB">
        <w:rPr>
          <w:sz w:val="22"/>
          <w:szCs w:val="22"/>
        </w:rPr>
        <w:t>71 24</w:t>
      </w:r>
      <w:r w:rsidR="00575B2A" w:rsidRPr="00F26CBB">
        <w:rPr>
          <w:sz w:val="22"/>
          <w:szCs w:val="22"/>
        </w:rPr>
        <w:t>5</w:t>
      </w:r>
      <w:r w:rsidR="00585D12" w:rsidRPr="00F26CBB">
        <w:rPr>
          <w:sz w:val="22"/>
          <w:szCs w:val="22"/>
        </w:rPr>
        <w:t xml:space="preserve"> 132 руб. 68</w:t>
      </w:r>
      <w:r w:rsidRPr="00F26CBB">
        <w:rPr>
          <w:sz w:val="22"/>
          <w:szCs w:val="22"/>
        </w:rPr>
        <w:t xml:space="preserve"> коп. при плане </w:t>
      </w:r>
      <w:r w:rsidR="00585D12" w:rsidRPr="00F26CBB">
        <w:rPr>
          <w:sz w:val="22"/>
          <w:szCs w:val="22"/>
        </w:rPr>
        <w:t>77 547 119 руб.60</w:t>
      </w:r>
      <w:r w:rsidRPr="00F26CBB">
        <w:rPr>
          <w:sz w:val="22"/>
          <w:szCs w:val="22"/>
        </w:rPr>
        <w:t xml:space="preserve"> коп. Процент исполнения составил </w:t>
      </w:r>
      <w:r w:rsidR="00585D12" w:rsidRPr="00F26CBB">
        <w:rPr>
          <w:sz w:val="22"/>
          <w:szCs w:val="22"/>
        </w:rPr>
        <w:t>91,87</w:t>
      </w:r>
      <w:r w:rsidRPr="00F26CBB">
        <w:rPr>
          <w:sz w:val="22"/>
          <w:szCs w:val="22"/>
        </w:rPr>
        <w:t xml:space="preserve"> %.</w:t>
      </w:r>
    </w:p>
    <w:p w:rsidR="00575B2A" w:rsidRPr="00F26CBB" w:rsidRDefault="00575B2A" w:rsidP="00B73C90">
      <w:pPr>
        <w:spacing w:line="276" w:lineRule="auto"/>
        <w:jc w:val="both"/>
        <w:rPr>
          <w:sz w:val="22"/>
          <w:szCs w:val="22"/>
        </w:rPr>
      </w:pPr>
      <w:r w:rsidRPr="00F26CBB">
        <w:rPr>
          <w:sz w:val="22"/>
          <w:szCs w:val="22"/>
        </w:rPr>
        <w:tab/>
        <w:t>По Территориальным управлениям</w:t>
      </w:r>
      <w:r w:rsidR="004E09DD" w:rsidRPr="00F26CBB">
        <w:rPr>
          <w:sz w:val="22"/>
          <w:szCs w:val="22"/>
        </w:rPr>
        <w:t xml:space="preserve"> </w:t>
      </w:r>
      <w:r w:rsidRPr="00F26CBB">
        <w:rPr>
          <w:sz w:val="22"/>
          <w:szCs w:val="22"/>
        </w:rPr>
        <w:t xml:space="preserve">Наро-Фоминск, Верея, </w:t>
      </w:r>
      <w:proofErr w:type="spellStart"/>
      <w:r w:rsidRPr="00F26CBB">
        <w:rPr>
          <w:sz w:val="22"/>
          <w:szCs w:val="22"/>
        </w:rPr>
        <w:t>Веселево</w:t>
      </w:r>
      <w:proofErr w:type="spellEnd"/>
      <w:r w:rsidRPr="00F26CBB">
        <w:rPr>
          <w:sz w:val="22"/>
          <w:szCs w:val="22"/>
        </w:rPr>
        <w:t xml:space="preserve">, Волченки, </w:t>
      </w:r>
      <w:proofErr w:type="spellStart"/>
      <w:r w:rsidRPr="00F26CBB">
        <w:rPr>
          <w:sz w:val="22"/>
          <w:szCs w:val="22"/>
        </w:rPr>
        <w:t>Таширово</w:t>
      </w:r>
      <w:proofErr w:type="spellEnd"/>
      <w:r w:rsidRPr="00F26CBB">
        <w:rPr>
          <w:sz w:val="22"/>
          <w:szCs w:val="22"/>
        </w:rPr>
        <w:t xml:space="preserve">, </w:t>
      </w:r>
      <w:proofErr w:type="spellStart"/>
      <w:r w:rsidRPr="00F26CBB">
        <w:rPr>
          <w:sz w:val="22"/>
          <w:szCs w:val="22"/>
        </w:rPr>
        <w:t>Селятино</w:t>
      </w:r>
      <w:proofErr w:type="spellEnd"/>
      <w:r w:rsidRPr="00F26CBB">
        <w:rPr>
          <w:sz w:val="22"/>
          <w:szCs w:val="22"/>
        </w:rPr>
        <w:t xml:space="preserve">, </w:t>
      </w:r>
      <w:proofErr w:type="spellStart"/>
      <w:r w:rsidRPr="00F26CBB">
        <w:rPr>
          <w:sz w:val="22"/>
          <w:szCs w:val="22"/>
        </w:rPr>
        <w:t>Атепцево</w:t>
      </w:r>
      <w:proofErr w:type="spellEnd"/>
      <w:r w:rsidRPr="00F26CBB">
        <w:rPr>
          <w:sz w:val="22"/>
          <w:szCs w:val="22"/>
        </w:rPr>
        <w:t xml:space="preserve">, </w:t>
      </w:r>
      <w:proofErr w:type="spellStart"/>
      <w:r w:rsidRPr="00F26CBB">
        <w:rPr>
          <w:sz w:val="22"/>
          <w:szCs w:val="22"/>
        </w:rPr>
        <w:t>Калининец</w:t>
      </w:r>
      <w:proofErr w:type="spellEnd"/>
      <w:r w:rsidRPr="00F26CBB">
        <w:rPr>
          <w:sz w:val="22"/>
          <w:szCs w:val="22"/>
        </w:rPr>
        <w:t xml:space="preserve">, Апрелевка </w:t>
      </w:r>
      <w:r w:rsidR="00927C8D" w:rsidRPr="00F26CBB">
        <w:rPr>
          <w:sz w:val="22"/>
          <w:szCs w:val="22"/>
        </w:rPr>
        <w:t xml:space="preserve">и КУИ </w:t>
      </w:r>
      <w:r w:rsidRPr="00F26CBB">
        <w:rPr>
          <w:sz w:val="22"/>
          <w:szCs w:val="22"/>
        </w:rPr>
        <w:t>расходы по данному разделу за отчетный период освоены в полном объеме.</w:t>
      </w:r>
    </w:p>
    <w:p w:rsidR="00FB78A8" w:rsidRPr="00F26CBB" w:rsidRDefault="006112D3" w:rsidP="00B73C90">
      <w:pPr>
        <w:autoSpaceDE w:val="0"/>
        <w:autoSpaceDN w:val="0"/>
        <w:adjustRightInd w:val="0"/>
        <w:spacing w:line="276" w:lineRule="auto"/>
        <w:jc w:val="both"/>
        <w:rPr>
          <w:color w:val="000000"/>
          <w:sz w:val="22"/>
          <w:szCs w:val="22"/>
        </w:rPr>
      </w:pPr>
      <w:r w:rsidRPr="00F26CBB">
        <w:rPr>
          <w:color w:val="000000"/>
          <w:sz w:val="22"/>
          <w:szCs w:val="22"/>
        </w:rPr>
        <w:tab/>
      </w:r>
      <w:r w:rsidR="00927C8D" w:rsidRPr="00F26CBB">
        <w:rPr>
          <w:color w:val="000000"/>
          <w:sz w:val="22"/>
          <w:szCs w:val="22"/>
        </w:rPr>
        <w:t>По Администрации р</w:t>
      </w:r>
      <w:r w:rsidR="00FB78A8" w:rsidRPr="00F26CBB">
        <w:rPr>
          <w:color w:val="000000"/>
          <w:sz w:val="22"/>
          <w:szCs w:val="22"/>
        </w:rPr>
        <w:t xml:space="preserve">асходы на  проведение мероприятий по профилактике терроризма, на реализацию мероприятий по обеспечению общественного порядка и общественной безопасности, по профилактике наркомании и токсикомании, проведение ежегодных медицинских осмотров школьников и студентов, обучающихся в образовательных организациях Московской области, с целью раннего выявления незаконного потребления наркотических средств и психотропных веществ, на обеспечение </w:t>
      </w:r>
      <w:r w:rsidR="00FB78A8" w:rsidRPr="00F26CBB">
        <w:rPr>
          <w:color w:val="000000"/>
          <w:sz w:val="22"/>
          <w:szCs w:val="22"/>
        </w:rPr>
        <w:lastRenderedPageBreak/>
        <w:t xml:space="preserve">первичных мер пожарной безопасности в границах городского округа  осуществляются по факту оказания услуг, на основании актов выполненных работ. </w:t>
      </w:r>
    </w:p>
    <w:p w:rsidR="00FB78A8" w:rsidRPr="00F26CBB" w:rsidRDefault="00FB78A8" w:rsidP="00B73C90">
      <w:pPr>
        <w:spacing w:line="276" w:lineRule="auto"/>
        <w:jc w:val="both"/>
        <w:rPr>
          <w:color w:val="000000"/>
          <w:sz w:val="22"/>
          <w:szCs w:val="22"/>
        </w:rPr>
      </w:pPr>
      <w:r w:rsidRPr="00F26CBB">
        <w:rPr>
          <w:color w:val="000000"/>
          <w:sz w:val="22"/>
          <w:szCs w:val="22"/>
        </w:rPr>
        <w:tab/>
        <w:t xml:space="preserve">Расходы на оказание услуг по предоставлению видеоинформации для системы технологического обеспечения региональной общественной безопасности и оперативного управления «Безопасный регион» и расходы на содержание системно-аппаратного комплекса «Безопасный город» производятся ежемесячно по факту на основании актов выполненных работ. </w:t>
      </w:r>
    </w:p>
    <w:p w:rsidR="00FB78A8" w:rsidRPr="00F26CBB" w:rsidRDefault="00FB78A8" w:rsidP="00B73C90">
      <w:pPr>
        <w:autoSpaceDE w:val="0"/>
        <w:autoSpaceDN w:val="0"/>
        <w:adjustRightInd w:val="0"/>
        <w:spacing w:line="276" w:lineRule="auto"/>
        <w:jc w:val="both"/>
        <w:rPr>
          <w:b/>
          <w:sz w:val="22"/>
          <w:szCs w:val="22"/>
        </w:rPr>
      </w:pPr>
      <w:r w:rsidRPr="00F26CBB">
        <w:rPr>
          <w:color w:val="000000"/>
          <w:sz w:val="22"/>
          <w:szCs w:val="22"/>
        </w:rPr>
        <w:tab/>
      </w:r>
      <w:r w:rsidRPr="00F26CBB">
        <w:rPr>
          <w:b/>
          <w:color w:val="000000"/>
          <w:sz w:val="22"/>
          <w:szCs w:val="22"/>
          <w:lang w:eastAsia="ru-RU"/>
        </w:rPr>
        <w:t>По разделу 0400 "Национальная экономика":</w:t>
      </w:r>
    </w:p>
    <w:p w:rsidR="00FB78A8" w:rsidRPr="00F26CBB" w:rsidRDefault="00FB78A8" w:rsidP="00B73C90">
      <w:pPr>
        <w:spacing w:line="276" w:lineRule="auto"/>
        <w:ind w:firstLine="708"/>
        <w:jc w:val="both"/>
        <w:rPr>
          <w:sz w:val="22"/>
          <w:szCs w:val="22"/>
        </w:rPr>
      </w:pPr>
      <w:r w:rsidRPr="00F26CBB">
        <w:rPr>
          <w:b/>
          <w:i/>
          <w:sz w:val="22"/>
          <w:szCs w:val="22"/>
        </w:rPr>
        <w:t>0401 «Общеэкономические вопросы»</w:t>
      </w:r>
      <w:r w:rsidRPr="00F26CBB">
        <w:rPr>
          <w:b/>
          <w:sz w:val="22"/>
          <w:szCs w:val="22"/>
        </w:rPr>
        <w:t xml:space="preserve"> -</w:t>
      </w:r>
      <w:r w:rsidRPr="00F26CBB">
        <w:rPr>
          <w:sz w:val="22"/>
          <w:szCs w:val="22"/>
        </w:rPr>
        <w:t xml:space="preserve"> </w:t>
      </w:r>
      <w:r w:rsidR="00216422" w:rsidRPr="00F26CBB">
        <w:rPr>
          <w:sz w:val="22"/>
          <w:szCs w:val="22"/>
        </w:rPr>
        <w:t>п</w:t>
      </w:r>
      <w:r w:rsidRPr="00F26CBB">
        <w:rPr>
          <w:sz w:val="22"/>
          <w:szCs w:val="22"/>
        </w:rPr>
        <w:t xml:space="preserve">о данному разделу производились расходы на содержание Комитета градостроительства и МКУ «Дирекция капитального строительства». При плановых назначениях </w:t>
      </w:r>
      <w:r w:rsidR="002C7E90" w:rsidRPr="00F26CBB">
        <w:rPr>
          <w:sz w:val="22"/>
          <w:szCs w:val="22"/>
        </w:rPr>
        <w:t>52 325 872 руб.95</w:t>
      </w:r>
      <w:r w:rsidRPr="00F26CBB">
        <w:rPr>
          <w:sz w:val="22"/>
          <w:szCs w:val="22"/>
        </w:rPr>
        <w:t xml:space="preserve"> коп. кассовые расходы составили </w:t>
      </w:r>
      <w:r w:rsidR="002C7E90" w:rsidRPr="00F26CBB">
        <w:rPr>
          <w:sz w:val="22"/>
          <w:szCs w:val="22"/>
        </w:rPr>
        <w:t>51 632 961 руб. 65</w:t>
      </w:r>
      <w:r w:rsidRPr="00F26CBB">
        <w:rPr>
          <w:sz w:val="22"/>
          <w:szCs w:val="22"/>
        </w:rPr>
        <w:t xml:space="preserve">коп. Процент исполнения составил </w:t>
      </w:r>
      <w:r w:rsidR="002C7E90" w:rsidRPr="00F26CBB">
        <w:rPr>
          <w:sz w:val="22"/>
          <w:szCs w:val="22"/>
        </w:rPr>
        <w:t>98,68</w:t>
      </w:r>
      <w:r w:rsidRPr="00F26CBB">
        <w:rPr>
          <w:sz w:val="22"/>
          <w:szCs w:val="22"/>
        </w:rPr>
        <w:t xml:space="preserve"> %.</w:t>
      </w:r>
    </w:p>
    <w:p w:rsidR="00C86644" w:rsidRPr="00F26CBB" w:rsidRDefault="00C86644" w:rsidP="00B73C90">
      <w:pPr>
        <w:spacing w:line="276" w:lineRule="auto"/>
        <w:jc w:val="both"/>
        <w:rPr>
          <w:sz w:val="22"/>
          <w:szCs w:val="22"/>
        </w:rPr>
      </w:pPr>
      <w:r w:rsidRPr="00F26CBB">
        <w:rPr>
          <w:sz w:val="22"/>
          <w:szCs w:val="22"/>
        </w:rPr>
        <w:tab/>
        <w:t xml:space="preserve">Запланированные денежные средствапо данному разделу в отчетном году освоены в полном объеме. </w:t>
      </w:r>
    </w:p>
    <w:p w:rsidR="00FB78A8" w:rsidRPr="00F26CBB" w:rsidRDefault="00FB78A8" w:rsidP="00B73C90">
      <w:pPr>
        <w:spacing w:line="276" w:lineRule="auto"/>
        <w:ind w:firstLine="708"/>
        <w:jc w:val="both"/>
        <w:rPr>
          <w:sz w:val="22"/>
          <w:szCs w:val="22"/>
        </w:rPr>
      </w:pPr>
      <w:r w:rsidRPr="00F26CBB">
        <w:rPr>
          <w:b/>
          <w:i/>
          <w:sz w:val="22"/>
          <w:szCs w:val="22"/>
        </w:rPr>
        <w:t>0405 «Сельское хозяйство и рыболовство»</w:t>
      </w:r>
      <w:r w:rsidRPr="00F26CBB">
        <w:rPr>
          <w:b/>
          <w:sz w:val="22"/>
          <w:szCs w:val="22"/>
        </w:rPr>
        <w:t>-</w:t>
      </w:r>
      <w:r w:rsidRPr="00F26CBB">
        <w:rPr>
          <w:sz w:val="22"/>
          <w:szCs w:val="22"/>
        </w:rPr>
        <w:t xml:space="preserve"> </w:t>
      </w:r>
      <w:r w:rsidR="00216422" w:rsidRPr="00F26CBB">
        <w:rPr>
          <w:sz w:val="22"/>
          <w:szCs w:val="22"/>
        </w:rPr>
        <w:t>п</w:t>
      </w:r>
      <w:r w:rsidRPr="00F26CBB">
        <w:rPr>
          <w:sz w:val="22"/>
          <w:szCs w:val="22"/>
        </w:rPr>
        <w:t xml:space="preserve">о данному разделу отражены расходы на осуществление переданных полномочий Московской области по организации проведения мероприятий по отлову и содержанию безнадзорных животных. Расходы произведены за фактически выполненные работы в сумме </w:t>
      </w:r>
      <w:r w:rsidR="002C7E90" w:rsidRPr="00F26CBB">
        <w:rPr>
          <w:sz w:val="22"/>
          <w:szCs w:val="22"/>
        </w:rPr>
        <w:t>4 299 074</w:t>
      </w:r>
      <w:r w:rsidRPr="00F26CBB">
        <w:rPr>
          <w:sz w:val="22"/>
          <w:szCs w:val="22"/>
        </w:rPr>
        <w:t xml:space="preserve"> руб. </w:t>
      </w:r>
      <w:r w:rsidR="002C7E90" w:rsidRPr="00F26CBB">
        <w:rPr>
          <w:sz w:val="22"/>
          <w:szCs w:val="22"/>
        </w:rPr>
        <w:t>29</w:t>
      </w:r>
      <w:r w:rsidRPr="00F26CBB">
        <w:rPr>
          <w:sz w:val="22"/>
          <w:szCs w:val="22"/>
        </w:rPr>
        <w:t xml:space="preserve"> коп., при плане </w:t>
      </w:r>
      <w:r w:rsidR="002C7E90" w:rsidRPr="00F26CBB">
        <w:rPr>
          <w:sz w:val="22"/>
          <w:szCs w:val="22"/>
        </w:rPr>
        <w:t>4 302 000</w:t>
      </w:r>
      <w:r w:rsidRPr="00F26CBB">
        <w:rPr>
          <w:sz w:val="22"/>
          <w:szCs w:val="22"/>
        </w:rPr>
        <w:t xml:space="preserve"> руб. 00 коп., а работы выполняются по предоставляемым заявкам от граждан. Процент исполнения составил </w:t>
      </w:r>
      <w:r w:rsidR="002C7E90" w:rsidRPr="00F26CBB">
        <w:rPr>
          <w:sz w:val="22"/>
          <w:szCs w:val="22"/>
        </w:rPr>
        <w:t>99,93</w:t>
      </w:r>
      <w:r w:rsidRPr="00F26CBB">
        <w:rPr>
          <w:sz w:val="22"/>
          <w:szCs w:val="22"/>
        </w:rPr>
        <w:t xml:space="preserve"> %.</w:t>
      </w:r>
    </w:p>
    <w:p w:rsidR="00FB78A8" w:rsidRPr="00F26CBB" w:rsidRDefault="00FB78A8" w:rsidP="00B73C90">
      <w:pPr>
        <w:spacing w:line="276" w:lineRule="auto"/>
        <w:ind w:firstLine="708"/>
        <w:jc w:val="both"/>
        <w:rPr>
          <w:sz w:val="22"/>
          <w:szCs w:val="22"/>
          <w:lang w:eastAsia="ru-RU"/>
        </w:rPr>
      </w:pPr>
      <w:r w:rsidRPr="00F26CBB">
        <w:rPr>
          <w:sz w:val="22"/>
          <w:szCs w:val="22"/>
        </w:rPr>
        <w:t xml:space="preserve">Запланированные расходы </w:t>
      </w:r>
      <w:r w:rsidR="00667B7A" w:rsidRPr="00F26CBB">
        <w:rPr>
          <w:sz w:val="22"/>
          <w:szCs w:val="22"/>
        </w:rPr>
        <w:t xml:space="preserve">Комитетом ЖКХ </w:t>
      </w:r>
      <w:r w:rsidRPr="00F26CBB">
        <w:rPr>
          <w:sz w:val="22"/>
          <w:szCs w:val="22"/>
        </w:rPr>
        <w:t xml:space="preserve">по данному разделу в отчетном </w:t>
      </w:r>
      <w:r w:rsidR="00667B7A" w:rsidRPr="00F26CBB">
        <w:rPr>
          <w:sz w:val="22"/>
          <w:szCs w:val="22"/>
        </w:rPr>
        <w:t>году</w:t>
      </w:r>
      <w:r w:rsidRPr="00F26CBB">
        <w:rPr>
          <w:sz w:val="22"/>
          <w:szCs w:val="22"/>
        </w:rPr>
        <w:t xml:space="preserve"> освоены в полном объеме.</w:t>
      </w:r>
    </w:p>
    <w:p w:rsidR="00FB78A8" w:rsidRPr="00F26CBB" w:rsidRDefault="00FB78A8" w:rsidP="00B73C90">
      <w:pPr>
        <w:spacing w:line="276" w:lineRule="auto"/>
        <w:ind w:firstLine="708"/>
        <w:jc w:val="both"/>
        <w:rPr>
          <w:sz w:val="22"/>
          <w:szCs w:val="22"/>
        </w:rPr>
      </w:pPr>
      <w:r w:rsidRPr="00F26CBB">
        <w:rPr>
          <w:b/>
          <w:i/>
          <w:sz w:val="22"/>
          <w:szCs w:val="22"/>
        </w:rPr>
        <w:t>0406 «Водное хозяйство»</w:t>
      </w:r>
      <w:r w:rsidRPr="00F26CBB">
        <w:rPr>
          <w:i/>
          <w:sz w:val="22"/>
          <w:szCs w:val="22"/>
        </w:rPr>
        <w:t xml:space="preserve"> </w:t>
      </w:r>
      <w:r w:rsidRPr="00F26CBB">
        <w:rPr>
          <w:sz w:val="22"/>
          <w:szCs w:val="22"/>
        </w:rPr>
        <w:t>- п</w:t>
      </w:r>
      <w:r w:rsidRPr="00F26CBB">
        <w:rPr>
          <w:rFonts w:eastAsia="Calibri"/>
          <w:sz w:val="22"/>
          <w:szCs w:val="22"/>
        </w:rPr>
        <w:t>о данному разделу запланированы расходы на выполнение расчёта вероятного вреда ГТС, а также на содержание и техобслуживание ГТС.</w:t>
      </w:r>
    </w:p>
    <w:p w:rsidR="00FB78A8" w:rsidRPr="00F26CBB" w:rsidRDefault="00FB78A8" w:rsidP="00B73C90">
      <w:pPr>
        <w:spacing w:line="276" w:lineRule="auto"/>
        <w:ind w:firstLine="708"/>
        <w:jc w:val="both"/>
        <w:rPr>
          <w:sz w:val="22"/>
          <w:szCs w:val="22"/>
        </w:rPr>
      </w:pPr>
      <w:r w:rsidRPr="00F26CBB">
        <w:rPr>
          <w:sz w:val="22"/>
          <w:szCs w:val="22"/>
        </w:rPr>
        <w:t xml:space="preserve">Расходы на 2023 год запланированы в сумме </w:t>
      </w:r>
      <w:r w:rsidR="002C7E90" w:rsidRPr="00F26CBB">
        <w:rPr>
          <w:sz w:val="22"/>
          <w:szCs w:val="22"/>
        </w:rPr>
        <w:t>2 954 550</w:t>
      </w:r>
      <w:r w:rsidRPr="00F26CBB">
        <w:rPr>
          <w:sz w:val="22"/>
          <w:szCs w:val="22"/>
        </w:rPr>
        <w:t xml:space="preserve"> руб. 00 коп. Кассовые расходы за отчетный период составили </w:t>
      </w:r>
      <w:r w:rsidR="002C7E90" w:rsidRPr="00F26CBB">
        <w:rPr>
          <w:sz w:val="22"/>
          <w:szCs w:val="22"/>
        </w:rPr>
        <w:t>2 954 550</w:t>
      </w:r>
      <w:r w:rsidRPr="00F26CBB">
        <w:rPr>
          <w:sz w:val="22"/>
          <w:szCs w:val="22"/>
        </w:rPr>
        <w:t xml:space="preserve"> руб. 00 коп. Процент исполнения составил </w:t>
      </w:r>
      <w:r w:rsidR="002C7E90" w:rsidRPr="00F26CBB">
        <w:rPr>
          <w:sz w:val="22"/>
          <w:szCs w:val="22"/>
        </w:rPr>
        <w:t>100</w:t>
      </w:r>
      <w:r w:rsidRPr="00F26CBB">
        <w:rPr>
          <w:sz w:val="22"/>
          <w:szCs w:val="22"/>
        </w:rPr>
        <w:t xml:space="preserve"> %.</w:t>
      </w:r>
    </w:p>
    <w:p w:rsidR="00667B7A" w:rsidRPr="00F26CBB" w:rsidRDefault="00667B7A" w:rsidP="00B73C90">
      <w:pPr>
        <w:spacing w:line="276" w:lineRule="auto"/>
        <w:ind w:firstLine="708"/>
        <w:jc w:val="both"/>
        <w:rPr>
          <w:sz w:val="22"/>
          <w:szCs w:val="22"/>
          <w:lang w:eastAsia="ru-RU"/>
        </w:rPr>
      </w:pPr>
      <w:r w:rsidRPr="00F26CBB">
        <w:rPr>
          <w:sz w:val="22"/>
          <w:szCs w:val="22"/>
        </w:rPr>
        <w:t>Запланированные расходы КУИ по данному разделу в отчетном году освоены в полном объеме.</w:t>
      </w:r>
    </w:p>
    <w:p w:rsidR="00FB78A8" w:rsidRPr="00F26CBB" w:rsidRDefault="00FB78A8" w:rsidP="00B73C90">
      <w:pPr>
        <w:spacing w:line="276" w:lineRule="auto"/>
        <w:ind w:firstLine="708"/>
        <w:jc w:val="both"/>
        <w:rPr>
          <w:sz w:val="22"/>
          <w:szCs w:val="22"/>
        </w:rPr>
      </w:pPr>
      <w:r w:rsidRPr="00F26CBB">
        <w:rPr>
          <w:b/>
          <w:i/>
          <w:sz w:val="22"/>
          <w:szCs w:val="22"/>
        </w:rPr>
        <w:t>0408 «Транспорт»</w:t>
      </w:r>
      <w:r w:rsidRPr="00F26CBB">
        <w:rPr>
          <w:i/>
          <w:sz w:val="22"/>
          <w:szCs w:val="22"/>
        </w:rPr>
        <w:t xml:space="preserve"> </w:t>
      </w:r>
      <w:r w:rsidRPr="00F26CBB">
        <w:rPr>
          <w:sz w:val="22"/>
          <w:szCs w:val="22"/>
        </w:rPr>
        <w:t xml:space="preserve">- расходы на обеспечение транспортного обслуживания населения произведены за счет средств бюджета МО и местного бюджета в сумме          </w:t>
      </w:r>
      <w:r w:rsidR="00A53187" w:rsidRPr="00F26CBB">
        <w:rPr>
          <w:sz w:val="22"/>
          <w:szCs w:val="22"/>
        </w:rPr>
        <w:t>171 738 874</w:t>
      </w:r>
      <w:r w:rsidRPr="00F26CBB">
        <w:rPr>
          <w:sz w:val="22"/>
          <w:szCs w:val="22"/>
        </w:rPr>
        <w:t xml:space="preserve"> руб. </w:t>
      </w:r>
      <w:r w:rsidR="00A53187" w:rsidRPr="00F26CBB">
        <w:rPr>
          <w:sz w:val="22"/>
          <w:szCs w:val="22"/>
        </w:rPr>
        <w:t>72</w:t>
      </w:r>
      <w:r w:rsidRPr="00F26CBB">
        <w:rPr>
          <w:sz w:val="22"/>
          <w:szCs w:val="22"/>
        </w:rPr>
        <w:t xml:space="preserve"> коп. при плане 178 189 000 руб. 00 коп. Процент исполнения составил </w:t>
      </w:r>
      <w:r w:rsidR="00A53187" w:rsidRPr="00F26CBB">
        <w:rPr>
          <w:sz w:val="22"/>
          <w:szCs w:val="22"/>
        </w:rPr>
        <w:t>96,38</w:t>
      </w:r>
      <w:r w:rsidRPr="00F26CBB">
        <w:rPr>
          <w:sz w:val="22"/>
          <w:szCs w:val="22"/>
        </w:rPr>
        <w:t xml:space="preserve"> %.</w:t>
      </w:r>
    </w:p>
    <w:p w:rsidR="00FB78A8" w:rsidRPr="00F26CBB" w:rsidRDefault="00FB78A8" w:rsidP="00B73C90">
      <w:pPr>
        <w:autoSpaceDE w:val="0"/>
        <w:autoSpaceDN w:val="0"/>
        <w:adjustRightInd w:val="0"/>
        <w:spacing w:line="276" w:lineRule="auto"/>
        <w:jc w:val="both"/>
        <w:rPr>
          <w:color w:val="000000"/>
          <w:sz w:val="22"/>
          <w:szCs w:val="22"/>
        </w:rPr>
      </w:pPr>
      <w:r w:rsidRPr="00F26CBB">
        <w:rPr>
          <w:rFonts w:eastAsia="Calibri"/>
          <w:color w:val="000000"/>
          <w:sz w:val="22"/>
          <w:szCs w:val="22"/>
        </w:rPr>
        <w:tab/>
      </w:r>
      <w:r w:rsidRPr="00F26CBB">
        <w:rPr>
          <w:color w:val="000000"/>
          <w:sz w:val="22"/>
          <w:szCs w:val="22"/>
        </w:rPr>
        <w:t xml:space="preserve">Расходы на организацию транспортного обслуживание населения </w:t>
      </w:r>
      <w:r w:rsidR="004121F7" w:rsidRPr="00F26CBB">
        <w:rPr>
          <w:color w:val="000000"/>
          <w:sz w:val="22"/>
          <w:szCs w:val="22"/>
        </w:rPr>
        <w:t xml:space="preserve">по муниципальным маршрутам регулярных перевозок </w:t>
      </w:r>
      <w:r w:rsidR="001E4820" w:rsidRPr="00F26CBB">
        <w:rPr>
          <w:color w:val="000000"/>
          <w:sz w:val="22"/>
          <w:szCs w:val="22"/>
        </w:rPr>
        <w:t xml:space="preserve">в отчетном периоде </w:t>
      </w:r>
      <w:r w:rsidRPr="00F26CBB">
        <w:rPr>
          <w:color w:val="000000"/>
          <w:sz w:val="22"/>
          <w:szCs w:val="22"/>
        </w:rPr>
        <w:t xml:space="preserve">освоены в полном объеме и осуществляется по факту оказании услуг с участием средств субсидии из бюджета Московской области. </w:t>
      </w:r>
    </w:p>
    <w:p w:rsidR="00FB78A8" w:rsidRPr="00F26CBB" w:rsidRDefault="00FB78A8" w:rsidP="00B73C90">
      <w:pPr>
        <w:spacing w:line="276" w:lineRule="auto"/>
        <w:ind w:firstLine="708"/>
        <w:jc w:val="both"/>
        <w:rPr>
          <w:sz w:val="22"/>
          <w:szCs w:val="22"/>
        </w:rPr>
      </w:pPr>
      <w:r w:rsidRPr="00F26CBB">
        <w:rPr>
          <w:b/>
          <w:i/>
          <w:sz w:val="22"/>
          <w:szCs w:val="22"/>
        </w:rPr>
        <w:t>0409 «Дорожное хозяйство (дорожные фонды)»</w:t>
      </w:r>
      <w:r w:rsidRPr="00F26CBB">
        <w:rPr>
          <w:b/>
          <w:sz w:val="22"/>
          <w:szCs w:val="22"/>
        </w:rPr>
        <w:t>-</w:t>
      </w:r>
      <w:r w:rsidRPr="00F26CBB">
        <w:rPr>
          <w:sz w:val="22"/>
          <w:szCs w:val="22"/>
        </w:rPr>
        <w:t xml:space="preserve"> общая сумма расходов на ремонт и содержание дорог общего пользования в отчетном периоде составила </w:t>
      </w:r>
      <w:r w:rsidR="00A53187" w:rsidRPr="00F26CBB">
        <w:rPr>
          <w:sz w:val="22"/>
          <w:szCs w:val="22"/>
        </w:rPr>
        <w:t>787 125 900 руб. 16</w:t>
      </w:r>
      <w:r w:rsidRPr="00F26CBB">
        <w:rPr>
          <w:sz w:val="22"/>
          <w:szCs w:val="22"/>
        </w:rPr>
        <w:t xml:space="preserve"> коп. при плане </w:t>
      </w:r>
      <w:r w:rsidR="00A53187" w:rsidRPr="00F26CBB">
        <w:rPr>
          <w:sz w:val="22"/>
          <w:szCs w:val="22"/>
        </w:rPr>
        <w:t>844 445 119руб. 33</w:t>
      </w:r>
      <w:r w:rsidRPr="00F26CBB">
        <w:rPr>
          <w:sz w:val="22"/>
          <w:szCs w:val="22"/>
        </w:rPr>
        <w:t xml:space="preserve"> коп. Процент исполнения составил </w:t>
      </w:r>
      <w:r w:rsidR="00A53187" w:rsidRPr="00F26CBB">
        <w:rPr>
          <w:sz w:val="22"/>
          <w:szCs w:val="22"/>
        </w:rPr>
        <w:t>93,21</w:t>
      </w:r>
      <w:r w:rsidRPr="00F26CBB">
        <w:rPr>
          <w:sz w:val="22"/>
          <w:szCs w:val="22"/>
        </w:rPr>
        <w:t xml:space="preserve"> %.</w:t>
      </w:r>
    </w:p>
    <w:p w:rsidR="008E487F" w:rsidRPr="00F26CBB" w:rsidRDefault="00FB78A8" w:rsidP="00B73C90">
      <w:pPr>
        <w:spacing w:line="276" w:lineRule="auto"/>
        <w:jc w:val="both"/>
        <w:rPr>
          <w:sz w:val="22"/>
          <w:szCs w:val="22"/>
        </w:rPr>
      </w:pPr>
      <w:r w:rsidRPr="00F26CBB">
        <w:rPr>
          <w:sz w:val="22"/>
          <w:szCs w:val="22"/>
        </w:rPr>
        <w:tab/>
      </w:r>
      <w:r w:rsidR="008E487F" w:rsidRPr="00F26CBB">
        <w:rPr>
          <w:color w:val="000000"/>
          <w:sz w:val="22"/>
          <w:szCs w:val="22"/>
        </w:rPr>
        <w:t>По данному разделу запланированы расходы на дорожную деятельность в отношении автомобильных дорог местного значения в границах городского округа и на мероприятия по обеспечению безопасности дорожного движения.</w:t>
      </w:r>
    </w:p>
    <w:p w:rsidR="00FB78A8" w:rsidRPr="00F26CBB" w:rsidRDefault="008E487F" w:rsidP="00B73C90">
      <w:pPr>
        <w:spacing w:line="276" w:lineRule="auto"/>
        <w:jc w:val="both"/>
        <w:rPr>
          <w:sz w:val="22"/>
          <w:szCs w:val="22"/>
        </w:rPr>
      </w:pPr>
      <w:r w:rsidRPr="00F26CBB">
        <w:rPr>
          <w:sz w:val="22"/>
          <w:szCs w:val="22"/>
        </w:rPr>
        <w:tab/>
      </w:r>
      <w:r w:rsidR="00FB78A8" w:rsidRPr="00F26CBB">
        <w:rPr>
          <w:sz w:val="22"/>
          <w:szCs w:val="22"/>
        </w:rPr>
        <w:t>По Территориальным управлениям Наро-Фоминск, Апрелевка,</w:t>
      </w:r>
      <w:r w:rsidR="004E09DD" w:rsidRPr="00F26CBB">
        <w:rPr>
          <w:sz w:val="22"/>
          <w:szCs w:val="22"/>
        </w:rPr>
        <w:t xml:space="preserve"> </w:t>
      </w:r>
      <w:proofErr w:type="spellStart"/>
      <w:r w:rsidR="001E4820" w:rsidRPr="00F26CBB">
        <w:rPr>
          <w:sz w:val="22"/>
          <w:szCs w:val="22"/>
        </w:rPr>
        <w:t>Атепцево</w:t>
      </w:r>
      <w:proofErr w:type="spellEnd"/>
      <w:r w:rsidR="001E4820" w:rsidRPr="00F26CBB">
        <w:rPr>
          <w:sz w:val="22"/>
          <w:szCs w:val="22"/>
        </w:rPr>
        <w:t>,</w:t>
      </w:r>
      <w:r w:rsidR="00FB78A8" w:rsidRPr="00F26CBB">
        <w:rPr>
          <w:sz w:val="22"/>
          <w:szCs w:val="22"/>
        </w:rPr>
        <w:t xml:space="preserve"> Верея, </w:t>
      </w:r>
      <w:proofErr w:type="spellStart"/>
      <w:r w:rsidR="001E4820" w:rsidRPr="00F26CBB">
        <w:rPr>
          <w:sz w:val="22"/>
          <w:szCs w:val="22"/>
        </w:rPr>
        <w:t>Веселево</w:t>
      </w:r>
      <w:proofErr w:type="spellEnd"/>
      <w:r w:rsidR="001E4820" w:rsidRPr="00F26CBB">
        <w:rPr>
          <w:sz w:val="22"/>
          <w:szCs w:val="22"/>
        </w:rPr>
        <w:t>, Волченки</w:t>
      </w:r>
      <w:r w:rsidRPr="00F26CBB">
        <w:rPr>
          <w:sz w:val="22"/>
          <w:szCs w:val="22"/>
        </w:rPr>
        <w:t xml:space="preserve"> и</w:t>
      </w:r>
      <w:r w:rsidR="001E4820" w:rsidRPr="00F26CBB">
        <w:rPr>
          <w:sz w:val="22"/>
          <w:szCs w:val="22"/>
        </w:rPr>
        <w:t xml:space="preserve"> </w:t>
      </w:r>
      <w:proofErr w:type="spellStart"/>
      <w:r w:rsidR="001E4820" w:rsidRPr="00F26CBB">
        <w:rPr>
          <w:sz w:val="22"/>
          <w:szCs w:val="22"/>
        </w:rPr>
        <w:t>Калининец</w:t>
      </w:r>
      <w:proofErr w:type="spellEnd"/>
      <w:r w:rsidR="005005DC" w:rsidRPr="00F26CBB">
        <w:rPr>
          <w:sz w:val="22"/>
          <w:szCs w:val="22"/>
        </w:rPr>
        <w:t xml:space="preserve"> </w:t>
      </w:r>
      <w:r w:rsidR="00FB78A8" w:rsidRPr="00F26CBB">
        <w:rPr>
          <w:sz w:val="22"/>
          <w:szCs w:val="22"/>
        </w:rPr>
        <w:t>расходы за отчетный период освоены в полном объеме.</w:t>
      </w:r>
    </w:p>
    <w:p w:rsidR="00732BD9" w:rsidRPr="00F26CBB" w:rsidRDefault="00FB78A8" w:rsidP="00B73C90">
      <w:pPr>
        <w:spacing w:line="276" w:lineRule="auto"/>
        <w:jc w:val="both"/>
        <w:rPr>
          <w:sz w:val="22"/>
          <w:szCs w:val="22"/>
        </w:rPr>
      </w:pPr>
      <w:r w:rsidRPr="00F26CBB">
        <w:rPr>
          <w:sz w:val="22"/>
          <w:szCs w:val="22"/>
        </w:rPr>
        <w:tab/>
        <w:t>По Комитету градостроительств</w:t>
      </w:r>
      <w:r w:rsidR="0052289D" w:rsidRPr="00F26CBB">
        <w:rPr>
          <w:sz w:val="22"/>
          <w:szCs w:val="22"/>
        </w:rPr>
        <w:t>а</w:t>
      </w:r>
      <w:r w:rsidRPr="00F26CBB">
        <w:rPr>
          <w:sz w:val="22"/>
          <w:szCs w:val="22"/>
        </w:rPr>
        <w:t xml:space="preserve"> за отчетный период </w:t>
      </w:r>
      <w:r w:rsidR="00732BD9" w:rsidRPr="00F26CBB">
        <w:rPr>
          <w:sz w:val="22"/>
          <w:szCs w:val="22"/>
        </w:rPr>
        <w:t xml:space="preserve">образовалась экономия, сложившаяся по результатам проведения конкурсных процедур. </w:t>
      </w:r>
    </w:p>
    <w:p w:rsidR="009605C9" w:rsidRPr="00F26CBB" w:rsidRDefault="00FB78A8" w:rsidP="00B73C90">
      <w:pPr>
        <w:spacing w:line="276" w:lineRule="auto"/>
        <w:ind w:firstLine="708"/>
        <w:jc w:val="both"/>
        <w:rPr>
          <w:sz w:val="22"/>
          <w:szCs w:val="22"/>
        </w:rPr>
      </w:pPr>
      <w:r w:rsidRPr="00F26CBB">
        <w:rPr>
          <w:sz w:val="22"/>
          <w:szCs w:val="22"/>
        </w:rPr>
        <w:t>По ЖКХ денежные средства освоены не в полном объеме</w:t>
      </w:r>
      <w:r w:rsidR="009605C9" w:rsidRPr="00F26CBB">
        <w:rPr>
          <w:sz w:val="22"/>
          <w:szCs w:val="22"/>
        </w:rPr>
        <w:t>.</w:t>
      </w:r>
    </w:p>
    <w:p w:rsidR="009605C9" w:rsidRPr="00F26CBB" w:rsidRDefault="009605C9" w:rsidP="00B73C90">
      <w:pPr>
        <w:spacing w:line="276" w:lineRule="auto"/>
        <w:jc w:val="both"/>
        <w:rPr>
          <w:color w:val="000000"/>
          <w:sz w:val="22"/>
          <w:szCs w:val="22"/>
        </w:rPr>
      </w:pPr>
      <w:r w:rsidRPr="00F26CBB">
        <w:rPr>
          <w:color w:val="000000"/>
          <w:sz w:val="22"/>
          <w:szCs w:val="22"/>
        </w:rPr>
        <w:tab/>
        <w:t xml:space="preserve">Отклонение определено следующей причиной: </w:t>
      </w:r>
    </w:p>
    <w:p w:rsidR="009605C9" w:rsidRPr="00F26CBB" w:rsidRDefault="009605C9" w:rsidP="00B73C90">
      <w:pPr>
        <w:spacing w:line="276" w:lineRule="auto"/>
        <w:jc w:val="both"/>
        <w:rPr>
          <w:color w:val="000000"/>
          <w:sz w:val="22"/>
          <w:szCs w:val="22"/>
        </w:rPr>
      </w:pPr>
      <w:r w:rsidRPr="00F26CBB">
        <w:rPr>
          <w:color w:val="000000"/>
          <w:sz w:val="22"/>
          <w:szCs w:val="22"/>
        </w:rPr>
        <w:tab/>
      </w:r>
      <w:r w:rsidR="0052289D" w:rsidRPr="00F26CBB">
        <w:rPr>
          <w:color w:val="000000"/>
          <w:sz w:val="22"/>
          <w:szCs w:val="22"/>
        </w:rPr>
        <w:t xml:space="preserve">- </w:t>
      </w:r>
      <w:r w:rsidRPr="00F26CBB">
        <w:rPr>
          <w:color w:val="000000"/>
          <w:sz w:val="22"/>
          <w:szCs w:val="22"/>
        </w:rPr>
        <w:t xml:space="preserve">по мероприятию «Строительство (реконструкция) объектов дорожного хозяйства» заключен контракт на строительство автомобильного моста в </w:t>
      </w:r>
      <w:proofErr w:type="spellStart"/>
      <w:r w:rsidRPr="00F26CBB">
        <w:rPr>
          <w:color w:val="000000"/>
          <w:sz w:val="22"/>
          <w:szCs w:val="22"/>
        </w:rPr>
        <w:t>г.Наро-Фоминск</w:t>
      </w:r>
      <w:proofErr w:type="spellEnd"/>
      <w:r w:rsidR="005005DC" w:rsidRPr="00F26CBB">
        <w:rPr>
          <w:color w:val="000000"/>
          <w:sz w:val="22"/>
          <w:szCs w:val="22"/>
        </w:rPr>
        <w:t>,</w:t>
      </w:r>
      <w:r w:rsidRPr="00F26CBB">
        <w:rPr>
          <w:color w:val="000000"/>
          <w:sz w:val="22"/>
          <w:szCs w:val="22"/>
        </w:rPr>
        <w:t xml:space="preserve"> </w:t>
      </w:r>
      <w:proofErr w:type="spellStart"/>
      <w:r w:rsidRPr="00F26CBB">
        <w:rPr>
          <w:color w:val="000000"/>
          <w:sz w:val="22"/>
          <w:szCs w:val="22"/>
        </w:rPr>
        <w:t>пл.Свободы</w:t>
      </w:r>
      <w:proofErr w:type="spellEnd"/>
      <w:r w:rsidR="0052289D" w:rsidRPr="00F26CBB">
        <w:rPr>
          <w:color w:val="000000"/>
          <w:sz w:val="22"/>
          <w:szCs w:val="22"/>
        </w:rPr>
        <w:t>.</w:t>
      </w:r>
      <w:r w:rsidRPr="00F26CBB">
        <w:rPr>
          <w:color w:val="000000"/>
          <w:sz w:val="22"/>
          <w:szCs w:val="22"/>
        </w:rPr>
        <w:t xml:space="preserve"> В связи с планируемой корректировкой проектной документации работы приостановлены; </w:t>
      </w:r>
    </w:p>
    <w:p w:rsidR="009605C9" w:rsidRPr="00F26CBB" w:rsidRDefault="00A55215" w:rsidP="00B73C90">
      <w:pPr>
        <w:spacing w:line="276" w:lineRule="auto"/>
        <w:jc w:val="both"/>
        <w:rPr>
          <w:color w:val="000000"/>
          <w:sz w:val="22"/>
          <w:szCs w:val="22"/>
        </w:rPr>
      </w:pPr>
      <w:r w:rsidRPr="00F26CBB">
        <w:rPr>
          <w:color w:val="000000"/>
          <w:sz w:val="22"/>
          <w:szCs w:val="22"/>
        </w:rPr>
        <w:tab/>
      </w:r>
      <w:r w:rsidR="0052289D" w:rsidRPr="00F26CBB">
        <w:rPr>
          <w:color w:val="000000"/>
          <w:sz w:val="22"/>
          <w:szCs w:val="22"/>
        </w:rPr>
        <w:t xml:space="preserve">- </w:t>
      </w:r>
      <w:r w:rsidRPr="00F26CBB">
        <w:rPr>
          <w:color w:val="000000"/>
          <w:sz w:val="22"/>
          <w:szCs w:val="22"/>
        </w:rPr>
        <w:t>п</w:t>
      </w:r>
      <w:r w:rsidR="009605C9" w:rsidRPr="00F26CBB">
        <w:rPr>
          <w:color w:val="000000"/>
          <w:sz w:val="22"/>
          <w:szCs w:val="22"/>
        </w:rPr>
        <w:t>о мероприятию «софинансирование работ в целях проведения капитального ремонта и ремонта автомобильных дорог, примыкающих к территориям садоводческих и огороднических некоммерческих товариществ» работы завершены и приняты, оплатапроизведена по факту выполненных работ</w:t>
      </w:r>
      <w:r w:rsidR="00363E4D" w:rsidRPr="00F26CBB">
        <w:rPr>
          <w:color w:val="000000"/>
          <w:sz w:val="22"/>
          <w:szCs w:val="22"/>
        </w:rPr>
        <w:t>.</w:t>
      </w:r>
    </w:p>
    <w:p w:rsidR="00FB78A8" w:rsidRPr="00F26CBB" w:rsidRDefault="00FB78A8" w:rsidP="00B73C90">
      <w:pPr>
        <w:spacing w:line="276" w:lineRule="auto"/>
        <w:jc w:val="both"/>
        <w:rPr>
          <w:sz w:val="22"/>
          <w:szCs w:val="22"/>
        </w:rPr>
      </w:pPr>
      <w:r w:rsidRPr="00F26CBB">
        <w:rPr>
          <w:i/>
          <w:sz w:val="22"/>
          <w:szCs w:val="22"/>
        </w:rPr>
        <w:tab/>
        <w:t xml:space="preserve"> </w:t>
      </w:r>
      <w:r w:rsidRPr="00F26CBB">
        <w:rPr>
          <w:b/>
          <w:i/>
          <w:sz w:val="22"/>
          <w:szCs w:val="22"/>
        </w:rPr>
        <w:t>0410 «Связь и информатика»</w:t>
      </w:r>
      <w:r w:rsidRPr="00F26CBB">
        <w:rPr>
          <w:b/>
          <w:sz w:val="22"/>
          <w:szCs w:val="22"/>
        </w:rPr>
        <w:t>-</w:t>
      </w:r>
      <w:r w:rsidRPr="00F26CBB">
        <w:rPr>
          <w:sz w:val="22"/>
          <w:szCs w:val="22"/>
        </w:rPr>
        <w:t xml:space="preserve"> по данному разделу запланированы средства на содержание МКУ МФЦ Наро-Фоминского городского округа (заработная плата с начислениями на выплаты по оплате труда </w:t>
      </w:r>
      <w:r w:rsidRPr="00F26CBB">
        <w:rPr>
          <w:sz w:val="22"/>
          <w:szCs w:val="22"/>
        </w:rPr>
        <w:lastRenderedPageBreak/>
        <w:t xml:space="preserve">и материально-техническое обеспечение), а также за счет средств субсидии из бюджета Московской области бюджету Наро-Фоминского городского округа на дооснащение материально-техническими средствами - приобретение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а также их техническая поддержка. </w:t>
      </w:r>
    </w:p>
    <w:p w:rsidR="00FB78A8" w:rsidRPr="00F26CBB" w:rsidRDefault="00FB78A8" w:rsidP="00B73C90">
      <w:pPr>
        <w:spacing w:line="276" w:lineRule="auto"/>
        <w:jc w:val="both"/>
        <w:rPr>
          <w:sz w:val="22"/>
          <w:szCs w:val="22"/>
        </w:rPr>
      </w:pPr>
      <w:r w:rsidRPr="00F26CBB">
        <w:rPr>
          <w:sz w:val="22"/>
          <w:szCs w:val="22"/>
        </w:rPr>
        <w:tab/>
        <w:t xml:space="preserve">Расходы по разделу составили </w:t>
      </w:r>
      <w:r w:rsidR="00A53187" w:rsidRPr="00F26CBB">
        <w:rPr>
          <w:sz w:val="22"/>
          <w:szCs w:val="22"/>
        </w:rPr>
        <w:t>164 995 331</w:t>
      </w:r>
      <w:r w:rsidRPr="00F26CBB">
        <w:rPr>
          <w:sz w:val="22"/>
          <w:szCs w:val="22"/>
        </w:rPr>
        <w:t xml:space="preserve"> руб. </w:t>
      </w:r>
      <w:r w:rsidR="00A53187" w:rsidRPr="00F26CBB">
        <w:rPr>
          <w:sz w:val="22"/>
          <w:szCs w:val="22"/>
        </w:rPr>
        <w:t>11</w:t>
      </w:r>
      <w:r w:rsidRPr="00F26CBB">
        <w:rPr>
          <w:sz w:val="22"/>
          <w:szCs w:val="22"/>
        </w:rPr>
        <w:t xml:space="preserve"> коп. при утвержденном плане </w:t>
      </w:r>
      <w:r w:rsidR="00A53187" w:rsidRPr="00F26CBB">
        <w:rPr>
          <w:sz w:val="22"/>
          <w:szCs w:val="22"/>
        </w:rPr>
        <w:t>168 466 000</w:t>
      </w:r>
      <w:r w:rsidRPr="00F26CBB">
        <w:rPr>
          <w:sz w:val="22"/>
          <w:szCs w:val="22"/>
        </w:rPr>
        <w:t xml:space="preserve"> руб. 00 коп.  Процент исполнения составил </w:t>
      </w:r>
      <w:r w:rsidR="00A53187" w:rsidRPr="00F26CBB">
        <w:rPr>
          <w:sz w:val="22"/>
          <w:szCs w:val="22"/>
        </w:rPr>
        <w:t>97,94</w:t>
      </w:r>
      <w:r w:rsidRPr="00F26CBB">
        <w:rPr>
          <w:sz w:val="22"/>
          <w:szCs w:val="22"/>
        </w:rPr>
        <w:t xml:space="preserve"> %.</w:t>
      </w:r>
    </w:p>
    <w:p w:rsidR="008928D0" w:rsidRPr="00F26CBB" w:rsidRDefault="008928D0" w:rsidP="00B73C90">
      <w:pPr>
        <w:spacing w:line="276" w:lineRule="auto"/>
        <w:jc w:val="both"/>
        <w:rPr>
          <w:sz w:val="22"/>
          <w:szCs w:val="22"/>
        </w:rPr>
      </w:pPr>
      <w:r w:rsidRPr="00F26CBB">
        <w:rPr>
          <w:sz w:val="22"/>
          <w:szCs w:val="22"/>
        </w:rPr>
        <w:tab/>
        <w:t>Денежные средства по КУИ за отчетный период освоены в полном объеме.</w:t>
      </w:r>
    </w:p>
    <w:p w:rsidR="00FB78A8" w:rsidRPr="00F26CBB" w:rsidRDefault="00FB78A8" w:rsidP="00B73C90">
      <w:pPr>
        <w:spacing w:line="276" w:lineRule="auto"/>
        <w:ind w:firstLine="708"/>
        <w:jc w:val="both"/>
        <w:rPr>
          <w:sz w:val="22"/>
          <w:szCs w:val="22"/>
        </w:rPr>
      </w:pPr>
      <w:r w:rsidRPr="00F26CBB">
        <w:rPr>
          <w:b/>
          <w:i/>
          <w:sz w:val="22"/>
          <w:szCs w:val="22"/>
        </w:rPr>
        <w:t>0412 «Другие вопросы в области национальной экономики»</w:t>
      </w:r>
      <w:r w:rsidRPr="00F26CBB">
        <w:rPr>
          <w:i/>
          <w:sz w:val="22"/>
          <w:szCs w:val="22"/>
        </w:rPr>
        <w:t xml:space="preserve"> - </w:t>
      </w:r>
      <w:r w:rsidRPr="00F26CBB">
        <w:rPr>
          <w:sz w:val="22"/>
          <w:szCs w:val="22"/>
        </w:rPr>
        <w:t xml:space="preserve">по данному разделу общая сумма расходов за отчетный период составила </w:t>
      </w:r>
      <w:r w:rsidR="00A53187" w:rsidRPr="00F26CBB">
        <w:rPr>
          <w:sz w:val="22"/>
          <w:szCs w:val="22"/>
        </w:rPr>
        <w:t>3 178 469</w:t>
      </w:r>
      <w:r w:rsidRPr="00F26CBB">
        <w:rPr>
          <w:sz w:val="22"/>
          <w:szCs w:val="22"/>
        </w:rPr>
        <w:t xml:space="preserve"> руб. </w:t>
      </w:r>
      <w:r w:rsidR="00A53187" w:rsidRPr="00F26CBB">
        <w:rPr>
          <w:sz w:val="22"/>
          <w:szCs w:val="22"/>
        </w:rPr>
        <w:t>81</w:t>
      </w:r>
      <w:r w:rsidRPr="00F26CBB">
        <w:rPr>
          <w:sz w:val="22"/>
          <w:szCs w:val="22"/>
        </w:rPr>
        <w:t xml:space="preserve"> коп. при плане       4 </w:t>
      </w:r>
      <w:r w:rsidR="00A53187" w:rsidRPr="00F26CBB">
        <w:rPr>
          <w:sz w:val="22"/>
          <w:szCs w:val="22"/>
        </w:rPr>
        <w:t>489 233</w:t>
      </w:r>
      <w:r w:rsidRPr="00F26CBB">
        <w:rPr>
          <w:sz w:val="22"/>
          <w:szCs w:val="22"/>
        </w:rPr>
        <w:t xml:space="preserve"> руб. 16 коп. Процент исполнения составил </w:t>
      </w:r>
      <w:r w:rsidR="00A53187" w:rsidRPr="00F26CBB">
        <w:rPr>
          <w:sz w:val="22"/>
          <w:szCs w:val="22"/>
        </w:rPr>
        <w:t>70,80</w:t>
      </w:r>
      <w:r w:rsidRPr="00F26CBB">
        <w:rPr>
          <w:sz w:val="22"/>
          <w:szCs w:val="22"/>
        </w:rPr>
        <w:t xml:space="preserve"> %.</w:t>
      </w:r>
    </w:p>
    <w:p w:rsidR="00120254" w:rsidRPr="00F26CBB" w:rsidRDefault="00120254" w:rsidP="00B73C90">
      <w:pPr>
        <w:spacing w:line="276" w:lineRule="auto"/>
        <w:ind w:firstLine="708"/>
        <w:jc w:val="both"/>
        <w:rPr>
          <w:sz w:val="22"/>
          <w:szCs w:val="22"/>
        </w:rPr>
      </w:pPr>
      <w:r w:rsidRPr="00F26CBB">
        <w:rPr>
          <w:sz w:val="22"/>
          <w:szCs w:val="22"/>
        </w:rPr>
        <w:t>По Территориальному управлению Волченкипо</w:t>
      </w:r>
      <w:r w:rsidRPr="00F26CBB">
        <w:rPr>
          <w:color w:val="000000"/>
          <w:sz w:val="22"/>
          <w:szCs w:val="22"/>
        </w:rPr>
        <w:t xml:space="preserve">данному разделу </w:t>
      </w:r>
      <w:r w:rsidRPr="00F26CBB">
        <w:rPr>
          <w:sz w:val="22"/>
          <w:szCs w:val="22"/>
        </w:rPr>
        <w:t>денежные средства освоены в полном объеме.</w:t>
      </w:r>
    </w:p>
    <w:p w:rsidR="00867DF6" w:rsidRPr="00F26CBB" w:rsidRDefault="00FB78A8" w:rsidP="00B73C90">
      <w:pPr>
        <w:autoSpaceDE w:val="0"/>
        <w:autoSpaceDN w:val="0"/>
        <w:adjustRightInd w:val="0"/>
        <w:spacing w:line="276" w:lineRule="auto"/>
        <w:jc w:val="both"/>
        <w:rPr>
          <w:color w:val="000000"/>
          <w:sz w:val="22"/>
          <w:szCs w:val="22"/>
        </w:rPr>
      </w:pPr>
      <w:r w:rsidRPr="00F26CBB">
        <w:rPr>
          <w:color w:val="000000"/>
          <w:sz w:val="22"/>
          <w:szCs w:val="22"/>
        </w:rPr>
        <w:tab/>
        <w:t xml:space="preserve">По Администрации по данному разделу </w:t>
      </w:r>
      <w:r w:rsidR="00867DF6" w:rsidRPr="00F26CBB">
        <w:rPr>
          <w:color w:val="000000"/>
          <w:sz w:val="22"/>
          <w:szCs w:val="22"/>
        </w:rPr>
        <w:tab/>
        <w:t>расходы на проведение мероприятий по праздничному оформлению территории городского округа производ</w:t>
      </w:r>
      <w:r w:rsidR="00100204" w:rsidRPr="00F26CBB">
        <w:rPr>
          <w:color w:val="000000"/>
          <w:sz w:val="22"/>
          <w:szCs w:val="22"/>
        </w:rPr>
        <w:t>ились</w:t>
      </w:r>
      <w:r w:rsidR="00867DF6" w:rsidRPr="00F26CBB">
        <w:rPr>
          <w:color w:val="000000"/>
          <w:sz w:val="22"/>
          <w:szCs w:val="22"/>
        </w:rPr>
        <w:t xml:space="preserve"> по факту оказания услуг.</w:t>
      </w:r>
    </w:p>
    <w:p w:rsidR="00FB78A8" w:rsidRPr="00F26CBB" w:rsidRDefault="00FB78A8" w:rsidP="00B73C90">
      <w:pPr>
        <w:spacing w:line="276" w:lineRule="auto"/>
        <w:ind w:firstLine="708"/>
        <w:jc w:val="both"/>
        <w:rPr>
          <w:sz w:val="22"/>
          <w:szCs w:val="22"/>
        </w:rPr>
      </w:pPr>
      <w:r w:rsidRPr="00F26CBB">
        <w:rPr>
          <w:sz w:val="22"/>
          <w:szCs w:val="22"/>
        </w:rPr>
        <w:t>По К</w:t>
      </w:r>
      <w:r w:rsidRPr="00F26CBB">
        <w:rPr>
          <w:color w:val="000000"/>
          <w:sz w:val="22"/>
          <w:szCs w:val="22"/>
        </w:rPr>
        <w:t xml:space="preserve">УИ по данному разделу </w:t>
      </w:r>
      <w:r w:rsidRPr="00F26CBB">
        <w:rPr>
          <w:sz w:val="22"/>
          <w:szCs w:val="22"/>
        </w:rPr>
        <w:t xml:space="preserve">денежные средства освоены не в полном объеме, расходы проводились по факту </w:t>
      </w:r>
      <w:r w:rsidR="007407E8" w:rsidRPr="00F26CBB">
        <w:rPr>
          <w:sz w:val="22"/>
          <w:szCs w:val="22"/>
        </w:rPr>
        <w:t>согласно акт</w:t>
      </w:r>
      <w:r w:rsidR="006D1C33" w:rsidRPr="00F26CBB">
        <w:rPr>
          <w:sz w:val="22"/>
          <w:szCs w:val="22"/>
        </w:rPr>
        <w:t>ам</w:t>
      </w:r>
      <w:r w:rsidRPr="00F26CBB">
        <w:rPr>
          <w:sz w:val="22"/>
          <w:szCs w:val="22"/>
        </w:rPr>
        <w:t xml:space="preserve"> выполненных работ. </w:t>
      </w:r>
    </w:p>
    <w:p w:rsidR="00FB78A8" w:rsidRPr="00F26CBB" w:rsidRDefault="00120254" w:rsidP="00B73C90">
      <w:pPr>
        <w:spacing w:line="276" w:lineRule="auto"/>
        <w:jc w:val="both"/>
        <w:rPr>
          <w:b/>
          <w:sz w:val="22"/>
          <w:szCs w:val="22"/>
        </w:rPr>
      </w:pPr>
      <w:r w:rsidRPr="00F26CBB">
        <w:rPr>
          <w:sz w:val="22"/>
          <w:szCs w:val="22"/>
        </w:rPr>
        <w:tab/>
      </w:r>
      <w:r w:rsidR="00FB78A8" w:rsidRPr="00F26CBB">
        <w:rPr>
          <w:b/>
          <w:color w:val="000000"/>
          <w:sz w:val="22"/>
          <w:szCs w:val="22"/>
          <w:lang w:eastAsia="ru-RU"/>
        </w:rPr>
        <w:t>По разделу 0500 "Жилищно-коммунальное хозяйство":</w:t>
      </w:r>
    </w:p>
    <w:p w:rsidR="00FB78A8" w:rsidRPr="00F26CBB" w:rsidRDefault="00FB78A8" w:rsidP="00B73C90">
      <w:pPr>
        <w:spacing w:line="276" w:lineRule="auto"/>
        <w:ind w:firstLine="708"/>
        <w:jc w:val="both"/>
        <w:rPr>
          <w:sz w:val="22"/>
          <w:szCs w:val="22"/>
        </w:rPr>
      </w:pPr>
      <w:r w:rsidRPr="00F26CBB">
        <w:rPr>
          <w:b/>
          <w:i/>
          <w:sz w:val="22"/>
          <w:szCs w:val="22"/>
        </w:rPr>
        <w:t xml:space="preserve">0501 «Жилищное хозяйство» </w:t>
      </w:r>
      <w:r w:rsidRPr="00F26CBB">
        <w:rPr>
          <w:b/>
          <w:sz w:val="22"/>
          <w:szCs w:val="22"/>
        </w:rPr>
        <w:t>-</w:t>
      </w:r>
      <w:r w:rsidRPr="00F26CBB">
        <w:rPr>
          <w:sz w:val="22"/>
          <w:szCs w:val="22"/>
        </w:rPr>
        <w:t xml:space="preserve"> по данному подразделу общая сумма расходов составила </w:t>
      </w:r>
      <w:r w:rsidR="00544E4C" w:rsidRPr="00F26CBB">
        <w:rPr>
          <w:sz w:val="22"/>
          <w:szCs w:val="22"/>
        </w:rPr>
        <w:t>88 572 435</w:t>
      </w:r>
      <w:r w:rsidRPr="00F26CBB">
        <w:rPr>
          <w:sz w:val="22"/>
          <w:szCs w:val="22"/>
        </w:rPr>
        <w:t xml:space="preserve"> руб. </w:t>
      </w:r>
      <w:r w:rsidR="0005493E" w:rsidRPr="00F26CBB">
        <w:rPr>
          <w:sz w:val="22"/>
          <w:szCs w:val="22"/>
        </w:rPr>
        <w:t>38</w:t>
      </w:r>
      <w:r w:rsidRPr="00F26CBB">
        <w:rPr>
          <w:sz w:val="22"/>
          <w:szCs w:val="22"/>
        </w:rPr>
        <w:t xml:space="preserve"> коп. при плане 10</w:t>
      </w:r>
      <w:r w:rsidR="00544E4C" w:rsidRPr="00F26CBB">
        <w:rPr>
          <w:sz w:val="22"/>
          <w:szCs w:val="22"/>
        </w:rPr>
        <w:t>3 312 030</w:t>
      </w:r>
      <w:r w:rsidRPr="00F26CBB">
        <w:rPr>
          <w:sz w:val="22"/>
          <w:szCs w:val="22"/>
        </w:rPr>
        <w:t xml:space="preserve"> руб. 00 коп. Процент исполнения составил </w:t>
      </w:r>
      <w:r w:rsidR="00544E4C" w:rsidRPr="00F26CBB">
        <w:rPr>
          <w:sz w:val="22"/>
          <w:szCs w:val="22"/>
        </w:rPr>
        <w:t>85,73</w:t>
      </w:r>
      <w:r w:rsidRPr="00F26CBB">
        <w:rPr>
          <w:sz w:val="22"/>
          <w:szCs w:val="22"/>
        </w:rPr>
        <w:t xml:space="preserve"> %.</w:t>
      </w:r>
    </w:p>
    <w:p w:rsidR="00FB78A8" w:rsidRPr="00F26CBB" w:rsidRDefault="00FB78A8" w:rsidP="00B73C90">
      <w:pPr>
        <w:spacing w:line="276" w:lineRule="auto"/>
        <w:ind w:firstLine="708"/>
        <w:jc w:val="both"/>
        <w:rPr>
          <w:sz w:val="22"/>
          <w:szCs w:val="22"/>
        </w:rPr>
      </w:pPr>
      <w:r w:rsidRPr="00F26CBB">
        <w:rPr>
          <w:sz w:val="22"/>
          <w:szCs w:val="22"/>
        </w:rPr>
        <w:t>Денежные средства по КУИ запланированы на перечисление взносов на капитальный ремонт общего имущества многоквартирных домов за жилые помещения, находящиеся в собственности Наро-Фоминского городского округа.</w:t>
      </w:r>
    </w:p>
    <w:p w:rsidR="00FB78A8" w:rsidRPr="00F26CBB" w:rsidRDefault="00FB78A8" w:rsidP="00B73C90">
      <w:pPr>
        <w:spacing w:line="276" w:lineRule="auto"/>
        <w:ind w:firstLine="708"/>
        <w:jc w:val="both"/>
        <w:rPr>
          <w:sz w:val="22"/>
          <w:szCs w:val="22"/>
        </w:rPr>
      </w:pPr>
      <w:r w:rsidRPr="00F26CBB">
        <w:rPr>
          <w:sz w:val="22"/>
          <w:szCs w:val="22"/>
        </w:rPr>
        <w:t>Денежные средства освоены в полном объеме. Расходы проводились по факту согласно акт</w:t>
      </w:r>
      <w:r w:rsidR="006D1C33" w:rsidRPr="00F26CBB">
        <w:rPr>
          <w:sz w:val="22"/>
          <w:szCs w:val="22"/>
        </w:rPr>
        <w:t>ам</w:t>
      </w:r>
      <w:r w:rsidRPr="00F26CBB">
        <w:rPr>
          <w:sz w:val="22"/>
          <w:szCs w:val="22"/>
        </w:rPr>
        <w:t xml:space="preserve"> выполненных работ. </w:t>
      </w:r>
    </w:p>
    <w:p w:rsidR="00FB78A8" w:rsidRPr="00F26CBB" w:rsidRDefault="00FB78A8" w:rsidP="00B73C90">
      <w:pPr>
        <w:spacing w:line="276" w:lineRule="auto"/>
        <w:jc w:val="both"/>
        <w:rPr>
          <w:sz w:val="22"/>
          <w:szCs w:val="22"/>
        </w:rPr>
      </w:pPr>
      <w:r w:rsidRPr="00F26CBB">
        <w:rPr>
          <w:sz w:val="22"/>
          <w:szCs w:val="22"/>
        </w:rPr>
        <w:tab/>
        <w:t>По ЖКХ средства предусмотрены на расходы, связанные с владением, пользованием и распоряжением имуществом, находящимся в муниципальной собственности городского округа.</w:t>
      </w:r>
    </w:p>
    <w:p w:rsidR="00FB78A8" w:rsidRPr="00F26CBB" w:rsidRDefault="00FB78A8" w:rsidP="00B73C90">
      <w:pPr>
        <w:spacing w:line="276" w:lineRule="auto"/>
        <w:jc w:val="both"/>
        <w:rPr>
          <w:sz w:val="22"/>
          <w:szCs w:val="22"/>
        </w:rPr>
      </w:pPr>
      <w:r w:rsidRPr="00F26CBB">
        <w:rPr>
          <w:sz w:val="22"/>
          <w:szCs w:val="22"/>
        </w:rPr>
        <w:tab/>
        <w:t xml:space="preserve">Средства на ремонт подъездов </w:t>
      </w:r>
      <w:r w:rsidR="004A30AA" w:rsidRPr="00F26CBB">
        <w:rPr>
          <w:sz w:val="22"/>
          <w:szCs w:val="22"/>
        </w:rPr>
        <w:t>многоквартирных домов проводился</w:t>
      </w:r>
      <w:r w:rsidRPr="00F26CBB">
        <w:rPr>
          <w:sz w:val="22"/>
          <w:szCs w:val="22"/>
        </w:rPr>
        <w:t xml:space="preserve"> в течение всего года, так как носят заявительный характер субсидирования организаций, производящих ремонт. Оплата осуществляется по мере предоставления актов выполненных работ.</w:t>
      </w:r>
    </w:p>
    <w:p w:rsidR="00FB78A8" w:rsidRPr="00F26CBB" w:rsidRDefault="00FB78A8" w:rsidP="00B73C90">
      <w:pPr>
        <w:spacing w:line="276" w:lineRule="auto"/>
        <w:ind w:firstLine="708"/>
        <w:jc w:val="both"/>
        <w:rPr>
          <w:i/>
          <w:sz w:val="22"/>
          <w:szCs w:val="22"/>
        </w:rPr>
      </w:pPr>
      <w:r w:rsidRPr="00F26CBB">
        <w:rPr>
          <w:b/>
          <w:i/>
          <w:sz w:val="22"/>
          <w:szCs w:val="22"/>
        </w:rPr>
        <w:t xml:space="preserve">0502 «Коммунальное хозяйство» </w:t>
      </w:r>
      <w:r w:rsidRPr="00F26CBB">
        <w:rPr>
          <w:i/>
          <w:sz w:val="22"/>
          <w:szCs w:val="22"/>
        </w:rPr>
        <w:t>–</w:t>
      </w:r>
      <w:r w:rsidRPr="00F26CBB">
        <w:rPr>
          <w:sz w:val="22"/>
          <w:szCs w:val="22"/>
        </w:rPr>
        <w:t>по данному разделу запланированы расходы на обеспечение деятельности (оказание услуг) муниципальных учреждений в сфере жилищно-коммунального хозяйства.</w:t>
      </w:r>
    </w:p>
    <w:p w:rsidR="00FB78A8" w:rsidRPr="00F26CBB" w:rsidRDefault="00FB78A8" w:rsidP="00B73C90">
      <w:pPr>
        <w:spacing w:line="276" w:lineRule="auto"/>
        <w:ind w:firstLine="708"/>
        <w:jc w:val="both"/>
        <w:rPr>
          <w:sz w:val="22"/>
          <w:szCs w:val="22"/>
        </w:rPr>
      </w:pPr>
      <w:r w:rsidRPr="00F26CBB">
        <w:rPr>
          <w:sz w:val="22"/>
          <w:szCs w:val="22"/>
        </w:rPr>
        <w:t xml:space="preserve">Общая сумма расходов в отчетном периоде составила </w:t>
      </w:r>
      <w:r w:rsidR="00544E4C" w:rsidRPr="00F26CBB">
        <w:rPr>
          <w:sz w:val="22"/>
          <w:szCs w:val="22"/>
        </w:rPr>
        <w:t>593 019 602</w:t>
      </w:r>
      <w:r w:rsidRPr="00F26CBB">
        <w:rPr>
          <w:sz w:val="22"/>
          <w:szCs w:val="22"/>
        </w:rPr>
        <w:t xml:space="preserve"> руб. </w:t>
      </w:r>
      <w:r w:rsidR="00544E4C" w:rsidRPr="00F26CBB">
        <w:rPr>
          <w:sz w:val="22"/>
          <w:szCs w:val="22"/>
        </w:rPr>
        <w:t>81</w:t>
      </w:r>
      <w:r w:rsidRPr="00F26CBB">
        <w:rPr>
          <w:sz w:val="22"/>
          <w:szCs w:val="22"/>
        </w:rPr>
        <w:t xml:space="preserve"> коп. при плане </w:t>
      </w:r>
      <w:r w:rsidR="00544E4C" w:rsidRPr="00F26CBB">
        <w:rPr>
          <w:sz w:val="22"/>
          <w:szCs w:val="22"/>
        </w:rPr>
        <w:t>613 359 430 руб. 88</w:t>
      </w:r>
      <w:r w:rsidRPr="00F26CBB">
        <w:rPr>
          <w:sz w:val="22"/>
          <w:szCs w:val="22"/>
        </w:rPr>
        <w:t xml:space="preserve"> коп. Процент исполнения составил </w:t>
      </w:r>
      <w:r w:rsidR="00544E4C" w:rsidRPr="00F26CBB">
        <w:rPr>
          <w:sz w:val="22"/>
          <w:szCs w:val="22"/>
        </w:rPr>
        <w:t>96,68</w:t>
      </w:r>
      <w:r w:rsidRPr="00F26CBB">
        <w:rPr>
          <w:sz w:val="22"/>
          <w:szCs w:val="22"/>
        </w:rPr>
        <w:t xml:space="preserve"> %.</w:t>
      </w:r>
    </w:p>
    <w:p w:rsidR="00FB78A8" w:rsidRPr="00F26CBB" w:rsidRDefault="00FB78A8" w:rsidP="00B73C90">
      <w:pPr>
        <w:autoSpaceDE w:val="0"/>
        <w:autoSpaceDN w:val="0"/>
        <w:adjustRightInd w:val="0"/>
        <w:spacing w:line="276" w:lineRule="auto"/>
        <w:jc w:val="both"/>
        <w:rPr>
          <w:sz w:val="22"/>
          <w:szCs w:val="22"/>
        </w:rPr>
      </w:pPr>
      <w:r w:rsidRPr="00F26CBB">
        <w:rPr>
          <w:rFonts w:eastAsia="Calibri"/>
          <w:sz w:val="22"/>
          <w:szCs w:val="22"/>
        </w:rPr>
        <w:tab/>
        <w:t>По данному разделу запланированы р</w:t>
      </w:r>
      <w:r w:rsidRPr="00F26CBB">
        <w:rPr>
          <w:sz w:val="22"/>
          <w:szCs w:val="22"/>
        </w:rPr>
        <w:t xml:space="preserve">асходы на обеспечение деятельности (оказание услуг) муниципальных учреждений в сфере жилищно-коммунального хозяйства, субсидия МБУ «Благоустройство и дорожное хозяйство», </w:t>
      </w:r>
      <w:r w:rsidRPr="00F26CBB">
        <w:rPr>
          <w:color w:val="000000"/>
          <w:sz w:val="22"/>
          <w:szCs w:val="22"/>
        </w:rPr>
        <w:t xml:space="preserve">МБУ </w:t>
      </w:r>
      <w:r w:rsidR="00843CE8" w:rsidRPr="00F26CBB">
        <w:rPr>
          <w:color w:val="000000"/>
          <w:sz w:val="22"/>
          <w:szCs w:val="22"/>
        </w:rPr>
        <w:t>«</w:t>
      </w:r>
      <w:r w:rsidRPr="00F26CBB">
        <w:rPr>
          <w:color w:val="000000"/>
          <w:sz w:val="22"/>
          <w:szCs w:val="22"/>
        </w:rPr>
        <w:t>Благоустройство и дорожное хозяйство Верея</w:t>
      </w:r>
      <w:r w:rsidR="00843CE8" w:rsidRPr="00F26CBB">
        <w:rPr>
          <w:color w:val="000000"/>
          <w:sz w:val="22"/>
          <w:szCs w:val="22"/>
        </w:rPr>
        <w:t>»</w:t>
      </w:r>
      <w:r w:rsidRPr="00F26CBB">
        <w:rPr>
          <w:color w:val="000000"/>
          <w:sz w:val="22"/>
          <w:szCs w:val="22"/>
        </w:rPr>
        <w:t xml:space="preserve">, </w:t>
      </w:r>
      <w:r w:rsidRPr="00F26CBB">
        <w:rPr>
          <w:rFonts w:eastAsia="Calibri"/>
          <w:sz w:val="22"/>
          <w:szCs w:val="22"/>
        </w:rPr>
        <w:t xml:space="preserve">МБУ «Благоустройство и дорожное хозяйство Апрелевка» </w:t>
      </w:r>
      <w:r w:rsidRPr="00F26CBB">
        <w:rPr>
          <w:sz w:val="22"/>
          <w:szCs w:val="22"/>
        </w:rPr>
        <w:t>на финансовое обеспечение государственного (муниципального) задания на оказание государственных (муниципальных) услуг.</w:t>
      </w:r>
    </w:p>
    <w:p w:rsidR="00FB78A8" w:rsidRPr="00F26CBB" w:rsidRDefault="00FB78A8" w:rsidP="00B73C90">
      <w:pPr>
        <w:autoSpaceDE w:val="0"/>
        <w:autoSpaceDN w:val="0"/>
        <w:adjustRightInd w:val="0"/>
        <w:spacing w:line="276" w:lineRule="auto"/>
        <w:jc w:val="both"/>
        <w:rPr>
          <w:color w:val="000000"/>
          <w:sz w:val="22"/>
          <w:szCs w:val="22"/>
        </w:rPr>
      </w:pPr>
      <w:r w:rsidRPr="00F26CBB">
        <w:rPr>
          <w:sz w:val="22"/>
          <w:szCs w:val="22"/>
        </w:rPr>
        <w:tab/>
        <w:t xml:space="preserve">Перечисление субсидии в отчетном периоде </w:t>
      </w:r>
      <w:r w:rsidRPr="00F26CBB">
        <w:rPr>
          <w:color w:val="000000"/>
          <w:sz w:val="22"/>
          <w:szCs w:val="22"/>
        </w:rPr>
        <w:t>произведено согласно графика перечислений к соглашению.</w:t>
      </w:r>
    </w:p>
    <w:p w:rsidR="003B3470" w:rsidRPr="00F26CBB" w:rsidRDefault="00FB78A8" w:rsidP="00B73C90">
      <w:pPr>
        <w:spacing w:line="276" w:lineRule="auto"/>
        <w:ind w:firstLine="708"/>
        <w:jc w:val="both"/>
        <w:rPr>
          <w:sz w:val="22"/>
          <w:szCs w:val="22"/>
        </w:rPr>
      </w:pPr>
      <w:r w:rsidRPr="00F26CBB">
        <w:rPr>
          <w:sz w:val="22"/>
          <w:szCs w:val="22"/>
        </w:rPr>
        <w:t>По Территориальным управлениям Наро-Фоминск, Апрелевка</w:t>
      </w:r>
      <w:r w:rsidR="003B3470" w:rsidRPr="00F26CBB">
        <w:rPr>
          <w:sz w:val="22"/>
          <w:szCs w:val="22"/>
        </w:rPr>
        <w:t xml:space="preserve">, </w:t>
      </w:r>
      <w:proofErr w:type="spellStart"/>
      <w:r w:rsidR="003B3470" w:rsidRPr="00F26CBB">
        <w:rPr>
          <w:sz w:val="22"/>
          <w:szCs w:val="22"/>
        </w:rPr>
        <w:t>Атепцево</w:t>
      </w:r>
      <w:proofErr w:type="spellEnd"/>
      <w:r w:rsidR="003B3470" w:rsidRPr="00F26CBB">
        <w:rPr>
          <w:sz w:val="22"/>
          <w:szCs w:val="22"/>
        </w:rPr>
        <w:t xml:space="preserve">, Верея и </w:t>
      </w:r>
      <w:proofErr w:type="spellStart"/>
      <w:r w:rsidR="003B3470" w:rsidRPr="00F26CBB">
        <w:rPr>
          <w:sz w:val="22"/>
          <w:szCs w:val="22"/>
        </w:rPr>
        <w:t>Селятино</w:t>
      </w:r>
      <w:r w:rsidR="003B3470" w:rsidRPr="00F26CBB">
        <w:rPr>
          <w:color w:val="000000"/>
          <w:sz w:val="22"/>
          <w:szCs w:val="22"/>
        </w:rPr>
        <w:t>по</w:t>
      </w:r>
      <w:proofErr w:type="spellEnd"/>
      <w:r w:rsidR="003B3470" w:rsidRPr="00F26CBB">
        <w:rPr>
          <w:color w:val="000000"/>
          <w:sz w:val="22"/>
          <w:szCs w:val="22"/>
        </w:rPr>
        <w:t xml:space="preserve"> данному разделу </w:t>
      </w:r>
      <w:r w:rsidR="003B3470" w:rsidRPr="00F26CBB">
        <w:rPr>
          <w:sz w:val="22"/>
          <w:szCs w:val="22"/>
        </w:rPr>
        <w:t>денежные средства освоены в полном объеме</w:t>
      </w:r>
      <w:r w:rsidR="00843CE8" w:rsidRPr="00F26CBB">
        <w:rPr>
          <w:sz w:val="22"/>
          <w:szCs w:val="22"/>
        </w:rPr>
        <w:t>.</w:t>
      </w:r>
    </w:p>
    <w:p w:rsidR="001C12E2" w:rsidRPr="00F26CBB" w:rsidRDefault="00FB78A8" w:rsidP="00B73C90">
      <w:pPr>
        <w:spacing w:line="276" w:lineRule="auto"/>
        <w:jc w:val="both"/>
        <w:rPr>
          <w:sz w:val="22"/>
          <w:szCs w:val="22"/>
        </w:rPr>
      </w:pPr>
      <w:r w:rsidRPr="00F26CBB">
        <w:rPr>
          <w:sz w:val="22"/>
          <w:szCs w:val="22"/>
        </w:rPr>
        <w:tab/>
        <w:t>По ЖКХ</w:t>
      </w:r>
      <w:r w:rsidR="001E1B53" w:rsidRPr="00F26CBB">
        <w:rPr>
          <w:sz w:val="22"/>
          <w:szCs w:val="22"/>
        </w:rPr>
        <w:t xml:space="preserve">денежные средства были </w:t>
      </w:r>
      <w:r w:rsidR="001C12E2" w:rsidRPr="00F26CBB">
        <w:rPr>
          <w:sz w:val="22"/>
          <w:szCs w:val="22"/>
        </w:rPr>
        <w:t>предусмотрены на строительство и реконструкцию объектов инженерной и коммунальной инфраструктуры</w:t>
      </w:r>
      <w:r w:rsidR="001E1B53" w:rsidRPr="00F26CBB">
        <w:rPr>
          <w:sz w:val="22"/>
          <w:szCs w:val="22"/>
        </w:rPr>
        <w:t xml:space="preserve">, </w:t>
      </w:r>
      <w:r w:rsidR="001C12E2" w:rsidRPr="00F26CBB">
        <w:rPr>
          <w:sz w:val="22"/>
          <w:szCs w:val="22"/>
        </w:rPr>
        <w:t>работы выполнены по факту исполнения контракт</w:t>
      </w:r>
      <w:r w:rsidR="001E1B53" w:rsidRPr="00F26CBB">
        <w:rPr>
          <w:sz w:val="22"/>
          <w:szCs w:val="22"/>
        </w:rPr>
        <w:t>ов.</w:t>
      </w:r>
    </w:p>
    <w:p w:rsidR="00FB78A8" w:rsidRPr="00F26CBB" w:rsidRDefault="00FB78A8" w:rsidP="00B73C90">
      <w:pPr>
        <w:spacing w:line="276" w:lineRule="auto"/>
        <w:ind w:firstLine="708"/>
        <w:jc w:val="both"/>
        <w:rPr>
          <w:sz w:val="22"/>
          <w:szCs w:val="22"/>
        </w:rPr>
      </w:pPr>
      <w:r w:rsidRPr="00F26CBB">
        <w:rPr>
          <w:b/>
          <w:i/>
          <w:sz w:val="22"/>
          <w:szCs w:val="22"/>
        </w:rPr>
        <w:t>0503 «Благоустройство»</w:t>
      </w:r>
      <w:r w:rsidRPr="00F26CBB">
        <w:rPr>
          <w:i/>
          <w:sz w:val="22"/>
          <w:szCs w:val="22"/>
        </w:rPr>
        <w:t xml:space="preserve"> - </w:t>
      </w:r>
      <w:r w:rsidRPr="00F26CBB">
        <w:rPr>
          <w:sz w:val="22"/>
          <w:szCs w:val="22"/>
        </w:rPr>
        <w:t xml:space="preserve">расходы на благоустройство территорий в отчетном периоде составили </w:t>
      </w:r>
      <w:r w:rsidR="00544E4C" w:rsidRPr="00F26CBB">
        <w:rPr>
          <w:sz w:val="22"/>
          <w:szCs w:val="22"/>
        </w:rPr>
        <w:t>1 557 304 935</w:t>
      </w:r>
      <w:r w:rsidRPr="00F26CBB">
        <w:rPr>
          <w:sz w:val="22"/>
          <w:szCs w:val="22"/>
        </w:rPr>
        <w:t xml:space="preserve"> руб. 6</w:t>
      </w:r>
      <w:r w:rsidR="00544E4C" w:rsidRPr="00F26CBB">
        <w:rPr>
          <w:sz w:val="22"/>
          <w:szCs w:val="22"/>
        </w:rPr>
        <w:t>9</w:t>
      </w:r>
      <w:r w:rsidRPr="00F26CBB">
        <w:rPr>
          <w:sz w:val="22"/>
          <w:szCs w:val="22"/>
        </w:rPr>
        <w:t xml:space="preserve"> коп. при плане 1 </w:t>
      </w:r>
      <w:r w:rsidR="000F3A86" w:rsidRPr="00F26CBB">
        <w:rPr>
          <w:sz w:val="22"/>
          <w:szCs w:val="22"/>
        </w:rPr>
        <w:t>590 047 586</w:t>
      </w:r>
      <w:r w:rsidRPr="00F26CBB">
        <w:rPr>
          <w:sz w:val="22"/>
          <w:szCs w:val="22"/>
        </w:rPr>
        <w:t xml:space="preserve"> руб. 1</w:t>
      </w:r>
      <w:r w:rsidR="000F3A86" w:rsidRPr="00F26CBB">
        <w:rPr>
          <w:sz w:val="22"/>
          <w:szCs w:val="22"/>
        </w:rPr>
        <w:t>0</w:t>
      </w:r>
      <w:r w:rsidRPr="00F26CBB">
        <w:rPr>
          <w:sz w:val="22"/>
          <w:szCs w:val="22"/>
        </w:rPr>
        <w:t xml:space="preserve"> коп. Процент исполнения составил </w:t>
      </w:r>
      <w:r w:rsidR="000F3A86" w:rsidRPr="00F26CBB">
        <w:rPr>
          <w:sz w:val="22"/>
          <w:szCs w:val="22"/>
        </w:rPr>
        <w:t>97,94</w:t>
      </w:r>
      <w:r w:rsidRPr="00F26CBB">
        <w:rPr>
          <w:sz w:val="22"/>
          <w:szCs w:val="22"/>
        </w:rPr>
        <w:t xml:space="preserve"> %.</w:t>
      </w:r>
    </w:p>
    <w:p w:rsidR="00FB78A8" w:rsidRPr="00F26CBB" w:rsidRDefault="00FB78A8" w:rsidP="00B73C90">
      <w:pPr>
        <w:spacing w:line="276" w:lineRule="auto"/>
        <w:ind w:firstLine="708"/>
        <w:jc w:val="both"/>
        <w:rPr>
          <w:sz w:val="22"/>
          <w:szCs w:val="22"/>
        </w:rPr>
      </w:pPr>
      <w:r w:rsidRPr="00F26CBB">
        <w:rPr>
          <w:sz w:val="22"/>
          <w:szCs w:val="22"/>
        </w:rPr>
        <w:t>По Территориальным управлениям Наро-Фоминск, Апрелевка</w:t>
      </w:r>
      <w:r w:rsidR="00D03E50" w:rsidRPr="00F26CBB">
        <w:rPr>
          <w:sz w:val="22"/>
          <w:szCs w:val="22"/>
        </w:rPr>
        <w:t xml:space="preserve">, </w:t>
      </w:r>
      <w:proofErr w:type="spellStart"/>
      <w:r w:rsidRPr="00F26CBB">
        <w:rPr>
          <w:sz w:val="22"/>
          <w:szCs w:val="22"/>
        </w:rPr>
        <w:t>Калининец</w:t>
      </w:r>
      <w:proofErr w:type="spellEnd"/>
      <w:r w:rsidRPr="00F26CBB">
        <w:rPr>
          <w:sz w:val="22"/>
          <w:szCs w:val="22"/>
        </w:rPr>
        <w:t xml:space="preserve">, Верея, </w:t>
      </w:r>
      <w:proofErr w:type="spellStart"/>
      <w:r w:rsidRPr="00F26CBB">
        <w:rPr>
          <w:sz w:val="22"/>
          <w:szCs w:val="22"/>
        </w:rPr>
        <w:t>Селятино</w:t>
      </w:r>
      <w:proofErr w:type="spellEnd"/>
      <w:r w:rsidRPr="00F26CBB">
        <w:rPr>
          <w:sz w:val="22"/>
          <w:szCs w:val="22"/>
        </w:rPr>
        <w:t xml:space="preserve">, </w:t>
      </w:r>
      <w:proofErr w:type="spellStart"/>
      <w:r w:rsidRPr="00F26CBB">
        <w:rPr>
          <w:sz w:val="22"/>
          <w:szCs w:val="22"/>
        </w:rPr>
        <w:t>Таширово</w:t>
      </w:r>
      <w:proofErr w:type="spellEnd"/>
      <w:r w:rsidR="00A5551A" w:rsidRPr="00F26CBB">
        <w:rPr>
          <w:sz w:val="22"/>
          <w:szCs w:val="22"/>
        </w:rPr>
        <w:t>, а т</w:t>
      </w:r>
      <w:r w:rsidR="00F53663" w:rsidRPr="00F26CBB">
        <w:rPr>
          <w:sz w:val="22"/>
          <w:szCs w:val="22"/>
        </w:rPr>
        <w:t>ак</w:t>
      </w:r>
      <w:r w:rsidR="00A5551A" w:rsidRPr="00F26CBB">
        <w:rPr>
          <w:sz w:val="22"/>
          <w:szCs w:val="22"/>
        </w:rPr>
        <w:t>ж</w:t>
      </w:r>
      <w:r w:rsidR="00F53663" w:rsidRPr="00F26CBB">
        <w:rPr>
          <w:sz w:val="22"/>
          <w:szCs w:val="22"/>
        </w:rPr>
        <w:t>е</w:t>
      </w:r>
      <w:r w:rsidR="00A5551A" w:rsidRPr="00F26CBB">
        <w:rPr>
          <w:sz w:val="22"/>
          <w:szCs w:val="22"/>
        </w:rPr>
        <w:t xml:space="preserve"> по ЖКХ, КУИ и Комитету по культуре</w:t>
      </w:r>
      <w:r w:rsidRPr="00F26CBB">
        <w:rPr>
          <w:sz w:val="22"/>
          <w:szCs w:val="22"/>
        </w:rPr>
        <w:t xml:space="preserve"> денежные средства освоены в полном объеме.</w:t>
      </w:r>
    </w:p>
    <w:p w:rsidR="00C56DAB" w:rsidRPr="00F26CBB" w:rsidRDefault="00C56DAB" w:rsidP="00B73C90">
      <w:pPr>
        <w:spacing w:line="276" w:lineRule="auto"/>
        <w:jc w:val="both"/>
        <w:rPr>
          <w:sz w:val="22"/>
          <w:szCs w:val="22"/>
        </w:rPr>
      </w:pPr>
      <w:r w:rsidRPr="00F26CBB">
        <w:rPr>
          <w:sz w:val="22"/>
          <w:szCs w:val="22"/>
        </w:rPr>
        <w:lastRenderedPageBreak/>
        <w:tab/>
      </w:r>
      <w:r w:rsidR="00AA1415" w:rsidRPr="00F26CBB">
        <w:rPr>
          <w:sz w:val="22"/>
          <w:szCs w:val="22"/>
        </w:rPr>
        <w:t>По Территориальному управлению</w:t>
      </w:r>
      <w:r w:rsidR="006D1C33" w:rsidRPr="00F26CBB">
        <w:rPr>
          <w:sz w:val="22"/>
          <w:szCs w:val="22"/>
        </w:rPr>
        <w:t xml:space="preserve"> </w:t>
      </w:r>
      <w:proofErr w:type="spellStart"/>
      <w:r w:rsidR="00AA1415" w:rsidRPr="00F26CBB">
        <w:rPr>
          <w:sz w:val="22"/>
          <w:szCs w:val="22"/>
        </w:rPr>
        <w:t>Веселево</w:t>
      </w:r>
      <w:proofErr w:type="spellEnd"/>
      <w:r w:rsidR="00AA1415" w:rsidRPr="00F26CBB">
        <w:rPr>
          <w:sz w:val="22"/>
          <w:szCs w:val="22"/>
        </w:rPr>
        <w:t xml:space="preserve"> по данному разделу были </w:t>
      </w:r>
      <w:r w:rsidRPr="00F26CBB">
        <w:rPr>
          <w:sz w:val="22"/>
          <w:szCs w:val="22"/>
        </w:rPr>
        <w:t>запланированы расходы на организацию благоустройства территории городского округа (содержание, ремонт объектов благоустройства, содержание, ремонт и восстановление уличного освещения). Расходы на оплату уличного освещения производились на основании акта приема-передачи электрической энергии.</w:t>
      </w:r>
    </w:p>
    <w:p w:rsidR="00C56DAB" w:rsidRPr="00F26CBB" w:rsidRDefault="00FB78A8" w:rsidP="00B73C90">
      <w:pPr>
        <w:spacing w:line="276" w:lineRule="auto"/>
        <w:jc w:val="both"/>
        <w:rPr>
          <w:sz w:val="22"/>
          <w:szCs w:val="22"/>
          <w:highlight w:val="yellow"/>
        </w:rPr>
      </w:pPr>
      <w:r w:rsidRPr="00F26CBB">
        <w:rPr>
          <w:sz w:val="22"/>
          <w:szCs w:val="22"/>
        </w:rPr>
        <w:tab/>
        <w:t xml:space="preserve">По Территориальному управлению Волченки </w:t>
      </w:r>
      <w:r w:rsidR="005C503E" w:rsidRPr="00F26CBB">
        <w:rPr>
          <w:sz w:val="22"/>
          <w:szCs w:val="22"/>
        </w:rPr>
        <w:t>по данному разделу были запланированы</w:t>
      </w:r>
      <w:r w:rsidR="00C56DAB" w:rsidRPr="00F26CBB">
        <w:rPr>
          <w:rFonts w:eastAsia="Calibri"/>
          <w:sz w:val="22"/>
          <w:szCs w:val="22"/>
        </w:rPr>
        <w:t xml:space="preserve"> расходы за уборку несанкционированных навалов мусора, услуги по распределению электроэнергии (уличное освещение), за ремонт воинских захоронений, обустройство парковочных мест, обустройство контейнерных площадок, ремонту пешеходных мостиков, спил деревьев, приобретение светильников наружного освещения</w:t>
      </w:r>
      <w:r w:rsidR="005C503E" w:rsidRPr="00F26CBB">
        <w:rPr>
          <w:rFonts w:eastAsia="Calibri"/>
          <w:sz w:val="22"/>
          <w:szCs w:val="22"/>
        </w:rPr>
        <w:t>.</w:t>
      </w:r>
    </w:p>
    <w:p w:rsidR="005C503E" w:rsidRPr="00F26CBB" w:rsidRDefault="005C503E" w:rsidP="00B73C90">
      <w:pPr>
        <w:spacing w:line="276" w:lineRule="auto"/>
        <w:jc w:val="both"/>
        <w:rPr>
          <w:sz w:val="22"/>
          <w:szCs w:val="22"/>
        </w:rPr>
      </w:pPr>
      <w:r w:rsidRPr="00F26CBB">
        <w:rPr>
          <w:rFonts w:eastAsia="Calibri"/>
          <w:sz w:val="22"/>
          <w:szCs w:val="22"/>
        </w:rPr>
        <w:tab/>
        <w:t>Расходы произведены по факту оказанных услуг на основании актов выполненных работ.</w:t>
      </w:r>
    </w:p>
    <w:p w:rsidR="00FB78A8" w:rsidRPr="00F26CBB" w:rsidRDefault="00FB78A8" w:rsidP="00B73C90">
      <w:pPr>
        <w:spacing w:line="276" w:lineRule="auto"/>
        <w:jc w:val="both"/>
        <w:rPr>
          <w:sz w:val="22"/>
          <w:szCs w:val="22"/>
        </w:rPr>
      </w:pPr>
      <w:r w:rsidRPr="00F26CBB">
        <w:rPr>
          <w:sz w:val="22"/>
          <w:szCs w:val="22"/>
        </w:rPr>
        <w:tab/>
        <w:t xml:space="preserve">По Территориальному управлению </w:t>
      </w:r>
      <w:proofErr w:type="spellStart"/>
      <w:r w:rsidRPr="00F26CBB">
        <w:rPr>
          <w:sz w:val="22"/>
          <w:szCs w:val="22"/>
        </w:rPr>
        <w:t>Атепцево</w:t>
      </w:r>
      <w:proofErr w:type="spellEnd"/>
      <w:r w:rsidR="00AA1415" w:rsidRPr="00F26CBB">
        <w:rPr>
          <w:sz w:val="22"/>
          <w:szCs w:val="22"/>
        </w:rPr>
        <w:t xml:space="preserve"> были запланированы расходы по содержанию уличного освещения, </w:t>
      </w:r>
      <w:r w:rsidRPr="00F26CBB">
        <w:rPr>
          <w:sz w:val="22"/>
          <w:szCs w:val="22"/>
        </w:rPr>
        <w:t>оплата расходов производи</w:t>
      </w:r>
      <w:r w:rsidR="00AA1415" w:rsidRPr="00F26CBB">
        <w:rPr>
          <w:sz w:val="22"/>
          <w:szCs w:val="22"/>
        </w:rPr>
        <w:t>лась</w:t>
      </w:r>
      <w:r w:rsidRPr="00F26CBB">
        <w:rPr>
          <w:sz w:val="22"/>
          <w:szCs w:val="22"/>
        </w:rPr>
        <w:t xml:space="preserve"> ежемесячно «по факту» на основании актов выполненных работ.</w:t>
      </w:r>
    </w:p>
    <w:p w:rsidR="00FB78A8" w:rsidRPr="00F26CBB" w:rsidRDefault="00FB78A8" w:rsidP="00B73C90">
      <w:pPr>
        <w:spacing w:line="276" w:lineRule="auto"/>
        <w:jc w:val="both"/>
        <w:rPr>
          <w:sz w:val="22"/>
          <w:szCs w:val="22"/>
        </w:rPr>
      </w:pPr>
      <w:r w:rsidRPr="00F26CBB">
        <w:rPr>
          <w:sz w:val="22"/>
          <w:szCs w:val="22"/>
        </w:rPr>
        <w:tab/>
      </w:r>
      <w:r w:rsidRPr="00F26CBB">
        <w:rPr>
          <w:b/>
          <w:i/>
          <w:sz w:val="22"/>
          <w:szCs w:val="22"/>
        </w:rPr>
        <w:t>0505 «Другие вопросы в области жилищно-коммунального хозяйства»</w:t>
      </w:r>
      <w:r w:rsidRPr="00F26CBB">
        <w:rPr>
          <w:i/>
          <w:sz w:val="22"/>
          <w:szCs w:val="22"/>
        </w:rPr>
        <w:t xml:space="preserve"> - </w:t>
      </w:r>
      <w:r w:rsidRPr="00F26CBB">
        <w:rPr>
          <w:sz w:val="22"/>
          <w:szCs w:val="22"/>
        </w:rPr>
        <w:t xml:space="preserve">по данному подразделу отражены расходы на содержание Комитета по жилищно-коммунальному хозяйству и дорожной деятельности. Общая сумма расходов за отчетный период составила </w:t>
      </w:r>
      <w:r w:rsidR="000B1163" w:rsidRPr="00F26CBB">
        <w:rPr>
          <w:sz w:val="22"/>
          <w:szCs w:val="22"/>
        </w:rPr>
        <w:t>37 581 199</w:t>
      </w:r>
      <w:r w:rsidRPr="00F26CBB">
        <w:rPr>
          <w:sz w:val="22"/>
          <w:szCs w:val="22"/>
        </w:rPr>
        <w:t xml:space="preserve"> руб. </w:t>
      </w:r>
      <w:r w:rsidR="000B1163" w:rsidRPr="00F26CBB">
        <w:rPr>
          <w:sz w:val="22"/>
          <w:szCs w:val="22"/>
        </w:rPr>
        <w:t>98</w:t>
      </w:r>
      <w:r w:rsidRPr="00F26CBB">
        <w:rPr>
          <w:sz w:val="22"/>
          <w:szCs w:val="22"/>
        </w:rPr>
        <w:t xml:space="preserve"> коп. при плане </w:t>
      </w:r>
      <w:r w:rsidR="000B1163" w:rsidRPr="00F26CBB">
        <w:rPr>
          <w:sz w:val="22"/>
          <w:szCs w:val="22"/>
        </w:rPr>
        <w:t>39 361 824</w:t>
      </w:r>
      <w:r w:rsidRPr="00F26CBB">
        <w:rPr>
          <w:sz w:val="22"/>
          <w:szCs w:val="22"/>
        </w:rPr>
        <w:t xml:space="preserve"> руб. 00 коп. Процент исполнения составил </w:t>
      </w:r>
      <w:r w:rsidR="000B1163" w:rsidRPr="00F26CBB">
        <w:rPr>
          <w:sz w:val="22"/>
          <w:szCs w:val="22"/>
        </w:rPr>
        <w:t>95,48</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r>
      <w:r w:rsidRPr="00F26CBB">
        <w:rPr>
          <w:rFonts w:eastAsia="Calibri"/>
          <w:sz w:val="22"/>
          <w:szCs w:val="22"/>
        </w:rPr>
        <w:t xml:space="preserve">По данному разделу запланированы </w:t>
      </w:r>
      <w:r w:rsidRPr="00F26CBB">
        <w:rPr>
          <w:sz w:val="22"/>
          <w:szCs w:val="22"/>
        </w:rPr>
        <w:t>расходы на выплату заработной платы работникам учреждения, оплаты начислений на заработную плату, обеспечение учреждение оборудованием, материально-производственными запасами, приобретение работ и услуг, необходимых для деятельности учреждения.</w:t>
      </w:r>
    </w:p>
    <w:p w:rsidR="00FB78A8" w:rsidRPr="00F26CBB" w:rsidRDefault="00FB78A8" w:rsidP="00B73C90">
      <w:pPr>
        <w:spacing w:line="276" w:lineRule="auto"/>
        <w:jc w:val="both"/>
        <w:rPr>
          <w:sz w:val="22"/>
          <w:szCs w:val="22"/>
        </w:rPr>
      </w:pPr>
      <w:r w:rsidRPr="00F26CBB">
        <w:rPr>
          <w:sz w:val="22"/>
          <w:szCs w:val="22"/>
        </w:rPr>
        <w:tab/>
        <w:t>На с</w:t>
      </w:r>
      <w:r w:rsidRPr="00F26CBB">
        <w:rPr>
          <w:color w:val="000000"/>
          <w:sz w:val="22"/>
          <w:szCs w:val="22"/>
          <w:shd w:val="clear" w:color="auto" w:fill="FFFFFF"/>
        </w:rPr>
        <w:t>оздание административных комиссий,</w:t>
      </w:r>
      <w:r w:rsidRPr="00F26CBB">
        <w:rPr>
          <w:sz w:val="22"/>
          <w:szCs w:val="22"/>
        </w:rPr>
        <w:t xml:space="preserve"> организацию мероприятий при осуществлении деятельности по обращению с собаками без владельцев, организацию деятельности по сбору отходов на лесных участках, по жилищному контролю расходы были произведены по фактической потребности.</w:t>
      </w:r>
    </w:p>
    <w:p w:rsidR="00FB78A8" w:rsidRPr="00F26CBB" w:rsidRDefault="00FB78A8" w:rsidP="00B73C90">
      <w:pPr>
        <w:spacing w:line="276" w:lineRule="auto"/>
        <w:jc w:val="both"/>
        <w:rPr>
          <w:b/>
          <w:sz w:val="22"/>
          <w:szCs w:val="22"/>
        </w:rPr>
      </w:pPr>
      <w:r w:rsidRPr="00F26CBB">
        <w:rPr>
          <w:color w:val="000000"/>
          <w:sz w:val="22"/>
          <w:szCs w:val="22"/>
          <w:lang w:eastAsia="ru-RU"/>
        </w:rPr>
        <w:tab/>
      </w:r>
      <w:r w:rsidRPr="00F26CBB">
        <w:rPr>
          <w:b/>
          <w:color w:val="000000"/>
          <w:sz w:val="22"/>
          <w:szCs w:val="22"/>
          <w:lang w:eastAsia="ru-RU"/>
        </w:rPr>
        <w:t>По разделу 0600 "Охрана окружающей среды":</w:t>
      </w:r>
    </w:p>
    <w:p w:rsidR="00FB78A8" w:rsidRPr="00F26CBB" w:rsidRDefault="00FB78A8" w:rsidP="00B73C90">
      <w:pPr>
        <w:spacing w:line="276" w:lineRule="auto"/>
        <w:ind w:firstLine="708"/>
        <w:jc w:val="both"/>
        <w:rPr>
          <w:sz w:val="22"/>
          <w:szCs w:val="22"/>
        </w:rPr>
      </w:pPr>
      <w:r w:rsidRPr="00F26CBB">
        <w:rPr>
          <w:b/>
          <w:i/>
          <w:sz w:val="22"/>
          <w:szCs w:val="22"/>
        </w:rPr>
        <w:t>0602 «Сбор, удаление отходов и очистка сточных вод</w:t>
      </w:r>
      <w:r w:rsidRPr="00F26CBB">
        <w:rPr>
          <w:b/>
          <w:sz w:val="22"/>
          <w:szCs w:val="22"/>
        </w:rPr>
        <w:t xml:space="preserve">» - </w:t>
      </w:r>
      <w:r w:rsidRPr="00F26CBB">
        <w:rPr>
          <w:sz w:val="22"/>
          <w:szCs w:val="22"/>
        </w:rPr>
        <w:t xml:space="preserve">по данному подразделу общая сумма расходов составила </w:t>
      </w:r>
      <w:r w:rsidR="006D4713" w:rsidRPr="00F26CBB">
        <w:rPr>
          <w:sz w:val="22"/>
          <w:szCs w:val="22"/>
        </w:rPr>
        <w:t>220 207 800</w:t>
      </w:r>
      <w:r w:rsidRPr="00F26CBB">
        <w:rPr>
          <w:sz w:val="22"/>
          <w:szCs w:val="22"/>
        </w:rPr>
        <w:t xml:space="preserve"> руб. 00 коп. при плане 220 207 800 руб. 00 коп. Процент исполнения составил </w:t>
      </w:r>
      <w:r w:rsidR="006D4713" w:rsidRPr="00F26CBB">
        <w:rPr>
          <w:sz w:val="22"/>
          <w:szCs w:val="22"/>
        </w:rPr>
        <w:t>100,00</w:t>
      </w:r>
      <w:r w:rsidRPr="00F26CBB">
        <w:rPr>
          <w:sz w:val="22"/>
          <w:szCs w:val="22"/>
        </w:rPr>
        <w:t xml:space="preserve"> %. </w:t>
      </w:r>
    </w:p>
    <w:p w:rsidR="00FB78A8" w:rsidRPr="00F26CBB" w:rsidRDefault="00FB78A8" w:rsidP="00B73C90">
      <w:pPr>
        <w:spacing w:line="276" w:lineRule="auto"/>
        <w:jc w:val="both"/>
        <w:rPr>
          <w:sz w:val="22"/>
          <w:szCs w:val="22"/>
        </w:rPr>
      </w:pPr>
      <w:r w:rsidRPr="00F26CBB">
        <w:rPr>
          <w:sz w:val="22"/>
          <w:szCs w:val="22"/>
        </w:rPr>
        <w:tab/>
        <w:t xml:space="preserve">Денежные средства </w:t>
      </w:r>
      <w:r w:rsidR="008E41AE" w:rsidRPr="00F26CBB">
        <w:rPr>
          <w:sz w:val="22"/>
          <w:szCs w:val="22"/>
        </w:rPr>
        <w:t xml:space="preserve">ЖКХ </w:t>
      </w:r>
      <w:r w:rsidRPr="00F26CBB">
        <w:rPr>
          <w:sz w:val="22"/>
          <w:szCs w:val="22"/>
        </w:rPr>
        <w:t>по данному разделу в отчетном периоде освоены в полном объеме.</w:t>
      </w:r>
    </w:p>
    <w:p w:rsidR="00FB78A8" w:rsidRPr="00F26CBB" w:rsidRDefault="00FB78A8" w:rsidP="00B73C90">
      <w:pPr>
        <w:autoSpaceDE w:val="0"/>
        <w:autoSpaceDN w:val="0"/>
        <w:adjustRightInd w:val="0"/>
        <w:spacing w:line="276" w:lineRule="auto"/>
        <w:jc w:val="both"/>
        <w:rPr>
          <w:sz w:val="22"/>
          <w:szCs w:val="22"/>
        </w:rPr>
      </w:pPr>
      <w:r w:rsidRPr="00F26CBB">
        <w:rPr>
          <w:i/>
          <w:sz w:val="22"/>
          <w:szCs w:val="22"/>
        </w:rPr>
        <w:tab/>
      </w:r>
      <w:r w:rsidRPr="00F26CBB">
        <w:rPr>
          <w:b/>
          <w:i/>
          <w:sz w:val="22"/>
          <w:szCs w:val="22"/>
        </w:rPr>
        <w:t>0605 «Другие вопросы в области охраны окружающей среды»-</w:t>
      </w:r>
      <w:r w:rsidRPr="00F26CBB">
        <w:rPr>
          <w:i/>
          <w:sz w:val="22"/>
          <w:szCs w:val="22"/>
        </w:rPr>
        <w:t xml:space="preserve"> </w:t>
      </w:r>
      <w:r w:rsidRPr="00F26CBB">
        <w:rPr>
          <w:sz w:val="22"/>
          <w:szCs w:val="22"/>
        </w:rPr>
        <w:t xml:space="preserve">расходы по данному разделу составили </w:t>
      </w:r>
      <w:r w:rsidR="006D4713" w:rsidRPr="00F26CBB">
        <w:rPr>
          <w:sz w:val="22"/>
          <w:szCs w:val="22"/>
        </w:rPr>
        <w:t>59 058 295</w:t>
      </w:r>
      <w:r w:rsidRPr="00F26CBB">
        <w:rPr>
          <w:sz w:val="22"/>
          <w:szCs w:val="22"/>
        </w:rPr>
        <w:t xml:space="preserve"> руб. </w:t>
      </w:r>
      <w:r w:rsidR="006D4713" w:rsidRPr="00F26CBB">
        <w:rPr>
          <w:sz w:val="22"/>
          <w:szCs w:val="22"/>
        </w:rPr>
        <w:t>23</w:t>
      </w:r>
      <w:r w:rsidRPr="00F26CBB">
        <w:rPr>
          <w:sz w:val="22"/>
          <w:szCs w:val="22"/>
        </w:rPr>
        <w:t xml:space="preserve"> коп., при плане </w:t>
      </w:r>
      <w:r w:rsidR="006D4713" w:rsidRPr="00F26CBB">
        <w:rPr>
          <w:sz w:val="22"/>
          <w:szCs w:val="22"/>
        </w:rPr>
        <w:t>59 807 770</w:t>
      </w:r>
      <w:r w:rsidRPr="00F26CBB">
        <w:rPr>
          <w:sz w:val="22"/>
          <w:szCs w:val="22"/>
        </w:rPr>
        <w:t xml:space="preserve"> руб. 00 коп. Процент исполнения составил </w:t>
      </w:r>
      <w:r w:rsidR="006D4713" w:rsidRPr="00F26CBB">
        <w:rPr>
          <w:sz w:val="22"/>
          <w:szCs w:val="22"/>
        </w:rPr>
        <w:t>98,75</w:t>
      </w:r>
      <w:r w:rsidRPr="00F26CBB">
        <w:rPr>
          <w:sz w:val="22"/>
          <w:szCs w:val="22"/>
        </w:rPr>
        <w:t xml:space="preserve"> %. </w:t>
      </w:r>
    </w:p>
    <w:p w:rsidR="00FB78A8" w:rsidRPr="00F26CBB" w:rsidRDefault="00FB78A8" w:rsidP="00B73C90">
      <w:pPr>
        <w:spacing w:line="276" w:lineRule="auto"/>
        <w:jc w:val="both"/>
        <w:rPr>
          <w:sz w:val="22"/>
          <w:szCs w:val="22"/>
        </w:rPr>
      </w:pPr>
      <w:r w:rsidRPr="00F26CBB">
        <w:rPr>
          <w:color w:val="000000"/>
          <w:sz w:val="22"/>
          <w:szCs w:val="22"/>
          <w:shd w:val="clear" w:color="auto" w:fill="FFFFFF"/>
        </w:rPr>
        <w:tab/>
        <w:t>Денежные средства по ЖКХ предусмотрены на обеспечение переданных государственных полномочий по организации деятельности по сбору отходов на лесных участках, а также по транспортированию, обработке и утилизации таких отходов.</w:t>
      </w:r>
      <w:r w:rsidR="006D1C33" w:rsidRPr="00F26CBB">
        <w:rPr>
          <w:color w:val="000000"/>
          <w:sz w:val="22"/>
          <w:szCs w:val="22"/>
          <w:shd w:val="clear" w:color="auto" w:fill="FFFFFF"/>
        </w:rPr>
        <w:t xml:space="preserve"> </w:t>
      </w:r>
      <w:r w:rsidRPr="00F26CBB">
        <w:rPr>
          <w:sz w:val="22"/>
          <w:szCs w:val="22"/>
        </w:rPr>
        <w:t xml:space="preserve">Денежные средства в отчетном </w:t>
      </w:r>
      <w:r w:rsidR="00B965D0" w:rsidRPr="00F26CBB">
        <w:rPr>
          <w:sz w:val="22"/>
          <w:szCs w:val="22"/>
        </w:rPr>
        <w:t>периоде израсходованы по факту выполненных работ.</w:t>
      </w:r>
    </w:p>
    <w:p w:rsidR="00FB78A8" w:rsidRPr="00F26CBB" w:rsidRDefault="00FB78A8" w:rsidP="00B73C90">
      <w:pPr>
        <w:spacing w:line="276" w:lineRule="auto"/>
        <w:jc w:val="both"/>
        <w:rPr>
          <w:color w:val="000000"/>
          <w:sz w:val="22"/>
          <w:szCs w:val="22"/>
        </w:rPr>
      </w:pPr>
      <w:r w:rsidRPr="00F26CBB">
        <w:rPr>
          <w:color w:val="000000"/>
          <w:sz w:val="22"/>
          <w:szCs w:val="22"/>
          <w:shd w:val="clear" w:color="auto" w:fill="FFFFFF"/>
        </w:rPr>
        <w:tab/>
        <w:t xml:space="preserve">По Администрации запланированы средства на </w:t>
      </w:r>
      <w:r w:rsidRPr="00F26CBB">
        <w:rPr>
          <w:color w:val="000000"/>
          <w:sz w:val="22"/>
          <w:szCs w:val="22"/>
        </w:rPr>
        <w:t>проведение экологических мероприятий, расходы за отчетный период произведены по факту оказания услуг.</w:t>
      </w:r>
    </w:p>
    <w:p w:rsidR="00B965D0" w:rsidRPr="00F26CBB" w:rsidRDefault="007D6526" w:rsidP="00B73C90">
      <w:pPr>
        <w:spacing w:line="276" w:lineRule="auto"/>
        <w:jc w:val="both"/>
        <w:rPr>
          <w:sz w:val="22"/>
          <w:szCs w:val="22"/>
        </w:rPr>
      </w:pPr>
      <w:r w:rsidRPr="00F26CBB">
        <w:rPr>
          <w:sz w:val="22"/>
          <w:szCs w:val="22"/>
        </w:rPr>
        <w:tab/>
      </w:r>
      <w:r w:rsidR="00F53663" w:rsidRPr="00F26CBB">
        <w:rPr>
          <w:sz w:val="22"/>
          <w:szCs w:val="22"/>
        </w:rPr>
        <w:t xml:space="preserve">По </w:t>
      </w:r>
      <w:r w:rsidR="00FB78A8" w:rsidRPr="00F26CBB">
        <w:rPr>
          <w:sz w:val="22"/>
          <w:szCs w:val="22"/>
        </w:rPr>
        <w:t xml:space="preserve">Территориальному управлениюНаро-Фоминск в отчетном периоде расходы </w:t>
      </w:r>
      <w:r w:rsidR="00FF300F" w:rsidRPr="00F26CBB">
        <w:rPr>
          <w:sz w:val="22"/>
          <w:szCs w:val="22"/>
        </w:rPr>
        <w:t xml:space="preserve">запланированы </w:t>
      </w:r>
      <w:r w:rsidR="00437754" w:rsidRPr="00F26CBB">
        <w:rPr>
          <w:color w:val="000000"/>
          <w:sz w:val="22"/>
          <w:szCs w:val="22"/>
        </w:rPr>
        <w:t>на</w:t>
      </w:r>
      <w:r w:rsidR="00437754" w:rsidRPr="00F26CBB">
        <w:rPr>
          <w:sz w:val="22"/>
          <w:szCs w:val="22"/>
        </w:rPr>
        <w:t>организацию мероприятий по охране окружающей среды в границах городского округа (приобретение монтажной пены для тампонирования сточных труб)</w:t>
      </w:r>
      <w:r w:rsidR="00FB78A8" w:rsidRPr="00F26CBB">
        <w:rPr>
          <w:sz w:val="22"/>
          <w:szCs w:val="22"/>
        </w:rPr>
        <w:t>.</w:t>
      </w:r>
      <w:r w:rsidR="00B965D0" w:rsidRPr="00F26CBB">
        <w:rPr>
          <w:sz w:val="22"/>
          <w:szCs w:val="22"/>
        </w:rPr>
        <w:t xml:space="preserve"> Денежные средства в отчетном периоде израсходованы по факту выполненных работ.</w:t>
      </w:r>
    </w:p>
    <w:p w:rsidR="00B965D0" w:rsidRPr="00F26CBB" w:rsidRDefault="00FB78A8" w:rsidP="00B73C90">
      <w:pPr>
        <w:autoSpaceDE w:val="0"/>
        <w:autoSpaceDN w:val="0"/>
        <w:adjustRightInd w:val="0"/>
        <w:spacing w:line="276" w:lineRule="auto"/>
        <w:jc w:val="both"/>
        <w:rPr>
          <w:color w:val="000000"/>
          <w:sz w:val="22"/>
          <w:szCs w:val="22"/>
        </w:rPr>
      </w:pPr>
      <w:r w:rsidRPr="00F26CBB">
        <w:rPr>
          <w:sz w:val="22"/>
          <w:szCs w:val="22"/>
        </w:rPr>
        <w:tab/>
        <w:t xml:space="preserve">По Территориальному управлению </w:t>
      </w:r>
      <w:proofErr w:type="spellStart"/>
      <w:r w:rsidRPr="00F26CBB">
        <w:rPr>
          <w:sz w:val="22"/>
          <w:szCs w:val="22"/>
        </w:rPr>
        <w:t>Веселево</w:t>
      </w:r>
      <w:proofErr w:type="spellEnd"/>
      <w:r w:rsidRPr="00F26CBB">
        <w:rPr>
          <w:sz w:val="22"/>
          <w:szCs w:val="22"/>
        </w:rPr>
        <w:t xml:space="preserve"> запланированы расходы на ликвидацию несанкционированных навалов мусора. </w:t>
      </w:r>
      <w:r w:rsidR="00B965D0" w:rsidRPr="00F26CBB">
        <w:rPr>
          <w:sz w:val="22"/>
          <w:szCs w:val="22"/>
        </w:rPr>
        <w:t>Договор на ликвидацию несанкционированных навалов мусора был расторгнут 21.12.2023 года.</w:t>
      </w:r>
    </w:p>
    <w:p w:rsidR="00FB78A8" w:rsidRPr="00F26CBB" w:rsidRDefault="00B965D0" w:rsidP="00B73C90">
      <w:pPr>
        <w:autoSpaceDE w:val="0"/>
        <w:autoSpaceDN w:val="0"/>
        <w:adjustRightInd w:val="0"/>
        <w:spacing w:line="276" w:lineRule="auto"/>
        <w:jc w:val="both"/>
        <w:rPr>
          <w:sz w:val="22"/>
          <w:szCs w:val="22"/>
        </w:rPr>
      </w:pPr>
      <w:r w:rsidRPr="00F26CBB">
        <w:rPr>
          <w:sz w:val="22"/>
          <w:szCs w:val="22"/>
        </w:rPr>
        <w:tab/>
      </w:r>
      <w:r w:rsidR="00FB78A8" w:rsidRPr="00F26CBB">
        <w:rPr>
          <w:sz w:val="22"/>
          <w:szCs w:val="22"/>
        </w:rPr>
        <w:t xml:space="preserve">По Территориальному управлению </w:t>
      </w:r>
      <w:proofErr w:type="spellStart"/>
      <w:r w:rsidR="00FB78A8" w:rsidRPr="00F26CBB">
        <w:rPr>
          <w:sz w:val="22"/>
          <w:szCs w:val="22"/>
        </w:rPr>
        <w:t>Атепцево</w:t>
      </w:r>
      <w:proofErr w:type="spellEnd"/>
      <w:r w:rsidR="00FB78A8" w:rsidRPr="00F26CBB">
        <w:rPr>
          <w:sz w:val="22"/>
          <w:szCs w:val="22"/>
        </w:rPr>
        <w:t xml:space="preserve"> денежные средства освоены в полном объеме.</w:t>
      </w:r>
    </w:p>
    <w:p w:rsidR="00FB78A8" w:rsidRPr="00F26CBB" w:rsidRDefault="00FB78A8" w:rsidP="00B73C90">
      <w:pPr>
        <w:pStyle w:val="ae"/>
        <w:spacing w:line="276" w:lineRule="auto"/>
        <w:ind w:left="928"/>
        <w:jc w:val="both"/>
        <w:rPr>
          <w:b/>
          <w:sz w:val="22"/>
          <w:szCs w:val="22"/>
        </w:rPr>
      </w:pPr>
      <w:r w:rsidRPr="00F26CBB">
        <w:rPr>
          <w:b/>
          <w:color w:val="000000"/>
          <w:sz w:val="22"/>
          <w:szCs w:val="22"/>
          <w:lang w:eastAsia="ru-RU"/>
        </w:rPr>
        <w:t>По разделу 0700 "Образование":</w:t>
      </w:r>
    </w:p>
    <w:p w:rsidR="00FB78A8" w:rsidRPr="00F26CBB" w:rsidRDefault="00FB78A8" w:rsidP="00B73C90">
      <w:pPr>
        <w:spacing w:line="276" w:lineRule="auto"/>
        <w:ind w:firstLine="708"/>
        <w:jc w:val="both"/>
        <w:rPr>
          <w:sz w:val="22"/>
          <w:szCs w:val="22"/>
        </w:rPr>
      </w:pPr>
      <w:r w:rsidRPr="00F26CBB">
        <w:rPr>
          <w:b/>
          <w:i/>
          <w:sz w:val="22"/>
          <w:szCs w:val="22"/>
        </w:rPr>
        <w:t>0701 «Дошкольное образование» -</w:t>
      </w:r>
      <w:r w:rsidRPr="00F26CBB">
        <w:rPr>
          <w:i/>
          <w:sz w:val="22"/>
          <w:szCs w:val="22"/>
        </w:rPr>
        <w:t xml:space="preserve"> </w:t>
      </w:r>
      <w:r w:rsidRPr="00F26CBB">
        <w:rPr>
          <w:sz w:val="22"/>
          <w:szCs w:val="22"/>
        </w:rPr>
        <w:t xml:space="preserve">расходы на дошкольное образование в отчетном периоде составили </w:t>
      </w:r>
      <w:r w:rsidR="002E42AE" w:rsidRPr="00F26CBB">
        <w:rPr>
          <w:sz w:val="22"/>
          <w:szCs w:val="22"/>
        </w:rPr>
        <w:t>1 530 841 298 руб. 09</w:t>
      </w:r>
      <w:r w:rsidRPr="00F26CBB">
        <w:rPr>
          <w:sz w:val="22"/>
          <w:szCs w:val="22"/>
        </w:rPr>
        <w:t xml:space="preserve"> коп., при плане </w:t>
      </w:r>
      <w:r w:rsidR="002E42AE" w:rsidRPr="00F26CBB">
        <w:rPr>
          <w:sz w:val="22"/>
          <w:szCs w:val="22"/>
        </w:rPr>
        <w:t>1 565 482 739</w:t>
      </w:r>
      <w:r w:rsidRPr="00F26CBB">
        <w:rPr>
          <w:sz w:val="22"/>
          <w:szCs w:val="22"/>
        </w:rPr>
        <w:t xml:space="preserve"> руб. 37 коп. Процент исполнения составил </w:t>
      </w:r>
      <w:r w:rsidR="002E42AE" w:rsidRPr="00F26CBB">
        <w:rPr>
          <w:sz w:val="22"/>
          <w:szCs w:val="22"/>
        </w:rPr>
        <w:t>97,79</w:t>
      </w:r>
      <w:r w:rsidRPr="00F26CBB">
        <w:rPr>
          <w:sz w:val="22"/>
          <w:szCs w:val="22"/>
        </w:rPr>
        <w:t xml:space="preserve"> %.</w:t>
      </w:r>
    </w:p>
    <w:p w:rsidR="00BB273E" w:rsidRPr="00F26CBB" w:rsidRDefault="00082351" w:rsidP="00B73C90">
      <w:pPr>
        <w:spacing w:line="276" w:lineRule="auto"/>
        <w:jc w:val="both"/>
        <w:rPr>
          <w:sz w:val="22"/>
          <w:szCs w:val="22"/>
        </w:rPr>
      </w:pPr>
      <w:r w:rsidRPr="00F26CBB">
        <w:rPr>
          <w:sz w:val="22"/>
          <w:szCs w:val="22"/>
        </w:rPr>
        <w:tab/>
      </w:r>
      <w:r w:rsidR="00FB78A8" w:rsidRPr="00F26CBB">
        <w:rPr>
          <w:sz w:val="22"/>
          <w:szCs w:val="22"/>
        </w:rPr>
        <w:t xml:space="preserve">Расходы Комитету градостроительства </w:t>
      </w:r>
      <w:r w:rsidR="00FB78A8" w:rsidRPr="00F26CBB">
        <w:rPr>
          <w:bCs/>
          <w:iCs/>
          <w:sz w:val="22"/>
          <w:szCs w:val="22"/>
        </w:rPr>
        <w:t xml:space="preserve">запланированы </w:t>
      </w:r>
      <w:r w:rsidR="00BB273E" w:rsidRPr="00F26CBB">
        <w:rPr>
          <w:sz w:val="22"/>
          <w:szCs w:val="22"/>
        </w:rPr>
        <w:t xml:space="preserve">на разработку проектно-сметной документации на проведение капитального ремонта зданий муниципальных общеобразовательных организаций, проведение работ по капитальному ремонту зданий региональных (муниципальных) </w:t>
      </w:r>
      <w:r w:rsidR="00BB273E" w:rsidRPr="00F26CBB">
        <w:rPr>
          <w:sz w:val="22"/>
          <w:szCs w:val="22"/>
        </w:rPr>
        <w:lastRenderedPageBreak/>
        <w:t>общеобразовательных организаций, оснащение отремонтированных зданий общеобразовательных организаций средствами обучения и воспитания, благоустройство территорий муниципальных общеобразовательных организаций, в зданиях которых выполнен капитальный ремонт.</w:t>
      </w:r>
    </w:p>
    <w:p w:rsidR="00BB273E" w:rsidRPr="00F26CBB" w:rsidRDefault="00BB273E" w:rsidP="00B73C90">
      <w:pPr>
        <w:spacing w:line="276" w:lineRule="auto"/>
        <w:jc w:val="both"/>
        <w:rPr>
          <w:sz w:val="22"/>
          <w:szCs w:val="22"/>
        </w:rPr>
      </w:pPr>
      <w:r w:rsidRPr="00F26CBB">
        <w:rPr>
          <w:sz w:val="22"/>
          <w:szCs w:val="22"/>
        </w:rPr>
        <w:tab/>
        <w:t>По заключенным муниципальным контрактам на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капитальному ремонту и поставкой оборудования</w:t>
      </w:r>
      <w:r w:rsidRPr="00F26CBB">
        <w:rPr>
          <w:sz w:val="22"/>
          <w:szCs w:val="22"/>
          <w:bdr w:val="none" w:sz="0" w:space="0" w:color="auto" w:frame="1"/>
        </w:rPr>
        <w:t xml:space="preserve"> объектов </w:t>
      </w:r>
      <w:r w:rsidRPr="00F26CBB">
        <w:rPr>
          <w:bCs/>
          <w:sz w:val="22"/>
          <w:szCs w:val="22"/>
          <w:bdr w:val="none" w:sz="0" w:space="0" w:color="auto" w:frame="1"/>
        </w:rPr>
        <w:t>оплата произведена за фактически выполненные работы на основании представленных подрядчиками актов, по отдельным контрактам в результате выполнения работ сложилась экономия.</w:t>
      </w:r>
    </w:p>
    <w:p w:rsidR="007E49E0" w:rsidRPr="00F26CBB" w:rsidRDefault="007E49E0" w:rsidP="00B73C90">
      <w:pPr>
        <w:spacing w:line="276" w:lineRule="auto"/>
        <w:jc w:val="both"/>
        <w:rPr>
          <w:sz w:val="22"/>
          <w:szCs w:val="22"/>
        </w:rPr>
      </w:pPr>
      <w:r w:rsidRPr="00F26CBB">
        <w:rPr>
          <w:sz w:val="22"/>
          <w:szCs w:val="22"/>
        </w:rPr>
        <w:tab/>
      </w:r>
      <w:r w:rsidR="00FB78A8" w:rsidRPr="00F26CBB">
        <w:rPr>
          <w:sz w:val="22"/>
          <w:szCs w:val="22"/>
        </w:rPr>
        <w:t xml:space="preserve">По Управлению по образованию запланированы расходы по субсидиям бюджетным и автономным учреждениям дошкольного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Субсидии перечислены согласно графику в полном объеме. </w:t>
      </w:r>
    </w:p>
    <w:p w:rsidR="007E49E0" w:rsidRPr="00F26CBB" w:rsidRDefault="007E49E0" w:rsidP="00B73C90">
      <w:pPr>
        <w:spacing w:line="276" w:lineRule="auto"/>
        <w:jc w:val="both"/>
        <w:rPr>
          <w:sz w:val="22"/>
          <w:szCs w:val="22"/>
        </w:rPr>
      </w:pPr>
      <w:r w:rsidRPr="00F26CBB">
        <w:rPr>
          <w:sz w:val="22"/>
          <w:szCs w:val="22"/>
        </w:rPr>
        <w:tab/>
      </w:r>
      <w:r w:rsidR="00FB78A8" w:rsidRPr="00F26CBB">
        <w:rPr>
          <w:sz w:val="22"/>
          <w:szCs w:val="22"/>
        </w:rPr>
        <w:t xml:space="preserve">Также запланированы субсидии бюджетным и автономным учреждениям на иные цели, которые предоставляются по потребности, при наличии документов. </w:t>
      </w:r>
      <w:r w:rsidRPr="00F26CBB">
        <w:rPr>
          <w:sz w:val="22"/>
          <w:szCs w:val="22"/>
        </w:rPr>
        <w:t>За отчетный период перечислена субсидия в полном объеме согласно графику перечислений субсидий по предоставленным документам.</w:t>
      </w:r>
    </w:p>
    <w:p w:rsidR="00FB78A8" w:rsidRPr="00F26CBB" w:rsidRDefault="00FB78A8" w:rsidP="00B73C90">
      <w:pPr>
        <w:spacing w:line="276" w:lineRule="auto"/>
        <w:jc w:val="both"/>
        <w:rPr>
          <w:sz w:val="22"/>
          <w:szCs w:val="22"/>
        </w:rPr>
      </w:pPr>
      <w:r w:rsidRPr="00F26CBB">
        <w:rPr>
          <w:i/>
          <w:sz w:val="22"/>
          <w:szCs w:val="22"/>
        </w:rPr>
        <w:tab/>
      </w:r>
      <w:r w:rsidRPr="00F26CBB">
        <w:rPr>
          <w:b/>
          <w:i/>
          <w:sz w:val="22"/>
          <w:szCs w:val="22"/>
        </w:rPr>
        <w:t>0702 «Общее образование» -</w:t>
      </w:r>
      <w:r w:rsidRPr="00F26CBB">
        <w:rPr>
          <w:i/>
          <w:sz w:val="22"/>
          <w:szCs w:val="22"/>
        </w:rPr>
        <w:t xml:space="preserve"> </w:t>
      </w:r>
      <w:r w:rsidRPr="00F26CBB">
        <w:rPr>
          <w:sz w:val="22"/>
          <w:szCs w:val="22"/>
        </w:rPr>
        <w:t xml:space="preserve">расходы по разделу за отчетный период составили     </w:t>
      </w:r>
      <w:r w:rsidR="002E42AE" w:rsidRPr="00F26CBB">
        <w:rPr>
          <w:sz w:val="22"/>
          <w:szCs w:val="22"/>
        </w:rPr>
        <w:t>3 780 675 667 руб. 62</w:t>
      </w:r>
      <w:r w:rsidRPr="00F26CBB">
        <w:rPr>
          <w:sz w:val="22"/>
          <w:szCs w:val="22"/>
        </w:rPr>
        <w:t xml:space="preserve"> коп. при плане </w:t>
      </w:r>
      <w:r w:rsidR="002E42AE" w:rsidRPr="00F26CBB">
        <w:rPr>
          <w:sz w:val="22"/>
          <w:szCs w:val="22"/>
        </w:rPr>
        <w:t>3 948 349 066 руб. 7</w:t>
      </w:r>
      <w:r w:rsidRPr="00F26CBB">
        <w:rPr>
          <w:sz w:val="22"/>
          <w:szCs w:val="22"/>
        </w:rPr>
        <w:t xml:space="preserve">2 коп. Процент исполнения составил </w:t>
      </w:r>
      <w:r w:rsidR="002E42AE" w:rsidRPr="00F26CBB">
        <w:rPr>
          <w:sz w:val="22"/>
          <w:szCs w:val="22"/>
        </w:rPr>
        <w:t>95,75</w:t>
      </w:r>
      <w:r w:rsidRPr="00F26CBB">
        <w:rPr>
          <w:sz w:val="22"/>
          <w:szCs w:val="22"/>
        </w:rPr>
        <w:t xml:space="preserve"> %.</w:t>
      </w:r>
    </w:p>
    <w:p w:rsidR="00541BBD" w:rsidRPr="00F26CBB" w:rsidRDefault="00FB78A8" w:rsidP="00B73C90">
      <w:pPr>
        <w:spacing w:line="276" w:lineRule="auto"/>
        <w:jc w:val="both"/>
        <w:rPr>
          <w:rFonts w:eastAsia="Calibri"/>
          <w:sz w:val="22"/>
          <w:szCs w:val="22"/>
        </w:rPr>
      </w:pPr>
      <w:r w:rsidRPr="00F26CBB">
        <w:rPr>
          <w:rFonts w:eastAsia="Calibri"/>
          <w:sz w:val="22"/>
          <w:szCs w:val="22"/>
        </w:rPr>
        <w:tab/>
        <w:t xml:space="preserve">По </w:t>
      </w:r>
      <w:r w:rsidR="00541BBD" w:rsidRPr="00F26CBB">
        <w:rPr>
          <w:rFonts w:eastAsia="Calibri"/>
          <w:sz w:val="22"/>
          <w:szCs w:val="22"/>
        </w:rPr>
        <w:t xml:space="preserve">Управлению по образованию по </w:t>
      </w:r>
      <w:r w:rsidRPr="00F26CBB">
        <w:rPr>
          <w:rFonts w:eastAsia="Calibri"/>
          <w:sz w:val="22"/>
          <w:szCs w:val="22"/>
        </w:rPr>
        <w:t xml:space="preserve">данному разделу запланированы расходы по субсидиям бюджетным и автономным учреждениям общего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Субсидия перечислена согласно графика в полном объеме. </w:t>
      </w:r>
    </w:p>
    <w:p w:rsidR="00FB78A8" w:rsidRPr="00F26CBB" w:rsidRDefault="00541BBD" w:rsidP="00B73C90">
      <w:pPr>
        <w:spacing w:line="276" w:lineRule="auto"/>
        <w:jc w:val="both"/>
        <w:rPr>
          <w:rFonts w:eastAsia="Calibri"/>
          <w:sz w:val="22"/>
          <w:szCs w:val="22"/>
        </w:rPr>
      </w:pPr>
      <w:r w:rsidRPr="00F26CBB">
        <w:rPr>
          <w:rFonts w:eastAsia="Calibri"/>
          <w:sz w:val="22"/>
          <w:szCs w:val="22"/>
        </w:rPr>
        <w:tab/>
      </w:r>
      <w:r w:rsidR="00FB78A8" w:rsidRPr="00F26CBB">
        <w:rPr>
          <w:rFonts w:eastAsia="Calibri"/>
          <w:sz w:val="22"/>
          <w:szCs w:val="22"/>
        </w:rPr>
        <w:t>Также запланирована субсидия бюджетным и автономным учреждениям на иные цели, которые предоставляются по потребности, при наличии документов. За отчетный период субсидия перечислена в полном объеме по предоставленным документам.</w:t>
      </w:r>
    </w:p>
    <w:p w:rsidR="00FB78A8" w:rsidRPr="00F26CBB" w:rsidRDefault="00541BBD" w:rsidP="00B73C90">
      <w:pPr>
        <w:spacing w:line="276" w:lineRule="auto"/>
        <w:jc w:val="both"/>
        <w:rPr>
          <w:sz w:val="22"/>
          <w:szCs w:val="22"/>
        </w:rPr>
      </w:pPr>
      <w:r w:rsidRPr="00F26CBB">
        <w:rPr>
          <w:rFonts w:eastAsia="Calibri"/>
          <w:sz w:val="22"/>
          <w:szCs w:val="22"/>
        </w:rPr>
        <w:tab/>
      </w:r>
      <w:r w:rsidR="00FB78A8" w:rsidRPr="00F26CBB">
        <w:rPr>
          <w:rFonts w:eastAsia="Calibri"/>
          <w:sz w:val="22"/>
          <w:szCs w:val="22"/>
        </w:rPr>
        <w:t xml:space="preserve">По Комитету градостроительства </w:t>
      </w:r>
      <w:r w:rsidR="00FB78A8" w:rsidRPr="00F26CBB">
        <w:rPr>
          <w:sz w:val="22"/>
          <w:szCs w:val="22"/>
        </w:rPr>
        <w:t>запланированы средства на разработку проектно-сметной документации на проведение капитального ремонта зданий муниципальных общеобразовательных организаций, проведение работ по капитальному ремонту зданий региональных (муниципальных) общеобразовательных организаций, оснащение отремонтированных зданий общеобразовательных организаций средствами обучения и воспитания, благоустройство территорий муниципальных общеобразовательных организаций, в зданиях которых выполнен капитальный ремонт.</w:t>
      </w:r>
    </w:p>
    <w:p w:rsidR="004123E1" w:rsidRPr="00F26CBB" w:rsidRDefault="00267D2F" w:rsidP="00B73C90">
      <w:pPr>
        <w:spacing w:line="276" w:lineRule="auto"/>
        <w:jc w:val="both"/>
        <w:rPr>
          <w:rStyle w:val="layout"/>
          <w:color w:val="000000"/>
          <w:sz w:val="22"/>
          <w:szCs w:val="22"/>
        </w:rPr>
      </w:pPr>
      <w:r w:rsidRPr="00F26CBB">
        <w:rPr>
          <w:sz w:val="22"/>
          <w:szCs w:val="22"/>
        </w:rPr>
        <w:tab/>
      </w:r>
      <w:r w:rsidR="00FB78A8" w:rsidRPr="00F26CBB">
        <w:rPr>
          <w:sz w:val="22"/>
          <w:szCs w:val="22"/>
        </w:rPr>
        <w:t>Р</w:t>
      </w:r>
      <w:r w:rsidR="00FB78A8" w:rsidRPr="00F26CBB">
        <w:rPr>
          <w:rStyle w:val="layout"/>
          <w:color w:val="000000"/>
          <w:sz w:val="22"/>
          <w:szCs w:val="22"/>
        </w:rPr>
        <w:t>аботы п</w:t>
      </w:r>
      <w:r w:rsidR="00FB78A8" w:rsidRPr="00F26CBB">
        <w:rPr>
          <w:sz w:val="22"/>
          <w:szCs w:val="22"/>
        </w:rPr>
        <w:t>о заключенным муниципальным контрактам на выполнение работ и оказание услуг, связанных с одновременным выполнением инженерных изысканий, подготовкой проектной документации, разработкой рабочей документации, выполнением работ по капитальному ремонту и поставкой оборудования</w:t>
      </w:r>
      <w:r w:rsidR="00FB78A8" w:rsidRPr="00F26CBB">
        <w:rPr>
          <w:rStyle w:val="layout"/>
          <w:color w:val="000000"/>
          <w:sz w:val="22"/>
          <w:szCs w:val="22"/>
        </w:rPr>
        <w:t xml:space="preserve"> оплата произведена по факту на основании </w:t>
      </w:r>
      <w:r w:rsidRPr="00F26CBB">
        <w:rPr>
          <w:rStyle w:val="layout"/>
          <w:color w:val="000000"/>
          <w:sz w:val="22"/>
          <w:szCs w:val="22"/>
        </w:rPr>
        <w:t xml:space="preserve">представленных подрядчиками актов </w:t>
      </w:r>
      <w:r w:rsidR="00FB78A8" w:rsidRPr="00F26CBB">
        <w:rPr>
          <w:rStyle w:val="layout"/>
          <w:color w:val="000000"/>
          <w:sz w:val="22"/>
          <w:szCs w:val="22"/>
        </w:rPr>
        <w:t>выполненных работ</w:t>
      </w:r>
      <w:r w:rsidR="004123E1" w:rsidRPr="00F26CBB">
        <w:rPr>
          <w:rStyle w:val="layout"/>
          <w:color w:val="000000"/>
          <w:sz w:val="22"/>
          <w:szCs w:val="22"/>
        </w:rPr>
        <w:t>. По отдельным контрактам в результате выполнения работ сложилась экономия.</w:t>
      </w:r>
    </w:p>
    <w:p w:rsidR="00FB78A8" w:rsidRPr="00F26CBB" w:rsidRDefault="00FB78A8" w:rsidP="00B73C90">
      <w:pPr>
        <w:spacing w:line="276" w:lineRule="auto"/>
        <w:ind w:firstLine="709"/>
        <w:jc w:val="both"/>
        <w:rPr>
          <w:sz w:val="22"/>
          <w:szCs w:val="22"/>
        </w:rPr>
      </w:pPr>
      <w:r w:rsidRPr="00F26CBB">
        <w:rPr>
          <w:b/>
          <w:i/>
          <w:sz w:val="22"/>
          <w:szCs w:val="22"/>
        </w:rPr>
        <w:t>0703 «Дополнительное образование детей»</w:t>
      </w:r>
      <w:r w:rsidRPr="00F26CBB">
        <w:rPr>
          <w:i/>
          <w:sz w:val="22"/>
          <w:szCs w:val="22"/>
        </w:rPr>
        <w:t xml:space="preserve"> </w:t>
      </w:r>
      <w:r w:rsidRPr="00F26CBB">
        <w:rPr>
          <w:sz w:val="22"/>
          <w:szCs w:val="22"/>
        </w:rPr>
        <w:t xml:space="preserve">- расходы по разделу составили      </w:t>
      </w:r>
      <w:r w:rsidR="00E16394" w:rsidRPr="00F26CBB">
        <w:rPr>
          <w:sz w:val="22"/>
          <w:szCs w:val="22"/>
        </w:rPr>
        <w:t>348 244 427 руб. 3</w:t>
      </w:r>
      <w:r w:rsidRPr="00F26CBB">
        <w:rPr>
          <w:sz w:val="22"/>
          <w:szCs w:val="22"/>
        </w:rPr>
        <w:t xml:space="preserve">0 коп. при плане </w:t>
      </w:r>
      <w:r w:rsidR="00E16394" w:rsidRPr="00F26CBB">
        <w:rPr>
          <w:sz w:val="22"/>
          <w:szCs w:val="22"/>
        </w:rPr>
        <w:t>359 106 200</w:t>
      </w:r>
      <w:r w:rsidRPr="00F26CBB">
        <w:rPr>
          <w:sz w:val="22"/>
          <w:szCs w:val="22"/>
        </w:rPr>
        <w:t xml:space="preserve"> руб.</w:t>
      </w:r>
      <w:r w:rsidR="00E16394" w:rsidRPr="00F26CBB">
        <w:rPr>
          <w:sz w:val="22"/>
          <w:szCs w:val="22"/>
        </w:rPr>
        <w:t>93</w:t>
      </w:r>
      <w:r w:rsidRPr="00F26CBB">
        <w:rPr>
          <w:sz w:val="22"/>
          <w:szCs w:val="22"/>
        </w:rPr>
        <w:t xml:space="preserve"> коп. Процент исполнения составил </w:t>
      </w:r>
      <w:r w:rsidR="00E16394" w:rsidRPr="00F26CBB">
        <w:rPr>
          <w:sz w:val="22"/>
          <w:szCs w:val="22"/>
        </w:rPr>
        <w:t>96</w:t>
      </w:r>
      <w:r w:rsidR="00F53663" w:rsidRPr="00F26CBB">
        <w:rPr>
          <w:sz w:val="22"/>
          <w:szCs w:val="22"/>
        </w:rPr>
        <w:t>,</w:t>
      </w:r>
      <w:r w:rsidR="00E16394" w:rsidRPr="00F26CBB">
        <w:rPr>
          <w:sz w:val="22"/>
          <w:szCs w:val="22"/>
        </w:rPr>
        <w:t>98</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t>Комитету по культуре были запланированысредства на финансирование организаций дополнительного образования сферы культуры.</w:t>
      </w:r>
      <w:r w:rsidR="00476BE7" w:rsidRPr="00F26CBB">
        <w:rPr>
          <w:sz w:val="22"/>
          <w:szCs w:val="22"/>
        </w:rPr>
        <w:t xml:space="preserve"> Денежные средства в отчетном периоде освоены в полном объеме.</w:t>
      </w:r>
    </w:p>
    <w:p w:rsidR="00476BE7" w:rsidRPr="00F26CBB" w:rsidRDefault="00476BE7" w:rsidP="00B73C90">
      <w:pPr>
        <w:spacing w:line="276" w:lineRule="auto"/>
        <w:jc w:val="both"/>
        <w:rPr>
          <w:sz w:val="22"/>
          <w:szCs w:val="22"/>
        </w:rPr>
      </w:pPr>
      <w:r w:rsidRPr="00F26CBB">
        <w:rPr>
          <w:sz w:val="22"/>
          <w:szCs w:val="22"/>
        </w:rPr>
        <w:tab/>
        <w:t>Денежные средства</w:t>
      </w:r>
      <w:r w:rsidR="00D428C3" w:rsidRPr="00F26CBB">
        <w:rPr>
          <w:sz w:val="22"/>
          <w:szCs w:val="22"/>
        </w:rPr>
        <w:t>,</w:t>
      </w:r>
      <w:r w:rsidRPr="00F26CBB">
        <w:rPr>
          <w:sz w:val="22"/>
          <w:szCs w:val="22"/>
        </w:rPr>
        <w:t xml:space="preserve"> запланированные Комитету градостроительства в отчетном периоде</w:t>
      </w:r>
      <w:r w:rsidR="00D428C3" w:rsidRPr="00F26CBB">
        <w:rPr>
          <w:sz w:val="22"/>
          <w:szCs w:val="22"/>
        </w:rPr>
        <w:t>,</w:t>
      </w:r>
      <w:r w:rsidRPr="00F26CBB">
        <w:rPr>
          <w:sz w:val="22"/>
          <w:szCs w:val="22"/>
        </w:rPr>
        <w:t xml:space="preserve"> так же были освоены в полном объеме.</w:t>
      </w:r>
    </w:p>
    <w:p w:rsidR="0050286F" w:rsidRPr="00F26CBB" w:rsidRDefault="00FB78A8" w:rsidP="00B73C90">
      <w:pPr>
        <w:spacing w:line="276" w:lineRule="auto"/>
        <w:jc w:val="both"/>
        <w:rPr>
          <w:sz w:val="22"/>
          <w:szCs w:val="22"/>
        </w:rPr>
      </w:pPr>
      <w:r w:rsidRPr="00F26CBB">
        <w:rPr>
          <w:sz w:val="22"/>
          <w:szCs w:val="22"/>
        </w:rPr>
        <w:tab/>
      </w:r>
      <w:r w:rsidR="0050286F" w:rsidRPr="00F26CBB">
        <w:rPr>
          <w:sz w:val="22"/>
          <w:szCs w:val="22"/>
        </w:rPr>
        <w:t>П</w:t>
      </w:r>
      <w:r w:rsidRPr="00F26CBB">
        <w:rPr>
          <w:sz w:val="22"/>
          <w:szCs w:val="22"/>
        </w:rPr>
        <w:t xml:space="preserve">о данному </w:t>
      </w:r>
      <w:r w:rsidR="00247FF6" w:rsidRPr="00F26CBB">
        <w:rPr>
          <w:sz w:val="22"/>
          <w:szCs w:val="22"/>
        </w:rPr>
        <w:t>р</w:t>
      </w:r>
      <w:r w:rsidRPr="00F26CBB">
        <w:rPr>
          <w:sz w:val="22"/>
          <w:szCs w:val="22"/>
        </w:rPr>
        <w:t xml:space="preserve">азделу запланированы расходы Управлению по образованиюпо субсидиям бюджетным учреждениям дополнительного образования на финансовое обеспечение государственного (муниципального) задания на оказание государственных (муниципальных) услуг (выполнение работ), по субсидиям некоммерческим организациям (за исключением государственных (муниципальных) </w:t>
      </w:r>
      <w:r w:rsidRPr="00F26CBB">
        <w:rPr>
          <w:sz w:val="22"/>
          <w:szCs w:val="22"/>
        </w:rPr>
        <w:lastRenderedPageBreak/>
        <w:t>учреждений, государственных корпораций (компаний), публично-правовых компаний).</w:t>
      </w:r>
      <w:r w:rsidR="006D1C33" w:rsidRPr="00F26CBB">
        <w:rPr>
          <w:sz w:val="22"/>
          <w:szCs w:val="22"/>
        </w:rPr>
        <w:t xml:space="preserve"> </w:t>
      </w:r>
      <w:r w:rsidRPr="00F26CBB">
        <w:rPr>
          <w:sz w:val="22"/>
          <w:szCs w:val="22"/>
        </w:rPr>
        <w:t xml:space="preserve">Субсидии перечислены согласно графику в полном объеме. </w:t>
      </w:r>
    </w:p>
    <w:p w:rsidR="00FB78A8" w:rsidRPr="00F26CBB" w:rsidRDefault="0050286F" w:rsidP="00B73C90">
      <w:pPr>
        <w:spacing w:line="276" w:lineRule="auto"/>
        <w:jc w:val="both"/>
        <w:rPr>
          <w:sz w:val="22"/>
          <w:szCs w:val="22"/>
        </w:rPr>
      </w:pPr>
      <w:r w:rsidRPr="00F26CBB">
        <w:rPr>
          <w:sz w:val="22"/>
          <w:szCs w:val="22"/>
        </w:rPr>
        <w:tab/>
      </w:r>
      <w:r w:rsidR="00FB78A8" w:rsidRPr="00F26CBB">
        <w:rPr>
          <w:sz w:val="22"/>
          <w:szCs w:val="22"/>
        </w:rPr>
        <w:t>Также запланированы субсидии бюджетным учреждениям на иные цели, которые предоставляются по потребности, при наличии документов.</w:t>
      </w:r>
      <w:r w:rsidR="006D1C33" w:rsidRPr="00F26CBB">
        <w:rPr>
          <w:sz w:val="22"/>
          <w:szCs w:val="22"/>
        </w:rPr>
        <w:t xml:space="preserve"> </w:t>
      </w:r>
      <w:r w:rsidR="00FB78A8" w:rsidRPr="00F26CBB">
        <w:rPr>
          <w:sz w:val="22"/>
          <w:szCs w:val="22"/>
        </w:rPr>
        <w:t xml:space="preserve">За отчетный период субсидия перечислена в полном объеме по предоставленным документам. </w:t>
      </w:r>
    </w:p>
    <w:p w:rsidR="00FB78A8" w:rsidRPr="00F26CBB" w:rsidRDefault="00FB78A8" w:rsidP="00B73C90">
      <w:pPr>
        <w:spacing w:line="276" w:lineRule="auto"/>
        <w:ind w:firstLine="709"/>
        <w:jc w:val="both"/>
        <w:rPr>
          <w:sz w:val="22"/>
          <w:szCs w:val="22"/>
        </w:rPr>
      </w:pPr>
      <w:r w:rsidRPr="00F26CBB">
        <w:rPr>
          <w:sz w:val="22"/>
          <w:szCs w:val="22"/>
        </w:rPr>
        <w:t>Расходы по некоммерческим организациям, предоставляющим дополнительное образование детям не производились. Заявок на расходование средств в Управление по образованию не поступало.</w:t>
      </w:r>
    </w:p>
    <w:p w:rsidR="00FB78A8" w:rsidRPr="00F26CBB" w:rsidRDefault="00FB78A8" w:rsidP="00B73C90">
      <w:pPr>
        <w:spacing w:line="276" w:lineRule="auto"/>
        <w:ind w:firstLine="709"/>
        <w:jc w:val="both"/>
        <w:rPr>
          <w:sz w:val="22"/>
          <w:szCs w:val="22"/>
        </w:rPr>
      </w:pPr>
      <w:r w:rsidRPr="00F26CBB">
        <w:rPr>
          <w:b/>
          <w:i/>
          <w:sz w:val="22"/>
          <w:szCs w:val="22"/>
        </w:rPr>
        <w:t>0707 «Молодежная политика»</w:t>
      </w:r>
      <w:r w:rsidRPr="00F26CBB">
        <w:rPr>
          <w:i/>
          <w:sz w:val="22"/>
          <w:szCs w:val="22"/>
        </w:rPr>
        <w:t xml:space="preserve"> </w:t>
      </w:r>
      <w:r w:rsidRPr="00F26CBB">
        <w:rPr>
          <w:sz w:val="22"/>
          <w:szCs w:val="22"/>
        </w:rPr>
        <w:t xml:space="preserve">– </w:t>
      </w:r>
      <w:r w:rsidR="003F7ED0" w:rsidRPr="00F26CBB">
        <w:rPr>
          <w:sz w:val="22"/>
          <w:szCs w:val="22"/>
        </w:rPr>
        <w:t xml:space="preserve">расходы </w:t>
      </w:r>
      <w:r w:rsidRPr="00F26CBB">
        <w:rPr>
          <w:sz w:val="22"/>
          <w:szCs w:val="22"/>
        </w:rPr>
        <w:t xml:space="preserve">по подразделу </w:t>
      </w:r>
      <w:r w:rsidR="0082315D" w:rsidRPr="00F26CBB">
        <w:rPr>
          <w:sz w:val="22"/>
          <w:szCs w:val="22"/>
        </w:rPr>
        <w:t>запланированы</w:t>
      </w:r>
      <w:r w:rsidRPr="00F26CBB">
        <w:rPr>
          <w:sz w:val="22"/>
          <w:szCs w:val="22"/>
        </w:rPr>
        <w:t xml:space="preserve"> на </w:t>
      </w:r>
      <w:r w:rsidR="0082315D" w:rsidRPr="00F26CBB">
        <w:rPr>
          <w:sz w:val="22"/>
          <w:szCs w:val="22"/>
        </w:rPr>
        <w:t xml:space="preserve">организацию и осуществление мероприятий по работе с детьми </w:t>
      </w:r>
      <w:r w:rsidR="009B0176" w:rsidRPr="00F26CBB">
        <w:rPr>
          <w:sz w:val="22"/>
          <w:szCs w:val="22"/>
        </w:rPr>
        <w:t xml:space="preserve">и </w:t>
      </w:r>
      <w:r w:rsidR="0082315D" w:rsidRPr="00F26CBB">
        <w:rPr>
          <w:sz w:val="22"/>
          <w:szCs w:val="22"/>
        </w:rPr>
        <w:t>молодежью в городском округе</w:t>
      </w:r>
      <w:r w:rsidR="002D04BC" w:rsidRPr="00F26CBB">
        <w:rPr>
          <w:sz w:val="22"/>
          <w:szCs w:val="22"/>
        </w:rPr>
        <w:t xml:space="preserve">. </w:t>
      </w:r>
      <w:r w:rsidRPr="00F26CBB">
        <w:rPr>
          <w:sz w:val="22"/>
          <w:szCs w:val="22"/>
        </w:rPr>
        <w:t xml:space="preserve">Общая сумма расходов на эти цели составила </w:t>
      </w:r>
      <w:r w:rsidR="008B41E2" w:rsidRPr="00F26CBB">
        <w:rPr>
          <w:sz w:val="22"/>
          <w:szCs w:val="22"/>
        </w:rPr>
        <w:t>21 015 650</w:t>
      </w:r>
      <w:r w:rsidRPr="00F26CBB">
        <w:rPr>
          <w:sz w:val="22"/>
          <w:szCs w:val="22"/>
        </w:rPr>
        <w:t xml:space="preserve"> руб. 40 коп., при плане </w:t>
      </w:r>
      <w:r w:rsidR="008B41E2" w:rsidRPr="00F26CBB">
        <w:rPr>
          <w:sz w:val="22"/>
          <w:szCs w:val="22"/>
        </w:rPr>
        <w:t>21 132 058</w:t>
      </w:r>
      <w:r w:rsidRPr="00F26CBB">
        <w:rPr>
          <w:sz w:val="22"/>
          <w:szCs w:val="22"/>
        </w:rPr>
        <w:t xml:space="preserve"> руб. 00 коп. Процент исполнения составил </w:t>
      </w:r>
      <w:r w:rsidR="008B41E2" w:rsidRPr="00F26CBB">
        <w:rPr>
          <w:sz w:val="22"/>
          <w:szCs w:val="22"/>
        </w:rPr>
        <w:t>99,45</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t>Денежныесредства</w:t>
      </w:r>
      <w:r w:rsidR="009B0176" w:rsidRPr="00F26CBB">
        <w:rPr>
          <w:sz w:val="22"/>
          <w:szCs w:val="22"/>
        </w:rPr>
        <w:t>,</w:t>
      </w:r>
      <w:r w:rsidRPr="00F26CBB">
        <w:rPr>
          <w:sz w:val="22"/>
          <w:szCs w:val="22"/>
        </w:rPr>
        <w:t xml:space="preserve"> запланированные </w:t>
      </w:r>
      <w:r w:rsidR="00084A36" w:rsidRPr="00F26CBB">
        <w:rPr>
          <w:sz w:val="22"/>
          <w:szCs w:val="22"/>
        </w:rPr>
        <w:t xml:space="preserve">Комитету по культуре, а </w:t>
      </w:r>
      <w:r w:rsidR="009B0176" w:rsidRPr="00F26CBB">
        <w:rPr>
          <w:sz w:val="22"/>
          <w:szCs w:val="22"/>
        </w:rPr>
        <w:t>также</w:t>
      </w:r>
      <w:r w:rsidRPr="00F26CBB">
        <w:rPr>
          <w:sz w:val="22"/>
          <w:szCs w:val="22"/>
        </w:rPr>
        <w:t xml:space="preserve"> Территориальным управлениям </w:t>
      </w:r>
      <w:r w:rsidR="002D04BC" w:rsidRPr="00F26CBB">
        <w:rPr>
          <w:sz w:val="22"/>
          <w:szCs w:val="22"/>
        </w:rPr>
        <w:t xml:space="preserve">Апрелевка, </w:t>
      </w:r>
      <w:r w:rsidRPr="00F26CBB">
        <w:rPr>
          <w:sz w:val="22"/>
          <w:szCs w:val="22"/>
        </w:rPr>
        <w:t xml:space="preserve">Волченки, </w:t>
      </w:r>
      <w:r w:rsidR="002D04BC" w:rsidRPr="00F26CBB">
        <w:rPr>
          <w:sz w:val="22"/>
          <w:szCs w:val="22"/>
        </w:rPr>
        <w:t xml:space="preserve">Калининец </w:t>
      </w:r>
      <w:r w:rsidRPr="00F26CBB">
        <w:rPr>
          <w:sz w:val="22"/>
          <w:szCs w:val="22"/>
        </w:rPr>
        <w:t>и Верея</w:t>
      </w:r>
      <w:r w:rsidR="00B638C2" w:rsidRPr="00F26CBB">
        <w:rPr>
          <w:sz w:val="22"/>
          <w:szCs w:val="22"/>
        </w:rPr>
        <w:t>,</w:t>
      </w:r>
      <w:r w:rsidRPr="00F26CBB">
        <w:rPr>
          <w:sz w:val="22"/>
          <w:szCs w:val="22"/>
        </w:rPr>
        <w:t xml:space="preserve"> освоены в полном объеме. Оплата производилась согласно потребности учреждений при проведении запланированных мероприятий.</w:t>
      </w:r>
    </w:p>
    <w:p w:rsidR="00FB78A8" w:rsidRPr="00F26CBB" w:rsidRDefault="00FB78A8" w:rsidP="00B73C90">
      <w:pPr>
        <w:spacing w:line="276" w:lineRule="auto"/>
        <w:ind w:firstLine="708"/>
        <w:jc w:val="both"/>
        <w:rPr>
          <w:sz w:val="22"/>
          <w:szCs w:val="22"/>
        </w:rPr>
      </w:pPr>
      <w:r w:rsidRPr="00F26CBB">
        <w:rPr>
          <w:sz w:val="22"/>
          <w:szCs w:val="22"/>
        </w:rPr>
        <w:t xml:space="preserve">По Территориальному управлению </w:t>
      </w:r>
      <w:r w:rsidR="0046624E" w:rsidRPr="00F26CBB">
        <w:rPr>
          <w:sz w:val="22"/>
          <w:szCs w:val="22"/>
        </w:rPr>
        <w:t xml:space="preserve">Селятинопо </w:t>
      </w:r>
      <w:r w:rsidRPr="00F26CBB">
        <w:rPr>
          <w:sz w:val="22"/>
          <w:szCs w:val="22"/>
        </w:rPr>
        <w:t>расход</w:t>
      </w:r>
      <w:r w:rsidR="0046624E" w:rsidRPr="00F26CBB">
        <w:rPr>
          <w:sz w:val="22"/>
          <w:szCs w:val="22"/>
        </w:rPr>
        <w:t>ам</w:t>
      </w:r>
      <w:r w:rsidRPr="00F26CBB">
        <w:rPr>
          <w:sz w:val="22"/>
          <w:szCs w:val="22"/>
        </w:rPr>
        <w:t xml:space="preserve"> в отчетном периоде </w:t>
      </w:r>
      <w:r w:rsidR="0046624E" w:rsidRPr="00F26CBB">
        <w:rPr>
          <w:sz w:val="22"/>
          <w:szCs w:val="22"/>
        </w:rPr>
        <w:t>образовалась экономия в следствии торгов.</w:t>
      </w:r>
    </w:p>
    <w:p w:rsidR="00FB78A8" w:rsidRPr="00F26CBB" w:rsidRDefault="00FB78A8" w:rsidP="00B73C90">
      <w:pPr>
        <w:spacing w:line="276" w:lineRule="auto"/>
        <w:jc w:val="both"/>
        <w:rPr>
          <w:sz w:val="22"/>
          <w:szCs w:val="22"/>
        </w:rPr>
      </w:pPr>
      <w:r w:rsidRPr="00F26CBB">
        <w:rPr>
          <w:sz w:val="22"/>
          <w:szCs w:val="22"/>
        </w:rPr>
        <w:tab/>
      </w:r>
      <w:r w:rsidRPr="00F26CBB">
        <w:rPr>
          <w:b/>
          <w:i/>
          <w:sz w:val="22"/>
          <w:szCs w:val="22"/>
        </w:rPr>
        <w:t>0709 «Другие вопросы в области образования»</w:t>
      </w:r>
      <w:r w:rsidRPr="00F26CBB">
        <w:rPr>
          <w:i/>
          <w:sz w:val="22"/>
          <w:szCs w:val="22"/>
        </w:rPr>
        <w:t xml:space="preserve"> - </w:t>
      </w:r>
      <w:r w:rsidRPr="00F26CBB">
        <w:rPr>
          <w:sz w:val="22"/>
          <w:szCs w:val="22"/>
        </w:rPr>
        <w:t xml:space="preserve">расходы по данному подразделу произведены в сумме </w:t>
      </w:r>
      <w:r w:rsidR="008B41E2" w:rsidRPr="00F26CBB">
        <w:rPr>
          <w:sz w:val="22"/>
          <w:szCs w:val="22"/>
        </w:rPr>
        <w:t>148 548 626</w:t>
      </w:r>
      <w:r w:rsidRPr="00F26CBB">
        <w:rPr>
          <w:sz w:val="22"/>
          <w:szCs w:val="22"/>
        </w:rPr>
        <w:t xml:space="preserve"> руб. </w:t>
      </w:r>
      <w:r w:rsidR="008B41E2" w:rsidRPr="00F26CBB">
        <w:rPr>
          <w:sz w:val="22"/>
          <w:szCs w:val="22"/>
        </w:rPr>
        <w:t>19</w:t>
      </w:r>
      <w:r w:rsidRPr="00F26CBB">
        <w:rPr>
          <w:sz w:val="22"/>
          <w:szCs w:val="22"/>
        </w:rPr>
        <w:t xml:space="preserve"> коп., при плане </w:t>
      </w:r>
      <w:r w:rsidR="008B41E2" w:rsidRPr="00F26CBB">
        <w:rPr>
          <w:sz w:val="22"/>
          <w:szCs w:val="22"/>
        </w:rPr>
        <w:t>149 104 749</w:t>
      </w:r>
      <w:r w:rsidRPr="00F26CBB">
        <w:rPr>
          <w:sz w:val="22"/>
          <w:szCs w:val="22"/>
        </w:rPr>
        <w:t xml:space="preserve"> руб. </w:t>
      </w:r>
      <w:r w:rsidR="008B41E2" w:rsidRPr="00F26CBB">
        <w:rPr>
          <w:sz w:val="22"/>
          <w:szCs w:val="22"/>
        </w:rPr>
        <w:t>69</w:t>
      </w:r>
      <w:r w:rsidRPr="00F26CBB">
        <w:rPr>
          <w:sz w:val="22"/>
          <w:szCs w:val="22"/>
        </w:rPr>
        <w:t xml:space="preserve"> коп. Процент исполнения составил </w:t>
      </w:r>
      <w:r w:rsidR="008B41E2" w:rsidRPr="00F26CBB">
        <w:rPr>
          <w:sz w:val="22"/>
          <w:szCs w:val="22"/>
        </w:rPr>
        <w:t>99,63</w:t>
      </w:r>
      <w:r w:rsidRPr="00F26CBB">
        <w:rPr>
          <w:sz w:val="22"/>
          <w:szCs w:val="22"/>
        </w:rPr>
        <w:t xml:space="preserve"> %.</w:t>
      </w:r>
    </w:p>
    <w:p w:rsidR="00FB78A8" w:rsidRPr="00F26CBB" w:rsidRDefault="00FB78A8" w:rsidP="00B73C90">
      <w:pPr>
        <w:spacing w:line="276" w:lineRule="auto"/>
        <w:ind w:firstLine="708"/>
        <w:jc w:val="both"/>
        <w:rPr>
          <w:sz w:val="22"/>
          <w:szCs w:val="22"/>
        </w:rPr>
      </w:pPr>
      <w:r w:rsidRPr="00F26CBB">
        <w:rPr>
          <w:sz w:val="22"/>
          <w:szCs w:val="22"/>
        </w:rPr>
        <w:t>По Комитету культуры, спорту и работе с молодежью по данному подразделу запланированы расходы на осуществление мероприятийпо обеспечению организации отдыха детей в каникулярное время, включая мероприятия по обеспечению безопасности их жизни и здоровья. Расходы Комитетом освоены в полном объеме.</w:t>
      </w:r>
    </w:p>
    <w:p w:rsidR="00894ADE" w:rsidRPr="00F26CBB" w:rsidRDefault="00FB78A8" w:rsidP="00B73C90">
      <w:pPr>
        <w:spacing w:line="276" w:lineRule="auto"/>
        <w:ind w:firstLine="708"/>
        <w:jc w:val="both"/>
        <w:rPr>
          <w:sz w:val="22"/>
          <w:szCs w:val="22"/>
        </w:rPr>
      </w:pPr>
      <w:r w:rsidRPr="00F26CBB">
        <w:rPr>
          <w:sz w:val="22"/>
          <w:szCs w:val="22"/>
        </w:rPr>
        <w:t xml:space="preserve">Так же </w:t>
      </w:r>
      <w:r w:rsidR="00894ADE" w:rsidRPr="00F26CBB">
        <w:rPr>
          <w:sz w:val="22"/>
          <w:szCs w:val="22"/>
        </w:rPr>
        <w:t>запланированы</w:t>
      </w:r>
      <w:r w:rsidRPr="00F26CBB">
        <w:rPr>
          <w:sz w:val="22"/>
          <w:szCs w:val="22"/>
        </w:rPr>
        <w:t xml:space="preserve"> расходы на обеспечение деятельности Управления по образованию Администрации Наро-Фоминского городского округа, муниципального казенного учреждения «Централизованная бухгалтерия» и МАОУ «Учебно-методический центр» в части выплаты заработной платы, коммунальных платежей, закупок прочих товаров, работ и услуг, транспортный налог, а также на мероприятия в летнем оздоровительном лагере.</w:t>
      </w:r>
      <w:r w:rsidR="006D1C33" w:rsidRPr="00F26CBB">
        <w:rPr>
          <w:sz w:val="22"/>
          <w:szCs w:val="22"/>
        </w:rPr>
        <w:t xml:space="preserve"> </w:t>
      </w:r>
      <w:r w:rsidR="00894ADE" w:rsidRPr="00F26CBB">
        <w:rPr>
          <w:sz w:val="22"/>
          <w:szCs w:val="22"/>
        </w:rPr>
        <w:t>Расходы Управлением освоены в полном объеме.</w:t>
      </w:r>
    </w:p>
    <w:p w:rsidR="00FB78A8" w:rsidRPr="00F26CBB" w:rsidRDefault="00FB78A8" w:rsidP="00B73C90">
      <w:pPr>
        <w:spacing w:line="276" w:lineRule="auto"/>
        <w:ind w:firstLine="709"/>
        <w:jc w:val="both"/>
        <w:rPr>
          <w:b/>
          <w:sz w:val="22"/>
          <w:szCs w:val="22"/>
        </w:rPr>
      </w:pPr>
      <w:r w:rsidRPr="00F26CBB">
        <w:rPr>
          <w:b/>
          <w:sz w:val="22"/>
          <w:szCs w:val="22"/>
        </w:rPr>
        <w:t>0800 «Культура и кинематографии»</w:t>
      </w:r>
    </w:p>
    <w:p w:rsidR="00FB78A8" w:rsidRPr="00F26CBB" w:rsidRDefault="00FB78A8" w:rsidP="00B73C90">
      <w:pPr>
        <w:spacing w:line="276" w:lineRule="auto"/>
        <w:ind w:firstLine="708"/>
        <w:jc w:val="both"/>
        <w:rPr>
          <w:sz w:val="22"/>
          <w:szCs w:val="22"/>
        </w:rPr>
      </w:pPr>
      <w:r w:rsidRPr="00F26CBB">
        <w:rPr>
          <w:b/>
          <w:i/>
          <w:sz w:val="22"/>
          <w:szCs w:val="22"/>
        </w:rPr>
        <w:t>0801 «Культура»</w:t>
      </w:r>
      <w:r w:rsidRPr="00F26CBB">
        <w:rPr>
          <w:i/>
          <w:sz w:val="22"/>
          <w:szCs w:val="22"/>
        </w:rPr>
        <w:t xml:space="preserve"> - </w:t>
      </w:r>
      <w:r w:rsidRPr="00F26CBB">
        <w:rPr>
          <w:sz w:val="22"/>
          <w:szCs w:val="22"/>
        </w:rPr>
        <w:t>расходы по данному подразделу п</w:t>
      </w:r>
      <w:r w:rsidR="00F26CBB">
        <w:rPr>
          <w:sz w:val="22"/>
          <w:szCs w:val="22"/>
        </w:rPr>
        <w:t xml:space="preserve">роизведены в сумме </w:t>
      </w:r>
      <w:r w:rsidR="008B41E2" w:rsidRPr="00F26CBB">
        <w:rPr>
          <w:sz w:val="22"/>
          <w:szCs w:val="22"/>
        </w:rPr>
        <w:t>485 646 470 руб. 59</w:t>
      </w:r>
      <w:r w:rsidRPr="00F26CBB">
        <w:rPr>
          <w:sz w:val="22"/>
          <w:szCs w:val="22"/>
        </w:rPr>
        <w:t xml:space="preserve"> коп., при плане </w:t>
      </w:r>
      <w:r w:rsidR="00BC6601" w:rsidRPr="00F26CBB">
        <w:rPr>
          <w:sz w:val="22"/>
          <w:szCs w:val="22"/>
        </w:rPr>
        <w:t>486 626 157</w:t>
      </w:r>
      <w:r w:rsidRPr="00F26CBB">
        <w:rPr>
          <w:sz w:val="22"/>
          <w:szCs w:val="22"/>
        </w:rPr>
        <w:t xml:space="preserve"> руб. 9</w:t>
      </w:r>
      <w:r w:rsidR="00BC6601" w:rsidRPr="00F26CBB">
        <w:rPr>
          <w:sz w:val="22"/>
          <w:szCs w:val="22"/>
        </w:rPr>
        <w:t>6</w:t>
      </w:r>
      <w:r w:rsidRPr="00F26CBB">
        <w:rPr>
          <w:sz w:val="22"/>
          <w:szCs w:val="22"/>
        </w:rPr>
        <w:t xml:space="preserve"> коп. Процент исполнения составил </w:t>
      </w:r>
      <w:r w:rsidR="00BC6601" w:rsidRPr="00F26CBB">
        <w:rPr>
          <w:sz w:val="22"/>
          <w:szCs w:val="22"/>
        </w:rPr>
        <w:t>99,80</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t>По данному подразделу производились расходы на обеспечение деятельности (оказание услуг) муниципальных учреждений - музеи, галереи, на обеспечение деятельности (оказание услуг) библиотеки, на обеспечение деятельности (оказание услуг) культурно-досугового учреждения, на мероприятия в сфере культуры, на создание безбарьерной среды на объектах социальной, инженерной и транспортной инфраструктуры, а также на укрепление материально-технической базы и проведение текущего ремонта учреждений музеев, галерей и повышение степени пожарной безопасности и др. расходы.</w:t>
      </w:r>
    </w:p>
    <w:p w:rsidR="00FB78A8" w:rsidRPr="00F26CBB" w:rsidRDefault="00FB78A8" w:rsidP="00B73C90">
      <w:pPr>
        <w:spacing w:line="276" w:lineRule="auto"/>
        <w:jc w:val="both"/>
        <w:rPr>
          <w:color w:val="000000"/>
          <w:sz w:val="22"/>
          <w:szCs w:val="22"/>
        </w:rPr>
      </w:pPr>
      <w:r w:rsidRPr="00F26CBB">
        <w:rPr>
          <w:sz w:val="22"/>
          <w:szCs w:val="22"/>
        </w:rPr>
        <w:tab/>
        <w:t xml:space="preserve">Финансирование расходов </w:t>
      </w:r>
      <w:r w:rsidRPr="00F26CBB">
        <w:rPr>
          <w:color w:val="000000"/>
          <w:sz w:val="22"/>
          <w:szCs w:val="22"/>
        </w:rPr>
        <w:t xml:space="preserve">на обеспечение деятельности муниципальных учреждений культуры производились </w:t>
      </w:r>
      <w:r w:rsidRPr="00F26CBB">
        <w:rPr>
          <w:color w:val="000000" w:themeColor="text1"/>
          <w:sz w:val="22"/>
          <w:szCs w:val="22"/>
        </w:rPr>
        <w:t xml:space="preserve">согласно графика перечислений к соглашению </w:t>
      </w:r>
      <w:r w:rsidRPr="00F26CBB">
        <w:rPr>
          <w:color w:val="000000"/>
          <w:sz w:val="22"/>
          <w:szCs w:val="22"/>
        </w:rPr>
        <w:t>о порядке и условиях предоставления субсидии муниципальным бюджетным и автономным учреждениям из бюджета Наро-Фоминского городского округа на финансовое обеспечение выполнения муниципального задания на оказание муниципальных услуг (выполнение работ).</w:t>
      </w:r>
    </w:p>
    <w:p w:rsidR="00FB78A8" w:rsidRPr="00F26CBB" w:rsidRDefault="00FB78A8" w:rsidP="00B73C90">
      <w:pPr>
        <w:pStyle w:val="Default"/>
        <w:spacing w:line="276" w:lineRule="auto"/>
        <w:jc w:val="both"/>
        <w:rPr>
          <w:sz w:val="22"/>
          <w:szCs w:val="22"/>
        </w:rPr>
      </w:pPr>
      <w:r w:rsidRPr="00F26CBB">
        <w:rPr>
          <w:color w:val="auto"/>
          <w:sz w:val="22"/>
          <w:szCs w:val="22"/>
        </w:rPr>
        <w:tab/>
        <w:t>Расходы на выплату субсидии на иные цели осуществляется по соглашению «</w:t>
      </w:r>
      <w:r w:rsidRPr="00F26CBB">
        <w:rPr>
          <w:sz w:val="22"/>
          <w:szCs w:val="22"/>
        </w:rPr>
        <w:t>О предоставлении из бюджета Наро-Фоминского городского округа субсидии на иные цели</w:t>
      </w:r>
      <w:r w:rsidR="009B0176" w:rsidRPr="00F26CBB">
        <w:rPr>
          <w:sz w:val="22"/>
          <w:szCs w:val="22"/>
        </w:rPr>
        <w:t>»</w:t>
      </w:r>
      <w:r w:rsidRPr="00F26CBB">
        <w:rPr>
          <w:sz w:val="22"/>
          <w:szCs w:val="22"/>
        </w:rPr>
        <w:t xml:space="preserve"> на основании заявок.</w:t>
      </w:r>
    </w:p>
    <w:p w:rsidR="00FB78A8" w:rsidRPr="00F26CBB" w:rsidRDefault="00FB78A8" w:rsidP="00B73C90">
      <w:pPr>
        <w:spacing w:line="276" w:lineRule="auto"/>
        <w:jc w:val="both"/>
        <w:rPr>
          <w:sz w:val="22"/>
          <w:szCs w:val="22"/>
        </w:rPr>
      </w:pPr>
      <w:r w:rsidRPr="00F26CBB">
        <w:rPr>
          <w:sz w:val="22"/>
          <w:szCs w:val="22"/>
        </w:rPr>
        <w:tab/>
        <w:t>Расходы на мероприятия в сфере культуры производились согласно календарных планов учреждений на 2023 год.</w:t>
      </w:r>
    </w:p>
    <w:p w:rsidR="00CB1B96" w:rsidRPr="00F26CBB" w:rsidRDefault="00CB1B96" w:rsidP="00B73C90">
      <w:pPr>
        <w:spacing w:line="276" w:lineRule="auto"/>
        <w:jc w:val="both"/>
        <w:rPr>
          <w:sz w:val="22"/>
          <w:szCs w:val="22"/>
        </w:rPr>
      </w:pPr>
      <w:r w:rsidRPr="00F26CBB">
        <w:rPr>
          <w:sz w:val="22"/>
          <w:szCs w:val="22"/>
        </w:rPr>
        <w:tab/>
      </w:r>
      <w:r w:rsidR="009B0176" w:rsidRPr="00F26CBB">
        <w:rPr>
          <w:sz w:val="22"/>
          <w:szCs w:val="22"/>
        </w:rPr>
        <w:t>Денежные средства,</w:t>
      </w:r>
      <w:r w:rsidRPr="00F26CBB">
        <w:rPr>
          <w:sz w:val="22"/>
          <w:szCs w:val="22"/>
        </w:rPr>
        <w:t xml:space="preserve"> запланированные по данному разделу</w:t>
      </w:r>
      <w:r w:rsidR="00B638C2" w:rsidRPr="00F26CBB">
        <w:rPr>
          <w:sz w:val="22"/>
          <w:szCs w:val="22"/>
        </w:rPr>
        <w:t>,</w:t>
      </w:r>
      <w:r w:rsidRPr="00F26CBB">
        <w:rPr>
          <w:sz w:val="22"/>
          <w:szCs w:val="22"/>
        </w:rPr>
        <w:t xml:space="preserve"> освоены в полном объеме.</w:t>
      </w:r>
    </w:p>
    <w:p w:rsidR="00FB78A8" w:rsidRPr="00F26CBB" w:rsidRDefault="00FB78A8" w:rsidP="00B73C90">
      <w:pPr>
        <w:pStyle w:val="Default"/>
        <w:spacing w:line="276" w:lineRule="auto"/>
        <w:jc w:val="both"/>
        <w:rPr>
          <w:sz w:val="22"/>
          <w:szCs w:val="22"/>
        </w:rPr>
      </w:pPr>
      <w:r w:rsidRPr="00F26CBB">
        <w:rPr>
          <w:sz w:val="22"/>
          <w:szCs w:val="22"/>
        </w:rPr>
        <w:tab/>
      </w:r>
      <w:r w:rsidRPr="00F26CBB">
        <w:rPr>
          <w:b/>
          <w:i/>
          <w:sz w:val="22"/>
          <w:szCs w:val="22"/>
        </w:rPr>
        <w:t>0804 «Другие вопросы в области культуры, кинематографии</w:t>
      </w:r>
      <w:r w:rsidRPr="00F26CBB">
        <w:rPr>
          <w:i/>
          <w:sz w:val="22"/>
          <w:szCs w:val="22"/>
        </w:rPr>
        <w:t xml:space="preserve">» - </w:t>
      </w:r>
      <w:r w:rsidRPr="00F26CBB">
        <w:rPr>
          <w:sz w:val="22"/>
          <w:szCs w:val="22"/>
        </w:rPr>
        <w:t xml:space="preserve">расходы по данному </w:t>
      </w:r>
      <w:r w:rsidR="00454F4D" w:rsidRPr="00F26CBB">
        <w:rPr>
          <w:sz w:val="22"/>
          <w:szCs w:val="22"/>
        </w:rPr>
        <w:t>разделу</w:t>
      </w:r>
      <w:r w:rsidRPr="00F26CBB">
        <w:rPr>
          <w:sz w:val="22"/>
          <w:szCs w:val="22"/>
        </w:rPr>
        <w:t xml:space="preserve"> произведены в сумме </w:t>
      </w:r>
      <w:r w:rsidR="00BC6601" w:rsidRPr="00F26CBB">
        <w:rPr>
          <w:sz w:val="22"/>
          <w:szCs w:val="22"/>
        </w:rPr>
        <w:t>42 447 734</w:t>
      </w:r>
      <w:r w:rsidRPr="00F26CBB">
        <w:rPr>
          <w:sz w:val="22"/>
          <w:szCs w:val="22"/>
        </w:rPr>
        <w:t xml:space="preserve"> руб. 2</w:t>
      </w:r>
      <w:r w:rsidR="00BC6601" w:rsidRPr="00F26CBB">
        <w:rPr>
          <w:sz w:val="22"/>
          <w:szCs w:val="22"/>
        </w:rPr>
        <w:t>3</w:t>
      </w:r>
      <w:r w:rsidRPr="00F26CBB">
        <w:rPr>
          <w:sz w:val="22"/>
          <w:szCs w:val="22"/>
        </w:rPr>
        <w:t xml:space="preserve"> коп., при плане </w:t>
      </w:r>
      <w:r w:rsidR="00BC6601" w:rsidRPr="00F26CBB">
        <w:rPr>
          <w:sz w:val="22"/>
          <w:szCs w:val="22"/>
        </w:rPr>
        <w:t>42 558 790</w:t>
      </w:r>
      <w:r w:rsidRPr="00F26CBB">
        <w:rPr>
          <w:sz w:val="22"/>
          <w:szCs w:val="22"/>
        </w:rPr>
        <w:t xml:space="preserve"> руб. 00 коп. Процент исполнения составил </w:t>
      </w:r>
      <w:r w:rsidR="00BC6601" w:rsidRPr="00F26CBB">
        <w:rPr>
          <w:sz w:val="22"/>
          <w:szCs w:val="22"/>
        </w:rPr>
        <w:t>99,74</w:t>
      </w:r>
      <w:r w:rsidRPr="00F26CBB">
        <w:rPr>
          <w:sz w:val="22"/>
          <w:szCs w:val="22"/>
        </w:rPr>
        <w:t xml:space="preserve"> %.</w:t>
      </w:r>
    </w:p>
    <w:p w:rsidR="00FB78A8" w:rsidRPr="00F26CBB" w:rsidRDefault="00FB78A8" w:rsidP="00B73C90">
      <w:pPr>
        <w:spacing w:line="276" w:lineRule="auto"/>
        <w:jc w:val="both"/>
        <w:rPr>
          <w:sz w:val="22"/>
          <w:szCs w:val="22"/>
        </w:rPr>
      </w:pPr>
      <w:r w:rsidRPr="00F26CBB">
        <w:rPr>
          <w:sz w:val="22"/>
          <w:szCs w:val="22"/>
        </w:rPr>
        <w:tab/>
        <w:t xml:space="preserve">По данному подразделу расходы запланированы на обеспечение деятельности органов местного самоуправления, организацию профессионального образования и дополнительного профессионального </w:t>
      </w:r>
      <w:r w:rsidRPr="00F26CBB">
        <w:rPr>
          <w:sz w:val="22"/>
          <w:szCs w:val="22"/>
        </w:rPr>
        <w:lastRenderedPageBreak/>
        <w:t>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развитие информационной инфраструктуры.</w:t>
      </w:r>
    </w:p>
    <w:p w:rsidR="00454F4D" w:rsidRPr="00F26CBB" w:rsidRDefault="00454F4D" w:rsidP="00B73C90">
      <w:pPr>
        <w:spacing w:line="276" w:lineRule="auto"/>
        <w:jc w:val="both"/>
        <w:rPr>
          <w:sz w:val="22"/>
          <w:szCs w:val="22"/>
        </w:rPr>
      </w:pPr>
      <w:r w:rsidRPr="00F26CBB">
        <w:rPr>
          <w:sz w:val="22"/>
          <w:szCs w:val="22"/>
        </w:rPr>
        <w:tab/>
      </w:r>
      <w:r w:rsidR="009B0176" w:rsidRPr="00F26CBB">
        <w:rPr>
          <w:sz w:val="22"/>
          <w:szCs w:val="22"/>
        </w:rPr>
        <w:t>Денежные средства,</w:t>
      </w:r>
      <w:r w:rsidRPr="00F26CBB">
        <w:rPr>
          <w:sz w:val="22"/>
          <w:szCs w:val="22"/>
        </w:rPr>
        <w:t xml:space="preserve"> запланированные по данному разделу</w:t>
      </w:r>
      <w:r w:rsidR="00B638C2" w:rsidRPr="00F26CBB">
        <w:rPr>
          <w:sz w:val="22"/>
          <w:szCs w:val="22"/>
        </w:rPr>
        <w:t>,</w:t>
      </w:r>
      <w:r w:rsidRPr="00F26CBB">
        <w:rPr>
          <w:sz w:val="22"/>
          <w:szCs w:val="22"/>
        </w:rPr>
        <w:t xml:space="preserve"> освоены в полном объеме.</w:t>
      </w:r>
    </w:p>
    <w:p w:rsidR="00FB78A8" w:rsidRPr="00F26CBB" w:rsidRDefault="00FB78A8" w:rsidP="00B73C90">
      <w:pPr>
        <w:spacing w:line="276" w:lineRule="auto"/>
        <w:jc w:val="both"/>
        <w:rPr>
          <w:b/>
          <w:sz w:val="22"/>
          <w:szCs w:val="22"/>
        </w:rPr>
      </w:pPr>
      <w:r w:rsidRPr="00F26CBB">
        <w:rPr>
          <w:i/>
          <w:sz w:val="22"/>
          <w:szCs w:val="22"/>
        </w:rPr>
        <w:tab/>
      </w:r>
      <w:r w:rsidRPr="00F26CBB">
        <w:rPr>
          <w:b/>
          <w:sz w:val="22"/>
          <w:szCs w:val="22"/>
        </w:rPr>
        <w:t>1000 «Социальная политика»</w:t>
      </w:r>
    </w:p>
    <w:p w:rsidR="00FB78A8" w:rsidRPr="00F26CBB" w:rsidRDefault="00FB78A8" w:rsidP="00B73C90">
      <w:pPr>
        <w:spacing w:line="276" w:lineRule="auto"/>
        <w:ind w:firstLine="708"/>
        <w:jc w:val="both"/>
        <w:rPr>
          <w:sz w:val="22"/>
          <w:szCs w:val="22"/>
        </w:rPr>
      </w:pPr>
      <w:r w:rsidRPr="00F26CBB">
        <w:rPr>
          <w:b/>
          <w:i/>
          <w:sz w:val="22"/>
          <w:szCs w:val="22"/>
        </w:rPr>
        <w:t>1001 «Пенсионное обеспечение»</w:t>
      </w:r>
      <w:r w:rsidRPr="00F26CBB">
        <w:rPr>
          <w:i/>
          <w:sz w:val="22"/>
          <w:szCs w:val="22"/>
        </w:rPr>
        <w:t xml:space="preserve"> - </w:t>
      </w:r>
      <w:r w:rsidRPr="00F26CBB">
        <w:rPr>
          <w:sz w:val="22"/>
          <w:szCs w:val="22"/>
        </w:rPr>
        <w:t>по данному подразделу отражены расходы на выплату пенсии за выслугу лет лицам, замещавшим муниципальные должности или должности муниципальной службы в органах местного самоуп</w:t>
      </w:r>
      <w:r w:rsidR="00F26CBB">
        <w:rPr>
          <w:sz w:val="22"/>
          <w:szCs w:val="22"/>
        </w:rPr>
        <w:t xml:space="preserve">равления в сумме </w:t>
      </w:r>
      <w:r w:rsidR="00CC0D70" w:rsidRPr="00F26CBB">
        <w:rPr>
          <w:sz w:val="22"/>
          <w:szCs w:val="22"/>
        </w:rPr>
        <w:t>18 859 821</w:t>
      </w:r>
      <w:r w:rsidRPr="00F26CBB">
        <w:rPr>
          <w:sz w:val="22"/>
          <w:szCs w:val="22"/>
        </w:rPr>
        <w:t xml:space="preserve"> руб. </w:t>
      </w:r>
      <w:r w:rsidR="00CC0D70" w:rsidRPr="00F26CBB">
        <w:rPr>
          <w:sz w:val="22"/>
          <w:szCs w:val="22"/>
        </w:rPr>
        <w:t>61</w:t>
      </w:r>
      <w:r w:rsidRPr="00F26CBB">
        <w:rPr>
          <w:sz w:val="22"/>
          <w:szCs w:val="22"/>
        </w:rPr>
        <w:t xml:space="preserve"> коп. при плане 19 000 000 руб.00 коп. Процент исполнения составил </w:t>
      </w:r>
      <w:r w:rsidR="00CC0D70" w:rsidRPr="00F26CBB">
        <w:rPr>
          <w:sz w:val="22"/>
          <w:szCs w:val="22"/>
        </w:rPr>
        <w:t>99,26</w:t>
      </w:r>
      <w:r w:rsidRPr="00F26CBB">
        <w:rPr>
          <w:sz w:val="22"/>
          <w:szCs w:val="22"/>
        </w:rPr>
        <w:t xml:space="preserve"> %.</w:t>
      </w:r>
    </w:p>
    <w:p w:rsidR="00FB78A8" w:rsidRPr="00F26CBB" w:rsidRDefault="00FB78A8" w:rsidP="00B73C90">
      <w:pPr>
        <w:spacing w:line="276" w:lineRule="auto"/>
        <w:jc w:val="both"/>
        <w:rPr>
          <w:color w:val="000000"/>
          <w:sz w:val="22"/>
          <w:szCs w:val="22"/>
        </w:rPr>
      </w:pPr>
      <w:r w:rsidRPr="00F26CBB">
        <w:rPr>
          <w:color w:val="000000"/>
          <w:sz w:val="22"/>
          <w:szCs w:val="22"/>
        </w:rPr>
        <w:tab/>
        <w:t>Пенсии за выслугу лет лицам, замещавшим муниципальные должности или должности муниципальной службы в органах местного самоуправления Наро-Фоминского городского округа в количестве 199человек выплачиваются ежемесячно. Выплаты носят заявительный характер.</w:t>
      </w:r>
    </w:p>
    <w:p w:rsidR="00FB78A8" w:rsidRPr="00F26CBB" w:rsidRDefault="00FB78A8" w:rsidP="00B73C90">
      <w:pPr>
        <w:spacing w:line="276" w:lineRule="auto"/>
        <w:ind w:firstLine="708"/>
        <w:jc w:val="both"/>
        <w:rPr>
          <w:sz w:val="22"/>
          <w:szCs w:val="22"/>
        </w:rPr>
      </w:pPr>
      <w:r w:rsidRPr="00F26CBB">
        <w:rPr>
          <w:b/>
          <w:i/>
          <w:sz w:val="22"/>
          <w:szCs w:val="22"/>
        </w:rPr>
        <w:t>1003 «Социальное обеспечение населения»</w:t>
      </w:r>
      <w:r w:rsidRPr="00F26CBB">
        <w:rPr>
          <w:i/>
          <w:sz w:val="22"/>
          <w:szCs w:val="22"/>
        </w:rPr>
        <w:t xml:space="preserve"> - </w:t>
      </w:r>
      <w:r w:rsidRPr="00F26CBB">
        <w:rPr>
          <w:sz w:val="22"/>
          <w:szCs w:val="22"/>
        </w:rPr>
        <w:t xml:space="preserve">расходы по данному подразделу произведены в сумме </w:t>
      </w:r>
      <w:r w:rsidR="00CC0D70" w:rsidRPr="00F26CBB">
        <w:rPr>
          <w:sz w:val="22"/>
          <w:szCs w:val="22"/>
        </w:rPr>
        <w:t>24 649 115 руб. 77</w:t>
      </w:r>
      <w:r w:rsidRPr="00F26CBB">
        <w:rPr>
          <w:sz w:val="22"/>
          <w:szCs w:val="22"/>
        </w:rPr>
        <w:t xml:space="preserve"> коп. при плане 25 </w:t>
      </w:r>
      <w:r w:rsidR="00CC0D70" w:rsidRPr="00F26CBB">
        <w:rPr>
          <w:sz w:val="22"/>
          <w:szCs w:val="22"/>
        </w:rPr>
        <w:t>1</w:t>
      </w:r>
      <w:r w:rsidRPr="00F26CBB">
        <w:rPr>
          <w:sz w:val="22"/>
          <w:szCs w:val="22"/>
        </w:rPr>
        <w:t xml:space="preserve">93 000 руб.00 коп. Процент исполнения составил </w:t>
      </w:r>
      <w:r w:rsidR="00CC0D70" w:rsidRPr="00F26CBB">
        <w:rPr>
          <w:sz w:val="22"/>
          <w:szCs w:val="22"/>
        </w:rPr>
        <w:t>97,84</w:t>
      </w:r>
      <w:r w:rsidRPr="00F26CBB">
        <w:rPr>
          <w:sz w:val="22"/>
          <w:szCs w:val="22"/>
        </w:rPr>
        <w:t xml:space="preserve"> %.</w:t>
      </w:r>
    </w:p>
    <w:p w:rsidR="00FB78A8" w:rsidRPr="00F26CBB" w:rsidRDefault="00FB78A8" w:rsidP="00B73C90">
      <w:pPr>
        <w:autoSpaceDE w:val="0"/>
        <w:autoSpaceDN w:val="0"/>
        <w:adjustRightInd w:val="0"/>
        <w:spacing w:line="276" w:lineRule="auto"/>
        <w:jc w:val="both"/>
        <w:rPr>
          <w:sz w:val="22"/>
          <w:szCs w:val="22"/>
        </w:rPr>
      </w:pPr>
      <w:r w:rsidRPr="00F26CBB">
        <w:rPr>
          <w:sz w:val="22"/>
          <w:szCs w:val="22"/>
        </w:rPr>
        <w:tab/>
        <w:t>По Комитету по управлению имуществом по данному разделу запланированы средства на реализацию мероприятий по улучшению жилищных условий многодетных семей и обеспечение жильем граждан, уволенных с военной службы (службы), и приравненных к ним лиц. Денежные средства освоены в полном объеме.</w:t>
      </w:r>
    </w:p>
    <w:p w:rsidR="00D41124" w:rsidRPr="00F26CBB" w:rsidRDefault="00FB78A8" w:rsidP="00B73C90">
      <w:pPr>
        <w:tabs>
          <w:tab w:val="left" w:pos="567"/>
        </w:tabs>
        <w:spacing w:line="276" w:lineRule="auto"/>
        <w:jc w:val="both"/>
        <w:rPr>
          <w:color w:val="000000"/>
          <w:sz w:val="22"/>
          <w:szCs w:val="22"/>
        </w:rPr>
      </w:pPr>
      <w:r w:rsidRPr="00F26CBB">
        <w:rPr>
          <w:sz w:val="22"/>
          <w:szCs w:val="22"/>
        </w:rPr>
        <w:tab/>
      </w:r>
      <w:r w:rsidRPr="00F26CBB">
        <w:rPr>
          <w:color w:val="000000"/>
          <w:sz w:val="22"/>
          <w:szCs w:val="22"/>
        </w:rPr>
        <w:tab/>
      </w:r>
      <w:r w:rsidRPr="00F26CBB">
        <w:rPr>
          <w:sz w:val="22"/>
          <w:szCs w:val="22"/>
        </w:rPr>
        <w:t>По Администрации запланированы денежные средства на к</w:t>
      </w:r>
      <w:r w:rsidRPr="00F26CBB">
        <w:rPr>
          <w:color w:val="000000"/>
          <w:sz w:val="22"/>
          <w:szCs w:val="22"/>
        </w:rPr>
        <w:t>омпенсацию транспортных расходов жителям Наро-Фоминского городского округа, страдающих почечной недостаточностью и получающих гемодиализ за пределами Наро-Фоминского городского округа в количестве 16 чел.</w:t>
      </w:r>
      <w:r w:rsidR="003E60B8" w:rsidRPr="00F26CBB">
        <w:rPr>
          <w:color w:val="000000"/>
          <w:sz w:val="22"/>
          <w:szCs w:val="22"/>
        </w:rPr>
        <w:t>,</w:t>
      </w:r>
      <w:r w:rsidRPr="00F26CBB">
        <w:rPr>
          <w:color w:val="000000"/>
          <w:sz w:val="22"/>
          <w:szCs w:val="22"/>
        </w:rPr>
        <w:t xml:space="preserve"> осуществля</w:t>
      </w:r>
      <w:r w:rsidR="003E60B8" w:rsidRPr="00F26CBB">
        <w:rPr>
          <w:color w:val="000000"/>
          <w:sz w:val="22"/>
          <w:szCs w:val="22"/>
        </w:rPr>
        <w:t>ющуюся</w:t>
      </w:r>
      <w:r w:rsidRPr="00F26CBB">
        <w:rPr>
          <w:color w:val="000000"/>
          <w:sz w:val="22"/>
          <w:szCs w:val="22"/>
        </w:rPr>
        <w:t xml:space="preserve"> ежемесячно. Данная выплата носит заявительный характер. </w:t>
      </w:r>
    </w:p>
    <w:p w:rsidR="00FB78A8" w:rsidRPr="00F26CBB" w:rsidRDefault="00FB78A8" w:rsidP="00B73C90">
      <w:pPr>
        <w:spacing w:line="276" w:lineRule="auto"/>
        <w:jc w:val="both"/>
        <w:rPr>
          <w:color w:val="000000"/>
          <w:sz w:val="22"/>
          <w:szCs w:val="22"/>
        </w:rPr>
      </w:pPr>
      <w:r w:rsidRPr="00F26CBB">
        <w:rPr>
          <w:color w:val="000000"/>
          <w:sz w:val="22"/>
          <w:szCs w:val="22"/>
        </w:rPr>
        <w:tab/>
        <w:t xml:space="preserve">В рамках мероприятия по созданию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 ГБУЗ МО, расположенных на территории Наро-Фоминского городского округа запланированы средства на компенсацию оплаты съемного жилья отдельных категорий медицинских работников и возмещение коммунальных расходов. Оплата производится по итогам квартала.  Выплаты носят заявительный характер. </w:t>
      </w:r>
    </w:p>
    <w:p w:rsidR="00D41124" w:rsidRPr="00F26CBB" w:rsidRDefault="00D41124" w:rsidP="00B73C90">
      <w:pPr>
        <w:spacing w:line="276" w:lineRule="auto"/>
        <w:jc w:val="both"/>
        <w:rPr>
          <w:sz w:val="22"/>
          <w:szCs w:val="22"/>
        </w:rPr>
      </w:pPr>
      <w:r w:rsidRPr="00F26CBB">
        <w:rPr>
          <w:sz w:val="22"/>
          <w:szCs w:val="22"/>
        </w:rPr>
        <w:tab/>
        <w:t>Денежные средства запланированные Администрации по данному разделу освоены в полном объеме.</w:t>
      </w:r>
    </w:p>
    <w:p w:rsidR="00FB78A8" w:rsidRPr="00F26CBB" w:rsidRDefault="00FB78A8" w:rsidP="00B73C90">
      <w:pPr>
        <w:spacing w:line="276" w:lineRule="auto"/>
        <w:ind w:firstLine="708"/>
        <w:jc w:val="both"/>
        <w:rPr>
          <w:sz w:val="22"/>
          <w:szCs w:val="22"/>
        </w:rPr>
      </w:pPr>
      <w:r w:rsidRPr="00F26CBB">
        <w:rPr>
          <w:b/>
          <w:i/>
          <w:sz w:val="22"/>
          <w:szCs w:val="22"/>
        </w:rPr>
        <w:t xml:space="preserve">1004 «Охрана семьи и детства» </w:t>
      </w:r>
      <w:r w:rsidRPr="00F26CBB">
        <w:rPr>
          <w:b/>
          <w:sz w:val="22"/>
          <w:szCs w:val="22"/>
        </w:rPr>
        <w:t>-</w:t>
      </w:r>
      <w:r w:rsidRPr="00F26CBB">
        <w:rPr>
          <w:sz w:val="22"/>
          <w:szCs w:val="22"/>
        </w:rPr>
        <w:t xml:space="preserve"> расходы по данному подразделу произведены в сумме </w:t>
      </w:r>
      <w:r w:rsidR="00CC0D70" w:rsidRPr="00F26CBB">
        <w:rPr>
          <w:sz w:val="22"/>
          <w:szCs w:val="22"/>
        </w:rPr>
        <w:t>111 908 030 руб. 53</w:t>
      </w:r>
      <w:r w:rsidRPr="00F26CBB">
        <w:rPr>
          <w:sz w:val="22"/>
          <w:szCs w:val="22"/>
        </w:rPr>
        <w:t xml:space="preserve"> коп. при плане </w:t>
      </w:r>
      <w:r w:rsidR="00CC0D70" w:rsidRPr="00F26CBB">
        <w:rPr>
          <w:sz w:val="22"/>
          <w:szCs w:val="22"/>
        </w:rPr>
        <w:t>115 625 100</w:t>
      </w:r>
      <w:r w:rsidR="006D1C33" w:rsidRPr="00F26CBB">
        <w:rPr>
          <w:sz w:val="22"/>
          <w:szCs w:val="22"/>
        </w:rPr>
        <w:t xml:space="preserve"> руб. 00 коп.</w:t>
      </w:r>
      <w:r w:rsidRPr="00F26CBB">
        <w:rPr>
          <w:sz w:val="22"/>
          <w:szCs w:val="22"/>
        </w:rPr>
        <w:t xml:space="preserve"> Процент исполнения составил </w:t>
      </w:r>
      <w:r w:rsidR="00CC0D70" w:rsidRPr="00F26CBB">
        <w:rPr>
          <w:sz w:val="22"/>
          <w:szCs w:val="22"/>
        </w:rPr>
        <w:t>96,79</w:t>
      </w:r>
      <w:r w:rsidRPr="00F26CBB">
        <w:rPr>
          <w:sz w:val="22"/>
          <w:szCs w:val="22"/>
        </w:rPr>
        <w:t xml:space="preserve"> %.</w:t>
      </w:r>
    </w:p>
    <w:p w:rsidR="00FB78A8" w:rsidRPr="00F26CBB" w:rsidRDefault="00FB78A8" w:rsidP="00B73C90">
      <w:pPr>
        <w:autoSpaceDE w:val="0"/>
        <w:autoSpaceDN w:val="0"/>
        <w:adjustRightInd w:val="0"/>
        <w:spacing w:line="276" w:lineRule="auto"/>
        <w:jc w:val="both"/>
        <w:rPr>
          <w:sz w:val="22"/>
          <w:szCs w:val="22"/>
        </w:rPr>
      </w:pPr>
      <w:r w:rsidRPr="00F26CBB">
        <w:rPr>
          <w:sz w:val="22"/>
          <w:szCs w:val="22"/>
        </w:rPr>
        <w:tab/>
        <w:t>По Комитету по управлению имуществом по данному разделу предусмотрены средства на приобретение квартир для детей-сирот и перечисление социальных выплат молодым семьям по программе «Жилище» Наро-Фоминского городского округа, подпрограмме «Обеспечение жильем молодых семей». Денежные средства освоены в полном объеме.</w:t>
      </w:r>
    </w:p>
    <w:p w:rsidR="00FB78A8" w:rsidRPr="00F26CBB" w:rsidRDefault="00FB78A8" w:rsidP="00B73C90">
      <w:pPr>
        <w:tabs>
          <w:tab w:val="left" w:pos="567"/>
        </w:tabs>
        <w:spacing w:line="276" w:lineRule="auto"/>
        <w:jc w:val="both"/>
        <w:rPr>
          <w:sz w:val="22"/>
          <w:szCs w:val="22"/>
        </w:rPr>
      </w:pPr>
      <w:r w:rsidRPr="00F26CBB">
        <w:rPr>
          <w:sz w:val="22"/>
          <w:szCs w:val="22"/>
        </w:rPr>
        <w:tab/>
        <w:t xml:space="preserve">Расходы по УПО </w:t>
      </w:r>
      <w:r w:rsidR="003A7579" w:rsidRPr="00F26CBB">
        <w:rPr>
          <w:sz w:val="22"/>
          <w:szCs w:val="22"/>
        </w:rPr>
        <w:t xml:space="preserve">были запланированы </w:t>
      </w:r>
      <w:r w:rsidRPr="00F26CBB">
        <w:rPr>
          <w:sz w:val="22"/>
          <w:szCs w:val="22"/>
        </w:rPr>
        <w:t>на выплату компенсации родительской платы за присмотр и уход за детьми, осваивающими образовательные программы дошкольного образования в организациях Московской области, осуществляющих образовательную деятельность</w:t>
      </w:r>
      <w:r w:rsidR="003A7579" w:rsidRPr="00F26CBB">
        <w:rPr>
          <w:sz w:val="22"/>
          <w:szCs w:val="22"/>
        </w:rPr>
        <w:t xml:space="preserve">. Расходы </w:t>
      </w:r>
      <w:r w:rsidR="00474940" w:rsidRPr="00F26CBB">
        <w:rPr>
          <w:sz w:val="22"/>
          <w:szCs w:val="22"/>
        </w:rPr>
        <w:t>производились</w:t>
      </w:r>
      <w:r w:rsidRPr="00F26CBB">
        <w:rPr>
          <w:sz w:val="22"/>
          <w:szCs w:val="22"/>
        </w:rPr>
        <w:t xml:space="preserve"> по заявлениям родителей за фактические дни посещения детьми дошкольных учреждений.</w:t>
      </w:r>
    </w:p>
    <w:p w:rsidR="00FB78A8" w:rsidRPr="00F26CBB" w:rsidRDefault="00FB78A8" w:rsidP="00B73C90">
      <w:pPr>
        <w:spacing w:line="276" w:lineRule="auto"/>
        <w:ind w:firstLine="708"/>
        <w:jc w:val="both"/>
        <w:rPr>
          <w:sz w:val="22"/>
          <w:szCs w:val="22"/>
        </w:rPr>
      </w:pPr>
      <w:r w:rsidRPr="00F26CBB">
        <w:rPr>
          <w:b/>
          <w:i/>
          <w:sz w:val="22"/>
          <w:szCs w:val="22"/>
        </w:rPr>
        <w:t>1006 «Другие вопросы в области социальной политики»</w:t>
      </w:r>
      <w:r w:rsidRPr="00F26CBB">
        <w:rPr>
          <w:i/>
          <w:sz w:val="22"/>
          <w:szCs w:val="22"/>
        </w:rPr>
        <w:t xml:space="preserve"> </w:t>
      </w:r>
      <w:r w:rsidRPr="00F26CBB">
        <w:rPr>
          <w:sz w:val="22"/>
          <w:szCs w:val="22"/>
        </w:rPr>
        <w:t xml:space="preserve">- </w:t>
      </w:r>
      <w:r w:rsidR="00787408" w:rsidRPr="00F26CBB">
        <w:rPr>
          <w:sz w:val="22"/>
          <w:szCs w:val="22"/>
        </w:rPr>
        <w:t xml:space="preserve">расходы по данному подразделу произведены в сумме </w:t>
      </w:r>
      <w:r w:rsidR="00CC0D70" w:rsidRPr="00F26CBB">
        <w:rPr>
          <w:sz w:val="22"/>
          <w:szCs w:val="22"/>
        </w:rPr>
        <w:t>149 999 руб. 5</w:t>
      </w:r>
      <w:r w:rsidRPr="00F26CBB">
        <w:rPr>
          <w:sz w:val="22"/>
          <w:szCs w:val="22"/>
        </w:rPr>
        <w:t>0 коп.</w:t>
      </w:r>
      <w:r w:rsidR="00787408" w:rsidRPr="00F26CBB">
        <w:rPr>
          <w:sz w:val="22"/>
          <w:szCs w:val="22"/>
        </w:rPr>
        <w:t>, при плане 150 00 руб. 00 коп.</w:t>
      </w:r>
      <w:r w:rsidR="006D1C33" w:rsidRPr="00F26CBB">
        <w:rPr>
          <w:sz w:val="22"/>
          <w:szCs w:val="22"/>
        </w:rPr>
        <w:t xml:space="preserve"> </w:t>
      </w:r>
      <w:r w:rsidRPr="00F26CBB">
        <w:rPr>
          <w:sz w:val="22"/>
          <w:szCs w:val="22"/>
        </w:rPr>
        <w:t xml:space="preserve">Процент исполнения составил </w:t>
      </w:r>
      <w:r w:rsidR="00CC0D70" w:rsidRPr="00F26CBB">
        <w:rPr>
          <w:sz w:val="22"/>
          <w:szCs w:val="22"/>
        </w:rPr>
        <w:t>10</w:t>
      </w:r>
      <w:r w:rsidRPr="00F26CBB">
        <w:rPr>
          <w:sz w:val="22"/>
          <w:szCs w:val="22"/>
        </w:rPr>
        <w:t>0,00 %.</w:t>
      </w:r>
    </w:p>
    <w:p w:rsidR="00105AA2" w:rsidRPr="00F26CBB" w:rsidRDefault="00105AA2" w:rsidP="00B73C90">
      <w:pPr>
        <w:spacing w:line="276" w:lineRule="auto"/>
        <w:jc w:val="both"/>
        <w:rPr>
          <w:color w:val="000000"/>
          <w:sz w:val="22"/>
          <w:szCs w:val="22"/>
        </w:rPr>
      </w:pPr>
      <w:r w:rsidRPr="00F26CBB">
        <w:rPr>
          <w:color w:val="000000"/>
          <w:sz w:val="22"/>
          <w:szCs w:val="22"/>
        </w:rPr>
        <w:tab/>
        <w:t>Расходы на реализацию на территориях муниципальных образований проектов граждан, сформированных в рамках практик инициативного бюджетирования производятся по факту оказания услуг, с участием средств субсидии из бюджета Московской области.</w:t>
      </w:r>
    </w:p>
    <w:p w:rsidR="00105AA2" w:rsidRPr="00F26CBB" w:rsidRDefault="00105AA2" w:rsidP="00B73C90">
      <w:pPr>
        <w:spacing w:line="276" w:lineRule="auto"/>
        <w:jc w:val="both"/>
        <w:rPr>
          <w:sz w:val="22"/>
          <w:szCs w:val="22"/>
        </w:rPr>
      </w:pPr>
      <w:r w:rsidRPr="00F26CBB">
        <w:rPr>
          <w:sz w:val="22"/>
          <w:szCs w:val="22"/>
        </w:rPr>
        <w:tab/>
        <w:t>Денежные средства запланированные Администрации по данному разделу освоены в полном объеме.</w:t>
      </w:r>
    </w:p>
    <w:p w:rsidR="00FB78A8" w:rsidRPr="00F26CBB" w:rsidRDefault="00FB78A8" w:rsidP="00B73C90">
      <w:pPr>
        <w:autoSpaceDE w:val="0"/>
        <w:autoSpaceDN w:val="0"/>
        <w:adjustRightInd w:val="0"/>
        <w:spacing w:line="276" w:lineRule="auto"/>
        <w:jc w:val="both"/>
        <w:rPr>
          <w:b/>
          <w:color w:val="000000"/>
          <w:sz w:val="22"/>
          <w:szCs w:val="22"/>
        </w:rPr>
      </w:pPr>
      <w:r w:rsidRPr="00F26CBB">
        <w:rPr>
          <w:i/>
          <w:sz w:val="22"/>
          <w:szCs w:val="22"/>
        </w:rPr>
        <w:tab/>
      </w:r>
      <w:r w:rsidRPr="00F26CBB">
        <w:rPr>
          <w:b/>
          <w:sz w:val="22"/>
          <w:szCs w:val="22"/>
        </w:rPr>
        <w:t xml:space="preserve">1100 «Физическая политика и спорт»  </w:t>
      </w:r>
    </w:p>
    <w:p w:rsidR="00FB78A8" w:rsidRPr="00F26CBB" w:rsidRDefault="00FB78A8" w:rsidP="00B73C90">
      <w:pPr>
        <w:spacing w:line="276" w:lineRule="auto"/>
        <w:ind w:firstLine="708"/>
        <w:jc w:val="both"/>
        <w:rPr>
          <w:sz w:val="22"/>
          <w:szCs w:val="22"/>
        </w:rPr>
      </w:pPr>
      <w:r w:rsidRPr="00F26CBB">
        <w:rPr>
          <w:b/>
          <w:i/>
          <w:sz w:val="22"/>
          <w:szCs w:val="22"/>
        </w:rPr>
        <w:lastRenderedPageBreak/>
        <w:t>1101 «Физическая культура»</w:t>
      </w:r>
      <w:r w:rsidRPr="00F26CBB">
        <w:rPr>
          <w:b/>
          <w:sz w:val="22"/>
          <w:szCs w:val="22"/>
        </w:rPr>
        <w:t>-</w:t>
      </w:r>
      <w:r w:rsidRPr="00F26CBB">
        <w:rPr>
          <w:sz w:val="22"/>
          <w:szCs w:val="22"/>
        </w:rPr>
        <w:t xml:space="preserve"> расходы по подразде</w:t>
      </w:r>
      <w:r w:rsidR="00F26CBB">
        <w:rPr>
          <w:sz w:val="22"/>
          <w:szCs w:val="22"/>
        </w:rPr>
        <w:t xml:space="preserve">лу произведены в сумме </w:t>
      </w:r>
      <w:r w:rsidR="004A5BA2" w:rsidRPr="00F26CBB">
        <w:rPr>
          <w:sz w:val="22"/>
          <w:szCs w:val="22"/>
        </w:rPr>
        <w:t>419 720 249 руб. 83</w:t>
      </w:r>
      <w:r w:rsidRPr="00F26CBB">
        <w:rPr>
          <w:sz w:val="22"/>
          <w:szCs w:val="22"/>
        </w:rPr>
        <w:t xml:space="preserve"> коп. при плановых назначениях </w:t>
      </w:r>
      <w:r w:rsidR="004A5BA2" w:rsidRPr="00F26CBB">
        <w:rPr>
          <w:sz w:val="22"/>
          <w:szCs w:val="22"/>
        </w:rPr>
        <w:t>443 405 030</w:t>
      </w:r>
      <w:r w:rsidRPr="00F26CBB">
        <w:rPr>
          <w:sz w:val="22"/>
          <w:szCs w:val="22"/>
        </w:rPr>
        <w:t xml:space="preserve"> руб.00 коп. Процент исполнения составил </w:t>
      </w:r>
      <w:r w:rsidR="004A5BA2" w:rsidRPr="00F26CBB">
        <w:rPr>
          <w:sz w:val="22"/>
          <w:szCs w:val="22"/>
        </w:rPr>
        <w:t>94,66</w:t>
      </w:r>
      <w:r w:rsidRPr="00F26CBB">
        <w:rPr>
          <w:sz w:val="22"/>
          <w:szCs w:val="22"/>
        </w:rPr>
        <w:t xml:space="preserve"> %.</w:t>
      </w:r>
    </w:p>
    <w:p w:rsidR="00630051" w:rsidRPr="00F26CBB" w:rsidRDefault="00630051" w:rsidP="00B73C90">
      <w:pPr>
        <w:spacing w:line="276" w:lineRule="auto"/>
        <w:jc w:val="both"/>
        <w:rPr>
          <w:rFonts w:eastAsia="Calibri"/>
          <w:sz w:val="22"/>
          <w:szCs w:val="22"/>
          <w:highlight w:val="yellow"/>
        </w:rPr>
      </w:pPr>
      <w:r w:rsidRPr="00F26CBB">
        <w:rPr>
          <w:sz w:val="22"/>
          <w:szCs w:val="22"/>
        </w:rPr>
        <w:tab/>
        <w:t xml:space="preserve">По данному подразделу </w:t>
      </w:r>
      <w:r w:rsidRPr="00F26CBB">
        <w:rPr>
          <w:rFonts w:eastAsia="Calibri"/>
          <w:sz w:val="22"/>
          <w:szCs w:val="22"/>
        </w:rPr>
        <w:t xml:space="preserve">Комитету по культуре </w:t>
      </w:r>
      <w:r w:rsidRPr="00F26CBB">
        <w:rPr>
          <w:sz w:val="22"/>
          <w:szCs w:val="22"/>
        </w:rPr>
        <w:t>запланированы расходы на сохранение достигнутого уровня заработной платы отдельных категорий работников в сферах здравоохранения, культуры, 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 расходы на обеспечение деятельности (оказание услуг) муниципальных учреждений по подготовке спортивных сборных команд и спортивного резерва и реализацию на территориях муниципальных образований проектов граждан, сформированных в рамках практик инициативного бюджетирования.</w:t>
      </w:r>
    </w:p>
    <w:p w:rsidR="00630051" w:rsidRPr="00F26CBB" w:rsidRDefault="00630051" w:rsidP="00B73C90">
      <w:pPr>
        <w:spacing w:line="276" w:lineRule="auto"/>
        <w:jc w:val="both"/>
        <w:rPr>
          <w:sz w:val="22"/>
          <w:szCs w:val="22"/>
        </w:rPr>
      </w:pPr>
      <w:r w:rsidRPr="00F26CBB">
        <w:rPr>
          <w:sz w:val="22"/>
          <w:szCs w:val="22"/>
        </w:rPr>
        <w:tab/>
      </w:r>
      <w:r w:rsidR="003E60B8" w:rsidRPr="00F26CBB">
        <w:rPr>
          <w:sz w:val="22"/>
          <w:szCs w:val="22"/>
        </w:rPr>
        <w:t>Денежные средства,</w:t>
      </w:r>
      <w:r w:rsidRPr="00F26CBB">
        <w:rPr>
          <w:sz w:val="22"/>
          <w:szCs w:val="22"/>
        </w:rPr>
        <w:t xml:space="preserve"> запланированные по данному разделу</w:t>
      </w:r>
      <w:r w:rsidR="003E60B8" w:rsidRPr="00F26CBB">
        <w:rPr>
          <w:sz w:val="22"/>
          <w:szCs w:val="22"/>
        </w:rPr>
        <w:t>,</w:t>
      </w:r>
      <w:r w:rsidRPr="00F26CBB">
        <w:rPr>
          <w:sz w:val="22"/>
          <w:szCs w:val="22"/>
        </w:rPr>
        <w:t xml:space="preserve"> освоены в полном объеме.</w:t>
      </w:r>
    </w:p>
    <w:p w:rsidR="00FB78A8" w:rsidRPr="00F26CBB" w:rsidRDefault="00FB78A8" w:rsidP="00B73C90">
      <w:pPr>
        <w:tabs>
          <w:tab w:val="left" w:pos="567"/>
        </w:tabs>
        <w:spacing w:line="276" w:lineRule="auto"/>
        <w:jc w:val="both"/>
        <w:rPr>
          <w:sz w:val="22"/>
          <w:szCs w:val="22"/>
        </w:rPr>
      </w:pPr>
      <w:r w:rsidRPr="00F26CBB">
        <w:rPr>
          <w:rFonts w:eastAsia="Calibri"/>
          <w:sz w:val="22"/>
          <w:szCs w:val="22"/>
        </w:rPr>
        <w:tab/>
      </w:r>
      <w:r w:rsidRPr="00F26CBB">
        <w:rPr>
          <w:rFonts w:eastAsia="Calibri"/>
          <w:sz w:val="22"/>
          <w:szCs w:val="22"/>
        </w:rPr>
        <w:tab/>
        <w:t>По данному разделу так же запланированы средства Комитету градостроительства на проведение</w:t>
      </w:r>
      <w:r w:rsidR="006D1C33" w:rsidRPr="00F26CBB">
        <w:rPr>
          <w:rFonts w:eastAsia="Calibri"/>
          <w:sz w:val="22"/>
          <w:szCs w:val="22"/>
        </w:rPr>
        <w:t xml:space="preserve"> </w:t>
      </w:r>
      <w:r w:rsidRPr="00F26CBB">
        <w:rPr>
          <w:rFonts w:eastAsia="Calibri"/>
          <w:sz w:val="22"/>
          <w:szCs w:val="22"/>
          <w:shd w:val="clear" w:color="auto" w:fill="FFFFFF"/>
        </w:rPr>
        <w:t>работ по капитальному ремонту,</w:t>
      </w:r>
      <w:r w:rsidR="006D1C33" w:rsidRPr="00F26CBB">
        <w:rPr>
          <w:rFonts w:eastAsia="Calibri"/>
          <w:sz w:val="22"/>
          <w:szCs w:val="22"/>
          <w:shd w:val="clear" w:color="auto" w:fill="FFFFFF"/>
        </w:rPr>
        <w:t xml:space="preserve"> </w:t>
      </w:r>
      <w:r w:rsidRPr="00F26CBB">
        <w:rPr>
          <w:sz w:val="22"/>
          <w:szCs w:val="22"/>
        </w:rPr>
        <w:t>текущему ремонту, обустройству и техническому переоснащению муниципальных объектов физической культуры и спорта.</w:t>
      </w:r>
    </w:p>
    <w:p w:rsidR="00630051" w:rsidRPr="00F26CBB" w:rsidRDefault="00630051" w:rsidP="00B73C90">
      <w:pPr>
        <w:shd w:val="clear" w:color="auto" w:fill="FFFFFF"/>
        <w:spacing w:line="276" w:lineRule="auto"/>
        <w:jc w:val="both"/>
        <w:rPr>
          <w:color w:val="000000"/>
          <w:sz w:val="22"/>
          <w:szCs w:val="22"/>
        </w:rPr>
      </w:pPr>
      <w:r w:rsidRPr="00F26CBB">
        <w:rPr>
          <w:sz w:val="22"/>
          <w:szCs w:val="22"/>
        </w:rPr>
        <w:tab/>
        <w:t>О</w:t>
      </w:r>
      <w:r w:rsidRPr="00F26CBB">
        <w:rPr>
          <w:bCs/>
          <w:sz w:val="22"/>
          <w:szCs w:val="22"/>
          <w:bdr w:val="none" w:sz="0" w:space="0" w:color="auto" w:frame="1"/>
        </w:rPr>
        <w:t>плата произведена за фактически выполненные работы на основании представленных подрядчиками актов выполненных работ.</w:t>
      </w:r>
    </w:p>
    <w:p w:rsidR="00FB78A8" w:rsidRPr="00F26CBB" w:rsidRDefault="00FB78A8" w:rsidP="00B73C90">
      <w:pPr>
        <w:autoSpaceDE w:val="0"/>
        <w:autoSpaceDN w:val="0"/>
        <w:adjustRightInd w:val="0"/>
        <w:spacing w:line="276" w:lineRule="auto"/>
        <w:jc w:val="both"/>
        <w:rPr>
          <w:sz w:val="22"/>
          <w:szCs w:val="22"/>
        </w:rPr>
      </w:pPr>
      <w:r w:rsidRPr="00F26CBB">
        <w:rPr>
          <w:i/>
          <w:sz w:val="22"/>
          <w:szCs w:val="22"/>
        </w:rPr>
        <w:tab/>
      </w:r>
      <w:r w:rsidRPr="00F26CBB">
        <w:rPr>
          <w:b/>
          <w:i/>
          <w:sz w:val="22"/>
          <w:szCs w:val="22"/>
        </w:rPr>
        <w:t>1102 «Массовый спорт»</w:t>
      </w:r>
      <w:r w:rsidRPr="00F26CBB">
        <w:rPr>
          <w:i/>
          <w:sz w:val="22"/>
          <w:szCs w:val="22"/>
        </w:rPr>
        <w:t xml:space="preserve"> </w:t>
      </w:r>
      <w:r w:rsidRPr="00F26CBB">
        <w:rPr>
          <w:sz w:val="22"/>
          <w:szCs w:val="22"/>
        </w:rPr>
        <w:t xml:space="preserve">- расходы по </w:t>
      </w:r>
      <w:r w:rsidR="00F26CBB">
        <w:rPr>
          <w:sz w:val="22"/>
          <w:szCs w:val="22"/>
        </w:rPr>
        <w:t>подразделу произведены в сумме</w:t>
      </w:r>
      <w:r w:rsidRPr="00F26CBB">
        <w:rPr>
          <w:sz w:val="22"/>
          <w:szCs w:val="22"/>
        </w:rPr>
        <w:t xml:space="preserve"> </w:t>
      </w:r>
      <w:r w:rsidR="004A5BA2" w:rsidRPr="00F26CBB">
        <w:rPr>
          <w:sz w:val="22"/>
          <w:szCs w:val="22"/>
        </w:rPr>
        <w:t>245</w:t>
      </w:r>
      <w:r w:rsidR="00D66B49" w:rsidRPr="00F26CBB">
        <w:rPr>
          <w:sz w:val="22"/>
          <w:szCs w:val="22"/>
        </w:rPr>
        <w:t xml:space="preserve"> 318 239 руб. 38</w:t>
      </w:r>
      <w:r w:rsidRPr="00F26CBB">
        <w:rPr>
          <w:sz w:val="22"/>
          <w:szCs w:val="22"/>
        </w:rPr>
        <w:t xml:space="preserve"> коп. при плане </w:t>
      </w:r>
      <w:r w:rsidR="00D66B49" w:rsidRPr="00F26CBB">
        <w:rPr>
          <w:sz w:val="22"/>
          <w:szCs w:val="22"/>
        </w:rPr>
        <w:t>246 777 818 руб.55</w:t>
      </w:r>
      <w:r w:rsidRPr="00F26CBB">
        <w:rPr>
          <w:sz w:val="22"/>
          <w:szCs w:val="22"/>
        </w:rPr>
        <w:t xml:space="preserve"> коп. Процент исполнения составил </w:t>
      </w:r>
      <w:r w:rsidR="00D66B49" w:rsidRPr="00F26CBB">
        <w:rPr>
          <w:sz w:val="22"/>
          <w:szCs w:val="22"/>
        </w:rPr>
        <w:t>99,41</w:t>
      </w:r>
      <w:r w:rsidRPr="00F26CBB">
        <w:rPr>
          <w:sz w:val="22"/>
          <w:szCs w:val="22"/>
        </w:rPr>
        <w:t xml:space="preserve"> %.</w:t>
      </w:r>
    </w:p>
    <w:p w:rsidR="00FB78A8" w:rsidRPr="00F26CBB" w:rsidRDefault="00FB78A8" w:rsidP="00B73C90">
      <w:pPr>
        <w:autoSpaceDE w:val="0"/>
        <w:autoSpaceDN w:val="0"/>
        <w:adjustRightInd w:val="0"/>
        <w:spacing w:line="276" w:lineRule="auto"/>
        <w:jc w:val="both"/>
        <w:rPr>
          <w:sz w:val="22"/>
          <w:szCs w:val="22"/>
        </w:rPr>
      </w:pPr>
      <w:r w:rsidRPr="00F26CBB">
        <w:rPr>
          <w:sz w:val="22"/>
          <w:szCs w:val="22"/>
        </w:rPr>
        <w:tab/>
        <w:t>По данному разделу запланированы расходы на организацию и проведение официальных физкультурно-оздоровительных и спортивных мероприятийи предоставление субсидий бюджетным, автономным учреждениям.</w:t>
      </w:r>
    </w:p>
    <w:p w:rsidR="00FB78A8" w:rsidRPr="00F26CBB" w:rsidRDefault="00FB78A8" w:rsidP="00B73C90">
      <w:pPr>
        <w:spacing w:line="276" w:lineRule="auto"/>
        <w:jc w:val="both"/>
        <w:rPr>
          <w:color w:val="000000" w:themeColor="text1"/>
          <w:sz w:val="22"/>
          <w:szCs w:val="22"/>
        </w:rPr>
      </w:pPr>
      <w:r w:rsidRPr="00F26CBB">
        <w:rPr>
          <w:sz w:val="22"/>
          <w:szCs w:val="22"/>
        </w:rPr>
        <w:tab/>
        <w:t>Муниципальное задание подведомственным учреждениям физической культуры и спорта на обеспечение деятельности (оказание услуг) муниципальных учреждений</w:t>
      </w:r>
      <w:r w:rsidRPr="00F26CBB">
        <w:rPr>
          <w:color w:val="000000" w:themeColor="text1"/>
          <w:sz w:val="22"/>
          <w:szCs w:val="22"/>
        </w:rPr>
        <w:t>была перечислена по фактической потребности бюджетного учреждения и в соответствии с графиком перечислений к соглашению.</w:t>
      </w:r>
    </w:p>
    <w:p w:rsidR="00FB78A8" w:rsidRPr="00F26CBB" w:rsidRDefault="00FB78A8" w:rsidP="00B73C90">
      <w:pPr>
        <w:spacing w:line="276" w:lineRule="auto"/>
        <w:jc w:val="both"/>
        <w:rPr>
          <w:sz w:val="22"/>
          <w:szCs w:val="22"/>
        </w:rPr>
      </w:pPr>
      <w:r w:rsidRPr="00F26CBB">
        <w:rPr>
          <w:sz w:val="22"/>
          <w:szCs w:val="22"/>
        </w:rPr>
        <w:tab/>
        <w:t>Организация и проведение официальных физкультурно-оздоровительных и спортивных мероприятий проведены согласно календарному плану культурно-массовых мероприятий.</w:t>
      </w:r>
    </w:p>
    <w:p w:rsidR="004B671E" w:rsidRPr="00F26CBB" w:rsidRDefault="004B671E" w:rsidP="00B73C90">
      <w:pPr>
        <w:spacing w:line="276" w:lineRule="auto"/>
        <w:jc w:val="both"/>
        <w:rPr>
          <w:sz w:val="22"/>
          <w:szCs w:val="22"/>
        </w:rPr>
      </w:pPr>
      <w:r w:rsidRPr="00F26CBB">
        <w:rPr>
          <w:sz w:val="22"/>
          <w:szCs w:val="22"/>
        </w:rPr>
        <w:tab/>
      </w:r>
      <w:r w:rsidR="00B818D5" w:rsidRPr="00F26CBB">
        <w:rPr>
          <w:sz w:val="22"/>
          <w:szCs w:val="22"/>
        </w:rPr>
        <w:t>Денежные средства,</w:t>
      </w:r>
      <w:r w:rsidRPr="00F26CBB">
        <w:rPr>
          <w:sz w:val="22"/>
          <w:szCs w:val="22"/>
        </w:rPr>
        <w:t xml:space="preserve"> запланированные по данному разделу Комитету по культуре</w:t>
      </w:r>
      <w:r w:rsidR="005E3334" w:rsidRPr="00F26CBB">
        <w:rPr>
          <w:sz w:val="22"/>
          <w:szCs w:val="22"/>
        </w:rPr>
        <w:t>,</w:t>
      </w:r>
      <w:r w:rsidRPr="00F26CBB">
        <w:rPr>
          <w:sz w:val="22"/>
          <w:szCs w:val="22"/>
        </w:rPr>
        <w:t xml:space="preserve"> Территориальным управлениям Апрелевка, Верея, </w:t>
      </w:r>
      <w:proofErr w:type="spellStart"/>
      <w:r w:rsidRPr="00F26CBB">
        <w:rPr>
          <w:sz w:val="22"/>
          <w:szCs w:val="22"/>
        </w:rPr>
        <w:t>Веселево</w:t>
      </w:r>
      <w:proofErr w:type="spellEnd"/>
      <w:r w:rsidRPr="00F26CBB">
        <w:rPr>
          <w:sz w:val="22"/>
          <w:szCs w:val="22"/>
        </w:rPr>
        <w:t xml:space="preserve">, Волченки, и </w:t>
      </w:r>
      <w:proofErr w:type="spellStart"/>
      <w:r w:rsidRPr="00F26CBB">
        <w:rPr>
          <w:sz w:val="22"/>
          <w:szCs w:val="22"/>
        </w:rPr>
        <w:t>Калининец</w:t>
      </w:r>
      <w:proofErr w:type="spellEnd"/>
      <w:r w:rsidR="00B818D5" w:rsidRPr="00F26CBB">
        <w:rPr>
          <w:sz w:val="22"/>
          <w:szCs w:val="22"/>
        </w:rPr>
        <w:t>,</w:t>
      </w:r>
      <w:r w:rsidRPr="00F26CBB">
        <w:rPr>
          <w:sz w:val="22"/>
          <w:szCs w:val="22"/>
        </w:rPr>
        <w:t xml:space="preserve"> освоены в полном объеме.</w:t>
      </w:r>
    </w:p>
    <w:p w:rsidR="004B671E" w:rsidRPr="00F26CBB" w:rsidRDefault="00FB78A8" w:rsidP="00B73C90">
      <w:pPr>
        <w:spacing w:line="276" w:lineRule="auto"/>
        <w:jc w:val="both"/>
        <w:rPr>
          <w:color w:val="000000" w:themeColor="text1"/>
          <w:sz w:val="22"/>
          <w:szCs w:val="22"/>
        </w:rPr>
      </w:pPr>
      <w:r w:rsidRPr="00F26CBB">
        <w:rPr>
          <w:sz w:val="22"/>
          <w:szCs w:val="22"/>
        </w:rPr>
        <w:tab/>
        <w:t>По Территориальн</w:t>
      </w:r>
      <w:r w:rsidR="004B671E" w:rsidRPr="00F26CBB">
        <w:rPr>
          <w:sz w:val="22"/>
          <w:szCs w:val="22"/>
        </w:rPr>
        <w:t>омуу</w:t>
      </w:r>
      <w:r w:rsidRPr="00F26CBB">
        <w:rPr>
          <w:sz w:val="22"/>
          <w:szCs w:val="22"/>
        </w:rPr>
        <w:t>правлени</w:t>
      </w:r>
      <w:r w:rsidR="004B671E" w:rsidRPr="00F26CBB">
        <w:rPr>
          <w:sz w:val="22"/>
          <w:szCs w:val="22"/>
        </w:rPr>
        <w:t>ю</w:t>
      </w:r>
      <w:r w:rsidRPr="00F26CBB">
        <w:rPr>
          <w:sz w:val="22"/>
          <w:szCs w:val="22"/>
        </w:rPr>
        <w:t xml:space="preserve"> Наро-Фоминск </w:t>
      </w:r>
      <w:r w:rsidR="004B671E" w:rsidRPr="00F26CBB">
        <w:rPr>
          <w:sz w:val="22"/>
          <w:szCs w:val="22"/>
        </w:rPr>
        <w:t>в</w:t>
      </w:r>
      <w:r w:rsidR="004B671E" w:rsidRPr="00F26CBB">
        <w:rPr>
          <w:color w:val="000000" w:themeColor="text1"/>
          <w:sz w:val="22"/>
          <w:szCs w:val="22"/>
        </w:rPr>
        <w:t xml:space="preserve"> отчетном периоде в результате конкурсных процедур образовалась экономия.</w:t>
      </w:r>
    </w:p>
    <w:p w:rsidR="00FB78A8" w:rsidRPr="00F26CBB" w:rsidRDefault="00FB78A8" w:rsidP="00B73C90">
      <w:pPr>
        <w:autoSpaceDE w:val="0"/>
        <w:autoSpaceDN w:val="0"/>
        <w:adjustRightInd w:val="0"/>
        <w:spacing w:line="276" w:lineRule="auto"/>
        <w:jc w:val="both"/>
        <w:rPr>
          <w:sz w:val="22"/>
          <w:szCs w:val="22"/>
        </w:rPr>
      </w:pPr>
      <w:r w:rsidRPr="00F26CBB">
        <w:rPr>
          <w:i/>
          <w:sz w:val="22"/>
          <w:szCs w:val="22"/>
        </w:rPr>
        <w:tab/>
      </w:r>
      <w:r w:rsidRPr="00F26CBB">
        <w:rPr>
          <w:b/>
          <w:i/>
          <w:sz w:val="22"/>
          <w:szCs w:val="22"/>
        </w:rPr>
        <w:t>1204 «Другие вопросы в области средств массовой информации»</w:t>
      </w:r>
      <w:r w:rsidRPr="00F26CBB">
        <w:rPr>
          <w:i/>
          <w:sz w:val="22"/>
          <w:szCs w:val="22"/>
        </w:rPr>
        <w:t xml:space="preserve"> </w:t>
      </w:r>
      <w:r w:rsidRPr="00F26CBB">
        <w:rPr>
          <w:sz w:val="22"/>
          <w:szCs w:val="22"/>
        </w:rPr>
        <w:t xml:space="preserve">- расходы по подразделу произведены в сумме </w:t>
      </w:r>
      <w:r w:rsidR="00D66B49" w:rsidRPr="00F26CBB">
        <w:rPr>
          <w:sz w:val="22"/>
          <w:szCs w:val="22"/>
        </w:rPr>
        <w:t>15 762 720 руб. 26</w:t>
      </w:r>
      <w:r w:rsidRPr="00F26CBB">
        <w:rPr>
          <w:sz w:val="22"/>
          <w:szCs w:val="22"/>
        </w:rPr>
        <w:t xml:space="preserve"> коп. при плане </w:t>
      </w:r>
      <w:r w:rsidR="00D66B49" w:rsidRPr="00F26CBB">
        <w:rPr>
          <w:sz w:val="22"/>
          <w:szCs w:val="22"/>
        </w:rPr>
        <w:t>16 258 000</w:t>
      </w:r>
      <w:r w:rsidRPr="00F26CBB">
        <w:rPr>
          <w:sz w:val="22"/>
          <w:szCs w:val="22"/>
        </w:rPr>
        <w:t xml:space="preserve"> руб.00 коп. Процент исполнения составил </w:t>
      </w:r>
      <w:r w:rsidR="00D66B49" w:rsidRPr="00F26CBB">
        <w:rPr>
          <w:sz w:val="22"/>
          <w:szCs w:val="22"/>
        </w:rPr>
        <w:t>96,95</w:t>
      </w:r>
      <w:r w:rsidRPr="00F26CBB">
        <w:rPr>
          <w:sz w:val="22"/>
          <w:szCs w:val="22"/>
        </w:rPr>
        <w:t xml:space="preserve"> %.</w:t>
      </w:r>
    </w:p>
    <w:p w:rsidR="00FB78A8" w:rsidRPr="00F26CBB" w:rsidRDefault="00FB78A8" w:rsidP="00B73C90">
      <w:pPr>
        <w:spacing w:line="276" w:lineRule="auto"/>
        <w:jc w:val="both"/>
        <w:rPr>
          <w:color w:val="000000"/>
          <w:sz w:val="22"/>
          <w:szCs w:val="22"/>
        </w:rPr>
      </w:pPr>
      <w:r w:rsidRPr="00F26CBB">
        <w:rPr>
          <w:color w:val="000000"/>
          <w:sz w:val="22"/>
          <w:szCs w:val="22"/>
        </w:rPr>
        <w:tab/>
        <w:t>Расходы по информированию населения о деятельности, о положении дел на территории муниципального образования, опубликование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производятся по факту оказания услуг.</w:t>
      </w:r>
    </w:p>
    <w:p w:rsidR="000C7B26" w:rsidRPr="00F26CBB" w:rsidRDefault="000C7B26" w:rsidP="00B73C90">
      <w:pPr>
        <w:spacing w:line="276" w:lineRule="auto"/>
        <w:jc w:val="both"/>
        <w:rPr>
          <w:sz w:val="22"/>
          <w:szCs w:val="22"/>
        </w:rPr>
      </w:pPr>
      <w:r w:rsidRPr="00F26CBB">
        <w:rPr>
          <w:sz w:val="22"/>
          <w:szCs w:val="22"/>
        </w:rPr>
        <w:tab/>
        <w:t>Денежные средства</w:t>
      </w:r>
      <w:r w:rsidR="00B818D5" w:rsidRPr="00F26CBB">
        <w:rPr>
          <w:sz w:val="22"/>
          <w:szCs w:val="22"/>
        </w:rPr>
        <w:t>,</w:t>
      </w:r>
      <w:r w:rsidRPr="00F26CBB">
        <w:rPr>
          <w:sz w:val="22"/>
          <w:szCs w:val="22"/>
        </w:rPr>
        <w:t xml:space="preserve"> запланированные по данному разделу Администрации</w:t>
      </w:r>
      <w:r w:rsidR="00B818D5" w:rsidRPr="00F26CBB">
        <w:rPr>
          <w:sz w:val="22"/>
          <w:szCs w:val="22"/>
        </w:rPr>
        <w:t>,</w:t>
      </w:r>
      <w:r w:rsidRPr="00F26CBB">
        <w:rPr>
          <w:sz w:val="22"/>
          <w:szCs w:val="22"/>
        </w:rPr>
        <w:t xml:space="preserve"> освоены в полном объеме.</w:t>
      </w:r>
    </w:p>
    <w:p w:rsidR="00FB78A8" w:rsidRPr="00F26CBB" w:rsidRDefault="00FB78A8" w:rsidP="00B73C90">
      <w:pPr>
        <w:spacing w:line="276" w:lineRule="auto"/>
        <w:jc w:val="both"/>
        <w:rPr>
          <w:b/>
          <w:sz w:val="22"/>
          <w:szCs w:val="22"/>
        </w:rPr>
      </w:pPr>
      <w:r w:rsidRPr="00F26CBB">
        <w:rPr>
          <w:i/>
          <w:sz w:val="22"/>
          <w:szCs w:val="22"/>
        </w:rPr>
        <w:tab/>
      </w:r>
      <w:r w:rsidRPr="00F26CBB">
        <w:rPr>
          <w:b/>
          <w:sz w:val="22"/>
          <w:szCs w:val="22"/>
        </w:rPr>
        <w:t xml:space="preserve">1300 «Обслуживание государственного внутреннего и муниципального долга»   </w:t>
      </w:r>
    </w:p>
    <w:p w:rsidR="00FB78A8" w:rsidRPr="00F26CBB" w:rsidRDefault="00FB78A8" w:rsidP="00B73C90">
      <w:pPr>
        <w:spacing w:line="276" w:lineRule="auto"/>
        <w:jc w:val="both"/>
        <w:rPr>
          <w:sz w:val="22"/>
          <w:szCs w:val="22"/>
        </w:rPr>
      </w:pPr>
      <w:r w:rsidRPr="00F26CBB">
        <w:rPr>
          <w:sz w:val="22"/>
          <w:szCs w:val="22"/>
        </w:rPr>
        <w:tab/>
      </w:r>
      <w:r w:rsidRPr="00F26CBB">
        <w:rPr>
          <w:b/>
          <w:i/>
          <w:sz w:val="22"/>
          <w:szCs w:val="22"/>
        </w:rPr>
        <w:t>1301 «Обслуживание государственного внутреннего и муниципального долга»</w:t>
      </w:r>
      <w:r w:rsidRPr="00F26CBB">
        <w:rPr>
          <w:b/>
          <w:sz w:val="22"/>
          <w:szCs w:val="22"/>
        </w:rPr>
        <w:t xml:space="preserve"> -</w:t>
      </w:r>
      <w:r w:rsidRPr="00F26CBB">
        <w:rPr>
          <w:sz w:val="22"/>
          <w:szCs w:val="22"/>
        </w:rPr>
        <w:t xml:space="preserve"> расходы на обслуживание муниципального долга в отчетном году составили </w:t>
      </w:r>
      <w:r w:rsidR="00D66B49" w:rsidRPr="00F26CBB">
        <w:rPr>
          <w:sz w:val="22"/>
          <w:szCs w:val="22"/>
        </w:rPr>
        <w:t>1 364 249</w:t>
      </w:r>
      <w:r w:rsidRPr="00F26CBB">
        <w:rPr>
          <w:sz w:val="22"/>
          <w:szCs w:val="22"/>
        </w:rPr>
        <w:t xml:space="preserve"> руб. </w:t>
      </w:r>
      <w:r w:rsidR="00D66B49" w:rsidRPr="00F26CBB">
        <w:rPr>
          <w:sz w:val="22"/>
          <w:szCs w:val="22"/>
        </w:rPr>
        <w:t>06</w:t>
      </w:r>
      <w:r w:rsidRPr="00F26CBB">
        <w:rPr>
          <w:sz w:val="22"/>
          <w:szCs w:val="22"/>
        </w:rPr>
        <w:t xml:space="preserve"> коп. при плане 2 788 000 руб. 00 коп. Процент исполнения составил </w:t>
      </w:r>
      <w:r w:rsidR="00D66B49" w:rsidRPr="00F26CBB">
        <w:rPr>
          <w:sz w:val="22"/>
          <w:szCs w:val="22"/>
        </w:rPr>
        <w:t>48,93</w:t>
      </w:r>
      <w:r w:rsidRPr="00F26CBB">
        <w:rPr>
          <w:sz w:val="22"/>
          <w:szCs w:val="22"/>
        </w:rPr>
        <w:t xml:space="preserve"> %.</w:t>
      </w:r>
    </w:p>
    <w:p w:rsidR="000A0B23" w:rsidRPr="00F26CBB" w:rsidRDefault="00FB78A8" w:rsidP="00B73C90">
      <w:pPr>
        <w:spacing w:line="276" w:lineRule="auto"/>
        <w:jc w:val="both"/>
        <w:rPr>
          <w:sz w:val="22"/>
          <w:szCs w:val="22"/>
        </w:rPr>
      </w:pPr>
      <w:r w:rsidRPr="00F26CBB">
        <w:rPr>
          <w:color w:val="000000"/>
          <w:sz w:val="22"/>
          <w:szCs w:val="22"/>
        </w:rPr>
        <w:tab/>
      </w:r>
      <w:r w:rsidRPr="00F26CBB">
        <w:rPr>
          <w:sz w:val="22"/>
          <w:szCs w:val="22"/>
        </w:rPr>
        <w:t>По данному разделу запланированы расходы на оплату процентов по кредитам УФК и Министерства экономики и финансов МО</w:t>
      </w:r>
      <w:r w:rsidR="000A0B23" w:rsidRPr="00F26CBB">
        <w:rPr>
          <w:sz w:val="22"/>
          <w:szCs w:val="22"/>
        </w:rPr>
        <w:t>.</w:t>
      </w:r>
    </w:p>
    <w:p w:rsidR="000A0B23" w:rsidRPr="00F26CBB" w:rsidRDefault="000A0B23" w:rsidP="00B73C90">
      <w:pPr>
        <w:spacing w:line="276" w:lineRule="auto"/>
        <w:jc w:val="both"/>
        <w:rPr>
          <w:rFonts w:eastAsia="Calibri"/>
          <w:sz w:val="22"/>
          <w:szCs w:val="22"/>
        </w:rPr>
      </w:pPr>
      <w:r w:rsidRPr="00F26CBB">
        <w:rPr>
          <w:rFonts w:eastAsia="Calibri"/>
          <w:sz w:val="22"/>
          <w:szCs w:val="22"/>
        </w:rPr>
        <w:tab/>
        <w:t>Расходы по Финансовому управлению на оплату процентов по кредиту коммерческого банка, запланированные на декабрь 2023г., перенесены на январь 2024г. в соответствии с заключенным контрактом.</w:t>
      </w:r>
    </w:p>
    <w:p w:rsidR="009E5363" w:rsidRPr="00F26CBB" w:rsidRDefault="009E5363" w:rsidP="00B73C90">
      <w:pPr>
        <w:spacing w:line="276" w:lineRule="auto"/>
        <w:jc w:val="both"/>
        <w:rPr>
          <w:rFonts w:eastAsia="Calibri"/>
          <w:sz w:val="22"/>
          <w:szCs w:val="22"/>
        </w:rPr>
      </w:pPr>
    </w:p>
    <w:p w:rsidR="00F63A2B" w:rsidRPr="00F26CBB" w:rsidRDefault="00F63A2B" w:rsidP="009E5363">
      <w:pPr>
        <w:pStyle w:val="aa"/>
        <w:spacing w:after="0" w:line="276" w:lineRule="auto"/>
        <w:ind w:left="710"/>
        <w:jc w:val="center"/>
        <w:rPr>
          <w:rFonts w:ascii="Times New Roman" w:hAnsi="Times New Roman"/>
          <w:b/>
          <w:bCs/>
          <w:sz w:val="22"/>
          <w:szCs w:val="22"/>
        </w:rPr>
      </w:pPr>
      <w:r w:rsidRPr="00F26CBB">
        <w:rPr>
          <w:rFonts w:ascii="Times New Roman" w:hAnsi="Times New Roman"/>
          <w:b/>
          <w:bCs/>
          <w:sz w:val="22"/>
          <w:szCs w:val="22"/>
        </w:rPr>
        <w:lastRenderedPageBreak/>
        <w:t>Источники фи</w:t>
      </w:r>
      <w:r w:rsidR="009E5363" w:rsidRPr="00F26CBB">
        <w:rPr>
          <w:rFonts w:ascii="Times New Roman" w:hAnsi="Times New Roman"/>
          <w:b/>
          <w:bCs/>
          <w:sz w:val="22"/>
          <w:szCs w:val="22"/>
        </w:rPr>
        <w:t>нансирования дефицита бюджета</w:t>
      </w:r>
    </w:p>
    <w:p w:rsidR="009E5363" w:rsidRPr="00F26CBB" w:rsidRDefault="009E5363" w:rsidP="00B73C90">
      <w:pPr>
        <w:pStyle w:val="aa"/>
        <w:spacing w:after="0" w:line="276" w:lineRule="auto"/>
        <w:ind w:left="710"/>
        <w:rPr>
          <w:rFonts w:ascii="Times New Roman" w:hAnsi="Times New Roman"/>
          <w:b/>
          <w:sz w:val="22"/>
          <w:szCs w:val="22"/>
        </w:rPr>
      </w:pPr>
    </w:p>
    <w:p w:rsidR="009C6229" w:rsidRPr="00F26CBB" w:rsidRDefault="009C6229" w:rsidP="00B73C90">
      <w:pPr>
        <w:spacing w:line="276" w:lineRule="auto"/>
        <w:ind w:firstLine="360"/>
        <w:jc w:val="both"/>
        <w:rPr>
          <w:sz w:val="22"/>
          <w:szCs w:val="22"/>
        </w:rPr>
      </w:pPr>
      <w:r w:rsidRPr="00F26CBB">
        <w:rPr>
          <w:sz w:val="22"/>
          <w:szCs w:val="22"/>
        </w:rPr>
        <w:t xml:space="preserve">Бюджет Наро-Фоминского городского округа утвержден с дефицитом в сумме </w:t>
      </w:r>
      <w:r w:rsidR="00022E2D" w:rsidRPr="00F26CBB">
        <w:rPr>
          <w:sz w:val="22"/>
          <w:szCs w:val="22"/>
        </w:rPr>
        <w:t xml:space="preserve">   </w:t>
      </w:r>
      <w:r w:rsidRPr="00F26CBB">
        <w:rPr>
          <w:sz w:val="22"/>
          <w:szCs w:val="22"/>
        </w:rPr>
        <w:t>243 797 000руб. 00 коп., фактически сложился профицит в сумме</w:t>
      </w:r>
      <w:r w:rsidR="00D43316" w:rsidRPr="00F26CBB">
        <w:rPr>
          <w:sz w:val="22"/>
          <w:szCs w:val="22"/>
        </w:rPr>
        <w:t xml:space="preserve"> </w:t>
      </w:r>
      <w:r w:rsidRPr="00F26CBB">
        <w:rPr>
          <w:sz w:val="22"/>
          <w:szCs w:val="22"/>
        </w:rPr>
        <w:t>120 249 947 руб. 19</w:t>
      </w:r>
      <w:r w:rsidRPr="00F26CBB">
        <w:rPr>
          <w:bCs/>
          <w:sz w:val="22"/>
          <w:szCs w:val="22"/>
        </w:rPr>
        <w:t> коп.</w:t>
      </w:r>
    </w:p>
    <w:p w:rsidR="009C6229" w:rsidRPr="00F26CBB" w:rsidRDefault="009C6229" w:rsidP="00B73C90">
      <w:pPr>
        <w:spacing w:line="276" w:lineRule="auto"/>
        <w:ind w:firstLine="360"/>
        <w:jc w:val="both"/>
        <w:rPr>
          <w:sz w:val="22"/>
          <w:szCs w:val="22"/>
        </w:rPr>
      </w:pPr>
      <w:r w:rsidRPr="00F26CBB">
        <w:rPr>
          <w:sz w:val="22"/>
          <w:szCs w:val="22"/>
        </w:rPr>
        <w:tab/>
        <w:t>По коду бюджетной классификации 000 01020000000000000 Кредиты кредитных организаций в валюте РФ. В 2023</w:t>
      </w:r>
      <w:r w:rsidR="00022E2D" w:rsidRPr="00F26CBB">
        <w:rPr>
          <w:sz w:val="22"/>
          <w:szCs w:val="22"/>
        </w:rPr>
        <w:t xml:space="preserve"> </w:t>
      </w:r>
      <w:r w:rsidRPr="00F26CBB">
        <w:rPr>
          <w:sz w:val="22"/>
          <w:szCs w:val="22"/>
        </w:rPr>
        <w:t>г. кредиты от кредитных организаций привлекались в пределах плановой суммы 100 000 000 руб.00 коп.</w:t>
      </w:r>
    </w:p>
    <w:p w:rsidR="009C6229" w:rsidRPr="00F26CBB" w:rsidRDefault="009C6229" w:rsidP="00B73C90">
      <w:pPr>
        <w:spacing w:line="276" w:lineRule="auto"/>
        <w:ind w:firstLine="360"/>
        <w:jc w:val="both"/>
        <w:rPr>
          <w:bCs/>
          <w:sz w:val="22"/>
          <w:szCs w:val="22"/>
        </w:rPr>
      </w:pPr>
      <w:r w:rsidRPr="00F26CBB">
        <w:rPr>
          <w:sz w:val="22"/>
          <w:szCs w:val="22"/>
        </w:rPr>
        <w:tab/>
        <w:t>По коду бюджетной классификации 000 01030000000000000 Бюджетные кредиты от других бюджетов бюджетной системы Российской Федерации в валюте Российской Федерации были погашены в соответствии с плановыми назначениями в сумме 100</w:t>
      </w:r>
      <w:r w:rsidRPr="00F26CBB">
        <w:rPr>
          <w:bCs/>
          <w:sz w:val="22"/>
          <w:szCs w:val="22"/>
        </w:rPr>
        <w:t> </w:t>
      </w:r>
      <w:r w:rsidRPr="00F26CBB">
        <w:rPr>
          <w:sz w:val="22"/>
          <w:szCs w:val="22"/>
        </w:rPr>
        <w:t>000</w:t>
      </w:r>
      <w:r w:rsidRPr="00F26CBB">
        <w:rPr>
          <w:bCs/>
          <w:sz w:val="22"/>
          <w:szCs w:val="22"/>
        </w:rPr>
        <w:t> </w:t>
      </w:r>
      <w:r w:rsidRPr="00F26CBB">
        <w:rPr>
          <w:sz w:val="22"/>
          <w:szCs w:val="22"/>
        </w:rPr>
        <w:t>000 руб. 00</w:t>
      </w:r>
      <w:r w:rsidRPr="00F26CBB">
        <w:rPr>
          <w:bCs/>
          <w:sz w:val="22"/>
          <w:szCs w:val="22"/>
        </w:rPr>
        <w:t> коп.</w:t>
      </w:r>
    </w:p>
    <w:p w:rsidR="00057047" w:rsidRPr="00F26CBB" w:rsidRDefault="00057047" w:rsidP="00B73C90">
      <w:pPr>
        <w:spacing w:line="276" w:lineRule="auto"/>
        <w:ind w:firstLine="360"/>
        <w:jc w:val="both"/>
        <w:rPr>
          <w:bCs/>
          <w:sz w:val="22"/>
          <w:szCs w:val="22"/>
        </w:rPr>
      </w:pPr>
    </w:p>
    <w:p w:rsidR="005005DC" w:rsidRPr="00F26CBB" w:rsidRDefault="005005DC" w:rsidP="000A50CA">
      <w:pPr>
        <w:spacing w:line="276" w:lineRule="auto"/>
        <w:jc w:val="both"/>
        <w:rPr>
          <w:bCs/>
          <w:sz w:val="22"/>
          <w:szCs w:val="22"/>
        </w:rPr>
      </w:pPr>
    </w:p>
    <w:p w:rsidR="00057047" w:rsidRPr="00F26CBB" w:rsidRDefault="00057047" w:rsidP="00B73C90">
      <w:pPr>
        <w:spacing w:line="276" w:lineRule="auto"/>
        <w:jc w:val="center"/>
        <w:rPr>
          <w:b/>
          <w:sz w:val="22"/>
          <w:szCs w:val="22"/>
        </w:rPr>
      </w:pPr>
      <w:r w:rsidRPr="00F26CBB">
        <w:rPr>
          <w:b/>
          <w:sz w:val="22"/>
          <w:szCs w:val="22"/>
        </w:rPr>
        <w:t>Сведения о выполнении муниципального задания бюджетными и автономными учреждениями Наро-Фоминского городского округа</w:t>
      </w:r>
    </w:p>
    <w:p w:rsidR="00057047" w:rsidRPr="00F26CBB" w:rsidRDefault="00057047" w:rsidP="00B73C90">
      <w:pPr>
        <w:spacing w:line="276" w:lineRule="auto"/>
        <w:jc w:val="center"/>
        <w:rPr>
          <w:b/>
          <w:i/>
          <w:sz w:val="22"/>
          <w:szCs w:val="22"/>
        </w:rPr>
      </w:pPr>
    </w:p>
    <w:p w:rsidR="00057047" w:rsidRPr="00F26CBB" w:rsidRDefault="00057047" w:rsidP="00B73C90">
      <w:pPr>
        <w:spacing w:line="276" w:lineRule="auto"/>
        <w:ind w:firstLine="708"/>
        <w:jc w:val="both"/>
        <w:rPr>
          <w:sz w:val="22"/>
          <w:szCs w:val="22"/>
        </w:rPr>
      </w:pPr>
      <w:r w:rsidRPr="00F26CBB">
        <w:rPr>
          <w:sz w:val="22"/>
          <w:szCs w:val="22"/>
        </w:rPr>
        <w:t>В 2023 году по бюджетным и автономным учреждениям план финансово-хозяйственной деятельности в части доходов был утвержден в сумме 5 410 578 084 руб. 53 коп.</w:t>
      </w:r>
    </w:p>
    <w:p w:rsidR="00057047" w:rsidRPr="00F26CBB" w:rsidRDefault="00057047" w:rsidP="00B73C90">
      <w:pPr>
        <w:spacing w:line="276" w:lineRule="auto"/>
        <w:ind w:firstLine="708"/>
        <w:jc w:val="both"/>
        <w:rPr>
          <w:sz w:val="22"/>
          <w:szCs w:val="22"/>
        </w:rPr>
      </w:pPr>
      <w:r w:rsidRPr="00F26CBB">
        <w:rPr>
          <w:sz w:val="22"/>
          <w:szCs w:val="22"/>
        </w:rPr>
        <w:t>Фактически на счета учреждений поступило средств за счет субсидий на выполнение муниципального задания в сумме 5 381 307 839 руб. 15 коп., или 99,46% от плана.</w:t>
      </w:r>
    </w:p>
    <w:p w:rsidR="00057047" w:rsidRPr="00F26CBB" w:rsidRDefault="00057047" w:rsidP="00B73C90">
      <w:pPr>
        <w:spacing w:line="276" w:lineRule="auto"/>
        <w:ind w:firstLine="708"/>
        <w:jc w:val="both"/>
        <w:rPr>
          <w:sz w:val="22"/>
          <w:szCs w:val="22"/>
        </w:rPr>
      </w:pPr>
      <w:r w:rsidRPr="00F26CBB">
        <w:rPr>
          <w:sz w:val="22"/>
          <w:szCs w:val="22"/>
        </w:rPr>
        <w:t>План финансово-хозяйственной деятельности в части расходов был утвержден в сумме 5 422 253 082 руб. 28 коп.</w:t>
      </w:r>
    </w:p>
    <w:p w:rsidR="00057047" w:rsidRPr="00F26CBB" w:rsidRDefault="00057047" w:rsidP="00B73C90">
      <w:pPr>
        <w:spacing w:line="276" w:lineRule="auto"/>
        <w:ind w:firstLine="708"/>
        <w:jc w:val="both"/>
        <w:rPr>
          <w:sz w:val="22"/>
          <w:szCs w:val="22"/>
        </w:rPr>
      </w:pPr>
      <w:r w:rsidRPr="00F26CBB">
        <w:rPr>
          <w:sz w:val="22"/>
          <w:szCs w:val="22"/>
        </w:rPr>
        <w:t>Кассовое исполнение плана финансово-хозяйственной деятельности в части расходов составило 5 353 547 970 руб. 32 коп., или 98,73% к плану.</w:t>
      </w:r>
    </w:p>
    <w:p w:rsidR="00057047" w:rsidRPr="00F26CBB" w:rsidRDefault="00057047" w:rsidP="00B73C90">
      <w:pPr>
        <w:spacing w:line="276" w:lineRule="auto"/>
        <w:ind w:firstLine="360"/>
        <w:jc w:val="both"/>
        <w:rPr>
          <w:sz w:val="22"/>
          <w:szCs w:val="22"/>
        </w:rPr>
      </w:pPr>
      <w:r w:rsidRPr="00F26CBB">
        <w:rPr>
          <w:sz w:val="22"/>
          <w:szCs w:val="22"/>
        </w:rPr>
        <w:t>В том числе:</w:t>
      </w:r>
    </w:p>
    <w:p w:rsidR="00057047" w:rsidRPr="00F26CBB" w:rsidRDefault="00057047" w:rsidP="00B73C90">
      <w:pPr>
        <w:numPr>
          <w:ilvl w:val="0"/>
          <w:numId w:val="45"/>
        </w:numPr>
        <w:suppressAutoHyphens w:val="0"/>
        <w:spacing w:line="276" w:lineRule="auto"/>
        <w:jc w:val="both"/>
        <w:rPr>
          <w:sz w:val="22"/>
          <w:szCs w:val="22"/>
        </w:rPr>
      </w:pPr>
      <w:r w:rsidRPr="00F26CBB">
        <w:rPr>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 4 094 865 086 руб. 06 коп.;</w:t>
      </w:r>
    </w:p>
    <w:p w:rsidR="00057047" w:rsidRPr="00F26CBB" w:rsidRDefault="00057047" w:rsidP="00B73C90">
      <w:pPr>
        <w:numPr>
          <w:ilvl w:val="0"/>
          <w:numId w:val="45"/>
        </w:numPr>
        <w:suppressAutoHyphens w:val="0"/>
        <w:spacing w:line="276" w:lineRule="auto"/>
        <w:jc w:val="both"/>
        <w:rPr>
          <w:sz w:val="22"/>
          <w:szCs w:val="22"/>
        </w:rPr>
      </w:pPr>
      <w:r w:rsidRPr="00F26CBB">
        <w:rPr>
          <w:sz w:val="22"/>
          <w:szCs w:val="22"/>
        </w:rPr>
        <w:t>расходы на закупку товаров, работ и услуг для обеспечения государственных (муниципальных) нужд – 1 062 787 166 руб. 62 коп.;</w:t>
      </w:r>
    </w:p>
    <w:p w:rsidR="00057047" w:rsidRPr="00F26CBB" w:rsidRDefault="00057047" w:rsidP="00B73C90">
      <w:pPr>
        <w:numPr>
          <w:ilvl w:val="0"/>
          <w:numId w:val="45"/>
        </w:numPr>
        <w:suppressAutoHyphens w:val="0"/>
        <w:spacing w:line="276" w:lineRule="auto"/>
        <w:jc w:val="both"/>
        <w:rPr>
          <w:sz w:val="22"/>
          <w:szCs w:val="22"/>
        </w:rPr>
      </w:pPr>
      <w:r w:rsidRPr="00F26CBB">
        <w:rPr>
          <w:sz w:val="22"/>
          <w:szCs w:val="22"/>
        </w:rPr>
        <w:t>расходы на социальное обеспечение и иные выплаты населению – 2 738 724 руб. 34 коп.;</w:t>
      </w:r>
    </w:p>
    <w:p w:rsidR="00057047" w:rsidRPr="00F26CBB" w:rsidRDefault="00057047" w:rsidP="00B73C90">
      <w:pPr>
        <w:numPr>
          <w:ilvl w:val="0"/>
          <w:numId w:val="45"/>
        </w:numPr>
        <w:suppressAutoHyphens w:val="0"/>
        <w:spacing w:line="276" w:lineRule="auto"/>
        <w:jc w:val="both"/>
        <w:rPr>
          <w:sz w:val="22"/>
          <w:szCs w:val="22"/>
        </w:rPr>
      </w:pPr>
      <w:r w:rsidRPr="00F26CBB">
        <w:rPr>
          <w:sz w:val="22"/>
          <w:szCs w:val="22"/>
        </w:rPr>
        <w:t>расходы на иные бюджетные ассигнования – 193 156 993 руб. 30 коп.</w:t>
      </w:r>
    </w:p>
    <w:p w:rsidR="00057047" w:rsidRPr="00F26CBB" w:rsidRDefault="00057047" w:rsidP="00B73C90">
      <w:pPr>
        <w:spacing w:line="276" w:lineRule="auto"/>
        <w:ind w:firstLine="708"/>
        <w:jc w:val="both"/>
        <w:rPr>
          <w:sz w:val="22"/>
          <w:szCs w:val="22"/>
        </w:rPr>
      </w:pPr>
      <w:r w:rsidRPr="00F26CBB">
        <w:rPr>
          <w:sz w:val="22"/>
          <w:szCs w:val="22"/>
        </w:rPr>
        <w:t>Остаток неиспользованных средств субсидий на выполнение муниципального задания составил 39 638 522 руб. 48 коп.</w:t>
      </w:r>
    </w:p>
    <w:p w:rsidR="00057047" w:rsidRPr="00F26CBB" w:rsidRDefault="00057047" w:rsidP="00B73C90">
      <w:pPr>
        <w:spacing w:line="276" w:lineRule="auto"/>
        <w:ind w:firstLine="708"/>
        <w:jc w:val="both"/>
        <w:rPr>
          <w:sz w:val="22"/>
          <w:szCs w:val="22"/>
          <w:shd w:val="clear" w:color="auto" w:fill="FFFFFF"/>
        </w:rPr>
      </w:pPr>
      <w:r w:rsidRPr="00F26CBB">
        <w:rPr>
          <w:sz w:val="22"/>
          <w:szCs w:val="22"/>
        </w:rPr>
        <w:t>За отчетный период был возврат учреждениям дебиторской задолженности прошлых лет от МУП «Теплосеть», АО «</w:t>
      </w:r>
      <w:proofErr w:type="spellStart"/>
      <w:r w:rsidRPr="00F26CBB">
        <w:rPr>
          <w:sz w:val="22"/>
          <w:szCs w:val="22"/>
        </w:rPr>
        <w:t>Мосэнергосбыт</w:t>
      </w:r>
      <w:proofErr w:type="spellEnd"/>
      <w:r w:rsidRPr="00F26CBB">
        <w:rPr>
          <w:sz w:val="22"/>
          <w:szCs w:val="22"/>
        </w:rPr>
        <w:t>» и ООО «</w:t>
      </w:r>
      <w:proofErr w:type="spellStart"/>
      <w:r w:rsidRPr="00F26CBB">
        <w:rPr>
          <w:sz w:val="22"/>
          <w:szCs w:val="22"/>
        </w:rPr>
        <w:t>Техстрой</w:t>
      </w:r>
      <w:proofErr w:type="spellEnd"/>
      <w:r w:rsidRPr="00F26CBB">
        <w:rPr>
          <w:sz w:val="22"/>
          <w:szCs w:val="22"/>
        </w:rPr>
        <w:t xml:space="preserve">-М» </w:t>
      </w:r>
      <w:r w:rsidRPr="00F26CBB">
        <w:rPr>
          <w:sz w:val="22"/>
          <w:szCs w:val="22"/>
          <w:shd w:val="clear" w:color="auto" w:fill="FFFFFF"/>
        </w:rPr>
        <w:t>в сумме 555 819 руб. 97 коп.</w:t>
      </w:r>
    </w:p>
    <w:p w:rsidR="00D62E94" w:rsidRPr="00F26CBB" w:rsidRDefault="00D62E94" w:rsidP="00B73C90">
      <w:pPr>
        <w:spacing w:line="276" w:lineRule="auto"/>
        <w:ind w:firstLine="360"/>
        <w:jc w:val="both"/>
        <w:rPr>
          <w:bCs/>
          <w:sz w:val="22"/>
          <w:szCs w:val="22"/>
        </w:rPr>
      </w:pPr>
    </w:p>
    <w:p w:rsidR="00D62E94" w:rsidRPr="00F26CBB" w:rsidRDefault="00D62E94" w:rsidP="00B73C90">
      <w:pPr>
        <w:spacing w:line="276" w:lineRule="auto"/>
        <w:ind w:firstLine="360"/>
        <w:jc w:val="center"/>
        <w:rPr>
          <w:b/>
          <w:bCs/>
          <w:sz w:val="22"/>
          <w:szCs w:val="22"/>
        </w:rPr>
      </w:pPr>
      <w:r w:rsidRPr="00F26CBB">
        <w:rPr>
          <w:b/>
          <w:bCs/>
          <w:sz w:val="22"/>
          <w:szCs w:val="22"/>
        </w:rPr>
        <w:t>Сведения о реализации национальных проектов</w:t>
      </w:r>
    </w:p>
    <w:p w:rsidR="002D10E6" w:rsidRPr="00F26CBB" w:rsidRDefault="00D62E94" w:rsidP="00B73C90">
      <w:pPr>
        <w:spacing w:line="276" w:lineRule="auto"/>
        <w:ind w:firstLine="360"/>
        <w:jc w:val="center"/>
        <w:rPr>
          <w:b/>
          <w:bCs/>
          <w:sz w:val="22"/>
          <w:szCs w:val="22"/>
        </w:rPr>
      </w:pPr>
      <w:r w:rsidRPr="00F26CBB">
        <w:rPr>
          <w:b/>
          <w:bCs/>
          <w:sz w:val="22"/>
          <w:szCs w:val="22"/>
        </w:rPr>
        <w:t>на территории Наро-Фоминского городского округа</w:t>
      </w:r>
    </w:p>
    <w:p w:rsidR="00D43316" w:rsidRPr="00F26CBB" w:rsidRDefault="00D43316" w:rsidP="00FC6C3C">
      <w:pPr>
        <w:spacing w:line="276" w:lineRule="auto"/>
        <w:rPr>
          <w:b/>
          <w:bCs/>
          <w:i/>
          <w:sz w:val="22"/>
          <w:szCs w:val="22"/>
        </w:rPr>
      </w:pPr>
    </w:p>
    <w:p w:rsidR="002624ED" w:rsidRPr="00F26CBB" w:rsidRDefault="00F63A2B" w:rsidP="00B73C90">
      <w:pPr>
        <w:spacing w:line="276" w:lineRule="auto"/>
        <w:jc w:val="both"/>
        <w:rPr>
          <w:sz w:val="22"/>
          <w:szCs w:val="22"/>
          <w:lang w:eastAsia="ru-RU"/>
        </w:rPr>
      </w:pPr>
      <w:r w:rsidRPr="00F26CBB">
        <w:rPr>
          <w:color w:val="FF0000"/>
          <w:sz w:val="22"/>
          <w:szCs w:val="22"/>
        </w:rPr>
        <w:tab/>
      </w:r>
      <w:r w:rsidR="002624ED" w:rsidRPr="00F26CBB">
        <w:rPr>
          <w:sz w:val="22"/>
          <w:szCs w:val="22"/>
        </w:rPr>
        <w:t xml:space="preserve">В </w:t>
      </w:r>
      <w:r w:rsidR="006C1A4C" w:rsidRPr="00F26CBB">
        <w:rPr>
          <w:sz w:val="22"/>
          <w:szCs w:val="22"/>
          <w:lang w:eastAsia="ru-RU"/>
        </w:rPr>
        <w:t>202</w:t>
      </w:r>
      <w:r w:rsidR="004429DB" w:rsidRPr="00F26CBB">
        <w:rPr>
          <w:sz w:val="22"/>
          <w:szCs w:val="22"/>
          <w:lang w:eastAsia="ru-RU"/>
        </w:rPr>
        <w:t>3</w:t>
      </w:r>
      <w:r w:rsidR="0093174F" w:rsidRPr="00F26CBB">
        <w:rPr>
          <w:sz w:val="22"/>
          <w:szCs w:val="22"/>
          <w:lang w:eastAsia="ru-RU"/>
        </w:rPr>
        <w:t xml:space="preserve"> году на реализацию национальных проектов было утверждено денежных средств в сумме </w:t>
      </w:r>
      <w:r w:rsidR="004429DB" w:rsidRPr="00F26CBB">
        <w:rPr>
          <w:sz w:val="22"/>
          <w:szCs w:val="22"/>
          <w:lang w:eastAsia="ru-RU"/>
        </w:rPr>
        <w:t>344 012 463 руб. 83</w:t>
      </w:r>
      <w:r w:rsidR="0093174F" w:rsidRPr="00F26CBB">
        <w:rPr>
          <w:sz w:val="22"/>
          <w:szCs w:val="22"/>
          <w:lang w:eastAsia="ru-RU"/>
        </w:rPr>
        <w:t xml:space="preserve"> коп.</w:t>
      </w:r>
      <w:r w:rsidR="009806E6" w:rsidRPr="00F26CBB">
        <w:rPr>
          <w:sz w:val="22"/>
          <w:szCs w:val="22"/>
          <w:lang w:eastAsia="ru-RU"/>
        </w:rPr>
        <w:t xml:space="preserve"> </w:t>
      </w:r>
      <w:r w:rsidR="00362B14" w:rsidRPr="00F26CBB">
        <w:rPr>
          <w:sz w:val="22"/>
          <w:szCs w:val="22"/>
          <w:lang w:eastAsia="ru-RU"/>
        </w:rPr>
        <w:tab/>
        <w:t xml:space="preserve">На конец отчетного периода исполнение составило </w:t>
      </w:r>
      <w:r w:rsidR="004429DB" w:rsidRPr="00F26CBB">
        <w:rPr>
          <w:sz w:val="22"/>
          <w:szCs w:val="22"/>
          <w:lang w:eastAsia="ru-RU"/>
        </w:rPr>
        <w:t>337 123 568 руб. 91</w:t>
      </w:r>
      <w:r w:rsidR="00362B14" w:rsidRPr="00F26CBB">
        <w:rPr>
          <w:sz w:val="22"/>
          <w:szCs w:val="22"/>
          <w:lang w:eastAsia="ru-RU"/>
        </w:rPr>
        <w:t xml:space="preserve"> коп., не исполнено денежных средств в сумме </w:t>
      </w:r>
      <w:r w:rsidR="004429DB" w:rsidRPr="00F26CBB">
        <w:rPr>
          <w:sz w:val="22"/>
          <w:szCs w:val="22"/>
          <w:lang w:eastAsia="ru-RU"/>
        </w:rPr>
        <w:t>6 888 894 руб. 92</w:t>
      </w:r>
      <w:r w:rsidR="00F332FD" w:rsidRPr="00F26CBB">
        <w:rPr>
          <w:sz w:val="22"/>
          <w:szCs w:val="22"/>
          <w:lang w:eastAsia="ru-RU"/>
        </w:rPr>
        <w:t>коп.</w:t>
      </w:r>
    </w:p>
    <w:p w:rsidR="005F4730" w:rsidRPr="00F26CBB" w:rsidRDefault="000912FA" w:rsidP="00B73C90">
      <w:pPr>
        <w:spacing w:line="276" w:lineRule="auto"/>
        <w:ind w:firstLine="709"/>
        <w:jc w:val="both"/>
        <w:rPr>
          <w:sz w:val="22"/>
          <w:szCs w:val="22"/>
        </w:rPr>
      </w:pPr>
      <w:r w:rsidRPr="00F26CBB">
        <w:rPr>
          <w:b/>
          <w:i/>
          <w:sz w:val="22"/>
          <w:szCs w:val="22"/>
          <w:lang w:eastAsia="ru-RU"/>
        </w:rPr>
        <w:t>Комитет по жилищно-коммунальному хозяйству и дорожной деятельности</w:t>
      </w:r>
      <w:r w:rsidR="004C07EF" w:rsidRPr="00F26CBB">
        <w:rPr>
          <w:sz w:val="22"/>
          <w:szCs w:val="22"/>
          <w:lang w:eastAsia="ru-RU"/>
        </w:rPr>
        <w:tab/>
      </w:r>
      <w:proofErr w:type="gramStart"/>
      <w:r w:rsidR="004C07EF" w:rsidRPr="00F26CBB">
        <w:rPr>
          <w:sz w:val="22"/>
          <w:szCs w:val="22"/>
          <w:lang w:eastAsia="ru-RU"/>
        </w:rPr>
        <w:t>На</w:t>
      </w:r>
      <w:proofErr w:type="gramEnd"/>
      <w:r w:rsidR="00C32061" w:rsidRPr="00F26CBB">
        <w:rPr>
          <w:sz w:val="22"/>
          <w:szCs w:val="22"/>
          <w:lang w:eastAsia="ru-RU"/>
        </w:rPr>
        <w:t xml:space="preserve"> </w:t>
      </w:r>
      <w:r w:rsidRPr="00F26CBB">
        <w:rPr>
          <w:sz w:val="22"/>
          <w:szCs w:val="22"/>
          <w:lang w:eastAsia="ru-RU"/>
        </w:rPr>
        <w:t>участие в реализации национальных проектов Комитету по ЖКХ и дорожной деятельности в 202</w:t>
      </w:r>
      <w:r w:rsidR="004429DB" w:rsidRPr="00F26CBB">
        <w:rPr>
          <w:sz w:val="22"/>
          <w:szCs w:val="22"/>
          <w:lang w:eastAsia="ru-RU"/>
        </w:rPr>
        <w:t>3</w:t>
      </w:r>
      <w:r w:rsidR="006D1C33" w:rsidRPr="00F26CBB">
        <w:rPr>
          <w:sz w:val="22"/>
          <w:szCs w:val="22"/>
          <w:lang w:eastAsia="ru-RU"/>
        </w:rPr>
        <w:t xml:space="preserve"> году было предусмотрено</w:t>
      </w:r>
      <w:r w:rsidRPr="00F26CBB">
        <w:rPr>
          <w:sz w:val="22"/>
          <w:szCs w:val="22"/>
          <w:lang w:eastAsia="ru-RU"/>
        </w:rPr>
        <w:t xml:space="preserve"> </w:t>
      </w:r>
      <w:r w:rsidR="004429DB" w:rsidRPr="00F26CBB">
        <w:rPr>
          <w:sz w:val="22"/>
          <w:szCs w:val="22"/>
          <w:lang w:eastAsia="ru-RU"/>
        </w:rPr>
        <w:t>220 960 740 руб. 00</w:t>
      </w:r>
      <w:r w:rsidRPr="00F26CBB">
        <w:rPr>
          <w:sz w:val="22"/>
          <w:szCs w:val="22"/>
          <w:lang w:eastAsia="ru-RU"/>
        </w:rPr>
        <w:t xml:space="preserve"> коп., исполнение составило </w:t>
      </w:r>
      <w:r w:rsidR="004429DB" w:rsidRPr="00F26CBB">
        <w:rPr>
          <w:sz w:val="22"/>
          <w:szCs w:val="22"/>
          <w:lang w:eastAsia="ru-RU"/>
        </w:rPr>
        <w:t>220 960 656 руб. 50</w:t>
      </w:r>
      <w:r w:rsidRPr="00F26CBB">
        <w:rPr>
          <w:sz w:val="22"/>
          <w:szCs w:val="22"/>
          <w:lang w:eastAsia="ru-RU"/>
        </w:rPr>
        <w:t xml:space="preserve"> коп., </w:t>
      </w:r>
      <w:r w:rsidR="005F4730" w:rsidRPr="00F26CBB">
        <w:rPr>
          <w:sz w:val="22"/>
          <w:szCs w:val="22"/>
        </w:rPr>
        <w:t>не исполнено бюджетных обязательств в сумме</w:t>
      </w:r>
      <w:r w:rsidR="004429DB" w:rsidRPr="00F26CBB">
        <w:rPr>
          <w:sz w:val="22"/>
          <w:szCs w:val="22"/>
        </w:rPr>
        <w:t xml:space="preserve">          83 руб. 50</w:t>
      </w:r>
      <w:r w:rsidR="005F4730" w:rsidRPr="00F26CBB">
        <w:rPr>
          <w:sz w:val="22"/>
          <w:szCs w:val="22"/>
        </w:rPr>
        <w:t xml:space="preserve"> коп.</w:t>
      </w:r>
    </w:p>
    <w:p w:rsidR="00A30A6D" w:rsidRPr="00F26CBB" w:rsidRDefault="00835D0A" w:rsidP="00B73C90">
      <w:pPr>
        <w:spacing w:line="276" w:lineRule="auto"/>
        <w:ind w:firstLine="709"/>
        <w:jc w:val="both"/>
        <w:rPr>
          <w:color w:val="000000"/>
          <w:sz w:val="22"/>
          <w:szCs w:val="22"/>
        </w:rPr>
      </w:pPr>
      <w:r w:rsidRPr="00F26CBB">
        <w:rPr>
          <w:sz w:val="22"/>
          <w:szCs w:val="22"/>
        </w:rPr>
        <w:t> </w:t>
      </w:r>
      <w:r w:rsidR="001E0F84" w:rsidRPr="00F26CBB">
        <w:rPr>
          <w:sz w:val="22"/>
          <w:szCs w:val="22"/>
        </w:rPr>
        <w:t>В отчетном периоде были выделены средства н</w:t>
      </w:r>
      <w:r w:rsidRPr="00F26CBB">
        <w:rPr>
          <w:sz w:val="22"/>
          <w:szCs w:val="22"/>
        </w:rPr>
        <w:t>а реализацию программ формирования современной городской среды в части благоустройства общественных территорий</w:t>
      </w:r>
      <w:r w:rsidR="001E0F84" w:rsidRPr="00F26CBB">
        <w:rPr>
          <w:sz w:val="22"/>
          <w:szCs w:val="22"/>
        </w:rPr>
        <w:t xml:space="preserve"> (</w:t>
      </w:r>
      <w:r w:rsidR="001E0F84" w:rsidRPr="00F26CBB">
        <w:rPr>
          <w:color w:val="000000"/>
          <w:sz w:val="22"/>
          <w:szCs w:val="22"/>
        </w:rPr>
        <w:t xml:space="preserve">благоустройства набережной реки Нара), на </w:t>
      </w:r>
      <w:r w:rsidR="00D924EF" w:rsidRPr="00F26CBB">
        <w:rPr>
          <w:color w:val="000000"/>
          <w:sz w:val="22"/>
          <w:szCs w:val="22"/>
        </w:rPr>
        <w:t>ремонт дворовых территорий</w:t>
      </w:r>
      <w:r w:rsidR="001E0F84" w:rsidRPr="00F26CBB">
        <w:rPr>
          <w:color w:val="000000"/>
          <w:sz w:val="22"/>
          <w:szCs w:val="22"/>
        </w:rPr>
        <w:t>,</w:t>
      </w:r>
      <w:r w:rsidR="00A30A6D" w:rsidRPr="00F26CBB">
        <w:rPr>
          <w:color w:val="000000"/>
          <w:sz w:val="22"/>
          <w:szCs w:val="22"/>
        </w:rPr>
        <w:t xml:space="preserve"> </w:t>
      </w:r>
      <w:r w:rsidR="00D924EF" w:rsidRPr="00F26CBB">
        <w:rPr>
          <w:color w:val="000000"/>
          <w:sz w:val="22"/>
          <w:szCs w:val="22"/>
        </w:rPr>
        <w:t>на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 (г.Верея)</w:t>
      </w:r>
      <w:r w:rsidR="00A30A6D" w:rsidRPr="00F26CBB">
        <w:rPr>
          <w:color w:val="000000"/>
          <w:sz w:val="22"/>
          <w:szCs w:val="22"/>
        </w:rPr>
        <w:t xml:space="preserve">. </w:t>
      </w:r>
    </w:p>
    <w:p w:rsidR="00A30A6D" w:rsidRPr="00F26CBB" w:rsidRDefault="006D1C33" w:rsidP="00B73C90">
      <w:pPr>
        <w:spacing w:line="276" w:lineRule="auto"/>
        <w:ind w:firstLine="709"/>
        <w:jc w:val="both"/>
        <w:rPr>
          <w:sz w:val="22"/>
          <w:szCs w:val="22"/>
        </w:rPr>
      </w:pPr>
      <w:r w:rsidRPr="00F26CBB">
        <w:rPr>
          <w:sz w:val="22"/>
          <w:szCs w:val="22"/>
        </w:rPr>
        <w:lastRenderedPageBreak/>
        <w:t xml:space="preserve">Денежные </w:t>
      </w:r>
      <w:r w:rsidR="00A30A6D" w:rsidRPr="00F26CBB">
        <w:rPr>
          <w:sz w:val="22"/>
          <w:szCs w:val="22"/>
        </w:rPr>
        <w:t>средства</w:t>
      </w:r>
      <w:r w:rsidRPr="00F26CBB">
        <w:rPr>
          <w:sz w:val="22"/>
          <w:szCs w:val="22"/>
        </w:rPr>
        <w:t>,</w:t>
      </w:r>
      <w:r w:rsidR="00A30A6D" w:rsidRPr="00F26CBB">
        <w:rPr>
          <w:sz w:val="22"/>
          <w:szCs w:val="22"/>
          <w:lang w:eastAsia="ru-RU"/>
        </w:rPr>
        <w:t xml:space="preserve"> выделенные ЖКХ на реализацию национальных проектов</w:t>
      </w:r>
      <w:r w:rsidR="00A30A6D" w:rsidRPr="00F26CBB">
        <w:rPr>
          <w:sz w:val="22"/>
          <w:szCs w:val="22"/>
        </w:rPr>
        <w:t xml:space="preserve"> в отчетном периоде освоены в полном объеме.</w:t>
      </w:r>
    </w:p>
    <w:p w:rsidR="000912FA" w:rsidRPr="00F26CBB" w:rsidRDefault="000912FA" w:rsidP="006D1C33">
      <w:pPr>
        <w:spacing w:line="276" w:lineRule="auto"/>
        <w:ind w:firstLine="708"/>
        <w:jc w:val="both"/>
        <w:rPr>
          <w:b/>
          <w:i/>
          <w:sz w:val="22"/>
          <w:szCs w:val="22"/>
        </w:rPr>
      </w:pPr>
      <w:r w:rsidRPr="00F26CBB">
        <w:rPr>
          <w:b/>
          <w:i/>
          <w:sz w:val="22"/>
          <w:szCs w:val="22"/>
        </w:rPr>
        <w:t>Управление по образованию</w:t>
      </w:r>
    </w:p>
    <w:p w:rsidR="000912FA" w:rsidRPr="00F26CBB" w:rsidRDefault="000912FA" w:rsidP="00B73C90">
      <w:pPr>
        <w:pStyle w:val="ae"/>
        <w:spacing w:line="276" w:lineRule="auto"/>
        <w:ind w:left="0"/>
        <w:jc w:val="both"/>
        <w:rPr>
          <w:sz w:val="22"/>
          <w:szCs w:val="22"/>
        </w:rPr>
      </w:pPr>
      <w:r w:rsidRPr="00F26CBB">
        <w:rPr>
          <w:sz w:val="22"/>
          <w:szCs w:val="22"/>
          <w:lang w:eastAsia="ru-RU"/>
        </w:rPr>
        <w:tab/>
        <w:t>На участие в реализации национальных проектов Управлению по образованию в 202</w:t>
      </w:r>
      <w:r w:rsidR="00745710" w:rsidRPr="00F26CBB">
        <w:rPr>
          <w:sz w:val="22"/>
          <w:szCs w:val="22"/>
          <w:lang w:eastAsia="ru-RU"/>
        </w:rPr>
        <w:t>3</w:t>
      </w:r>
      <w:r w:rsidR="006D1C33" w:rsidRPr="00F26CBB">
        <w:rPr>
          <w:sz w:val="22"/>
          <w:szCs w:val="22"/>
          <w:lang w:eastAsia="ru-RU"/>
        </w:rPr>
        <w:t xml:space="preserve"> году было предусмотрено </w:t>
      </w:r>
      <w:r w:rsidR="00745710" w:rsidRPr="00F26CBB">
        <w:rPr>
          <w:sz w:val="22"/>
          <w:szCs w:val="22"/>
          <w:lang w:eastAsia="ru-RU"/>
        </w:rPr>
        <w:t>9 292 960 руб. 97</w:t>
      </w:r>
      <w:r w:rsidR="006D1C33" w:rsidRPr="00F26CBB">
        <w:rPr>
          <w:sz w:val="22"/>
          <w:szCs w:val="22"/>
          <w:lang w:eastAsia="ru-RU"/>
        </w:rPr>
        <w:t xml:space="preserve"> коп., исполнение составило</w:t>
      </w:r>
      <w:r w:rsidR="00753ED1" w:rsidRPr="00F26CBB">
        <w:rPr>
          <w:sz w:val="22"/>
          <w:szCs w:val="22"/>
          <w:lang w:eastAsia="ru-RU"/>
        </w:rPr>
        <w:t xml:space="preserve"> </w:t>
      </w:r>
      <w:r w:rsidR="00745710" w:rsidRPr="00F26CBB">
        <w:rPr>
          <w:sz w:val="22"/>
          <w:szCs w:val="22"/>
          <w:lang w:eastAsia="ru-RU"/>
        </w:rPr>
        <w:t>52 404 156 руб. 91</w:t>
      </w:r>
      <w:r w:rsidR="006D1C33" w:rsidRPr="00F26CBB">
        <w:rPr>
          <w:sz w:val="22"/>
          <w:szCs w:val="22"/>
          <w:lang w:eastAsia="ru-RU"/>
        </w:rPr>
        <w:t xml:space="preserve"> коп</w:t>
      </w:r>
      <w:r w:rsidRPr="00F26CBB">
        <w:rPr>
          <w:sz w:val="22"/>
          <w:szCs w:val="22"/>
          <w:lang w:eastAsia="ru-RU"/>
        </w:rPr>
        <w:t>,</w:t>
      </w:r>
      <w:r w:rsidR="006D1C33" w:rsidRPr="00F26CBB">
        <w:rPr>
          <w:sz w:val="22"/>
          <w:szCs w:val="22"/>
          <w:lang w:eastAsia="ru-RU"/>
        </w:rPr>
        <w:t xml:space="preserve"> </w:t>
      </w:r>
      <w:r w:rsidRPr="00F26CBB">
        <w:rPr>
          <w:sz w:val="22"/>
          <w:szCs w:val="22"/>
          <w:lang w:eastAsia="ru-RU"/>
        </w:rPr>
        <w:t xml:space="preserve">не исполнено денежных средств в сумме </w:t>
      </w:r>
      <w:r w:rsidR="00745710" w:rsidRPr="00F26CBB">
        <w:rPr>
          <w:sz w:val="22"/>
          <w:szCs w:val="22"/>
          <w:lang w:eastAsia="ru-RU"/>
        </w:rPr>
        <w:t>6 888 804</w:t>
      </w:r>
      <w:r w:rsidR="00745710" w:rsidRPr="00F26CBB">
        <w:rPr>
          <w:sz w:val="22"/>
          <w:szCs w:val="22"/>
        </w:rPr>
        <w:t xml:space="preserve"> руб. 06</w:t>
      </w:r>
      <w:r w:rsidR="006D1C33" w:rsidRPr="00F26CBB">
        <w:rPr>
          <w:sz w:val="22"/>
          <w:szCs w:val="22"/>
        </w:rPr>
        <w:t xml:space="preserve"> коп.</w:t>
      </w:r>
    </w:p>
    <w:p w:rsidR="006B010B" w:rsidRPr="00F26CBB" w:rsidRDefault="006B010B" w:rsidP="00B73C90">
      <w:pPr>
        <w:spacing w:line="276" w:lineRule="auto"/>
        <w:jc w:val="both"/>
        <w:rPr>
          <w:sz w:val="22"/>
          <w:szCs w:val="22"/>
        </w:rPr>
      </w:pPr>
      <w:r w:rsidRPr="00F26CBB">
        <w:rPr>
          <w:sz w:val="22"/>
          <w:szCs w:val="22"/>
        </w:rPr>
        <w:tab/>
        <w:t xml:space="preserve">Управление по образованию Администрации Наро-Фоминского городского округа </w:t>
      </w:r>
      <w:r w:rsidR="008A5AA9" w:rsidRPr="00F26CBB">
        <w:rPr>
          <w:sz w:val="22"/>
          <w:szCs w:val="22"/>
        </w:rPr>
        <w:t xml:space="preserve">в отчетном периоде </w:t>
      </w:r>
      <w:r w:rsidRPr="00F26CBB">
        <w:rPr>
          <w:sz w:val="22"/>
          <w:szCs w:val="22"/>
        </w:rPr>
        <w:t xml:space="preserve">участвовало в реализации следующих национальных проектах:  </w:t>
      </w:r>
    </w:p>
    <w:p w:rsidR="00D924EF" w:rsidRPr="00F26CBB" w:rsidRDefault="00D924EF" w:rsidP="00B73C90">
      <w:pPr>
        <w:pStyle w:val="ae"/>
        <w:numPr>
          <w:ilvl w:val="0"/>
          <w:numId w:val="35"/>
        </w:numPr>
        <w:spacing w:line="276" w:lineRule="auto"/>
        <w:ind w:left="0" w:firstLine="426"/>
        <w:jc w:val="both"/>
        <w:rPr>
          <w:sz w:val="22"/>
          <w:szCs w:val="22"/>
        </w:rPr>
      </w:pPr>
      <w:r w:rsidRPr="00F26CBB">
        <w:rPr>
          <w:bCs/>
          <w:color w:val="000000"/>
          <w:sz w:val="22"/>
          <w:szCs w:val="22"/>
        </w:rPr>
        <w:t>Национальный проект "Демография" Федеральный проект "Содействие занятости"</w:t>
      </w:r>
      <w:r w:rsidR="008A5AA9" w:rsidRPr="00F26CBB">
        <w:rPr>
          <w:bCs/>
          <w:color w:val="000000"/>
          <w:sz w:val="22"/>
          <w:szCs w:val="22"/>
        </w:rPr>
        <w:t>.</w:t>
      </w:r>
      <w:r w:rsidRPr="00F26CBB">
        <w:rPr>
          <w:color w:val="000000"/>
          <w:sz w:val="22"/>
          <w:szCs w:val="22"/>
        </w:rPr>
        <w:t xml:space="preserve"> </w:t>
      </w:r>
    </w:p>
    <w:p w:rsidR="008A5AA9" w:rsidRPr="00F26CBB" w:rsidRDefault="008A5AA9" w:rsidP="00B73C90">
      <w:pPr>
        <w:spacing w:line="276" w:lineRule="auto"/>
        <w:ind w:firstLine="700"/>
        <w:jc w:val="both"/>
        <w:rPr>
          <w:color w:val="000000"/>
          <w:sz w:val="22"/>
          <w:szCs w:val="22"/>
        </w:rPr>
      </w:pPr>
      <w:r w:rsidRPr="00F26CBB">
        <w:rPr>
          <w:color w:val="000000"/>
          <w:sz w:val="22"/>
          <w:szCs w:val="22"/>
        </w:rPr>
        <w:t xml:space="preserve">Денежные средства были </w:t>
      </w:r>
      <w:r w:rsidR="00E536B4" w:rsidRPr="00F26CBB">
        <w:rPr>
          <w:color w:val="000000"/>
          <w:sz w:val="22"/>
          <w:szCs w:val="22"/>
        </w:rPr>
        <w:t>выделены</w:t>
      </w:r>
      <w:r w:rsidRPr="00F26CBB">
        <w:rPr>
          <w:color w:val="000000"/>
          <w:sz w:val="22"/>
          <w:szCs w:val="22"/>
        </w:rPr>
        <w:t xml:space="preserve"> на г</w:t>
      </w:r>
      <w:r w:rsidR="00D924EF" w:rsidRPr="00F26CBB">
        <w:rPr>
          <w:color w:val="000000"/>
          <w:sz w:val="22"/>
          <w:szCs w:val="22"/>
        </w:rPr>
        <w:t>осударственн</w:t>
      </w:r>
      <w:r w:rsidRPr="00F26CBB">
        <w:rPr>
          <w:color w:val="000000"/>
          <w:sz w:val="22"/>
          <w:szCs w:val="22"/>
        </w:rPr>
        <w:t>ую</w:t>
      </w:r>
      <w:r w:rsidR="00D924EF" w:rsidRPr="00F26CBB">
        <w:rPr>
          <w:color w:val="000000"/>
          <w:sz w:val="22"/>
          <w:szCs w:val="22"/>
        </w:rPr>
        <w:t xml:space="preserve"> поддержка частных дошкольных образовательных организаций, частных общеобразовательных организаций и индивидуальных предпринимателей, осуществляющих образовательную деятельность по основным общеобразовательным программам дошкольного образования, с целью возмещения расходов на присмотр и уход, содержание имущества и арендную плату за использование помещений в сумме 45 961 000 руб.00 коп. Расходы составили</w:t>
      </w:r>
      <w:r w:rsidR="00E536B4" w:rsidRPr="00F26CBB">
        <w:rPr>
          <w:color w:val="000000"/>
          <w:sz w:val="22"/>
          <w:szCs w:val="22"/>
        </w:rPr>
        <w:t xml:space="preserve"> </w:t>
      </w:r>
      <w:r w:rsidR="00D924EF" w:rsidRPr="00F26CBB">
        <w:rPr>
          <w:color w:val="000000"/>
          <w:sz w:val="22"/>
          <w:szCs w:val="22"/>
        </w:rPr>
        <w:t xml:space="preserve">39 083 520 руб.60 коп. Расходы производились по фактически предоставленным документам. </w:t>
      </w:r>
    </w:p>
    <w:p w:rsidR="00D924EF" w:rsidRPr="00F26CBB" w:rsidRDefault="00D924EF" w:rsidP="00B73C90">
      <w:pPr>
        <w:pStyle w:val="ae"/>
        <w:numPr>
          <w:ilvl w:val="0"/>
          <w:numId w:val="35"/>
        </w:numPr>
        <w:spacing w:line="276" w:lineRule="auto"/>
        <w:jc w:val="both"/>
        <w:rPr>
          <w:sz w:val="22"/>
          <w:szCs w:val="22"/>
        </w:rPr>
      </w:pPr>
      <w:r w:rsidRPr="00F26CBB">
        <w:rPr>
          <w:bCs/>
          <w:color w:val="000000"/>
          <w:sz w:val="22"/>
          <w:szCs w:val="22"/>
        </w:rPr>
        <w:t>Национальный проект "Образование" Федеральный проект "Современная школа"</w:t>
      </w:r>
      <w:r w:rsidR="008A5AA9" w:rsidRPr="00F26CBB">
        <w:rPr>
          <w:bCs/>
          <w:color w:val="000000"/>
          <w:sz w:val="22"/>
          <w:szCs w:val="22"/>
        </w:rPr>
        <w:t>.</w:t>
      </w:r>
      <w:r w:rsidRPr="00F26CBB">
        <w:rPr>
          <w:color w:val="000000"/>
          <w:sz w:val="22"/>
          <w:szCs w:val="22"/>
        </w:rPr>
        <w:t xml:space="preserve"> </w:t>
      </w:r>
    </w:p>
    <w:p w:rsidR="00D924EF" w:rsidRPr="00F26CBB" w:rsidRDefault="00E536B4" w:rsidP="00B73C90">
      <w:pPr>
        <w:spacing w:line="276" w:lineRule="auto"/>
        <w:ind w:firstLine="700"/>
        <w:jc w:val="both"/>
        <w:rPr>
          <w:sz w:val="22"/>
          <w:szCs w:val="22"/>
        </w:rPr>
      </w:pPr>
      <w:r w:rsidRPr="00F26CBB">
        <w:rPr>
          <w:color w:val="000000"/>
          <w:sz w:val="22"/>
          <w:szCs w:val="22"/>
        </w:rPr>
        <w:t>Денежные средства были выделены на</w:t>
      </w:r>
      <w:r w:rsidR="00F65026" w:rsidRPr="00F26CBB">
        <w:rPr>
          <w:color w:val="000000"/>
          <w:sz w:val="22"/>
          <w:szCs w:val="22"/>
        </w:rPr>
        <w:t xml:space="preserve"> с</w:t>
      </w:r>
      <w:r w:rsidR="00D924EF" w:rsidRPr="00F26CBB">
        <w:rPr>
          <w:color w:val="000000"/>
          <w:sz w:val="22"/>
          <w:szCs w:val="22"/>
        </w:rPr>
        <w:t>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 в сумме 4 131 414 руб.97 коп. Расходы составили 4 127 686 руб.52 коп. Расходы производ</w:t>
      </w:r>
      <w:r w:rsidR="00F65026" w:rsidRPr="00F26CBB">
        <w:rPr>
          <w:color w:val="000000"/>
          <w:sz w:val="22"/>
          <w:szCs w:val="22"/>
        </w:rPr>
        <w:t>ились</w:t>
      </w:r>
      <w:r w:rsidR="00D924EF" w:rsidRPr="00F26CBB">
        <w:rPr>
          <w:color w:val="000000"/>
          <w:sz w:val="22"/>
          <w:szCs w:val="22"/>
        </w:rPr>
        <w:t xml:space="preserve"> по фактически предоставленным документам. </w:t>
      </w:r>
    </w:p>
    <w:p w:rsidR="00D924EF" w:rsidRPr="00F26CBB" w:rsidRDefault="00332DDA" w:rsidP="00B73C90">
      <w:pPr>
        <w:spacing w:line="276" w:lineRule="auto"/>
        <w:ind w:firstLine="700"/>
        <w:jc w:val="both"/>
        <w:rPr>
          <w:sz w:val="22"/>
          <w:szCs w:val="22"/>
        </w:rPr>
      </w:pPr>
      <w:r w:rsidRPr="00F26CBB">
        <w:rPr>
          <w:color w:val="000000"/>
          <w:sz w:val="22"/>
          <w:szCs w:val="22"/>
        </w:rPr>
        <w:t>Так же денежные средства были выделены на о</w:t>
      </w:r>
      <w:r w:rsidR="00D924EF" w:rsidRPr="00F26CBB">
        <w:rPr>
          <w:color w:val="000000"/>
          <w:sz w:val="22"/>
          <w:szCs w:val="22"/>
        </w:rPr>
        <w:t>беспечение условий для функционирования центров образования естественно-научной и технологической направленностей в сумме 2 000 000 руб. 00 коп. Расхо</w:t>
      </w:r>
      <w:r w:rsidR="006D1C33" w:rsidRPr="00F26CBB">
        <w:rPr>
          <w:color w:val="000000"/>
          <w:sz w:val="22"/>
          <w:szCs w:val="22"/>
        </w:rPr>
        <w:t xml:space="preserve">ды составили 1 992 750 руб. 00 </w:t>
      </w:r>
      <w:r w:rsidR="00D924EF" w:rsidRPr="00F26CBB">
        <w:rPr>
          <w:color w:val="000000"/>
          <w:sz w:val="22"/>
          <w:szCs w:val="22"/>
        </w:rPr>
        <w:t>коп. Расходы производ</w:t>
      </w:r>
      <w:r w:rsidR="00FA0A13" w:rsidRPr="00F26CBB">
        <w:rPr>
          <w:color w:val="000000"/>
          <w:sz w:val="22"/>
          <w:szCs w:val="22"/>
        </w:rPr>
        <w:t>ились</w:t>
      </w:r>
      <w:r w:rsidR="00D924EF" w:rsidRPr="00F26CBB">
        <w:rPr>
          <w:color w:val="000000"/>
          <w:sz w:val="22"/>
          <w:szCs w:val="22"/>
        </w:rPr>
        <w:t xml:space="preserve"> по фактически предоставленным документам. </w:t>
      </w:r>
    </w:p>
    <w:p w:rsidR="00D924EF" w:rsidRPr="00F26CBB" w:rsidRDefault="00D924EF" w:rsidP="00B73C90">
      <w:pPr>
        <w:pStyle w:val="ae"/>
        <w:numPr>
          <w:ilvl w:val="0"/>
          <w:numId w:val="35"/>
        </w:numPr>
        <w:spacing w:line="276" w:lineRule="auto"/>
        <w:ind w:left="0" w:firstLine="360"/>
        <w:jc w:val="both"/>
        <w:rPr>
          <w:sz w:val="22"/>
          <w:szCs w:val="22"/>
        </w:rPr>
      </w:pPr>
      <w:r w:rsidRPr="00F26CBB">
        <w:rPr>
          <w:bCs/>
          <w:color w:val="000000"/>
          <w:sz w:val="22"/>
          <w:szCs w:val="22"/>
        </w:rPr>
        <w:t>Национальный проект "Образование" Федеральный проект "Патриотическое воспитание граждан Российской Федерации"</w:t>
      </w:r>
      <w:r w:rsidR="008A5AA9" w:rsidRPr="00F26CBB">
        <w:rPr>
          <w:bCs/>
          <w:color w:val="000000"/>
          <w:sz w:val="22"/>
          <w:szCs w:val="22"/>
        </w:rPr>
        <w:t>.</w:t>
      </w:r>
      <w:r w:rsidRPr="00F26CBB">
        <w:rPr>
          <w:color w:val="000000"/>
          <w:sz w:val="22"/>
          <w:szCs w:val="22"/>
        </w:rPr>
        <w:t xml:space="preserve"> </w:t>
      </w:r>
    </w:p>
    <w:p w:rsidR="00D924EF" w:rsidRPr="00F26CBB" w:rsidRDefault="00332DDA" w:rsidP="00B73C90">
      <w:pPr>
        <w:spacing w:line="276" w:lineRule="auto"/>
        <w:ind w:firstLine="700"/>
        <w:jc w:val="both"/>
        <w:rPr>
          <w:sz w:val="22"/>
          <w:szCs w:val="22"/>
        </w:rPr>
      </w:pPr>
      <w:r w:rsidRPr="00F26CBB">
        <w:rPr>
          <w:color w:val="000000"/>
          <w:sz w:val="22"/>
          <w:szCs w:val="22"/>
        </w:rPr>
        <w:t>Денежные средства были выделены на о</w:t>
      </w:r>
      <w:r w:rsidR="00D924EF" w:rsidRPr="00F26CBB">
        <w:rPr>
          <w:color w:val="000000"/>
          <w:sz w:val="22"/>
          <w:szCs w:val="22"/>
        </w:rPr>
        <w:t>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сумме 5 947 000 руб. 00 коп. Расходы составили</w:t>
      </w:r>
      <w:r w:rsidR="00BE723B" w:rsidRPr="00F26CBB">
        <w:rPr>
          <w:color w:val="000000"/>
          <w:sz w:val="22"/>
          <w:szCs w:val="22"/>
        </w:rPr>
        <w:t xml:space="preserve"> </w:t>
      </w:r>
      <w:r w:rsidR="00D924EF" w:rsidRPr="00F26CBB">
        <w:rPr>
          <w:color w:val="000000"/>
          <w:sz w:val="22"/>
          <w:szCs w:val="22"/>
        </w:rPr>
        <w:t>5 947 799 руб.79 коп. В рамках данного мероприятия выплачива</w:t>
      </w:r>
      <w:r w:rsidRPr="00F26CBB">
        <w:rPr>
          <w:color w:val="000000"/>
          <w:sz w:val="22"/>
          <w:szCs w:val="22"/>
        </w:rPr>
        <w:t>лась</w:t>
      </w:r>
      <w:r w:rsidR="00D924EF" w:rsidRPr="00F26CBB">
        <w:rPr>
          <w:color w:val="000000"/>
          <w:sz w:val="22"/>
          <w:szCs w:val="22"/>
        </w:rPr>
        <w:t xml:space="preserve"> заработная плата. </w:t>
      </w:r>
    </w:p>
    <w:p w:rsidR="00D924EF" w:rsidRPr="00F26CBB" w:rsidRDefault="00332DDA" w:rsidP="00B73C90">
      <w:pPr>
        <w:spacing w:line="276" w:lineRule="auto"/>
        <w:jc w:val="both"/>
        <w:rPr>
          <w:sz w:val="22"/>
          <w:szCs w:val="22"/>
          <w:highlight w:val="yellow"/>
        </w:rPr>
      </w:pPr>
      <w:r w:rsidRPr="00F26CBB">
        <w:rPr>
          <w:color w:val="000000"/>
          <w:sz w:val="22"/>
          <w:szCs w:val="22"/>
        </w:rPr>
        <w:tab/>
      </w:r>
      <w:r w:rsidR="009E5163" w:rsidRPr="00F26CBB">
        <w:rPr>
          <w:color w:val="000000"/>
          <w:sz w:val="22"/>
          <w:szCs w:val="22"/>
        </w:rPr>
        <w:t>Так же денежные средства были выделены на о</w:t>
      </w:r>
      <w:r w:rsidR="00D924EF" w:rsidRPr="00F26CBB">
        <w:rPr>
          <w:color w:val="000000"/>
          <w:sz w:val="22"/>
          <w:szCs w:val="22"/>
        </w:rPr>
        <w:t>снащение муниципальных общеобразовательных организаций</w:t>
      </w:r>
      <w:r w:rsidR="009E5163" w:rsidRPr="00F26CBB">
        <w:rPr>
          <w:color w:val="000000"/>
          <w:sz w:val="22"/>
          <w:szCs w:val="22"/>
        </w:rPr>
        <w:t xml:space="preserve"> </w:t>
      </w:r>
      <w:r w:rsidR="00D924EF" w:rsidRPr="00F26CBB">
        <w:rPr>
          <w:color w:val="000000"/>
          <w:sz w:val="22"/>
          <w:szCs w:val="22"/>
        </w:rPr>
        <w:t>государственными символами Российской Федерации в сумме 1 252 746 руб.00 коп. Расходы составили 1 252 400 руб. 00 коп. Расходы произведены по фактически предоставленным документам</w:t>
      </w:r>
    </w:p>
    <w:p w:rsidR="0033391D" w:rsidRPr="00F26CBB" w:rsidRDefault="0033391D" w:rsidP="00B73C90">
      <w:pPr>
        <w:spacing w:line="276" w:lineRule="auto"/>
        <w:ind w:firstLine="567"/>
        <w:rPr>
          <w:sz w:val="22"/>
          <w:szCs w:val="22"/>
          <w:lang w:eastAsia="ru-RU"/>
        </w:rPr>
      </w:pPr>
    </w:p>
    <w:p w:rsidR="000912FA" w:rsidRPr="00F26CBB" w:rsidRDefault="000912FA" w:rsidP="00B73C90">
      <w:pPr>
        <w:spacing w:line="276" w:lineRule="auto"/>
        <w:ind w:firstLine="567"/>
        <w:rPr>
          <w:b/>
          <w:i/>
          <w:sz w:val="22"/>
          <w:szCs w:val="22"/>
        </w:rPr>
      </w:pPr>
      <w:r w:rsidRPr="00F26CBB">
        <w:rPr>
          <w:sz w:val="22"/>
          <w:szCs w:val="22"/>
          <w:lang w:eastAsia="ru-RU"/>
        </w:rPr>
        <w:tab/>
      </w:r>
      <w:r w:rsidRPr="00F26CBB">
        <w:rPr>
          <w:b/>
          <w:i/>
          <w:sz w:val="22"/>
          <w:szCs w:val="22"/>
        </w:rPr>
        <w:t>Комитет по культуре, спорту и работе с молодежью</w:t>
      </w:r>
    </w:p>
    <w:p w:rsidR="00F51F65" w:rsidRPr="00F26CBB" w:rsidRDefault="000912FA" w:rsidP="00B73C90">
      <w:pPr>
        <w:spacing w:line="276" w:lineRule="auto"/>
        <w:ind w:firstLine="709"/>
        <w:jc w:val="both"/>
        <w:rPr>
          <w:sz w:val="22"/>
          <w:szCs w:val="22"/>
          <w:lang w:eastAsia="ru-RU"/>
        </w:rPr>
      </w:pPr>
      <w:r w:rsidRPr="00F26CBB">
        <w:rPr>
          <w:sz w:val="22"/>
          <w:szCs w:val="22"/>
          <w:lang w:eastAsia="ru-RU"/>
        </w:rPr>
        <w:t xml:space="preserve">На участие в реализации национальных проектов </w:t>
      </w:r>
      <w:r w:rsidRPr="00F26CBB">
        <w:rPr>
          <w:sz w:val="22"/>
          <w:szCs w:val="22"/>
        </w:rPr>
        <w:t>Комитет по культуре, спорту и работе с молодежью</w:t>
      </w:r>
      <w:r w:rsidRPr="00F26CBB">
        <w:rPr>
          <w:sz w:val="22"/>
          <w:szCs w:val="22"/>
          <w:lang w:eastAsia="ru-RU"/>
        </w:rPr>
        <w:t xml:space="preserve"> в 202</w:t>
      </w:r>
      <w:r w:rsidR="00745710" w:rsidRPr="00F26CBB">
        <w:rPr>
          <w:sz w:val="22"/>
          <w:szCs w:val="22"/>
          <w:lang w:eastAsia="ru-RU"/>
        </w:rPr>
        <w:t>3</w:t>
      </w:r>
      <w:r w:rsidR="006D1C33" w:rsidRPr="00F26CBB">
        <w:rPr>
          <w:sz w:val="22"/>
          <w:szCs w:val="22"/>
          <w:lang w:eastAsia="ru-RU"/>
        </w:rPr>
        <w:t xml:space="preserve"> году было предусмотрено </w:t>
      </w:r>
      <w:r w:rsidR="00745710" w:rsidRPr="00F26CBB">
        <w:rPr>
          <w:sz w:val="22"/>
          <w:szCs w:val="22"/>
          <w:lang w:eastAsia="ru-RU"/>
        </w:rPr>
        <w:t>20 869 959 руб. 51</w:t>
      </w:r>
      <w:r w:rsidRPr="00F26CBB">
        <w:rPr>
          <w:sz w:val="22"/>
          <w:szCs w:val="22"/>
          <w:lang w:eastAsia="ru-RU"/>
        </w:rPr>
        <w:t xml:space="preserve"> коп., исполнение составило </w:t>
      </w:r>
      <w:r w:rsidR="00F51F65" w:rsidRPr="00F26CBB">
        <w:rPr>
          <w:sz w:val="22"/>
          <w:szCs w:val="22"/>
          <w:lang w:eastAsia="ru-RU"/>
        </w:rPr>
        <w:t>20 869 959 руб. 51</w:t>
      </w:r>
      <w:r w:rsidRPr="00F26CBB">
        <w:rPr>
          <w:sz w:val="22"/>
          <w:szCs w:val="22"/>
          <w:lang w:eastAsia="ru-RU"/>
        </w:rPr>
        <w:t xml:space="preserve"> коп. </w:t>
      </w:r>
    </w:p>
    <w:p w:rsidR="003E0D5D" w:rsidRPr="00F26CBB" w:rsidRDefault="003E0D5D" w:rsidP="00B73C90">
      <w:pPr>
        <w:spacing w:line="276" w:lineRule="auto"/>
        <w:ind w:firstLine="700"/>
        <w:jc w:val="both"/>
        <w:rPr>
          <w:sz w:val="22"/>
          <w:szCs w:val="22"/>
          <w:lang w:eastAsia="ru-RU"/>
        </w:rPr>
      </w:pPr>
      <w:r w:rsidRPr="00F26CBB">
        <w:rPr>
          <w:color w:val="000000"/>
          <w:sz w:val="22"/>
          <w:szCs w:val="22"/>
        </w:rPr>
        <w:t xml:space="preserve">Денежные средства были выделены на </w:t>
      </w:r>
      <w:r w:rsidR="002F2BC6" w:rsidRPr="00F26CBB">
        <w:rPr>
          <w:color w:val="000000"/>
          <w:sz w:val="22"/>
          <w:szCs w:val="22"/>
        </w:rPr>
        <w:t xml:space="preserve">государственную программу </w:t>
      </w:r>
      <w:r w:rsidR="009267B9" w:rsidRPr="00F26CBB">
        <w:rPr>
          <w:color w:val="000000"/>
          <w:sz w:val="22"/>
          <w:szCs w:val="22"/>
        </w:rPr>
        <w:t xml:space="preserve"> </w:t>
      </w:r>
      <w:r w:rsidRPr="00F26CBB">
        <w:rPr>
          <w:color w:val="000000"/>
          <w:sz w:val="22"/>
          <w:szCs w:val="22"/>
        </w:rPr>
        <w:t xml:space="preserve"> "Культур</w:t>
      </w:r>
      <w:r w:rsidR="002F2BC6" w:rsidRPr="00F26CBB">
        <w:rPr>
          <w:color w:val="000000"/>
          <w:sz w:val="22"/>
          <w:szCs w:val="22"/>
        </w:rPr>
        <w:t>а и туризм Подмосковья</w:t>
      </w:r>
      <w:r w:rsidRPr="00F26CBB">
        <w:rPr>
          <w:color w:val="000000"/>
          <w:sz w:val="22"/>
          <w:szCs w:val="22"/>
        </w:rPr>
        <w:t xml:space="preserve">" </w:t>
      </w:r>
      <w:r w:rsidR="00120777" w:rsidRPr="00F26CBB">
        <w:rPr>
          <w:color w:val="000000"/>
          <w:sz w:val="22"/>
          <w:szCs w:val="22"/>
        </w:rPr>
        <w:t xml:space="preserve">для </w:t>
      </w:r>
      <w:r w:rsidRPr="00F26CBB">
        <w:rPr>
          <w:color w:val="000000"/>
          <w:sz w:val="22"/>
          <w:szCs w:val="22"/>
        </w:rPr>
        <w:t>приобретени</w:t>
      </w:r>
      <w:r w:rsidR="00120777" w:rsidRPr="00F26CBB">
        <w:rPr>
          <w:color w:val="000000"/>
          <w:sz w:val="22"/>
          <w:szCs w:val="22"/>
        </w:rPr>
        <w:t>я</w:t>
      </w:r>
      <w:r w:rsidRPr="00F26CBB">
        <w:rPr>
          <w:color w:val="000000"/>
          <w:sz w:val="22"/>
          <w:szCs w:val="22"/>
        </w:rPr>
        <w:t xml:space="preserve"> музыкальных инструментов для муниципальных организаций дополнительного образования в сфере культуры</w:t>
      </w:r>
      <w:r w:rsidR="001D0C16" w:rsidRPr="00F26CBB">
        <w:rPr>
          <w:color w:val="000000"/>
          <w:sz w:val="22"/>
          <w:szCs w:val="22"/>
        </w:rPr>
        <w:t xml:space="preserve"> и </w:t>
      </w:r>
      <w:r w:rsidR="00135979" w:rsidRPr="00F26CBB">
        <w:rPr>
          <w:color w:val="000000"/>
          <w:sz w:val="22"/>
          <w:szCs w:val="22"/>
        </w:rPr>
        <w:t xml:space="preserve">для </w:t>
      </w:r>
      <w:r w:rsidR="00D3589C" w:rsidRPr="00F26CBB">
        <w:rPr>
          <w:color w:val="000000"/>
          <w:sz w:val="22"/>
          <w:szCs w:val="22"/>
        </w:rPr>
        <w:t>социальн</w:t>
      </w:r>
      <w:r w:rsidR="00135979" w:rsidRPr="00F26CBB">
        <w:rPr>
          <w:color w:val="000000"/>
          <w:sz w:val="22"/>
          <w:szCs w:val="22"/>
        </w:rPr>
        <w:t>ой</w:t>
      </w:r>
      <w:r w:rsidR="00D3589C" w:rsidRPr="00F26CBB">
        <w:rPr>
          <w:color w:val="000000"/>
          <w:sz w:val="22"/>
          <w:szCs w:val="22"/>
        </w:rPr>
        <w:t xml:space="preserve"> поддержк</w:t>
      </w:r>
      <w:r w:rsidR="00135979" w:rsidRPr="00F26CBB">
        <w:rPr>
          <w:color w:val="000000"/>
          <w:sz w:val="22"/>
          <w:szCs w:val="22"/>
        </w:rPr>
        <w:t>и</w:t>
      </w:r>
      <w:r w:rsidR="00D3589C" w:rsidRPr="00F26CBB">
        <w:rPr>
          <w:color w:val="000000"/>
          <w:sz w:val="22"/>
          <w:szCs w:val="22"/>
        </w:rPr>
        <w:t xml:space="preserve"> одаренных детей для организаций дополнительного образования сферы культуры</w:t>
      </w:r>
      <w:r w:rsidR="00844C56" w:rsidRPr="00F26CBB">
        <w:rPr>
          <w:color w:val="000000"/>
          <w:sz w:val="22"/>
          <w:szCs w:val="22"/>
        </w:rPr>
        <w:t>.</w:t>
      </w:r>
    </w:p>
    <w:p w:rsidR="002A190D" w:rsidRPr="00F26CBB" w:rsidRDefault="00F51F65" w:rsidP="00B73C90">
      <w:pPr>
        <w:spacing w:line="276" w:lineRule="auto"/>
        <w:ind w:firstLine="709"/>
        <w:jc w:val="both"/>
        <w:rPr>
          <w:sz w:val="22"/>
          <w:szCs w:val="22"/>
        </w:rPr>
      </w:pPr>
      <w:r w:rsidRPr="00F26CBB">
        <w:rPr>
          <w:sz w:val="22"/>
          <w:szCs w:val="22"/>
        </w:rPr>
        <w:lastRenderedPageBreak/>
        <w:t>Денежные средства</w:t>
      </w:r>
      <w:r w:rsidR="006D1C33" w:rsidRPr="00F26CBB">
        <w:rPr>
          <w:sz w:val="22"/>
          <w:szCs w:val="22"/>
        </w:rPr>
        <w:t>,</w:t>
      </w:r>
      <w:r w:rsidRPr="00F26CBB">
        <w:rPr>
          <w:sz w:val="22"/>
          <w:szCs w:val="22"/>
          <w:lang w:eastAsia="ru-RU"/>
        </w:rPr>
        <w:t xml:space="preserve"> выделенные на реализацию национальных проектов</w:t>
      </w:r>
      <w:r w:rsidRPr="00F26CBB">
        <w:rPr>
          <w:sz w:val="22"/>
          <w:szCs w:val="22"/>
        </w:rPr>
        <w:t xml:space="preserve"> в отчетном периоде освоены в полном объеме.</w:t>
      </w:r>
    </w:p>
    <w:p w:rsidR="00B54FB9" w:rsidRPr="00F26CBB" w:rsidRDefault="00B54FB9" w:rsidP="00B73C90">
      <w:pPr>
        <w:shd w:val="clear" w:color="auto" w:fill="FFFFFF"/>
        <w:spacing w:line="276" w:lineRule="auto"/>
        <w:ind w:left="14" w:right="58" w:firstLine="691"/>
        <w:jc w:val="both"/>
        <w:rPr>
          <w:b/>
          <w:i/>
          <w:spacing w:val="-10"/>
          <w:sz w:val="22"/>
          <w:szCs w:val="22"/>
        </w:rPr>
      </w:pPr>
      <w:r w:rsidRPr="00F26CBB">
        <w:rPr>
          <w:b/>
          <w:i/>
          <w:spacing w:val="-10"/>
          <w:sz w:val="22"/>
          <w:szCs w:val="22"/>
        </w:rPr>
        <w:t xml:space="preserve">Территориальное управление </w:t>
      </w:r>
      <w:proofErr w:type="spellStart"/>
      <w:r w:rsidRPr="00F26CBB">
        <w:rPr>
          <w:b/>
          <w:i/>
          <w:spacing w:val="-10"/>
          <w:sz w:val="22"/>
          <w:szCs w:val="22"/>
        </w:rPr>
        <w:t>Веселево</w:t>
      </w:r>
      <w:proofErr w:type="spellEnd"/>
    </w:p>
    <w:p w:rsidR="007D3368" w:rsidRPr="00F26CBB" w:rsidRDefault="00B54FB9" w:rsidP="00B73C90">
      <w:pPr>
        <w:shd w:val="clear" w:color="auto" w:fill="FFFFFF"/>
        <w:spacing w:line="276" w:lineRule="auto"/>
        <w:ind w:left="14" w:right="58" w:firstLine="691"/>
        <w:jc w:val="both"/>
        <w:rPr>
          <w:sz w:val="22"/>
          <w:szCs w:val="22"/>
          <w:lang w:eastAsia="ru-RU"/>
        </w:rPr>
      </w:pPr>
      <w:r w:rsidRPr="00F26CBB">
        <w:rPr>
          <w:sz w:val="22"/>
          <w:szCs w:val="22"/>
          <w:lang w:eastAsia="ru-RU"/>
        </w:rPr>
        <w:t xml:space="preserve">На участие в реализации национальных проектов </w:t>
      </w:r>
      <w:r w:rsidRPr="00F26CBB">
        <w:rPr>
          <w:spacing w:val="-10"/>
          <w:sz w:val="22"/>
          <w:szCs w:val="22"/>
        </w:rPr>
        <w:t xml:space="preserve">Территориальному управлению </w:t>
      </w:r>
      <w:proofErr w:type="spellStart"/>
      <w:r w:rsidRPr="00F26CBB">
        <w:rPr>
          <w:spacing w:val="-10"/>
          <w:sz w:val="22"/>
          <w:szCs w:val="22"/>
        </w:rPr>
        <w:t>Веселево</w:t>
      </w:r>
      <w:proofErr w:type="spellEnd"/>
      <w:r w:rsidR="006D1C33" w:rsidRPr="00F26CBB">
        <w:rPr>
          <w:spacing w:val="-10"/>
          <w:sz w:val="22"/>
          <w:szCs w:val="22"/>
        </w:rPr>
        <w:t xml:space="preserve"> </w:t>
      </w:r>
      <w:r w:rsidR="007D3368" w:rsidRPr="00F26CBB">
        <w:rPr>
          <w:spacing w:val="-10"/>
          <w:sz w:val="22"/>
          <w:szCs w:val="22"/>
        </w:rPr>
        <w:t xml:space="preserve">в </w:t>
      </w:r>
      <w:r w:rsidR="006D1C33" w:rsidRPr="00F26CBB">
        <w:rPr>
          <w:sz w:val="22"/>
          <w:szCs w:val="22"/>
          <w:lang w:eastAsia="ru-RU"/>
        </w:rPr>
        <w:t xml:space="preserve">2023 году было предусмотрено </w:t>
      </w:r>
      <w:r w:rsidRPr="00F26CBB">
        <w:rPr>
          <w:sz w:val="22"/>
          <w:szCs w:val="22"/>
          <w:lang w:eastAsia="ru-RU"/>
        </w:rPr>
        <w:t>66 666 руб. 68 коп., исполнение составило         66 666 руб. 68 коп.</w:t>
      </w:r>
    </w:p>
    <w:p w:rsidR="000B461A" w:rsidRPr="00F26CBB" w:rsidRDefault="000B461A" w:rsidP="00B73C90">
      <w:pPr>
        <w:spacing w:line="276" w:lineRule="auto"/>
        <w:ind w:firstLine="700"/>
        <w:jc w:val="both"/>
        <w:rPr>
          <w:sz w:val="22"/>
          <w:szCs w:val="22"/>
        </w:rPr>
      </w:pPr>
      <w:r w:rsidRPr="00F26CBB">
        <w:rPr>
          <w:color w:val="000000"/>
          <w:sz w:val="22"/>
          <w:szCs w:val="22"/>
        </w:rPr>
        <w:t xml:space="preserve">Денежные средства были выделены в соответствии с Государственной программой Московской области «Культура и туризм Подмосковья», для поддержки лучших работников сельских учреждений культуры.  </w:t>
      </w:r>
    </w:p>
    <w:p w:rsidR="00B54FB9" w:rsidRPr="00F26CBB" w:rsidRDefault="007D3368" w:rsidP="00B73C90">
      <w:pPr>
        <w:shd w:val="clear" w:color="auto" w:fill="FFFFFF"/>
        <w:spacing w:line="276" w:lineRule="auto"/>
        <w:ind w:left="14" w:right="58" w:firstLine="691"/>
        <w:jc w:val="both"/>
        <w:rPr>
          <w:sz w:val="22"/>
          <w:szCs w:val="22"/>
          <w:lang w:eastAsia="ru-RU"/>
        </w:rPr>
      </w:pPr>
      <w:r w:rsidRPr="00F26CBB">
        <w:rPr>
          <w:sz w:val="22"/>
          <w:szCs w:val="22"/>
          <w:lang w:eastAsia="ru-RU"/>
        </w:rPr>
        <w:t>Д</w:t>
      </w:r>
      <w:r w:rsidR="00B54FB9" w:rsidRPr="00F26CBB">
        <w:rPr>
          <w:sz w:val="22"/>
          <w:szCs w:val="22"/>
          <w:lang w:eastAsia="ru-RU"/>
        </w:rPr>
        <w:t xml:space="preserve">енежные средства </w:t>
      </w:r>
      <w:r w:rsidRPr="00F26CBB">
        <w:rPr>
          <w:sz w:val="22"/>
          <w:szCs w:val="22"/>
          <w:lang w:eastAsia="ru-RU"/>
        </w:rPr>
        <w:t xml:space="preserve">в отчетном периоде </w:t>
      </w:r>
      <w:r w:rsidR="00B54FB9" w:rsidRPr="00F26CBB">
        <w:rPr>
          <w:sz w:val="22"/>
          <w:szCs w:val="22"/>
          <w:lang w:eastAsia="ru-RU"/>
        </w:rPr>
        <w:t>освоены в полном объеме.</w:t>
      </w:r>
    </w:p>
    <w:p w:rsidR="00AA1125" w:rsidRPr="00F26CBB" w:rsidRDefault="00AA1125" w:rsidP="00B73C90">
      <w:pPr>
        <w:shd w:val="clear" w:color="auto" w:fill="FFFFFF"/>
        <w:spacing w:line="276" w:lineRule="auto"/>
        <w:ind w:left="14" w:right="58" w:firstLine="691"/>
        <w:jc w:val="both"/>
        <w:rPr>
          <w:b/>
          <w:i/>
          <w:spacing w:val="-10"/>
          <w:sz w:val="22"/>
          <w:szCs w:val="22"/>
        </w:rPr>
      </w:pPr>
      <w:r w:rsidRPr="00F26CBB">
        <w:rPr>
          <w:b/>
          <w:i/>
          <w:spacing w:val="-10"/>
          <w:sz w:val="22"/>
          <w:szCs w:val="22"/>
        </w:rPr>
        <w:t xml:space="preserve">Территориальное управление </w:t>
      </w:r>
      <w:r w:rsidR="004F1FE4" w:rsidRPr="00F26CBB">
        <w:rPr>
          <w:b/>
          <w:i/>
          <w:spacing w:val="-10"/>
          <w:sz w:val="22"/>
          <w:szCs w:val="22"/>
        </w:rPr>
        <w:t>Волченки</w:t>
      </w:r>
    </w:p>
    <w:p w:rsidR="007D3368" w:rsidRPr="00F26CBB" w:rsidRDefault="00AA1125" w:rsidP="00B73C90">
      <w:pPr>
        <w:shd w:val="clear" w:color="auto" w:fill="FFFFFF"/>
        <w:spacing w:line="276" w:lineRule="auto"/>
        <w:ind w:left="14" w:right="58" w:firstLine="691"/>
        <w:jc w:val="both"/>
        <w:rPr>
          <w:sz w:val="22"/>
          <w:szCs w:val="22"/>
          <w:lang w:eastAsia="ru-RU"/>
        </w:rPr>
      </w:pPr>
      <w:r w:rsidRPr="00F26CBB">
        <w:rPr>
          <w:sz w:val="22"/>
          <w:szCs w:val="22"/>
          <w:lang w:eastAsia="ru-RU"/>
        </w:rPr>
        <w:t xml:space="preserve">На участие в реализации национальных проектов </w:t>
      </w:r>
      <w:r w:rsidR="007D3368" w:rsidRPr="00F26CBB">
        <w:rPr>
          <w:spacing w:val="-10"/>
          <w:sz w:val="22"/>
          <w:szCs w:val="22"/>
        </w:rPr>
        <w:t xml:space="preserve">Территориальному управлению </w:t>
      </w:r>
      <w:r w:rsidR="004F1FE4" w:rsidRPr="00F26CBB">
        <w:rPr>
          <w:spacing w:val="-10"/>
          <w:sz w:val="22"/>
          <w:szCs w:val="22"/>
        </w:rPr>
        <w:t xml:space="preserve">Волченки </w:t>
      </w:r>
      <w:r w:rsidR="007D3368" w:rsidRPr="00F26CBB">
        <w:rPr>
          <w:sz w:val="22"/>
          <w:szCs w:val="22"/>
          <w:lang w:eastAsia="ru-RU"/>
        </w:rPr>
        <w:t>в</w:t>
      </w:r>
      <w:r w:rsidR="009E55AC" w:rsidRPr="00F26CBB">
        <w:rPr>
          <w:sz w:val="22"/>
          <w:szCs w:val="22"/>
          <w:lang w:eastAsia="ru-RU"/>
        </w:rPr>
        <w:t xml:space="preserve"> </w:t>
      </w:r>
      <w:r w:rsidRPr="00F26CBB">
        <w:rPr>
          <w:sz w:val="22"/>
          <w:szCs w:val="22"/>
          <w:lang w:eastAsia="ru-RU"/>
        </w:rPr>
        <w:t>202</w:t>
      </w:r>
      <w:r w:rsidR="007D3368" w:rsidRPr="00F26CBB">
        <w:rPr>
          <w:sz w:val="22"/>
          <w:szCs w:val="22"/>
          <w:lang w:eastAsia="ru-RU"/>
        </w:rPr>
        <w:t>3</w:t>
      </w:r>
      <w:r w:rsidRPr="00F26CBB">
        <w:rPr>
          <w:sz w:val="22"/>
          <w:szCs w:val="22"/>
          <w:lang w:eastAsia="ru-RU"/>
        </w:rPr>
        <w:t xml:space="preserve"> году было предусмо</w:t>
      </w:r>
      <w:r w:rsidR="006D1C33" w:rsidRPr="00F26CBB">
        <w:rPr>
          <w:sz w:val="22"/>
          <w:szCs w:val="22"/>
          <w:lang w:eastAsia="ru-RU"/>
        </w:rPr>
        <w:t xml:space="preserve">трено </w:t>
      </w:r>
      <w:r w:rsidRPr="00F26CBB">
        <w:rPr>
          <w:sz w:val="22"/>
          <w:szCs w:val="22"/>
          <w:lang w:eastAsia="ru-RU"/>
        </w:rPr>
        <w:t>66 6</w:t>
      </w:r>
      <w:r w:rsidR="007D3368" w:rsidRPr="00F26CBB">
        <w:rPr>
          <w:sz w:val="22"/>
          <w:szCs w:val="22"/>
          <w:lang w:eastAsia="ru-RU"/>
        </w:rPr>
        <w:t>66 руб. 67</w:t>
      </w:r>
      <w:r w:rsidRPr="00F26CBB">
        <w:rPr>
          <w:sz w:val="22"/>
          <w:szCs w:val="22"/>
          <w:lang w:eastAsia="ru-RU"/>
        </w:rPr>
        <w:t xml:space="preserve"> коп., исполнение составило    </w:t>
      </w:r>
      <w:r w:rsidR="00E62873" w:rsidRPr="00F26CBB">
        <w:rPr>
          <w:sz w:val="22"/>
          <w:szCs w:val="22"/>
          <w:lang w:eastAsia="ru-RU"/>
        </w:rPr>
        <w:t xml:space="preserve">  </w:t>
      </w:r>
      <w:r w:rsidRPr="00F26CBB">
        <w:rPr>
          <w:sz w:val="22"/>
          <w:szCs w:val="22"/>
          <w:lang w:eastAsia="ru-RU"/>
        </w:rPr>
        <w:t xml:space="preserve"> 66 6</w:t>
      </w:r>
      <w:r w:rsidR="007D3368" w:rsidRPr="00F26CBB">
        <w:rPr>
          <w:sz w:val="22"/>
          <w:szCs w:val="22"/>
          <w:lang w:eastAsia="ru-RU"/>
        </w:rPr>
        <w:t>66 руб. 67</w:t>
      </w:r>
      <w:r w:rsidRPr="00F26CBB">
        <w:rPr>
          <w:sz w:val="22"/>
          <w:szCs w:val="22"/>
          <w:lang w:eastAsia="ru-RU"/>
        </w:rPr>
        <w:t xml:space="preserve"> коп.</w:t>
      </w:r>
    </w:p>
    <w:p w:rsidR="00E62873" w:rsidRPr="00F26CBB" w:rsidRDefault="00E62873" w:rsidP="00B73C90">
      <w:pPr>
        <w:spacing w:line="276" w:lineRule="auto"/>
        <w:ind w:firstLine="700"/>
        <w:jc w:val="both"/>
        <w:rPr>
          <w:sz w:val="22"/>
          <w:szCs w:val="22"/>
        </w:rPr>
      </w:pPr>
      <w:r w:rsidRPr="00F26CBB">
        <w:rPr>
          <w:color w:val="000000"/>
          <w:sz w:val="22"/>
          <w:szCs w:val="22"/>
        </w:rPr>
        <w:t xml:space="preserve">Денежные средства были выделены в соответствии с </w:t>
      </w:r>
      <w:r w:rsidR="000B461A" w:rsidRPr="00F26CBB">
        <w:rPr>
          <w:color w:val="000000"/>
          <w:sz w:val="22"/>
          <w:szCs w:val="22"/>
        </w:rPr>
        <w:t>Г</w:t>
      </w:r>
      <w:r w:rsidRPr="00F26CBB">
        <w:rPr>
          <w:color w:val="000000"/>
          <w:sz w:val="22"/>
          <w:szCs w:val="22"/>
        </w:rPr>
        <w:t>осударственной программой Московской области «Культура и туризм Подмосковья», для поддержки лучших работников сельских учреждений</w:t>
      </w:r>
      <w:r w:rsidR="00DB265C" w:rsidRPr="00F26CBB">
        <w:rPr>
          <w:color w:val="000000"/>
          <w:sz w:val="22"/>
          <w:szCs w:val="22"/>
        </w:rPr>
        <w:t xml:space="preserve"> культуры</w:t>
      </w:r>
      <w:r w:rsidRPr="00F26CBB">
        <w:rPr>
          <w:color w:val="000000"/>
          <w:sz w:val="22"/>
          <w:szCs w:val="22"/>
        </w:rPr>
        <w:t xml:space="preserve">.  </w:t>
      </w:r>
    </w:p>
    <w:p w:rsidR="007D3368" w:rsidRPr="00F26CBB" w:rsidRDefault="007D3368" w:rsidP="00B73C90">
      <w:pPr>
        <w:shd w:val="clear" w:color="auto" w:fill="FFFFFF"/>
        <w:spacing w:line="276" w:lineRule="auto"/>
        <w:ind w:left="14" w:right="58" w:firstLine="691"/>
        <w:jc w:val="both"/>
        <w:rPr>
          <w:sz w:val="22"/>
          <w:szCs w:val="22"/>
          <w:lang w:eastAsia="ru-RU"/>
        </w:rPr>
      </w:pPr>
      <w:r w:rsidRPr="00F26CBB">
        <w:rPr>
          <w:sz w:val="22"/>
          <w:szCs w:val="22"/>
          <w:lang w:eastAsia="ru-RU"/>
        </w:rPr>
        <w:t>Денежные средства в отчетном периоде освоены в полном объеме.</w:t>
      </w:r>
    </w:p>
    <w:p w:rsidR="00BF242A" w:rsidRPr="00F26CBB" w:rsidRDefault="00BF242A" w:rsidP="00B73C90">
      <w:pPr>
        <w:shd w:val="clear" w:color="auto" w:fill="FFFFFF"/>
        <w:spacing w:line="276" w:lineRule="auto"/>
        <w:ind w:left="14" w:right="58" w:firstLine="691"/>
        <w:jc w:val="both"/>
        <w:rPr>
          <w:b/>
          <w:i/>
          <w:spacing w:val="-10"/>
          <w:sz w:val="22"/>
          <w:szCs w:val="22"/>
        </w:rPr>
      </w:pPr>
      <w:r w:rsidRPr="00F26CBB">
        <w:rPr>
          <w:b/>
          <w:i/>
          <w:spacing w:val="-10"/>
          <w:sz w:val="22"/>
          <w:szCs w:val="22"/>
        </w:rPr>
        <w:t>Территориальное управление Калининец</w:t>
      </w:r>
    </w:p>
    <w:p w:rsidR="00266382" w:rsidRPr="00F26CBB" w:rsidRDefault="00BF242A" w:rsidP="00B73C90">
      <w:pPr>
        <w:shd w:val="clear" w:color="auto" w:fill="FFFFFF"/>
        <w:spacing w:line="276" w:lineRule="auto"/>
        <w:ind w:left="14" w:right="58" w:firstLine="691"/>
        <w:jc w:val="both"/>
        <w:rPr>
          <w:sz w:val="22"/>
          <w:szCs w:val="22"/>
          <w:lang w:eastAsia="ru-RU"/>
        </w:rPr>
      </w:pPr>
      <w:r w:rsidRPr="00F26CBB">
        <w:rPr>
          <w:sz w:val="22"/>
          <w:szCs w:val="22"/>
          <w:lang w:eastAsia="ru-RU"/>
        </w:rPr>
        <w:t xml:space="preserve">На участие в реализации национальных проектов </w:t>
      </w:r>
      <w:r w:rsidRPr="00F26CBB">
        <w:rPr>
          <w:spacing w:val="-10"/>
          <w:sz w:val="22"/>
          <w:szCs w:val="22"/>
        </w:rPr>
        <w:t>Территориально</w:t>
      </w:r>
      <w:r w:rsidR="00266382" w:rsidRPr="00F26CBB">
        <w:rPr>
          <w:spacing w:val="-10"/>
          <w:sz w:val="22"/>
          <w:szCs w:val="22"/>
        </w:rPr>
        <w:t>му</w:t>
      </w:r>
      <w:r w:rsidRPr="00F26CBB">
        <w:rPr>
          <w:spacing w:val="-10"/>
          <w:sz w:val="22"/>
          <w:szCs w:val="22"/>
        </w:rPr>
        <w:t xml:space="preserve"> управлени</w:t>
      </w:r>
      <w:r w:rsidR="00266382" w:rsidRPr="00F26CBB">
        <w:rPr>
          <w:spacing w:val="-10"/>
          <w:sz w:val="22"/>
          <w:szCs w:val="22"/>
        </w:rPr>
        <w:t>ю</w:t>
      </w:r>
      <w:r w:rsidRPr="00F26CBB">
        <w:rPr>
          <w:spacing w:val="-10"/>
          <w:sz w:val="22"/>
          <w:szCs w:val="22"/>
        </w:rPr>
        <w:t xml:space="preserve"> Калининец</w:t>
      </w:r>
      <w:r w:rsidR="00266382" w:rsidRPr="00F26CBB">
        <w:rPr>
          <w:sz w:val="22"/>
          <w:szCs w:val="22"/>
          <w:lang w:eastAsia="ru-RU"/>
        </w:rPr>
        <w:t xml:space="preserve">в </w:t>
      </w:r>
      <w:r w:rsidRPr="00F26CBB">
        <w:rPr>
          <w:sz w:val="22"/>
          <w:szCs w:val="22"/>
          <w:lang w:eastAsia="ru-RU"/>
        </w:rPr>
        <w:t>202</w:t>
      </w:r>
      <w:r w:rsidR="00266382" w:rsidRPr="00F26CBB">
        <w:rPr>
          <w:sz w:val="22"/>
          <w:szCs w:val="22"/>
          <w:lang w:eastAsia="ru-RU"/>
        </w:rPr>
        <w:t>3</w:t>
      </w:r>
      <w:r w:rsidR="006D1C33" w:rsidRPr="00F26CBB">
        <w:rPr>
          <w:sz w:val="22"/>
          <w:szCs w:val="22"/>
          <w:lang w:eastAsia="ru-RU"/>
        </w:rPr>
        <w:t xml:space="preserve"> году было предусмотрено </w:t>
      </w:r>
      <w:r w:rsidR="00266382" w:rsidRPr="00F26CBB">
        <w:rPr>
          <w:sz w:val="22"/>
          <w:szCs w:val="22"/>
          <w:lang w:eastAsia="ru-RU"/>
        </w:rPr>
        <w:t>42 755 470</w:t>
      </w:r>
      <w:r w:rsidRPr="00F26CBB">
        <w:rPr>
          <w:sz w:val="22"/>
          <w:szCs w:val="22"/>
          <w:lang w:eastAsia="ru-RU"/>
        </w:rPr>
        <w:t xml:space="preserve"> руб. 00 коп., исполнение составило     </w:t>
      </w:r>
      <w:r w:rsidR="00266382" w:rsidRPr="00F26CBB">
        <w:rPr>
          <w:sz w:val="22"/>
          <w:szCs w:val="22"/>
          <w:lang w:eastAsia="ru-RU"/>
        </w:rPr>
        <w:t>42 755 462 руб. 64</w:t>
      </w:r>
      <w:r w:rsidRPr="00F26CBB">
        <w:rPr>
          <w:sz w:val="22"/>
          <w:szCs w:val="22"/>
          <w:lang w:eastAsia="ru-RU"/>
        </w:rPr>
        <w:t xml:space="preserve"> коп.</w:t>
      </w:r>
      <w:r w:rsidR="00266382" w:rsidRPr="00F26CBB">
        <w:rPr>
          <w:sz w:val="22"/>
          <w:szCs w:val="22"/>
          <w:lang w:eastAsia="ru-RU"/>
        </w:rPr>
        <w:t>, экономия за отчетный период составила 7 руб. 36 коп.</w:t>
      </w:r>
    </w:p>
    <w:p w:rsidR="00266382" w:rsidRPr="00F26CBB" w:rsidRDefault="00266382" w:rsidP="00B73C90">
      <w:pPr>
        <w:shd w:val="clear" w:color="auto" w:fill="FFFFFF"/>
        <w:spacing w:line="276" w:lineRule="auto"/>
        <w:ind w:left="14" w:right="58" w:firstLine="691"/>
        <w:jc w:val="both"/>
        <w:rPr>
          <w:sz w:val="22"/>
          <w:szCs w:val="22"/>
          <w:lang w:eastAsia="ru-RU"/>
        </w:rPr>
      </w:pPr>
      <w:r w:rsidRPr="00F26CBB">
        <w:rPr>
          <w:sz w:val="22"/>
          <w:szCs w:val="22"/>
          <w:lang w:eastAsia="ru-RU"/>
        </w:rPr>
        <w:t>Денежные средства в отчетном периоде освоены в полном объеме.</w:t>
      </w:r>
    </w:p>
    <w:p w:rsidR="003E0BA4" w:rsidRPr="00F26CBB" w:rsidRDefault="003E0BA4" w:rsidP="00B73C90">
      <w:pPr>
        <w:shd w:val="clear" w:color="auto" w:fill="FFFFFF"/>
        <w:spacing w:line="276" w:lineRule="auto"/>
        <w:ind w:left="14" w:right="58" w:firstLine="691"/>
        <w:jc w:val="both"/>
        <w:rPr>
          <w:color w:val="000000"/>
          <w:sz w:val="22"/>
          <w:szCs w:val="22"/>
        </w:rPr>
      </w:pPr>
      <w:r w:rsidRPr="00F26CBB">
        <w:rPr>
          <w:color w:val="000000"/>
          <w:sz w:val="22"/>
          <w:szCs w:val="22"/>
        </w:rPr>
        <w:t>Денежные средства были выделены на реализацию Федерального проекта "Формирование комфортной городской среды" -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rsidR="003E0BA4" w:rsidRPr="00F26CBB" w:rsidRDefault="003E0BA4" w:rsidP="00B73C90">
      <w:pPr>
        <w:shd w:val="clear" w:color="auto" w:fill="FFFFFF"/>
        <w:spacing w:line="276" w:lineRule="auto"/>
        <w:ind w:left="14" w:right="58" w:firstLine="691"/>
        <w:jc w:val="both"/>
        <w:rPr>
          <w:sz w:val="22"/>
          <w:szCs w:val="22"/>
          <w:lang w:eastAsia="ru-RU"/>
        </w:rPr>
      </w:pPr>
      <w:r w:rsidRPr="00F26CBB">
        <w:rPr>
          <w:sz w:val="22"/>
          <w:szCs w:val="22"/>
          <w:lang w:eastAsia="ru-RU"/>
        </w:rPr>
        <w:t>Денежные средства в отчетном периоде освоены в полном объеме.</w:t>
      </w:r>
    </w:p>
    <w:p w:rsidR="00D43316" w:rsidRPr="00F26CBB" w:rsidRDefault="00D43316" w:rsidP="00B73C90">
      <w:pPr>
        <w:shd w:val="clear" w:color="auto" w:fill="FFFFFF"/>
        <w:spacing w:line="276" w:lineRule="auto"/>
        <w:ind w:left="14" w:right="58" w:firstLine="691"/>
        <w:jc w:val="both"/>
        <w:rPr>
          <w:sz w:val="22"/>
          <w:szCs w:val="22"/>
        </w:rPr>
      </w:pPr>
      <w:r w:rsidRPr="00F26CBB">
        <w:rPr>
          <w:sz w:val="22"/>
          <w:szCs w:val="22"/>
        </w:rPr>
        <w:tab/>
        <w:t>Информация по национальным проектам по бюджетным и автономным учреждениям представлена в бухгалтерской отчетности, составленной в соответствии с Инструкцией № 33н в пояснительной записке 0503760.</w:t>
      </w:r>
    </w:p>
    <w:p w:rsidR="00D43316" w:rsidRPr="00F26CBB" w:rsidRDefault="00D43316" w:rsidP="00B73C90">
      <w:pPr>
        <w:spacing w:line="276" w:lineRule="auto"/>
        <w:ind w:firstLine="708"/>
        <w:jc w:val="both"/>
        <w:rPr>
          <w:sz w:val="22"/>
          <w:szCs w:val="22"/>
        </w:rPr>
      </w:pPr>
      <w:r w:rsidRPr="00F26CBB">
        <w:rPr>
          <w:sz w:val="22"/>
          <w:szCs w:val="22"/>
        </w:rPr>
        <w:t>Принятие бюджетных обязательств (денежных обязательств) в отчетном году осуществлялось в пределах утвержденного объема бюджетных ассигнований и (или) лимитов бюджетных обязательств.</w:t>
      </w:r>
      <w:r w:rsidRPr="00F26CBB">
        <w:rPr>
          <w:sz w:val="22"/>
          <w:szCs w:val="22"/>
        </w:rPr>
        <w:tab/>
      </w:r>
    </w:p>
    <w:p w:rsidR="00D43316" w:rsidRPr="00F26CBB" w:rsidRDefault="00D43316" w:rsidP="00B73C90">
      <w:pPr>
        <w:spacing w:line="276" w:lineRule="auto"/>
        <w:jc w:val="both"/>
        <w:rPr>
          <w:b/>
          <w:sz w:val="22"/>
          <w:szCs w:val="22"/>
        </w:rPr>
      </w:pPr>
    </w:p>
    <w:p w:rsidR="00D43316" w:rsidRPr="00F26CBB" w:rsidRDefault="00D43316" w:rsidP="00FC6C3C">
      <w:pPr>
        <w:spacing w:line="276" w:lineRule="auto"/>
        <w:rPr>
          <w:b/>
          <w:sz w:val="22"/>
          <w:szCs w:val="22"/>
        </w:rPr>
      </w:pPr>
      <w:r w:rsidRPr="00F26CBB">
        <w:rPr>
          <w:b/>
          <w:sz w:val="22"/>
          <w:szCs w:val="22"/>
        </w:rPr>
        <w:t xml:space="preserve">Начальник Финансового управления                                                              </w:t>
      </w:r>
      <w:r w:rsidR="00F26CBB">
        <w:rPr>
          <w:b/>
          <w:sz w:val="22"/>
          <w:szCs w:val="22"/>
        </w:rPr>
        <w:t xml:space="preserve">                                   </w:t>
      </w:r>
      <w:bookmarkStart w:id="0" w:name="_GoBack"/>
      <w:bookmarkEnd w:id="0"/>
      <w:r w:rsidRPr="00F26CBB">
        <w:rPr>
          <w:b/>
          <w:sz w:val="22"/>
          <w:szCs w:val="22"/>
        </w:rPr>
        <w:t xml:space="preserve"> Н.К. Горн</w:t>
      </w:r>
    </w:p>
    <w:sectPr w:rsidR="00D43316" w:rsidRPr="00F26CBB" w:rsidSect="00F26CBB">
      <w:pgSz w:w="11906" w:h="16838" w:code="9"/>
      <w:pgMar w:top="709"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OpenSymbol">
    <w:altName w:val="MS Gothic"/>
    <w:charset w:val="80"/>
    <w:family w:val="auto"/>
    <w:pitch w:val="default"/>
  </w:font>
  <w:font w:name="Droid Sans Fallback">
    <w:charset w:val="01"/>
    <w:family w:val="auto"/>
    <w:pitch w:val="variable"/>
  </w:font>
  <w:font w:name="Lohit Hindi">
    <w:charset w:val="80"/>
    <w:family w:val="auto"/>
    <w:pitch w:val="variable"/>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abstractNum w:abstractNumId="1" w15:restartNumberingAfterBreak="0">
    <w:nsid w:val="078516D1"/>
    <w:multiLevelType w:val="hybridMultilevel"/>
    <w:tmpl w:val="98FEDF62"/>
    <w:lvl w:ilvl="0" w:tplc="4A74CF02">
      <w:start w:val="1"/>
      <w:numFmt w:val="bullet"/>
      <w:lvlText w:val=""/>
      <w:lvlJc w:val="left"/>
      <w:pPr>
        <w:ind w:left="1069" w:hanging="360"/>
      </w:pPr>
      <w:rPr>
        <w:rFonts w:ascii="Symbol" w:hAnsi="Symbol" w:hint="default"/>
        <w:b w:val="0"/>
      </w:rPr>
    </w:lvl>
    <w:lvl w:ilvl="1" w:tplc="04190003" w:tentative="1">
      <w:start w:val="1"/>
      <w:numFmt w:val="bullet"/>
      <w:lvlText w:val="o"/>
      <w:lvlJc w:val="left"/>
      <w:pPr>
        <w:ind w:left="1838" w:hanging="360"/>
      </w:pPr>
      <w:rPr>
        <w:rFonts w:ascii="Courier New" w:hAnsi="Courier New" w:cs="Courier New" w:hint="default"/>
      </w:rPr>
    </w:lvl>
    <w:lvl w:ilvl="2" w:tplc="04190005" w:tentative="1">
      <w:start w:val="1"/>
      <w:numFmt w:val="bullet"/>
      <w:lvlText w:val=""/>
      <w:lvlJc w:val="left"/>
      <w:pPr>
        <w:ind w:left="2558" w:hanging="360"/>
      </w:pPr>
      <w:rPr>
        <w:rFonts w:ascii="Wingdings" w:hAnsi="Wingdings" w:hint="default"/>
      </w:rPr>
    </w:lvl>
    <w:lvl w:ilvl="3" w:tplc="04190001" w:tentative="1">
      <w:start w:val="1"/>
      <w:numFmt w:val="bullet"/>
      <w:lvlText w:val=""/>
      <w:lvlJc w:val="left"/>
      <w:pPr>
        <w:ind w:left="3278" w:hanging="360"/>
      </w:pPr>
      <w:rPr>
        <w:rFonts w:ascii="Symbol" w:hAnsi="Symbol" w:hint="default"/>
      </w:rPr>
    </w:lvl>
    <w:lvl w:ilvl="4" w:tplc="04190003" w:tentative="1">
      <w:start w:val="1"/>
      <w:numFmt w:val="bullet"/>
      <w:lvlText w:val="o"/>
      <w:lvlJc w:val="left"/>
      <w:pPr>
        <w:ind w:left="3998" w:hanging="360"/>
      </w:pPr>
      <w:rPr>
        <w:rFonts w:ascii="Courier New" w:hAnsi="Courier New" w:cs="Courier New" w:hint="default"/>
      </w:rPr>
    </w:lvl>
    <w:lvl w:ilvl="5" w:tplc="04190005" w:tentative="1">
      <w:start w:val="1"/>
      <w:numFmt w:val="bullet"/>
      <w:lvlText w:val=""/>
      <w:lvlJc w:val="left"/>
      <w:pPr>
        <w:ind w:left="4718" w:hanging="360"/>
      </w:pPr>
      <w:rPr>
        <w:rFonts w:ascii="Wingdings" w:hAnsi="Wingdings" w:hint="default"/>
      </w:rPr>
    </w:lvl>
    <w:lvl w:ilvl="6" w:tplc="04190001" w:tentative="1">
      <w:start w:val="1"/>
      <w:numFmt w:val="bullet"/>
      <w:lvlText w:val=""/>
      <w:lvlJc w:val="left"/>
      <w:pPr>
        <w:ind w:left="5438" w:hanging="360"/>
      </w:pPr>
      <w:rPr>
        <w:rFonts w:ascii="Symbol" w:hAnsi="Symbol" w:hint="default"/>
      </w:rPr>
    </w:lvl>
    <w:lvl w:ilvl="7" w:tplc="04190003" w:tentative="1">
      <w:start w:val="1"/>
      <w:numFmt w:val="bullet"/>
      <w:lvlText w:val="o"/>
      <w:lvlJc w:val="left"/>
      <w:pPr>
        <w:ind w:left="6158" w:hanging="360"/>
      </w:pPr>
      <w:rPr>
        <w:rFonts w:ascii="Courier New" w:hAnsi="Courier New" w:cs="Courier New" w:hint="default"/>
      </w:rPr>
    </w:lvl>
    <w:lvl w:ilvl="8" w:tplc="04190005" w:tentative="1">
      <w:start w:val="1"/>
      <w:numFmt w:val="bullet"/>
      <w:lvlText w:val=""/>
      <w:lvlJc w:val="left"/>
      <w:pPr>
        <w:ind w:left="6878" w:hanging="360"/>
      </w:pPr>
      <w:rPr>
        <w:rFonts w:ascii="Wingdings" w:hAnsi="Wingdings" w:hint="default"/>
      </w:rPr>
    </w:lvl>
  </w:abstractNum>
  <w:abstractNum w:abstractNumId="2" w15:restartNumberingAfterBreak="0">
    <w:nsid w:val="133F7E4A"/>
    <w:multiLevelType w:val="hybridMultilevel"/>
    <w:tmpl w:val="B1B61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B3478"/>
    <w:multiLevelType w:val="hybridMultilevel"/>
    <w:tmpl w:val="66CAEA4C"/>
    <w:lvl w:ilvl="0" w:tplc="282209DA">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64B00CF"/>
    <w:multiLevelType w:val="hybridMultilevel"/>
    <w:tmpl w:val="67D23D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407E1"/>
    <w:multiLevelType w:val="hybridMultilevel"/>
    <w:tmpl w:val="DBC4A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54F7F"/>
    <w:multiLevelType w:val="hybridMultilevel"/>
    <w:tmpl w:val="BED2F73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21D69BC"/>
    <w:multiLevelType w:val="hybridMultilevel"/>
    <w:tmpl w:val="3D94CBDC"/>
    <w:lvl w:ilvl="0" w:tplc="04190001">
      <w:start w:val="1"/>
      <w:numFmt w:val="bullet"/>
      <w:lvlText w:val=""/>
      <w:lvlJc w:val="left"/>
      <w:pPr>
        <w:ind w:left="835" w:hanging="360"/>
      </w:pPr>
      <w:rPr>
        <w:rFonts w:ascii="Symbol" w:hAnsi="Symbol" w:hint="default"/>
      </w:rPr>
    </w:lvl>
    <w:lvl w:ilvl="1" w:tplc="04190003" w:tentative="1">
      <w:start w:val="1"/>
      <w:numFmt w:val="bullet"/>
      <w:lvlText w:val="o"/>
      <w:lvlJc w:val="left"/>
      <w:pPr>
        <w:ind w:left="1555" w:hanging="360"/>
      </w:pPr>
      <w:rPr>
        <w:rFonts w:ascii="Courier New" w:hAnsi="Courier New" w:cs="Courier New" w:hint="default"/>
      </w:rPr>
    </w:lvl>
    <w:lvl w:ilvl="2" w:tplc="04190005" w:tentative="1">
      <w:start w:val="1"/>
      <w:numFmt w:val="bullet"/>
      <w:lvlText w:val=""/>
      <w:lvlJc w:val="left"/>
      <w:pPr>
        <w:ind w:left="2275" w:hanging="360"/>
      </w:pPr>
      <w:rPr>
        <w:rFonts w:ascii="Wingdings" w:hAnsi="Wingdings" w:hint="default"/>
      </w:rPr>
    </w:lvl>
    <w:lvl w:ilvl="3" w:tplc="04190001" w:tentative="1">
      <w:start w:val="1"/>
      <w:numFmt w:val="bullet"/>
      <w:lvlText w:val=""/>
      <w:lvlJc w:val="left"/>
      <w:pPr>
        <w:ind w:left="2995" w:hanging="360"/>
      </w:pPr>
      <w:rPr>
        <w:rFonts w:ascii="Symbol" w:hAnsi="Symbol" w:hint="default"/>
      </w:rPr>
    </w:lvl>
    <w:lvl w:ilvl="4" w:tplc="04190003" w:tentative="1">
      <w:start w:val="1"/>
      <w:numFmt w:val="bullet"/>
      <w:lvlText w:val="o"/>
      <w:lvlJc w:val="left"/>
      <w:pPr>
        <w:ind w:left="3715" w:hanging="360"/>
      </w:pPr>
      <w:rPr>
        <w:rFonts w:ascii="Courier New" w:hAnsi="Courier New" w:cs="Courier New" w:hint="default"/>
      </w:rPr>
    </w:lvl>
    <w:lvl w:ilvl="5" w:tplc="04190005" w:tentative="1">
      <w:start w:val="1"/>
      <w:numFmt w:val="bullet"/>
      <w:lvlText w:val=""/>
      <w:lvlJc w:val="left"/>
      <w:pPr>
        <w:ind w:left="4435" w:hanging="360"/>
      </w:pPr>
      <w:rPr>
        <w:rFonts w:ascii="Wingdings" w:hAnsi="Wingdings" w:hint="default"/>
      </w:rPr>
    </w:lvl>
    <w:lvl w:ilvl="6" w:tplc="04190001" w:tentative="1">
      <w:start w:val="1"/>
      <w:numFmt w:val="bullet"/>
      <w:lvlText w:val=""/>
      <w:lvlJc w:val="left"/>
      <w:pPr>
        <w:ind w:left="5155" w:hanging="360"/>
      </w:pPr>
      <w:rPr>
        <w:rFonts w:ascii="Symbol" w:hAnsi="Symbol" w:hint="default"/>
      </w:rPr>
    </w:lvl>
    <w:lvl w:ilvl="7" w:tplc="04190003" w:tentative="1">
      <w:start w:val="1"/>
      <w:numFmt w:val="bullet"/>
      <w:lvlText w:val="o"/>
      <w:lvlJc w:val="left"/>
      <w:pPr>
        <w:ind w:left="5875" w:hanging="360"/>
      </w:pPr>
      <w:rPr>
        <w:rFonts w:ascii="Courier New" w:hAnsi="Courier New" w:cs="Courier New" w:hint="default"/>
      </w:rPr>
    </w:lvl>
    <w:lvl w:ilvl="8" w:tplc="04190005" w:tentative="1">
      <w:start w:val="1"/>
      <w:numFmt w:val="bullet"/>
      <w:lvlText w:val=""/>
      <w:lvlJc w:val="left"/>
      <w:pPr>
        <w:ind w:left="6595" w:hanging="360"/>
      </w:pPr>
      <w:rPr>
        <w:rFonts w:ascii="Wingdings" w:hAnsi="Wingdings" w:hint="default"/>
      </w:rPr>
    </w:lvl>
  </w:abstractNum>
  <w:abstractNum w:abstractNumId="8" w15:restartNumberingAfterBreak="0">
    <w:nsid w:val="238013EF"/>
    <w:multiLevelType w:val="hybridMultilevel"/>
    <w:tmpl w:val="D6FC03B6"/>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9" w15:restartNumberingAfterBreak="0">
    <w:nsid w:val="27CD11B5"/>
    <w:multiLevelType w:val="hybridMultilevel"/>
    <w:tmpl w:val="271CE320"/>
    <w:lvl w:ilvl="0" w:tplc="04190001">
      <w:start w:val="1"/>
      <w:numFmt w:val="bullet"/>
      <w:lvlText w:val=""/>
      <w:lvlJc w:val="left"/>
      <w:pPr>
        <w:ind w:left="418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8B01807"/>
    <w:multiLevelType w:val="hybridMultilevel"/>
    <w:tmpl w:val="7E2CF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C811D1D"/>
    <w:multiLevelType w:val="hybridMultilevel"/>
    <w:tmpl w:val="2DEC3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DB23BC8"/>
    <w:multiLevelType w:val="hybridMultilevel"/>
    <w:tmpl w:val="3086E8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308D3C6C"/>
    <w:multiLevelType w:val="hybridMultilevel"/>
    <w:tmpl w:val="E63A03CC"/>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3093369C"/>
    <w:multiLevelType w:val="hybridMultilevel"/>
    <w:tmpl w:val="63B21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CA5CD9"/>
    <w:multiLevelType w:val="hybridMultilevel"/>
    <w:tmpl w:val="7CFC621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369F20F6"/>
    <w:multiLevelType w:val="hybridMultilevel"/>
    <w:tmpl w:val="483C7AC8"/>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41DB2F48"/>
    <w:multiLevelType w:val="hybridMultilevel"/>
    <w:tmpl w:val="4CF25E3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8" w15:restartNumberingAfterBreak="0">
    <w:nsid w:val="45797212"/>
    <w:multiLevelType w:val="hybridMultilevel"/>
    <w:tmpl w:val="D3EA7122"/>
    <w:lvl w:ilvl="0" w:tplc="04190001">
      <w:start w:val="1"/>
      <w:numFmt w:val="bullet"/>
      <w:lvlText w:val=""/>
      <w:lvlJc w:val="left"/>
      <w:pPr>
        <w:ind w:left="1506" w:hanging="360"/>
      </w:pPr>
      <w:rPr>
        <w:rFonts w:ascii="Symbol" w:hAnsi="Symbol" w:hint="default"/>
      </w:rPr>
    </w:lvl>
    <w:lvl w:ilvl="1" w:tplc="04190003" w:tentative="1">
      <w:start w:val="1"/>
      <w:numFmt w:val="bullet"/>
      <w:lvlText w:val="o"/>
      <w:lvlJc w:val="left"/>
      <w:pPr>
        <w:ind w:left="2226" w:hanging="360"/>
      </w:pPr>
      <w:rPr>
        <w:rFonts w:ascii="Courier New" w:hAnsi="Courier New" w:cs="Courier New" w:hint="default"/>
      </w:rPr>
    </w:lvl>
    <w:lvl w:ilvl="2" w:tplc="04190005" w:tentative="1">
      <w:start w:val="1"/>
      <w:numFmt w:val="bullet"/>
      <w:lvlText w:val=""/>
      <w:lvlJc w:val="left"/>
      <w:pPr>
        <w:ind w:left="2946" w:hanging="360"/>
      </w:pPr>
      <w:rPr>
        <w:rFonts w:ascii="Wingdings" w:hAnsi="Wingdings" w:hint="default"/>
      </w:rPr>
    </w:lvl>
    <w:lvl w:ilvl="3" w:tplc="04190001" w:tentative="1">
      <w:start w:val="1"/>
      <w:numFmt w:val="bullet"/>
      <w:lvlText w:val=""/>
      <w:lvlJc w:val="left"/>
      <w:pPr>
        <w:ind w:left="3666" w:hanging="360"/>
      </w:pPr>
      <w:rPr>
        <w:rFonts w:ascii="Symbol" w:hAnsi="Symbol" w:hint="default"/>
      </w:rPr>
    </w:lvl>
    <w:lvl w:ilvl="4" w:tplc="04190003" w:tentative="1">
      <w:start w:val="1"/>
      <w:numFmt w:val="bullet"/>
      <w:lvlText w:val="o"/>
      <w:lvlJc w:val="left"/>
      <w:pPr>
        <w:ind w:left="4386" w:hanging="360"/>
      </w:pPr>
      <w:rPr>
        <w:rFonts w:ascii="Courier New" w:hAnsi="Courier New" w:cs="Courier New" w:hint="default"/>
      </w:rPr>
    </w:lvl>
    <w:lvl w:ilvl="5" w:tplc="04190005" w:tentative="1">
      <w:start w:val="1"/>
      <w:numFmt w:val="bullet"/>
      <w:lvlText w:val=""/>
      <w:lvlJc w:val="left"/>
      <w:pPr>
        <w:ind w:left="5106" w:hanging="360"/>
      </w:pPr>
      <w:rPr>
        <w:rFonts w:ascii="Wingdings" w:hAnsi="Wingdings" w:hint="default"/>
      </w:rPr>
    </w:lvl>
    <w:lvl w:ilvl="6" w:tplc="04190001" w:tentative="1">
      <w:start w:val="1"/>
      <w:numFmt w:val="bullet"/>
      <w:lvlText w:val=""/>
      <w:lvlJc w:val="left"/>
      <w:pPr>
        <w:ind w:left="5826" w:hanging="360"/>
      </w:pPr>
      <w:rPr>
        <w:rFonts w:ascii="Symbol" w:hAnsi="Symbol" w:hint="default"/>
      </w:rPr>
    </w:lvl>
    <w:lvl w:ilvl="7" w:tplc="04190003" w:tentative="1">
      <w:start w:val="1"/>
      <w:numFmt w:val="bullet"/>
      <w:lvlText w:val="o"/>
      <w:lvlJc w:val="left"/>
      <w:pPr>
        <w:ind w:left="6546" w:hanging="360"/>
      </w:pPr>
      <w:rPr>
        <w:rFonts w:ascii="Courier New" w:hAnsi="Courier New" w:cs="Courier New" w:hint="default"/>
      </w:rPr>
    </w:lvl>
    <w:lvl w:ilvl="8" w:tplc="04190005" w:tentative="1">
      <w:start w:val="1"/>
      <w:numFmt w:val="bullet"/>
      <w:lvlText w:val=""/>
      <w:lvlJc w:val="left"/>
      <w:pPr>
        <w:ind w:left="7266" w:hanging="360"/>
      </w:pPr>
      <w:rPr>
        <w:rFonts w:ascii="Wingdings" w:hAnsi="Wingdings" w:hint="default"/>
      </w:rPr>
    </w:lvl>
  </w:abstractNum>
  <w:abstractNum w:abstractNumId="19" w15:restartNumberingAfterBreak="0">
    <w:nsid w:val="479740DE"/>
    <w:multiLevelType w:val="hybridMultilevel"/>
    <w:tmpl w:val="719E5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047C67"/>
    <w:multiLevelType w:val="hybridMultilevel"/>
    <w:tmpl w:val="DD049DD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15:restartNumberingAfterBreak="0">
    <w:nsid w:val="4B083AF4"/>
    <w:multiLevelType w:val="hybridMultilevel"/>
    <w:tmpl w:val="202E04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F95958"/>
    <w:multiLevelType w:val="hybridMultilevel"/>
    <w:tmpl w:val="1E34340E"/>
    <w:lvl w:ilvl="0" w:tplc="4C04A222">
      <w:start w:val="1"/>
      <w:numFmt w:val="bullet"/>
      <w:lvlText w:val=""/>
      <w:lvlJc w:val="left"/>
      <w:pPr>
        <w:ind w:left="6031" w:hanging="360"/>
      </w:pPr>
      <w:rPr>
        <w:rFonts w:ascii="Symbol" w:hAnsi="Symbol" w:hint="default"/>
        <w:sz w:val="20"/>
        <w:szCs w:val="20"/>
      </w:rPr>
    </w:lvl>
    <w:lvl w:ilvl="1" w:tplc="BA609EB4">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0A5F44"/>
    <w:multiLevelType w:val="hybridMultilevel"/>
    <w:tmpl w:val="1332A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A58E7"/>
    <w:multiLevelType w:val="hybridMultilevel"/>
    <w:tmpl w:val="DEE46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8C045B"/>
    <w:multiLevelType w:val="hybridMultilevel"/>
    <w:tmpl w:val="FCCCE7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1A6972"/>
    <w:multiLevelType w:val="hybridMultilevel"/>
    <w:tmpl w:val="24EA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261FB0"/>
    <w:multiLevelType w:val="hybridMultilevel"/>
    <w:tmpl w:val="C3D660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B88476B"/>
    <w:multiLevelType w:val="hybridMultilevel"/>
    <w:tmpl w:val="4AF40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D137A60"/>
    <w:multiLevelType w:val="hybridMultilevel"/>
    <w:tmpl w:val="55E813E2"/>
    <w:lvl w:ilvl="0" w:tplc="180E3294">
      <w:start w:val="1"/>
      <w:numFmt w:val="bullet"/>
      <w:lvlText w:val=""/>
      <w:lvlJc w:val="left"/>
      <w:pPr>
        <w:tabs>
          <w:tab w:val="num" w:pos="786"/>
        </w:tabs>
        <w:ind w:left="786"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674A67"/>
    <w:multiLevelType w:val="hybridMultilevel"/>
    <w:tmpl w:val="1D5CAF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1677F66"/>
    <w:multiLevelType w:val="hybridMultilevel"/>
    <w:tmpl w:val="2102C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6B78B2"/>
    <w:multiLevelType w:val="hybridMultilevel"/>
    <w:tmpl w:val="23388E3C"/>
    <w:lvl w:ilvl="0" w:tplc="04190001">
      <w:start w:val="1"/>
      <w:numFmt w:val="bullet"/>
      <w:lvlText w:val=""/>
      <w:lvlJc w:val="left"/>
      <w:pPr>
        <w:tabs>
          <w:tab w:val="num" w:pos="775"/>
        </w:tabs>
        <w:ind w:left="775" w:hanging="360"/>
      </w:pPr>
      <w:rPr>
        <w:rFonts w:ascii="Symbol" w:hAnsi="Symbol" w:hint="default"/>
      </w:rPr>
    </w:lvl>
    <w:lvl w:ilvl="1" w:tplc="04190003" w:tentative="1">
      <w:start w:val="1"/>
      <w:numFmt w:val="bullet"/>
      <w:lvlText w:val="o"/>
      <w:lvlJc w:val="left"/>
      <w:pPr>
        <w:tabs>
          <w:tab w:val="num" w:pos="1495"/>
        </w:tabs>
        <w:ind w:left="1495" w:hanging="360"/>
      </w:pPr>
      <w:rPr>
        <w:rFonts w:ascii="Courier New" w:hAnsi="Courier New" w:cs="Courier New" w:hint="default"/>
      </w:rPr>
    </w:lvl>
    <w:lvl w:ilvl="2" w:tplc="04190005" w:tentative="1">
      <w:start w:val="1"/>
      <w:numFmt w:val="bullet"/>
      <w:lvlText w:val=""/>
      <w:lvlJc w:val="left"/>
      <w:pPr>
        <w:tabs>
          <w:tab w:val="num" w:pos="2215"/>
        </w:tabs>
        <w:ind w:left="2215" w:hanging="360"/>
      </w:pPr>
      <w:rPr>
        <w:rFonts w:ascii="Wingdings" w:hAnsi="Wingdings" w:hint="default"/>
      </w:rPr>
    </w:lvl>
    <w:lvl w:ilvl="3" w:tplc="04190001" w:tentative="1">
      <w:start w:val="1"/>
      <w:numFmt w:val="bullet"/>
      <w:lvlText w:val=""/>
      <w:lvlJc w:val="left"/>
      <w:pPr>
        <w:tabs>
          <w:tab w:val="num" w:pos="2935"/>
        </w:tabs>
        <w:ind w:left="2935" w:hanging="360"/>
      </w:pPr>
      <w:rPr>
        <w:rFonts w:ascii="Symbol" w:hAnsi="Symbol" w:hint="default"/>
      </w:rPr>
    </w:lvl>
    <w:lvl w:ilvl="4" w:tplc="04190003" w:tentative="1">
      <w:start w:val="1"/>
      <w:numFmt w:val="bullet"/>
      <w:lvlText w:val="o"/>
      <w:lvlJc w:val="left"/>
      <w:pPr>
        <w:tabs>
          <w:tab w:val="num" w:pos="3655"/>
        </w:tabs>
        <w:ind w:left="3655" w:hanging="360"/>
      </w:pPr>
      <w:rPr>
        <w:rFonts w:ascii="Courier New" w:hAnsi="Courier New" w:cs="Courier New" w:hint="default"/>
      </w:rPr>
    </w:lvl>
    <w:lvl w:ilvl="5" w:tplc="04190005" w:tentative="1">
      <w:start w:val="1"/>
      <w:numFmt w:val="bullet"/>
      <w:lvlText w:val=""/>
      <w:lvlJc w:val="left"/>
      <w:pPr>
        <w:tabs>
          <w:tab w:val="num" w:pos="4375"/>
        </w:tabs>
        <w:ind w:left="4375" w:hanging="360"/>
      </w:pPr>
      <w:rPr>
        <w:rFonts w:ascii="Wingdings" w:hAnsi="Wingdings" w:hint="default"/>
      </w:rPr>
    </w:lvl>
    <w:lvl w:ilvl="6" w:tplc="04190001" w:tentative="1">
      <w:start w:val="1"/>
      <w:numFmt w:val="bullet"/>
      <w:lvlText w:val=""/>
      <w:lvlJc w:val="left"/>
      <w:pPr>
        <w:tabs>
          <w:tab w:val="num" w:pos="5095"/>
        </w:tabs>
        <w:ind w:left="5095" w:hanging="360"/>
      </w:pPr>
      <w:rPr>
        <w:rFonts w:ascii="Symbol" w:hAnsi="Symbol" w:hint="default"/>
      </w:rPr>
    </w:lvl>
    <w:lvl w:ilvl="7" w:tplc="04190003" w:tentative="1">
      <w:start w:val="1"/>
      <w:numFmt w:val="bullet"/>
      <w:lvlText w:val="o"/>
      <w:lvlJc w:val="left"/>
      <w:pPr>
        <w:tabs>
          <w:tab w:val="num" w:pos="5815"/>
        </w:tabs>
        <w:ind w:left="5815" w:hanging="360"/>
      </w:pPr>
      <w:rPr>
        <w:rFonts w:ascii="Courier New" w:hAnsi="Courier New" w:cs="Courier New" w:hint="default"/>
      </w:rPr>
    </w:lvl>
    <w:lvl w:ilvl="8" w:tplc="04190005" w:tentative="1">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6559513A"/>
    <w:multiLevelType w:val="hybridMultilevel"/>
    <w:tmpl w:val="741AA6D6"/>
    <w:lvl w:ilvl="0" w:tplc="DA2202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5CA4031"/>
    <w:multiLevelType w:val="hybridMultilevel"/>
    <w:tmpl w:val="8E26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1F102E"/>
    <w:multiLevelType w:val="hybridMultilevel"/>
    <w:tmpl w:val="F7A65FB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15:restartNumberingAfterBreak="0">
    <w:nsid w:val="670749C9"/>
    <w:multiLevelType w:val="multilevel"/>
    <w:tmpl w:val="B854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0A7244"/>
    <w:multiLevelType w:val="hybridMultilevel"/>
    <w:tmpl w:val="B882E4E4"/>
    <w:lvl w:ilvl="0" w:tplc="7AAA4EE2">
      <w:start w:val="1"/>
      <w:numFmt w:val="bullet"/>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9357630"/>
    <w:multiLevelType w:val="hybridMultilevel"/>
    <w:tmpl w:val="BA9C92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A0B6822"/>
    <w:multiLevelType w:val="hybridMultilevel"/>
    <w:tmpl w:val="496419A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40" w15:restartNumberingAfterBreak="0">
    <w:nsid w:val="6F4F746F"/>
    <w:multiLevelType w:val="multilevel"/>
    <w:tmpl w:val="6282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D30623"/>
    <w:multiLevelType w:val="hybridMultilevel"/>
    <w:tmpl w:val="2E9E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FB069C"/>
    <w:multiLevelType w:val="hybridMultilevel"/>
    <w:tmpl w:val="6FC8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8D72B47"/>
    <w:multiLevelType w:val="hybridMultilevel"/>
    <w:tmpl w:val="8A66DEF8"/>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000C53"/>
    <w:multiLevelType w:val="hybridMultilevel"/>
    <w:tmpl w:val="7424EBA2"/>
    <w:lvl w:ilvl="0" w:tplc="5626786C">
      <w:start w:val="1"/>
      <w:numFmt w:val="bullet"/>
      <w:lvlText w:val=""/>
      <w:lvlJc w:val="left"/>
      <w:pPr>
        <w:ind w:left="720" w:hanging="360"/>
      </w:pPr>
      <w:rPr>
        <w:rFonts w:ascii="Symbol" w:hAnsi="Symbol" w:hint="default"/>
        <w:color w:val="000000" w:themeColor="text1"/>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15:restartNumberingAfterBreak="0">
    <w:nsid w:val="7D841181"/>
    <w:multiLevelType w:val="hybridMultilevel"/>
    <w:tmpl w:val="3D5681DA"/>
    <w:lvl w:ilvl="0" w:tplc="279AAE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42"/>
  </w:num>
  <w:num w:numId="4">
    <w:abstractNumId w:val="32"/>
  </w:num>
  <w:num w:numId="5">
    <w:abstractNumId w:val="1"/>
  </w:num>
  <w:num w:numId="6">
    <w:abstractNumId w:val="26"/>
  </w:num>
  <w:num w:numId="7">
    <w:abstractNumId w:val="2"/>
  </w:num>
  <w:num w:numId="8">
    <w:abstractNumId w:val="37"/>
  </w:num>
  <w:num w:numId="9">
    <w:abstractNumId w:val="14"/>
  </w:num>
  <w:num w:numId="10">
    <w:abstractNumId w:val="9"/>
  </w:num>
  <w:num w:numId="11">
    <w:abstractNumId w:val="19"/>
  </w:num>
  <w:num w:numId="12">
    <w:abstractNumId w:val="28"/>
  </w:num>
  <w:num w:numId="13">
    <w:abstractNumId w:val="33"/>
  </w:num>
  <w:num w:numId="14">
    <w:abstractNumId w:val="7"/>
  </w:num>
  <w:num w:numId="15">
    <w:abstractNumId w:val="22"/>
  </w:num>
  <w:num w:numId="16">
    <w:abstractNumId w:val="43"/>
  </w:num>
  <w:num w:numId="17">
    <w:abstractNumId w:val="21"/>
  </w:num>
  <w:num w:numId="18">
    <w:abstractNumId w:val="4"/>
  </w:num>
  <w:num w:numId="19">
    <w:abstractNumId w:val="20"/>
  </w:num>
  <w:num w:numId="20">
    <w:abstractNumId w:val="11"/>
  </w:num>
  <w:num w:numId="21">
    <w:abstractNumId w:val="27"/>
  </w:num>
  <w:num w:numId="22">
    <w:abstractNumId w:val="34"/>
  </w:num>
  <w:num w:numId="23">
    <w:abstractNumId w:val="15"/>
  </w:num>
  <w:num w:numId="24">
    <w:abstractNumId w:val="13"/>
  </w:num>
  <w:num w:numId="25">
    <w:abstractNumId w:val="8"/>
  </w:num>
  <w:num w:numId="26">
    <w:abstractNumId w:val="41"/>
  </w:num>
  <w:num w:numId="27">
    <w:abstractNumId w:val="6"/>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24"/>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7"/>
  </w:num>
  <w:num w:numId="37">
    <w:abstractNumId w:val="12"/>
  </w:num>
  <w:num w:numId="38">
    <w:abstractNumId w:val="18"/>
  </w:num>
  <w:num w:numId="39">
    <w:abstractNumId w:val="38"/>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45"/>
  </w:num>
  <w:num w:numId="43">
    <w:abstractNumId w:val="36"/>
  </w:num>
  <w:num w:numId="44">
    <w:abstractNumId w:val="39"/>
  </w:num>
  <w:num w:numId="45">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2376DE"/>
    <w:rsid w:val="00000AA3"/>
    <w:rsid w:val="00000B14"/>
    <w:rsid w:val="000011A9"/>
    <w:rsid w:val="000011CE"/>
    <w:rsid w:val="0000130F"/>
    <w:rsid w:val="00001E19"/>
    <w:rsid w:val="000028D6"/>
    <w:rsid w:val="00002920"/>
    <w:rsid w:val="00002D12"/>
    <w:rsid w:val="00002FCC"/>
    <w:rsid w:val="00002FCF"/>
    <w:rsid w:val="000047D9"/>
    <w:rsid w:val="000048FD"/>
    <w:rsid w:val="0000491D"/>
    <w:rsid w:val="000049B7"/>
    <w:rsid w:val="00004DF1"/>
    <w:rsid w:val="00005263"/>
    <w:rsid w:val="0000533C"/>
    <w:rsid w:val="00005371"/>
    <w:rsid w:val="000059BE"/>
    <w:rsid w:val="00005D68"/>
    <w:rsid w:val="00006308"/>
    <w:rsid w:val="00006424"/>
    <w:rsid w:val="0000643A"/>
    <w:rsid w:val="00006618"/>
    <w:rsid w:val="00006638"/>
    <w:rsid w:val="000066B9"/>
    <w:rsid w:val="000067F1"/>
    <w:rsid w:val="00006A8A"/>
    <w:rsid w:val="00006AF0"/>
    <w:rsid w:val="00006F76"/>
    <w:rsid w:val="00007390"/>
    <w:rsid w:val="00007520"/>
    <w:rsid w:val="00007C3A"/>
    <w:rsid w:val="00007FD3"/>
    <w:rsid w:val="0001029D"/>
    <w:rsid w:val="0001079F"/>
    <w:rsid w:val="00010A12"/>
    <w:rsid w:val="00010BD8"/>
    <w:rsid w:val="00011218"/>
    <w:rsid w:val="00011275"/>
    <w:rsid w:val="00011630"/>
    <w:rsid w:val="00011855"/>
    <w:rsid w:val="0001188A"/>
    <w:rsid w:val="00011EDE"/>
    <w:rsid w:val="00012225"/>
    <w:rsid w:val="00012255"/>
    <w:rsid w:val="000123CE"/>
    <w:rsid w:val="00012957"/>
    <w:rsid w:val="0001317B"/>
    <w:rsid w:val="00013363"/>
    <w:rsid w:val="00013828"/>
    <w:rsid w:val="00013C33"/>
    <w:rsid w:val="00014309"/>
    <w:rsid w:val="00014A3B"/>
    <w:rsid w:val="00014AA5"/>
    <w:rsid w:val="00014B12"/>
    <w:rsid w:val="00014DB3"/>
    <w:rsid w:val="00014E01"/>
    <w:rsid w:val="0001517E"/>
    <w:rsid w:val="00015256"/>
    <w:rsid w:val="00015981"/>
    <w:rsid w:val="00016114"/>
    <w:rsid w:val="00016222"/>
    <w:rsid w:val="00016362"/>
    <w:rsid w:val="000163E0"/>
    <w:rsid w:val="000165B5"/>
    <w:rsid w:val="00016938"/>
    <w:rsid w:val="00016973"/>
    <w:rsid w:val="000172B8"/>
    <w:rsid w:val="0001785A"/>
    <w:rsid w:val="00017B2E"/>
    <w:rsid w:val="00017B8E"/>
    <w:rsid w:val="00017C22"/>
    <w:rsid w:val="00017C7F"/>
    <w:rsid w:val="00017EC2"/>
    <w:rsid w:val="00020174"/>
    <w:rsid w:val="00020414"/>
    <w:rsid w:val="000206A7"/>
    <w:rsid w:val="0002109D"/>
    <w:rsid w:val="00021194"/>
    <w:rsid w:val="0002166C"/>
    <w:rsid w:val="000219A5"/>
    <w:rsid w:val="000219B6"/>
    <w:rsid w:val="000219E9"/>
    <w:rsid w:val="00021AE4"/>
    <w:rsid w:val="00021B3B"/>
    <w:rsid w:val="00021B91"/>
    <w:rsid w:val="000221CE"/>
    <w:rsid w:val="000222AA"/>
    <w:rsid w:val="0002264F"/>
    <w:rsid w:val="000226DE"/>
    <w:rsid w:val="00022DF4"/>
    <w:rsid w:val="00022E2D"/>
    <w:rsid w:val="00022F2E"/>
    <w:rsid w:val="00022F9F"/>
    <w:rsid w:val="0002320F"/>
    <w:rsid w:val="00023246"/>
    <w:rsid w:val="00023342"/>
    <w:rsid w:val="0002347F"/>
    <w:rsid w:val="000236E3"/>
    <w:rsid w:val="00023996"/>
    <w:rsid w:val="00023AC4"/>
    <w:rsid w:val="00024C91"/>
    <w:rsid w:val="00024F3C"/>
    <w:rsid w:val="000250A0"/>
    <w:rsid w:val="0002521C"/>
    <w:rsid w:val="00025FD1"/>
    <w:rsid w:val="00026158"/>
    <w:rsid w:val="000262B5"/>
    <w:rsid w:val="00026350"/>
    <w:rsid w:val="00026CE6"/>
    <w:rsid w:val="00027366"/>
    <w:rsid w:val="00027501"/>
    <w:rsid w:val="00027656"/>
    <w:rsid w:val="0002778E"/>
    <w:rsid w:val="00027A58"/>
    <w:rsid w:val="000301C8"/>
    <w:rsid w:val="000308A3"/>
    <w:rsid w:val="000310C2"/>
    <w:rsid w:val="00031158"/>
    <w:rsid w:val="00031517"/>
    <w:rsid w:val="00031612"/>
    <w:rsid w:val="000318EA"/>
    <w:rsid w:val="0003307D"/>
    <w:rsid w:val="00033081"/>
    <w:rsid w:val="000338AA"/>
    <w:rsid w:val="00033CFC"/>
    <w:rsid w:val="000340D7"/>
    <w:rsid w:val="0003426F"/>
    <w:rsid w:val="00034AA9"/>
    <w:rsid w:val="00035010"/>
    <w:rsid w:val="00035332"/>
    <w:rsid w:val="00035419"/>
    <w:rsid w:val="00035593"/>
    <w:rsid w:val="000359C6"/>
    <w:rsid w:val="00035A98"/>
    <w:rsid w:val="00035D2B"/>
    <w:rsid w:val="0003651D"/>
    <w:rsid w:val="00036628"/>
    <w:rsid w:val="00037705"/>
    <w:rsid w:val="0003774F"/>
    <w:rsid w:val="00037868"/>
    <w:rsid w:val="00037E48"/>
    <w:rsid w:val="00040D59"/>
    <w:rsid w:val="00041053"/>
    <w:rsid w:val="000410CF"/>
    <w:rsid w:val="000417B7"/>
    <w:rsid w:val="0004196F"/>
    <w:rsid w:val="00041CB8"/>
    <w:rsid w:val="00041D49"/>
    <w:rsid w:val="00041F43"/>
    <w:rsid w:val="0004210E"/>
    <w:rsid w:val="0004239E"/>
    <w:rsid w:val="00042420"/>
    <w:rsid w:val="00042490"/>
    <w:rsid w:val="0004295A"/>
    <w:rsid w:val="00042BEA"/>
    <w:rsid w:val="00042C90"/>
    <w:rsid w:val="00042DF4"/>
    <w:rsid w:val="00042F21"/>
    <w:rsid w:val="00043083"/>
    <w:rsid w:val="000431CB"/>
    <w:rsid w:val="00043F08"/>
    <w:rsid w:val="000445E3"/>
    <w:rsid w:val="000446FD"/>
    <w:rsid w:val="0004470D"/>
    <w:rsid w:val="0004475A"/>
    <w:rsid w:val="000447AD"/>
    <w:rsid w:val="000448E0"/>
    <w:rsid w:val="00045128"/>
    <w:rsid w:val="00045195"/>
    <w:rsid w:val="000453D0"/>
    <w:rsid w:val="000453DE"/>
    <w:rsid w:val="000454B0"/>
    <w:rsid w:val="0004581E"/>
    <w:rsid w:val="00045821"/>
    <w:rsid w:val="00045A08"/>
    <w:rsid w:val="00045CF6"/>
    <w:rsid w:val="00045FA4"/>
    <w:rsid w:val="000462F6"/>
    <w:rsid w:val="00046348"/>
    <w:rsid w:val="000467B3"/>
    <w:rsid w:val="00046E05"/>
    <w:rsid w:val="000470A0"/>
    <w:rsid w:val="00047531"/>
    <w:rsid w:val="000477BF"/>
    <w:rsid w:val="000478DD"/>
    <w:rsid w:val="00047951"/>
    <w:rsid w:val="00047C23"/>
    <w:rsid w:val="00050F91"/>
    <w:rsid w:val="00051758"/>
    <w:rsid w:val="00051B51"/>
    <w:rsid w:val="00052B45"/>
    <w:rsid w:val="00052F10"/>
    <w:rsid w:val="0005330A"/>
    <w:rsid w:val="0005383D"/>
    <w:rsid w:val="00053880"/>
    <w:rsid w:val="000539E0"/>
    <w:rsid w:val="000543E4"/>
    <w:rsid w:val="0005493E"/>
    <w:rsid w:val="00054D8D"/>
    <w:rsid w:val="00054E26"/>
    <w:rsid w:val="00054F87"/>
    <w:rsid w:val="00055F09"/>
    <w:rsid w:val="00056042"/>
    <w:rsid w:val="00056450"/>
    <w:rsid w:val="00056AF8"/>
    <w:rsid w:val="00057047"/>
    <w:rsid w:val="000579AD"/>
    <w:rsid w:val="00057AB3"/>
    <w:rsid w:val="00057C9A"/>
    <w:rsid w:val="00060196"/>
    <w:rsid w:val="000602CB"/>
    <w:rsid w:val="00060425"/>
    <w:rsid w:val="000611F0"/>
    <w:rsid w:val="00061953"/>
    <w:rsid w:val="00061ACC"/>
    <w:rsid w:val="00061E96"/>
    <w:rsid w:val="00062798"/>
    <w:rsid w:val="0006285B"/>
    <w:rsid w:val="00063187"/>
    <w:rsid w:val="000632F9"/>
    <w:rsid w:val="00063CDA"/>
    <w:rsid w:val="00063D88"/>
    <w:rsid w:val="00064B55"/>
    <w:rsid w:val="000658A8"/>
    <w:rsid w:val="00065915"/>
    <w:rsid w:val="00065C91"/>
    <w:rsid w:val="00065E35"/>
    <w:rsid w:val="0006614A"/>
    <w:rsid w:val="00066321"/>
    <w:rsid w:val="0006636D"/>
    <w:rsid w:val="00066B2B"/>
    <w:rsid w:val="00066CA3"/>
    <w:rsid w:val="00066FD5"/>
    <w:rsid w:val="000670DF"/>
    <w:rsid w:val="00067420"/>
    <w:rsid w:val="00067D99"/>
    <w:rsid w:val="00070555"/>
    <w:rsid w:val="00070982"/>
    <w:rsid w:val="00070A9E"/>
    <w:rsid w:val="00070CB4"/>
    <w:rsid w:val="0007114D"/>
    <w:rsid w:val="0007144F"/>
    <w:rsid w:val="00071491"/>
    <w:rsid w:val="00071DD1"/>
    <w:rsid w:val="00072516"/>
    <w:rsid w:val="00072B98"/>
    <w:rsid w:val="00072CD0"/>
    <w:rsid w:val="00072CD8"/>
    <w:rsid w:val="0007301D"/>
    <w:rsid w:val="0007333D"/>
    <w:rsid w:val="00073810"/>
    <w:rsid w:val="00073D73"/>
    <w:rsid w:val="0007410E"/>
    <w:rsid w:val="000748F0"/>
    <w:rsid w:val="000758F8"/>
    <w:rsid w:val="00075F27"/>
    <w:rsid w:val="000762C4"/>
    <w:rsid w:val="00076C28"/>
    <w:rsid w:val="00076CEE"/>
    <w:rsid w:val="0007706B"/>
    <w:rsid w:val="0007707C"/>
    <w:rsid w:val="000800EA"/>
    <w:rsid w:val="000803BD"/>
    <w:rsid w:val="00080415"/>
    <w:rsid w:val="0008091E"/>
    <w:rsid w:val="00080C47"/>
    <w:rsid w:val="00080E1C"/>
    <w:rsid w:val="00080E6D"/>
    <w:rsid w:val="00080FB7"/>
    <w:rsid w:val="00081B36"/>
    <w:rsid w:val="00081DA7"/>
    <w:rsid w:val="00081FD1"/>
    <w:rsid w:val="00082215"/>
    <w:rsid w:val="00082351"/>
    <w:rsid w:val="000826E8"/>
    <w:rsid w:val="000829C5"/>
    <w:rsid w:val="00082DA7"/>
    <w:rsid w:val="00082DB5"/>
    <w:rsid w:val="00082E78"/>
    <w:rsid w:val="00083BD8"/>
    <w:rsid w:val="00083D55"/>
    <w:rsid w:val="0008453B"/>
    <w:rsid w:val="000847F0"/>
    <w:rsid w:val="00084877"/>
    <w:rsid w:val="000848EB"/>
    <w:rsid w:val="00084A36"/>
    <w:rsid w:val="00084A42"/>
    <w:rsid w:val="00084AA9"/>
    <w:rsid w:val="000850A4"/>
    <w:rsid w:val="000852A5"/>
    <w:rsid w:val="00085BAE"/>
    <w:rsid w:val="00085D19"/>
    <w:rsid w:val="00085E78"/>
    <w:rsid w:val="0008633D"/>
    <w:rsid w:val="000876C5"/>
    <w:rsid w:val="00087D7F"/>
    <w:rsid w:val="000903EA"/>
    <w:rsid w:val="00090BA2"/>
    <w:rsid w:val="0009116B"/>
    <w:rsid w:val="000912FA"/>
    <w:rsid w:val="0009216A"/>
    <w:rsid w:val="000922E5"/>
    <w:rsid w:val="00092FF1"/>
    <w:rsid w:val="00093182"/>
    <w:rsid w:val="00093622"/>
    <w:rsid w:val="00093DF5"/>
    <w:rsid w:val="00094522"/>
    <w:rsid w:val="000947F6"/>
    <w:rsid w:val="00094CEA"/>
    <w:rsid w:val="00095162"/>
    <w:rsid w:val="000953E2"/>
    <w:rsid w:val="00095BB6"/>
    <w:rsid w:val="00095F0B"/>
    <w:rsid w:val="00096014"/>
    <w:rsid w:val="0009603F"/>
    <w:rsid w:val="000962E9"/>
    <w:rsid w:val="000967C7"/>
    <w:rsid w:val="000968D1"/>
    <w:rsid w:val="0009691C"/>
    <w:rsid w:val="00096A60"/>
    <w:rsid w:val="00096FFE"/>
    <w:rsid w:val="0009761F"/>
    <w:rsid w:val="00097BE2"/>
    <w:rsid w:val="000A0016"/>
    <w:rsid w:val="000A0792"/>
    <w:rsid w:val="000A07A5"/>
    <w:rsid w:val="000A084C"/>
    <w:rsid w:val="000A0A46"/>
    <w:rsid w:val="000A0B23"/>
    <w:rsid w:val="000A0BB2"/>
    <w:rsid w:val="000A0C7D"/>
    <w:rsid w:val="000A11E6"/>
    <w:rsid w:val="000A12B3"/>
    <w:rsid w:val="000A12BF"/>
    <w:rsid w:val="000A1BD0"/>
    <w:rsid w:val="000A1BF2"/>
    <w:rsid w:val="000A1C84"/>
    <w:rsid w:val="000A27C3"/>
    <w:rsid w:val="000A27F3"/>
    <w:rsid w:val="000A2D07"/>
    <w:rsid w:val="000A2DF8"/>
    <w:rsid w:val="000A2F1D"/>
    <w:rsid w:val="000A31B1"/>
    <w:rsid w:val="000A365D"/>
    <w:rsid w:val="000A367B"/>
    <w:rsid w:val="000A47D9"/>
    <w:rsid w:val="000A4E65"/>
    <w:rsid w:val="000A50CA"/>
    <w:rsid w:val="000A5247"/>
    <w:rsid w:val="000A57EB"/>
    <w:rsid w:val="000A5889"/>
    <w:rsid w:val="000A5AFD"/>
    <w:rsid w:val="000A5CE8"/>
    <w:rsid w:val="000A5DE5"/>
    <w:rsid w:val="000A5E14"/>
    <w:rsid w:val="000A6860"/>
    <w:rsid w:val="000A7552"/>
    <w:rsid w:val="000A7BBD"/>
    <w:rsid w:val="000B05FD"/>
    <w:rsid w:val="000B07AD"/>
    <w:rsid w:val="000B0EAB"/>
    <w:rsid w:val="000B0EB5"/>
    <w:rsid w:val="000B1003"/>
    <w:rsid w:val="000B102B"/>
    <w:rsid w:val="000B115C"/>
    <w:rsid w:val="000B1163"/>
    <w:rsid w:val="000B1188"/>
    <w:rsid w:val="000B1644"/>
    <w:rsid w:val="000B1656"/>
    <w:rsid w:val="000B1CFD"/>
    <w:rsid w:val="000B251E"/>
    <w:rsid w:val="000B2F1A"/>
    <w:rsid w:val="000B30B7"/>
    <w:rsid w:val="000B35BE"/>
    <w:rsid w:val="000B36A7"/>
    <w:rsid w:val="000B39C1"/>
    <w:rsid w:val="000B3CC4"/>
    <w:rsid w:val="000B4599"/>
    <w:rsid w:val="000B461A"/>
    <w:rsid w:val="000B4663"/>
    <w:rsid w:val="000B4BA4"/>
    <w:rsid w:val="000B4F4D"/>
    <w:rsid w:val="000B5639"/>
    <w:rsid w:val="000B5E62"/>
    <w:rsid w:val="000B6536"/>
    <w:rsid w:val="000B6F7F"/>
    <w:rsid w:val="000B7132"/>
    <w:rsid w:val="000B72C3"/>
    <w:rsid w:val="000B75F0"/>
    <w:rsid w:val="000B7A73"/>
    <w:rsid w:val="000B7B35"/>
    <w:rsid w:val="000B7EBE"/>
    <w:rsid w:val="000C02B2"/>
    <w:rsid w:val="000C02E3"/>
    <w:rsid w:val="000C0363"/>
    <w:rsid w:val="000C1C1D"/>
    <w:rsid w:val="000C1F4F"/>
    <w:rsid w:val="000C23A5"/>
    <w:rsid w:val="000C260B"/>
    <w:rsid w:val="000C2A87"/>
    <w:rsid w:val="000C2FE7"/>
    <w:rsid w:val="000C327B"/>
    <w:rsid w:val="000C33E9"/>
    <w:rsid w:val="000C3D91"/>
    <w:rsid w:val="000C414B"/>
    <w:rsid w:val="000C45B2"/>
    <w:rsid w:val="000C470C"/>
    <w:rsid w:val="000C4721"/>
    <w:rsid w:val="000C4750"/>
    <w:rsid w:val="000C483D"/>
    <w:rsid w:val="000C4A56"/>
    <w:rsid w:val="000C5B8F"/>
    <w:rsid w:val="000C5CB4"/>
    <w:rsid w:val="000C6235"/>
    <w:rsid w:val="000C6B9B"/>
    <w:rsid w:val="000C6BF5"/>
    <w:rsid w:val="000C6CDE"/>
    <w:rsid w:val="000C6FCC"/>
    <w:rsid w:val="000C7016"/>
    <w:rsid w:val="000C715A"/>
    <w:rsid w:val="000C71B0"/>
    <w:rsid w:val="000C7807"/>
    <w:rsid w:val="000C7AE1"/>
    <w:rsid w:val="000C7B26"/>
    <w:rsid w:val="000C7B5C"/>
    <w:rsid w:val="000D0437"/>
    <w:rsid w:val="000D064C"/>
    <w:rsid w:val="000D0CC5"/>
    <w:rsid w:val="000D1077"/>
    <w:rsid w:val="000D1B5B"/>
    <w:rsid w:val="000D1D4A"/>
    <w:rsid w:val="000D1EBB"/>
    <w:rsid w:val="000D207C"/>
    <w:rsid w:val="000D223E"/>
    <w:rsid w:val="000D27EE"/>
    <w:rsid w:val="000D2937"/>
    <w:rsid w:val="000D2A1C"/>
    <w:rsid w:val="000D310A"/>
    <w:rsid w:val="000D4020"/>
    <w:rsid w:val="000D4228"/>
    <w:rsid w:val="000D428C"/>
    <w:rsid w:val="000D46EE"/>
    <w:rsid w:val="000D49CC"/>
    <w:rsid w:val="000D4A3B"/>
    <w:rsid w:val="000D504E"/>
    <w:rsid w:val="000D5257"/>
    <w:rsid w:val="000D56E9"/>
    <w:rsid w:val="000D5ACA"/>
    <w:rsid w:val="000D5D9F"/>
    <w:rsid w:val="000D6051"/>
    <w:rsid w:val="000D61B2"/>
    <w:rsid w:val="000D671C"/>
    <w:rsid w:val="000D6D12"/>
    <w:rsid w:val="000D6F29"/>
    <w:rsid w:val="000D7424"/>
    <w:rsid w:val="000D7E27"/>
    <w:rsid w:val="000D7E76"/>
    <w:rsid w:val="000D7FBF"/>
    <w:rsid w:val="000D7FC2"/>
    <w:rsid w:val="000D7FD5"/>
    <w:rsid w:val="000E03ED"/>
    <w:rsid w:val="000E0F1B"/>
    <w:rsid w:val="000E12AE"/>
    <w:rsid w:val="000E1449"/>
    <w:rsid w:val="000E190A"/>
    <w:rsid w:val="000E19CA"/>
    <w:rsid w:val="000E1B01"/>
    <w:rsid w:val="000E1DDF"/>
    <w:rsid w:val="000E1E01"/>
    <w:rsid w:val="000E1E76"/>
    <w:rsid w:val="000E2269"/>
    <w:rsid w:val="000E2624"/>
    <w:rsid w:val="000E281F"/>
    <w:rsid w:val="000E2B05"/>
    <w:rsid w:val="000E3330"/>
    <w:rsid w:val="000E371B"/>
    <w:rsid w:val="000E3954"/>
    <w:rsid w:val="000E39B2"/>
    <w:rsid w:val="000E4791"/>
    <w:rsid w:val="000E4C54"/>
    <w:rsid w:val="000E56DD"/>
    <w:rsid w:val="000E58A0"/>
    <w:rsid w:val="000E5BBD"/>
    <w:rsid w:val="000E5D20"/>
    <w:rsid w:val="000E6562"/>
    <w:rsid w:val="000E6A60"/>
    <w:rsid w:val="000E6A80"/>
    <w:rsid w:val="000E7414"/>
    <w:rsid w:val="000E798F"/>
    <w:rsid w:val="000F0DC4"/>
    <w:rsid w:val="000F1D79"/>
    <w:rsid w:val="000F208D"/>
    <w:rsid w:val="000F2096"/>
    <w:rsid w:val="000F2461"/>
    <w:rsid w:val="000F24DD"/>
    <w:rsid w:val="000F275C"/>
    <w:rsid w:val="000F2979"/>
    <w:rsid w:val="000F2AC5"/>
    <w:rsid w:val="000F2FC1"/>
    <w:rsid w:val="000F313B"/>
    <w:rsid w:val="000F315B"/>
    <w:rsid w:val="000F344D"/>
    <w:rsid w:val="000F3958"/>
    <w:rsid w:val="000F3A86"/>
    <w:rsid w:val="000F3D1A"/>
    <w:rsid w:val="000F3D35"/>
    <w:rsid w:val="000F3F1D"/>
    <w:rsid w:val="000F42D3"/>
    <w:rsid w:val="000F4447"/>
    <w:rsid w:val="000F4935"/>
    <w:rsid w:val="000F4984"/>
    <w:rsid w:val="000F5099"/>
    <w:rsid w:val="000F52A3"/>
    <w:rsid w:val="000F52B5"/>
    <w:rsid w:val="000F5829"/>
    <w:rsid w:val="000F5EF8"/>
    <w:rsid w:val="000F5F94"/>
    <w:rsid w:val="000F6381"/>
    <w:rsid w:val="000F7088"/>
    <w:rsid w:val="000F77EC"/>
    <w:rsid w:val="000F7A92"/>
    <w:rsid w:val="000F7DCC"/>
    <w:rsid w:val="000F7EA8"/>
    <w:rsid w:val="00100204"/>
    <w:rsid w:val="001009C7"/>
    <w:rsid w:val="0010117B"/>
    <w:rsid w:val="001019A1"/>
    <w:rsid w:val="00101BB9"/>
    <w:rsid w:val="0010256A"/>
    <w:rsid w:val="0010297B"/>
    <w:rsid w:val="001031BE"/>
    <w:rsid w:val="00103EB6"/>
    <w:rsid w:val="00104611"/>
    <w:rsid w:val="00104C8E"/>
    <w:rsid w:val="00104E26"/>
    <w:rsid w:val="00104F2B"/>
    <w:rsid w:val="0010504F"/>
    <w:rsid w:val="00105099"/>
    <w:rsid w:val="0010532D"/>
    <w:rsid w:val="001053DF"/>
    <w:rsid w:val="00105459"/>
    <w:rsid w:val="00105A5C"/>
    <w:rsid w:val="00105AA2"/>
    <w:rsid w:val="00105D15"/>
    <w:rsid w:val="00105EFB"/>
    <w:rsid w:val="001067B7"/>
    <w:rsid w:val="00106B92"/>
    <w:rsid w:val="00106F1C"/>
    <w:rsid w:val="0010732C"/>
    <w:rsid w:val="00107AB4"/>
    <w:rsid w:val="00107BD6"/>
    <w:rsid w:val="0011003B"/>
    <w:rsid w:val="00110BF1"/>
    <w:rsid w:val="001112D5"/>
    <w:rsid w:val="00111585"/>
    <w:rsid w:val="0011203C"/>
    <w:rsid w:val="0011218D"/>
    <w:rsid w:val="001124FB"/>
    <w:rsid w:val="0011263E"/>
    <w:rsid w:val="00112BB6"/>
    <w:rsid w:val="00112FBA"/>
    <w:rsid w:val="00113C13"/>
    <w:rsid w:val="00113E7C"/>
    <w:rsid w:val="001141D9"/>
    <w:rsid w:val="001145F3"/>
    <w:rsid w:val="00114726"/>
    <w:rsid w:val="0011472F"/>
    <w:rsid w:val="001149A0"/>
    <w:rsid w:val="00114ABE"/>
    <w:rsid w:val="0011546D"/>
    <w:rsid w:val="00115497"/>
    <w:rsid w:val="00115A3D"/>
    <w:rsid w:val="001163B6"/>
    <w:rsid w:val="00116921"/>
    <w:rsid w:val="00117414"/>
    <w:rsid w:val="00117468"/>
    <w:rsid w:val="00120254"/>
    <w:rsid w:val="00120459"/>
    <w:rsid w:val="001205B8"/>
    <w:rsid w:val="00120777"/>
    <w:rsid w:val="001214FF"/>
    <w:rsid w:val="001215DA"/>
    <w:rsid w:val="001219BE"/>
    <w:rsid w:val="00122397"/>
    <w:rsid w:val="00122CB4"/>
    <w:rsid w:val="00123631"/>
    <w:rsid w:val="00123778"/>
    <w:rsid w:val="00123B26"/>
    <w:rsid w:val="00123D84"/>
    <w:rsid w:val="00124B21"/>
    <w:rsid w:val="001251FF"/>
    <w:rsid w:val="00125BFF"/>
    <w:rsid w:val="00125D58"/>
    <w:rsid w:val="00125DFE"/>
    <w:rsid w:val="00125F80"/>
    <w:rsid w:val="00126186"/>
    <w:rsid w:val="00126779"/>
    <w:rsid w:val="00126A9E"/>
    <w:rsid w:val="00126AE8"/>
    <w:rsid w:val="00126D2A"/>
    <w:rsid w:val="00126F68"/>
    <w:rsid w:val="00126FAD"/>
    <w:rsid w:val="0012701F"/>
    <w:rsid w:val="00127092"/>
    <w:rsid w:val="00127500"/>
    <w:rsid w:val="001276C0"/>
    <w:rsid w:val="00127854"/>
    <w:rsid w:val="001279B1"/>
    <w:rsid w:val="001301FF"/>
    <w:rsid w:val="001307A9"/>
    <w:rsid w:val="001307D0"/>
    <w:rsid w:val="0013161A"/>
    <w:rsid w:val="00131BBE"/>
    <w:rsid w:val="001326DD"/>
    <w:rsid w:val="001328FA"/>
    <w:rsid w:val="00132A32"/>
    <w:rsid w:val="00132F54"/>
    <w:rsid w:val="0013315E"/>
    <w:rsid w:val="0013333B"/>
    <w:rsid w:val="00133382"/>
    <w:rsid w:val="00133687"/>
    <w:rsid w:val="001338F8"/>
    <w:rsid w:val="00133FDB"/>
    <w:rsid w:val="001343D3"/>
    <w:rsid w:val="00134455"/>
    <w:rsid w:val="00134A7E"/>
    <w:rsid w:val="00135403"/>
    <w:rsid w:val="001358D5"/>
    <w:rsid w:val="00135979"/>
    <w:rsid w:val="001359A7"/>
    <w:rsid w:val="00135C36"/>
    <w:rsid w:val="00135E3C"/>
    <w:rsid w:val="00136334"/>
    <w:rsid w:val="0013664F"/>
    <w:rsid w:val="00136AB0"/>
    <w:rsid w:val="00136AF3"/>
    <w:rsid w:val="00136BCE"/>
    <w:rsid w:val="00136F6C"/>
    <w:rsid w:val="00137005"/>
    <w:rsid w:val="001370D1"/>
    <w:rsid w:val="00137652"/>
    <w:rsid w:val="00137F24"/>
    <w:rsid w:val="00140191"/>
    <w:rsid w:val="001409A4"/>
    <w:rsid w:val="00141193"/>
    <w:rsid w:val="001411EF"/>
    <w:rsid w:val="00141402"/>
    <w:rsid w:val="00141508"/>
    <w:rsid w:val="00142585"/>
    <w:rsid w:val="001428F1"/>
    <w:rsid w:val="00142AB2"/>
    <w:rsid w:val="00142AD8"/>
    <w:rsid w:val="00142E46"/>
    <w:rsid w:val="00142FB2"/>
    <w:rsid w:val="00143005"/>
    <w:rsid w:val="0014301F"/>
    <w:rsid w:val="00143504"/>
    <w:rsid w:val="001435B8"/>
    <w:rsid w:val="0014362C"/>
    <w:rsid w:val="00143654"/>
    <w:rsid w:val="00143D6E"/>
    <w:rsid w:val="00144008"/>
    <w:rsid w:val="00144092"/>
    <w:rsid w:val="0014429B"/>
    <w:rsid w:val="00144754"/>
    <w:rsid w:val="00144DC7"/>
    <w:rsid w:val="0014585C"/>
    <w:rsid w:val="0014587F"/>
    <w:rsid w:val="00145B4D"/>
    <w:rsid w:val="00145C53"/>
    <w:rsid w:val="00145E98"/>
    <w:rsid w:val="001467D0"/>
    <w:rsid w:val="00146EFC"/>
    <w:rsid w:val="001470F0"/>
    <w:rsid w:val="001473CC"/>
    <w:rsid w:val="00147650"/>
    <w:rsid w:val="00147910"/>
    <w:rsid w:val="00147B76"/>
    <w:rsid w:val="00147DCD"/>
    <w:rsid w:val="00147FFC"/>
    <w:rsid w:val="00150A39"/>
    <w:rsid w:val="00150BF5"/>
    <w:rsid w:val="00150E1B"/>
    <w:rsid w:val="00150E8F"/>
    <w:rsid w:val="0015129F"/>
    <w:rsid w:val="001516CA"/>
    <w:rsid w:val="001519CC"/>
    <w:rsid w:val="00152AE5"/>
    <w:rsid w:val="00152B04"/>
    <w:rsid w:val="00152F02"/>
    <w:rsid w:val="00153251"/>
    <w:rsid w:val="001532CB"/>
    <w:rsid w:val="001533C4"/>
    <w:rsid w:val="00153A04"/>
    <w:rsid w:val="00153E12"/>
    <w:rsid w:val="001544C1"/>
    <w:rsid w:val="001550E1"/>
    <w:rsid w:val="0015621D"/>
    <w:rsid w:val="00156268"/>
    <w:rsid w:val="00156541"/>
    <w:rsid w:val="001566F2"/>
    <w:rsid w:val="0015723A"/>
    <w:rsid w:val="001576D7"/>
    <w:rsid w:val="001576DA"/>
    <w:rsid w:val="0015777D"/>
    <w:rsid w:val="001577C4"/>
    <w:rsid w:val="0015792B"/>
    <w:rsid w:val="00157AC4"/>
    <w:rsid w:val="0016064F"/>
    <w:rsid w:val="00160C03"/>
    <w:rsid w:val="00160E88"/>
    <w:rsid w:val="00161037"/>
    <w:rsid w:val="001614CC"/>
    <w:rsid w:val="001617F1"/>
    <w:rsid w:val="00161884"/>
    <w:rsid w:val="00161C2D"/>
    <w:rsid w:val="00162294"/>
    <w:rsid w:val="00162D27"/>
    <w:rsid w:val="00162D28"/>
    <w:rsid w:val="0016364E"/>
    <w:rsid w:val="00163B9E"/>
    <w:rsid w:val="001643E9"/>
    <w:rsid w:val="0016472A"/>
    <w:rsid w:val="00164BEF"/>
    <w:rsid w:val="00164DC6"/>
    <w:rsid w:val="00165489"/>
    <w:rsid w:val="0016562F"/>
    <w:rsid w:val="00165AF3"/>
    <w:rsid w:val="00165C74"/>
    <w:rsid w:val="00166C3B"/>
    <w:rsid w:val="001673D5"/>
    <w:rsid w:val="001674AD"/>
    <w:rsid w:val="00167560"/>
    <w:rsid w:val="00167CF3"/>
    <w:rsid w:val="00167D1F"/>
    <w:rsid w:val="001705F3"/>
    <w:rsid w:val="0017094F"/>
    <w:rsid w:val="00170BFB"/>
    <w:rsid w:val="00170D53"/>
    <w:rsid w:val="00170F2A"/>
    <w:rsid w:val="00171E7C"/>
    <w:rsid w:val="00172540"/>
    <w:rsid w:val="00172B04"/>
    <w:rsid w:val="001730C9"/>
    <w:rsid w:val="001736A6"/>
    <w:rsid w:val="001737FC"/>
    <w:rsid w:val="001738E4"/>
    <w:rsid w:val="00173924"/>
    <w:rsid w:val="00173CD2"/>
    <w:rsid w:val="001756A9"/>
    <w:rsid w:val="00175917"/>
    <w:rsid w:val="00175940"/>
    <w:rsid w:val="00175B4B"/>
    <w:rsid w:val="00175E32"/>
    <w:rsid w:val="001763E2"/>
    <w:rsid w:val="00176681"/>
    <w:rsid w:val="00176727"/>
    <w:rsid w:val="0017695A"/>
    <w:rsid w:val="00176AD4"/>
    <w:rsid w:val="00176F89"/>
    <w:rsid w:val="001771D3"/>
    <w:rsid w:val="00177412"/>
    <w:rsid w:val="00177878"/>
    <w:rsid w:val="001778DF"/>
    <w:rsid w:val="001778E8"/>
    <w:rsid w:val="0018042E"/>
    <w:rsid w:val="00180941"/>
    <w:rsid w:val="00180F1D"/>
    <w:rsid w:val="00181F77"/>
    <w:rsid w:val="001824C1"/>
    <w:rsid w:val="00182643"/>
    <w:rsid w:val="00182A46"/>
    <w:rsid w:val="00183025"/>
    <w:rsid w:val="0018325D"/>
    <w:rsid w:val="001833C7"/>
    <w:rsid w:val="001834CB"/>
    <w:rsid w:val="00183783"/>
    <w:rsid w:val="001844F2"/>
    <w:rsid w:val="0018484F"/>
    <w:rsid w:val="0018499E"/>
    <w:rsid w:val="001849C3"/>
    <w:rsid w:val="00184F08"/>
    <w:rsid w:val="00184FA9"/>
    <w:rsid w:val="00185036"/>
    <w:rsid w:val="00185072"/>
    <w:rsid w:val="001852FC"/>
    <w:rsid w:val="00185C7B"/>
    <w:rsid w:val="00185E4A"/>
    <w:rsid w:val="00185EBF"/>
    <w:rsid w:val="00185F40"/>
    <w:rsid w:val="00186049"/>
    <w:rsid w:val="001866D8"/>
    <w:rsid w:val="00186D41"/>
    <w:rsid w:val="00187093"/>
    <w:rsid w:val="001871FE"/>
    <w:rsid w:val="00187793"/>
    <w:rsid w:val="00187814"/>
    <w:rsid w:val="0018795F"/>
    <w:rsid w:val="00187B6D"/>
    <w:rsid w:val="001903C2"/>
    <w:rsid w:val="00190F42"/>
    <w:rsid w:val="001910DB"/>
    <w:rsid w:val="00191679"/>
    <w:rsid w:val="00191D05"/>
    <w:rsid w:val="00191F82"/>
    <w:rsid w:val="001920B1"/>
    <w:rsid w:val="001920C8"/>
    <w:rsid w:val="001921B4"/>
    <w:rsid w:val="001923D7"/>
    <w:rsid w:val="00192664"/>
    <w:rsid w:val="00192BD9"/>
    <w:rsid w:val="00192BE8"/>
    <w:rsid w:val="00192C89"/>
    <w:rsid w:val="00192E13"/>
    <w:rsid w:val="00193304"/>
    <w:rsid w:val="00193D10"/>
    <w:rsid w:val="00193FC2"/>
    <w:rsid w:val="00194085"/>
    <w:rsid w:val="001940C8"/>
    <w:rsid w:val="001941E5"/>
    <w:rsid w:val="001946B3"/>
    <w:rsid w:val="00194D6D"/>
    <w:rsid w:val="00195215"/>
    <w:rsid w:val="001952B5"/>
    <w:rsid w:val="00195325"/>
    <w:rsid w:val="0019533D"/>
    <w:rsid w:val="0019540C"/>
    <w:rsid w:val="00195563"/>
    <w:rsid w:val="001957E0"/>
    <w:rsid w:val="00195BEC"/>
    <w:rsid w:val="00196069"/>
    <w:rsid w:val="001962F2"/>
    <w:rsid w:val="00196D8A"/>
    <w:rsid w:val="001976B6"/>
    <w:rsid w:val="00197CB5"/>
    <w:rsid w:val="001A0337"/>
    <w:rsid w:val="001A0482"/>
    <w:rsid w:val="001A0C5B"/>
    <w:rsid w:val="001A1557"/>
    <w:rsid w:val="001A1AAC"/>
    <w:rsid w:val="001A1AEC"/>
    <w:rsid w:val="001A1CC9"/>
    <w:rsid w:val="001A1EBF"/>
    <w:rsid w:val="001A257B"/>
    <w:rsid w:val="001A2BE4"/>
    <w:rsid w:val="001A2D5D"/>
    <w:rsid w:val="001A2E01"/>
    <w:rsid w:val="001A32BE"/>
    <w:rsid w:val="001A3BD3"/>
    <w:rsid w:val="001A41CA"/>
    <w:rsid w:val="001A4212"/>
    <w:rsid w:val="001A43C6"/>
    <w:rsid w:val="001A5648"/>
    <w:rsid w:val="001A56BF"/>
    <w:rsid w:val="001A5993"/>
    <w:rsid w:val="001A5B7E"/>
    <w:rsid w:val="001A5BDA"/>
    <w:rsid w:val="001A5C3C"/>
    <w:rsid w:val="001A5DCD"/>
    <w:rsid w:val="001A60C5"/>
    <w:rsid w:val="001A63AA"/>
    <w:rsid w:val="001A681F"/>
    <w:rsid w:val="001A6A44"/>
    <w:rsid w:val="001A6BDC"/>
    <w:rsid w:val="001A6E10"/>
    <w:rsid w:val="001A721F"/>
    <w:rsid w:val="001A76A0"/>
    <w:rsid w:val="001A76A9"/>
    <w:rsid w:val="001A7C41"/>
    <w:rsid w:val="001B04E2"/>
    <w:rsid w:val="001B0631"/>
    <w:rsid w:val="001B0C05"/>
    <w:rsid w:val="001B0C0E"/>
    <w:rsid w:val="001B1709"/>
    <w:rsid w:val="001B18AB"/>
    <w:rsid w:val="001B18B0"/>
    <w:rsid w:val="001B1999"/>
    <w:rsid w:val="001B20B9"/>
    <w:rsid w:val="001B217B"/>
    <w:rsid w:val="001B2A41"/>
    <w:rsid w:val="001B2CCE"/>
    <w:rsid w:val="001B2E9C"/>
    <w:rsid w:val="001B3041"/>
    <w:rsid w:val="001B30F0"/>
    <w:rsid w:val="001B35A0"/>
    <w:rsid w:val="001B437A"/>
    <w:rsid w:val="001B4400"/>
    <w:rsid w:val="001B4928"/>
    <w:rsid w:val="001B4953"/>
    <w:rsid w:val="001B4A48"/>
    <w:rsid w:val="001B4BD9"/>
    <w:rsid w:val="001B51FD"/>
    <w:rsid w:val="001B57EC"/>
    <w:rsid w:val="001B6109"/>
    <w:rsid w:val="001B63A2"/>
    <w:rsid w:val="001B648F"/>
    <w:rsid w:val="001B6EF3"/>
    <w:rsid w:val="001B78C2"/>
    <w:rsid w:val="001B7AC3"/>
    <w:rsid w:val="001B7E17"/>
    <w:rsid w:val="001C03CC"/>
    <w:rsid w:val="001C06F0"/>
    <w:rsid w:val="001C0C15"/>
    <w:rsid w:val="001C12E2"/>
    <w:rsid w:val="001C131A"/>
    <w:rsid w:val="001C14DD"/>
    <w:rsid w:val="001C17F8"/>
    <w:rsid w:val="001C1DF2"/>
    <w:rsid w:val="001C1F80"/>
    <w:rsid w:val="001C235A"/>
    <w:rsid w:val="001C273A"/>
    <w:rsid w:val="001C288E"/>
    <w:rsid w:val="001C29FE"/>
    <w:rsid w:val="001C2EB4"/>
    <w:rsid w:val="001C2ECB"/>
    <w:rsid w:val="001C32F4"/>
    <w:rsid w:val="001C344B"/>
    <w:rsid w:val="001C3F58"/>
    <w:rsid w:val="001C449C"/>
    <w:rsid w:val="001C4534"/>
    <w:rsid w:val="001C45EA"/>
    <w:rsid w:val="001C483A"/>
    <w:rsid w:val="001C489C"/>
    <w:rsid w:val="001C49C2"/>
    <w:rsid w:val="001C4A6F"/>
    <w:rsid w:val="001C5075"/>
    <w:rsid w:val="001C5094"/>
    <w:rsid w:val="001C5914"/>
    <w:rsid w:val="001C5A91"/>
    <w:rsid w:val="001C5DB3"/>
    <w:rsid w:val="001C5FA6"/>
    <w:rsid w:val="001C6031"/>
    <w:rsid w:val="001C67A4"/>
    <w:rsid w:val="001C68D4"/>
    <w:rsid w:val="001C6D65"/>
    <w:rsid w:val="001C6F2C"/>
    <w:rsid w:val="001C7127"/>
    <w:rsid w:val="001C7352"/>
    <w:rsid w:val="001C73FF"/>
    <w:rsid w:val="001C764B"/>
    <w:rsid w:val="001C7914"/>
    <w:rsid w:val="001C79A3"/>
    <w:rsid w:val="001D0394"/>
    <w:rsid w:val="001D0571"/>
    <w:rsid w:val="001D078C"/>
    <w:rsid w:val="001D0C16"/>
    <w:rsid w:val="001D1821"/>
    <w:rsid w:val="001D1F5B"/>
    <w:rsid w:val="001D1F8F"/>
    <w:rsid w:val="001D22B4"/>
    <w:rsid w:val="001D22EE"/>
    <w:rsid w:val="001D248E"/>
    <w:rsid w:val="001D2597"/>
    <w:rsid w:val="001D2B33"/>
    <w:rsid w:val="001D2C65"/>
    <w:rsid w:val="001D2DC1"/>
    <w:rsid w:val="001D3142"/>
    <w:rsid w:val="001D31F5"/>
    <w:rsid w:val="001D3E55"/>
    <w:rsid w:val="001D401F"/>
    <w:rsid w:val="001D41D1"/>
    <w:rsid w:val="001D4494"/>
    <w:rsid w:val="001D45CC"/>
    <w:rsid w:val="001D4748"/>
    <w:rsid w:val="001D48D9"/>
    <w:rsid w:val="001D4A84"/>
    <w:rsid w:val="001D4C1E"/>
    <w:rsid w:val="001D5BF9"/>
    <w:rsid w:val="001D5E72"/>
    <w:rsid w:val="001D61FB"/>
    <w:rsid w:val="001D64DE"/>
    <w:rsid w:val="001D677A"/>
    <w:rsid w:val="001D6784"/>
    <w:rsid w:val="001D6F00"/>
    <w:rsid w:val="001D7026"/>
    <w:rsid w:val="001D70EC"/>
    <w:rsid w:val="001D7692"/>
    <w:rsid w:val="001D775A"/>
    <w:rsid w:val="001D7CF2"/>
    <w:rsid w:val="001D7EFC"/>
    <w:rsid w:val="001E0D7A"/>
    <w:rsid w:val="001E0ED8"/>
    <w:rsid w:val="001E0F84"/>
    <w:rsid w:val="001E14AF"/>
    <w:rsid w:val="001E1B53"/>
    <w:rsid w:val="001E1FB1"/>
    <w:rsid w:val="001E21B2"/>
    <w:rsid w:val="001E226D"/>
    <w:rsid w:val="001E2A31"/>
    <w:rsid w:val="001E2A6D"/>
    <w:rsid w:val="001E2AC7"/>
    <w:rsid w:val="001E2E0E"/>
    <w:rsid w:val="001E2F7C"/>
    <w:rsid w:val="001E3B90"/>
    <w:rsid w:val="001E3DF4"/>
    <w:rsid w:val="001E4069"/>
    <w:rsid w:val="001E42D1"/>
    <w:rsid w:val="001E44BD"/>
    <w:rsid w:val="001E46FD"/>
    <w:rsid w:val="001E4820"/>
    <w:rsid w:val="001E49AF"/>
    <w:rsid w:val="001E4B3F"/>
    <w:rsid w:val="001E4D13"/>
    <w:rsid w:val="001E50CF"/>
    <w:rsid w:val="001E53C2"/>
    <w:rsid w:val="001E53FB"/>
    <w:rsid w:val="001E5448"/>
    <w:rsid w:val="001E5FD7"/>
    <w:rsid w:val="001E6370"/>
    <w:rsid w:val="001E6570"/>
    <w:rsid w:val="001E6F2A"/>
    <w:rsid w:val="001E735F"/>
    <w:rsid w:val="001E77F4"/>
    <w:rsid w:val="001F05E9"/>
    <w:rsid w:val="001F0A48"/>
    <w:rsid w:val="001F121F"/>
    <w:rsid w:val="001F1413"/>
    <w:rsid w:val="001F1B6E"/>
    <w:rsid w:val="001F1D87"/>
    <w:rsid w:val="001F1F69"/>
    <w:rsid w:val="001F3106"/>
    <w:rsid w:val="001F3191"/>
    <w:rsid w:val="001F340D"/>
    <w:rsid w:val="001F374E"/>
    <w:rsid w:val="001F3A5B"/>
    <w:rsid w:val="001F3F94"/>
    <w:rsid w:val="001F45A9"/>
    <w:rsid w:val="001F463D"/>
    <w:rsid w:val="001F489A"/>
    <w:rsid w:val="001F4B32"/>
    <w:rsid w:val="001F4BEE"/>
    <w:rsid w:val="001F512D"/>
    <w:rsid w:val="001F519E"/>
    <w:rsid w:val="001F666F"/>
    <w:rsid w:val="001F6AB5"/>
    <w:rsid w:val="001F6ABB"/>
    <w:rsid w:val="001F6AFC"/>
    <w:rsid w:val="001F7261"/>
    <w:rsid w:val="001F73BA"/>
    <w:rsid w:val="001F771C"/>
    <w:rsid w:val="001F785F"/>
    <w:rsid w:val="001F78FD"/>
    <w:rsid w:val="001F7A06"/>
    <w:rsid w:val="001F7BFF"/>
    <w:rsid w:val="001F7E41"/>
    <w:rsid w:val="002003B5"/>
    <w:rsid w:val="002004C4"/>
    <w:rsid w:val="00200B1F"/>
    <w:rsid w:val="00200DB5"/>
    <w:rsid w:val="00200DFC"/>
    <w:rsid w:val="00201788"/>
    <w:rsid w:val="00201A03"/>
    <w:rsid w:val="00201C79"/>
    <w:rsid w:val="00201E1F"/>
    <w:rsid w:val="00202916"/>
    <w:rsid w:val="00202BFC"/>
    <w:rsid w:val="00203580"/>
    <w:rsid w:val="00203814"/>
    <w:rsid w:val="00203826"/>
    <w:rsid w:val="0020420C"/>
    <w:rsid w:val="0020443C"/>
    <w:rsid w:val="00204875"/>
    <w:rsid w:val="0020487E"/>
    <w:rsid w:val="00204C32"/>
    <w:rsid w:val="00205454"/>
    <w:rsid w:val="00205517"/>
    <w:rsid w:val="00205738"/>
    <w:rsid w:val="002059F9"/>
    <w:rsid w:val="00205AAA"/>
    <w:rsid w:val="00205AB9"/>
    <w:rsid w:val="00205ED3"/>
    <w:rsid w:val="00206026"/>
    <w:rsid w:val="00206254"/>
    <w:rsid w:val="00206350"/>
    <w:rsid w:val="00206879"/>
    <w:rsid w:val="00206D26"/>
    <w:rsid w:val="00206D8F"/>
    <w:rsid w:val="00207BFD"/>
    <w:rsid w:val="00207D1A"/>
    <w:rsid w:val="00207EE9"/>
    <w:rsid w:val="002103F2"/>
    <w:rsid w:val="0021059E"/>
    <w:rsid w:val="00210706"/>
    <w:rsid w:val="00210709"/>
    <w:rsid w:val="002118CB"/>
    <w:rsid w:val="00211E7D"/>
    <w:rsid w:val="002120B5"/>
    <w:rsid w:val="002124D3"/>
    <w:rsid w:val="0021251D"/>
    <w:rsid w:val="00212525"/>
    <w:rsid w:val="00212B28"/>
    <w:rsid w:val="00213000"/>
    <w:rsid w:val="002136C3"/>
    <w:rsid w:val="00213A2A"/>
    <w:rsid w:val="002143E3"/>
    <w:rsid w:val="00214BBA"/>
    <w:rsid w:val="00214C30"/>
    <w:rsid w:val="00214C70"/>
    <w:rsid w:val="00214CB1"/>
    <w:rsid w:val="00215809"/>
    <w:rsid w:val="00215841"/>
    <w:rsid w:val="00215A4E"/>
    <w:rsid w:val="00215A71"/>
    <w:rsid w:val="00216422"/>
    <w:rsid w:val="00216848"/>
    <w:rsid w:val="00216CD7"/>
    <w:rsid w:val="00216D10"/>
    <w:rsid w:val="00217160"/>
    <w:rsid w:val="0021778F"/>
    <w:rsid w:val="002179C8"/>
    <w:rsid w:val="00217B08"/>
    <w:rsid w:val="00217C5E"/>
    <w:rsid w:val="00217F34"/>
    <w:rsid w:val="002203A7"/>
    <w:rsid w:val="00220585"/>
    <w:rsid w:val="0022063E"/>
    <w:rsid w:val="00220BAC"/>
    <w:rsid w:val="00220C62"/>
    <w:rsid w:val="00220ED0"/>
    <w:rsid w:val="002216A7"/>
    <w:rsid w:val="00221CE4"/>
    <w:rsid w:val="0022241B"/>
    <w:rsid w:val="00222437"/>
    <w:rsid w:val="00222BF4"/>
    <w:rsid w:val="00222CB6"/>
    <w:rsid w:val="00222EC0"/>
    <w:rsid w:val="00223133"/>
    <w:rsid w:val="00223861"/>
    <w:rsid w:val="00223D6C"/>
    <w:rsid w:val="00224221"/>
    <w:rsid w:val="00224408"/>
    <w:rsid w:val="002244EE"/>
    <w:rsid w:val="00224623"/>
    <w:rsid w:val="00224A46"/>
    <w:rsid w:val="00224B5E"/>
    <w:rsid w:val="00224FC6"/>
    <w:rsid w:val="002256A7"/>
    <w:rsid w:val="00225B8C"/>
    <w:rsid w:val="00225F15"/>
    <w:rsid w:val="00226247"/>
    <w:rsid w:val="00226348"/>
    <w:rsid w:val="00226413"/>
    <w:rsid w:val="00226A58"/>
    <w:rsid w:val="00226A75"/>
    <w:rsid w:val="00226E8B"/>
    <w:rsid w:val="002270BA"/>
    <w:rsid w:val="00227212"/>
    <w:rsid w:val="002273E0"/>
    <w:rsid w:val="00227858"/>
    <w:rsid w:val="00227DDC"/>
    <w:rsid w:val="002300D5"/>
    <w:rsid w:val="00230455"/>
    <w:rsid w:val="0023063B"/>
    <w:rsid w:val="00230832"/>
    <w:rsid w:val="00230889"/>
    <w:rsid w:val="00230E57"/>
    <w:rsid w:val="00230F82"/>
    <w:rsid w:val="0023120F"/>
    <w:rsid w:val="0023179F"/>
    <w:rsid w:val="002319FB"/>
    <w:rsid w:val="0023237E"/>
    <w:rsid w:val="0023264E"/>
    <w:rsid w:val="00232664"/>
    <w:rsid w:val="00232778"/>
    <w:rsid w:val="002329D6"/>
    <w:rsid w:val="00232B75"/>
    <w:rsid w:val="00232DB5"/>
    <w:rsid w:val="002330E8"/>
    <w:rsid w:val="0023349A"/>
    <w:rsid w:val="002336AA"/>
    <w:rsid w:val="00233775"/>
    <w:rsid w:val="00234288"/>
    <w:rsid w:val="00234389"/>
    <w:rsid w:val="00234796"/>
    <w:rsid w:val="0023479B"/>
    <w:rsid w:val="002349A8"/>
    <w:rsid w:val="00234E9E"/>
    <w:rsid w:val="002350B5"/>
    <w:rsid w:val="00235465"/>
    <w:rsid w:val="002359F6"/>
    <w:rsid w:val="00235A6F"/>
    <w:rsid w:val="00235B3B"/>
    <w:rsid w:val="00235D0F"/>
    <w:rsid w:val="00235D86"/>
    <w:rsid w:val="00236B2F"/>
    <w:rsid w:val="002370A6"/>
    <w:rsid w:val="00237348"/>
    <w:rsid w:val="0023739C"/>
    <w:rsid w:val="002373BE"/>
    <w:rsid w:val="002376DE"/>
    <w:rsid w:val="00237BCC"/>
    <w:rsid w:val="00237C35"/>
    <w:rsid w:val="00237FD2"/>
    <w:rsid w:val="00240C6E"/>
    <w:rsid w:val="00240FA9"/>
    <w:rsid w:val="002411D1"/>
    <w:rsid w:val="0024123C"/>
    <w:rsid w:val="002412CC"/>
    <w:rsid w:val="002415CD"/>
    <w:rsid w:val="002416CC"/>
    <w:rsid w:val="00241FD9"/>
    <w:rsid w:val="002420D7"/>
    <w:rsid w:val="0024288C"/>
    <w:rsid w:val="002436DD"/>
    <w:rsid w:val="00243704"/>
    <w:rsid w:val="00243A5D"/>
    <w:rsid w:val="00243BE9"/>
    <w:rsid w:val="00243E99"/>
    <w:rsid w:val="00243EF7"/>
    <w:rsid w:val="00244BDE"/>
    <w:rsid w:val="00244ECC"/>
    <w:rsid w:val="00244F0B"/>
    <w:rsid w:val="00244FD2"/>
    <w:rsid w:val="002452AA"/>
    <w:rsid w:val="0024540D"/>
    <w:rsid w:val="00245938"/>
    <w:rsid w:val="00245EA4"/>
    <w:rsid w:val="00246603"/>
    <w:rsid w:val="00246F1B"/>
    <w:rsid w:val="00246F6C"/>
    <w:rsid w:val="00247343"/>
    <w:rsid w:val="00247AFE"/>
    <w:rsid w:val="00247FF6"/>
    <w:rsid w:val="0025016D"/>
    <w:rsid w:val="0025066A"/>
    <w:rsid w:val="00250A28"/>
    <w:rsid w:val="00250C32"/>
    <w:rsid w:val="002512C2"/>
    <w:rsid w:val="002517F6"/>
    <w:rsid w:val="002518B4"/>
    <w:rsid w:val="00251F5F"/>
    <w:rsid w:val="00252104"/>
    <w:rsid w:val="0025301A"/>
    <w:rsid w:val="00253BD4"/>
    <w:rsid w:val="00253D0D"/>
    <w:rsid w:val="00254030"/>
    <w:rsid w:val="00254076"/>
    <w:rsid w:val="002540CB"/>
    <w:rsid w:val="002544C0"/>
    <w:rsid w:val="00254BB5"/>
    <w:rsid w:val="0025503E"/>
    <w:rsid w:val="002550B9"/>
    <w:rsid w:val="00255111"/>
    <w:rsid w:val="002554B2"/>
    <w:rsid w:val="00255945"/>
    <w:rsid w:val="00255997"/>
    <w:rsid w:val="00255ADF"/>
    <w:rsid w:val="00255C64"/>
    <w:rsid w:val="00255E3C"/>
    <w:rsid w:val="0025611C"/>
    <w:rsid w:val="002571E2"/>
    <w:rsid w:val="00257311"/>
    <w:rsid w:val="002577D8"/>
    <w:rsid w:val="00257946"/>
    <w:rsid w:val="002579FB"/>
    <w:rsid w:val="002602EF"/>
    <w:rsid w:val="002604FD"/>
    <w:rsid w:val="00260C46"/>
    <w:rsid w:val="00260D7D"/>
    <w:rsid w:val="00261299"/>
    <w:rsid w:val="00261CB5"/>
    <w:rsid w:val="00261D39"/>
    <w:rsid w:val="0026242E"/>
    <w:rsid w:val="002624ED"/>
    <w:rsid w:val="002624FC"/>
    <w:rsid w:val="00262E4A"/>
    <w:rsid w:val="00262FBE"/>
    <w:rsid w:val="002632F9"/>
    <w:rsid w:val="00263688"/>
    <w:rsid w:val="00263BEE"/>
    <w:rsid w:val="002641BC"/>
    <w:rsid w:val="0026433A"/>
    <w:rsid w:val="002646C8"/>
    <w:rsid w:val="00264A4B"/>
    <w:rsid w:val="00264CF3"/>
    <w:rsid w:val="00265D67"/>
    <w:rsid w:val="00266382"/>
    <w:rsid w:val="00266ED7"/>
    <w:rsid w:val="00266FE4"/>
    <w:rsid w:val="00267D2F"/>
    <w:rsid w:val="00267DA1"/>
    <w:rsid w:val="00267E9B"/>
    <w:rsid w:val="00267EE9"/>
    <w:rsid w:val="00267FE9"/>
    <w:rsid w:val="00270DFF"/>
    <w:rsid w:val="00271044"/>
    <w:rsid w:val="002710B0"/>
    <w:rsid w:val="00271361"/>
    <w:rsid w:val="00271814"/>
    <w:rsid w:val="002718DF"/>
    <w:rsid w:val="00272009"/>
    <w:rsid w:val="00272070"/>
    <w:rsid w:val="002721F1"/>
    <w:rsid w:val="00272BCD"/>
    <w:rsid w:val="00272CB3"/>
    <w:rsid w:val="00273057"/>
    <w:rsid w:val="0027324D"/>
    <w:rsid w:val="00273300"/>
    <w:rsid w:val="002734F2"/>
    <w:rsid w:val="00273645"/>
    <w:rsid w:val="00273749"/>
    <w:rsid w:val="00273C47"/>
    <w:rsid w:val="00273CE2"/>
    <w:rsid w:val="00274270"/>
    <w:rsid w:val="0027432A"/>
    <w:rsid w:val="002748AD"/>
    <w:rsid w:val="00274C05"/>
    <w:rsid w:val="00274ECF"/>
    <w:rsid w:val="00274F57"/>
    <w:rsid w:val="0027522A"/>
    <w:rsid w:val="0027524F"/>
    <w:rsid w:val="002754EB"/>
    <w:rsid w:val="00275B51"/>
    <w:rsid w:val="002763D5"/>
    <w:rsid w:val="002769CA"/>
    <w:rsid w:val="002769CB"/>
    <w:rsid w:val="0027773B"/>
    <w:rsid w:val="002801A7"/>
    <w:rsid w:val="00280395"/>
    <w:rsid w:val="002803B2"/>
    <w:rsid w:val="00280701"/>
    <w:rsid w:val="002808A4"/>
    <w:rsid w:val="00280F69"/>
    <w:rsid w:val="002813CB"/>
    <w:rsid w:val="0028175B"/>
    <w:rsid w:val="00281B4E"/>
    <w:rsid w:val="00281BDF"/>
    <w:rsid w:val="00281F50"/>
    <w:rsid w:val="00281F7C"/>
    <w:rsid w:val="0028270F"/>
    <w:rsid w:val="00282E90"/>
    <w:rsid w:val="0028311A"/>
    <w:rsid w:val="00283675"/>
    <w:rsid w:val="00284262"/>
    <w:rsid w:val="00284AC9"/>
    <w:rsid w:val="00284EDF"/>
    <w:rsid w:val="00284FF1"/>
    <w:rsid w:val="002861FF"/>
    <w:rsid w:val="0028667E"/>
    <w:rsid w:val="00287142"/>
    <w:rsid w:val="00287F07"/>
    <w:rsid w:val="00290740"/>
    <w:rsid w:val="0029094B"/>
    <w:rsid w:val="00290B04"/>
    <w:rsid w:val="00290B3C"/>
    <w:rsid w:val="00290C11"/>
    <w:rsid w:val="00291222"/>
    <w:rsid w:val="002915F3"/>
    <w:rsid w:val="00291ACF"/>
    <w:rsid w:val="00291BC6"/>
    <w:rsid w:val="00292726"/>
    <w:rsid w:val="00292A54"/>
    <w:rsid w:val="00292ADB"/>
    <w:rsid w:val="00292EA4"/>
    <w:rsid w:val="002936F7"/>
    <w:rsid w:val="002938CF"/>
    <w:rsid w:val="00293A5C"/>
    <w:rsid w:val="00293A8F"/>
    <w:rsid w:val="00293DA9"/>
    <w:rsid w:val="0029414E"/>
    <w:rsid w:val="00294167"/>
    <w:rsid w:val="002944E1"/>
    <w:rsid w:val="00294535"/>
    <w:rsid w:val="002946A7"/>
    <w:rsid w:val="00294B15"/>
    <w:rsid w:val="00294B2E"/>
    <w:rsid w:val="00294FF1"/>
    <w:rsid w:val="0029562C"/>
    <w:rsid w:val="00295D5A"/>
    <w:rsid w:val="00295D96"/>
    <w:rsid w:val="00295FB9"/>
    <w:rsid w:val="002962A1"/>
    <w:rsid w:val="00296597"/>
    <w:rsid w:val="0029697C"/>
    <w:rsid w:val="002972E4"/>
    <w:rsid w:val="00297344"/>
    <w:rsid w:val="002976F7"/>
    <w:rsid w:val="00297723"/>
    <w:rsid w:val="002A02D1"/>
    <w:rsid w:val="002A03C3"/>
    <w:rsid w:val="002A0A1C"/>
    <w:rsid w:val="002A0BD5"/>
    <w:rsid w:val="002A0C6F"/>
    <w:rsid w:val="002A0FD7"/>
    <w:rsid w:val="002A100B"/>
    <w:rsid w:val="002A10D5"/>
    <w:rsid w:val="002A144C"/>
    <w:rsid w:val="002A190D"/>
    <w:rsid w:val="002A1950"/>
    <w:rsid w:val="002A1A78"/>
    <w:rsid w:val="002A1D23"/>
    <w:rsid w:val="002A1E40"/>
    <w:rsid w:val="002A1E5A"/>
    <w:rsid w:val="002A23BA"/>
    <w:rsid w:val="002A267E"/>
    <w:rsid w:val="002A26D6"/>
    <w:rsid w:val="002A2810"/>
    <w:rsid w:val="002A2E97"/>
    <w:rsid w:val="002A3076"/>
    <w:rsid w:val="002A36D3"/>
    <w:rsid w:val="002A3BF6"/>
    <w:rsid w:val="002A3D9A"/>
    <w:rsid w:val="002A4094"/>
    <w:rsid w:val="002A4697"/>
    <w:rsid w:val="002A4B70"/>
    <w:rsid w:val="002A4E4B"/>
    <w:rsid w:val="002A5E3F"/>
    <w:rsid w:val="002A5EA8"/>
    <w:rsid w:val="002A5EB2"/>
    <w:rsid w:val="002A6054"/>
    <w:rsid w:val="002A65F3"/>
    <w:rsid w:val="002A6638"/>
    <w:rsid w:val="002A684D"/>
    <w:rsid w:val="002A68AA"/>
    <w:rsid w:val="002A6BB6"/>
    <w:rsid w:val="002A6D9A"/>
    <w:rsid w:val="002A7006"/>
    <w:rsid w:val="002A720C"/>
    <w:rsid w:val="002A772A"/>
    <w:rsid w:val="002A7A7D"/>
    <w:rsid w:val="002B01A9"/>
    <w:rsid w:val="002B0213"/>
    <w:rsid w:val="002B058A"/>
    <w:rsid w:val="002B08FC"/>
    <w:rsid w:val="002B1055"/>
    <w:rsid w:val="002B150D"/>
    <w:rsid w:val="002B150F"/>
    <w:rsid w:val="002B1579"/>
    <w:rsid w:val="002B17DA"/>
    <w:rsid w:val="002B1DE6"/>
    <w:rsid w:val="002B1E7F"/>
    <w:rsid w:val="002B20AF"/>
    <w:rsid w:val="002B261F"/>
    <w:rsid w:val="002B2636"/>
    <w:rsid w:val="002B2993"/>
    <w:rsid w:val="002B2A02"/>
    <w:rsid w:val="002B34AD"/>
    <w:rsid w:val="002B3717"/>
    <w:rsid w:val="002B38F2"/>
    <w:rsid w:val="002B3EEF"/>
    <w:rsid w:val="002B4344"/>
    <w:rsid w:val="002B45E6"/>
    <w:rsid w:val="002B4B9D"/>
    <w:rsid w:val="002B4CA9"/>
    <w:rsid w:val="002B4DEA"/>
    <w:rsid w:val="002B4EBD"/>
    <w:rsid w:val="002B4F66"/>
    <w:rsid w:val="002B554F"/>
    <w:rsid w:val="002B5619"/>
    <w:rsid w:val="002B563D"/>
    <w:rsid w:val="002B56C1"/>
    <w:rsid w:val="002B5C13"/>
    <w:rsid w:val="002B6115"/>
    <w:rsid w:val="002B6A46"/>
    <w:rsid w:val="002B6EB3"/>
    <w:rsid w:val="002B6EBA"/>
    <w:rsid w:val="002B7534"/>
    <w:rsid w:val="002B7997"/>
    <w:rsid w:val="002C03C7"/>
    <w:rsid w:val="002C1369"/>
    <w:rsid w:val="002C1689"/>
    <w:rsid w:val="002C196B"/>
    <w:rsid w:val="002C2969"/>
    <w:rsid w:val="002C2BE8"/>
    <w:rsid w:val="002C3465"/>
    <w:rsid w:val="002C43AC"/>
    <w:rsid w:val="002C48AF"/>
    <w:rsid w:val="002C4E65"/>
    <w:rsid w:val="002C569F"/>
    <w:rsid w:val="002C5773"/>
    <w:rsid w:val="002C5C23"/>
    <w:rsid w:val="002C5D36"/>
    <w:rsid w:val="002C6A07"/>
    <w:rsid w:val="002C6ADD"/>
    <w:rsid w:val="002C6B13"/>
    <w:rsid w:val="002C6BD1"/>
    <w:rsid w:val="002C75F7"/>
    <w:rsid w:val="002C7AED"/>
    <w:rsid w:val="002C7E90"/>
    <w:rsid w:val="002C7FB4"/>
    <w:rsid w:val="002D0016"/>
    <w:rsid w:val="002D0039"/>
    <w:rsid w:val="002D026C"/>
    <w:rsid w:val="002D04BC"/>
    <w:rsid w:val="002D10E6"/>
    <w:rsid w:val="002D113E"/>
    <w:rsid w:val="002D1695"/>
    <w:rsid w:val="002D1BFC"/>
    <w:rsid w:val="002D2269"/>
    <w:rsid w:val="002D22D0"/>
    <w:rsid w:val="002D25A4"/>
    <w:rsid w:val="002D26E9"/>
    <w:rsid w:val="002D285D"/>
    <w:rsid w:val="002D2EF2"/>
    <w:rsid w:val="002D3290"/>
    <w:rsid w:val="002D3C99"/>
    <w:rsid w:val="002D4558"/>
    <w:rsid w:val="002D4669"/>
    <w:rsid w:val="002D5259"/>
    <w:rsid w:val="002D536E"/>
    <w:rsid w:val="002D53B2"/>
    <w:rsid w:val="002D53CF"/>
    <w:rsid w:val="002D5D24"/>
    <w:rsid w:val="002D5D78"/>
    <w:rsid w:val="002D6022"/>
    <w:rsid w:val="002D631E"/>
    <w:rsid w:val="002D6AD9"/>
    <w:rsid w:val="002D6E7B"/>
    <w:rsid w:val="002D7721"/>
    <w:rsid w:val="002D7871"/>
    <w:rsid w:val="002D7DE2"/>
    <w:rsid w:val="002E01A8"/>
    <w:rsid w:val="002E0835"/>
    <w:rsid w:val="002E0926"/>
    <w:rsid w:val="002E0A9B"/>
    <w:rsid w:val="002E0B5C"/>
    <w:rsid w:val="002E0D52"/>
    <w:rsid w:val="002E0E4B"/>
    <w:rsid w:val="002E189B"/>
    <w:rsid w:val="002E2264"/>
    <w:rsid w:val="002E2491"/>
    <w:rsid w:val="002E27A3"/>
    <w:rsid w:val="002E2D9E"/>
    <w:rsid w:val="002E3D33"/>
    <w:rsid w:val="002E3D82"/>
    <w:rsid w:val="002E3E0E"/>
    <w:rsid w:val="002E4137"/>
    <w:rsid w:val="002E418C"/>
    <w:rsid w:val="002E4190"/>
    <w:rsid w:val="002E42AE"/>
    <w:rsid w:val="002E42B7"/>
    <w:rsid w:val="002E435E"/>
    <w:rsid w:val="002E4F83"/>
    <w:rsid w:val="002E5CAE"/>
    <w:rsid w:val="002E5E2A"/>
    <w:rsid w:val="002E61CD"/>
    <w:rsid w:val="002E6201"/>
    <w:rsid w:val="002E6731"/>
    <w:rsid w:val="002E69AD"/>
    <w:rsid w:val="002E6CC1"/>
    <w:rsid w:val="002E7049"/>
    <w:rsid w:val="002E70B6"/>
    <w:rsid w:val="002E7381"/>
    <w:rsid w:val="002E7F3A"/>
    <w:rsid w:val="002F022C"/>
    <w:rsid w:val="002F036F"/>
    <w:rsid w:val="002F06A5"/>
    <w:rsid w:val="002F0FAB"/>
    <w:rsid w:val="002F16F7"/>
    <w:rsid w:val="002F17DE"/>
    <w:rsid w:val="002F1DD8"/>
    <w:rsid w:val="002F1FDA"/>
    <w:rsid w:val="002F1FF0"/>
    <w:rsid w:val="002F2507"/>
    <w:rsid w:val="002F254E"/>
    <w:rsid w:val="002F261B"/>
    <w:rsid w:val="002F26B6"/>
    <w:rsid w:val="002F2BC6"/>
    <w:rsid w:val="002F2DE1"/>
    <w:rsid w:val="002F2E59"/>
    <w:rsid w:val="002F2FE1"/>
    <w:rsid w:val="002F33A1"/>
    <w:rsid w:val="002F33F6"/>
    <w:rsid w:val="002F3935"/>
    <w:rsid w:val="002F4096"/>
    <w:rsid w:val="002F410C"/>
    <w:rsid w:val="002F42C4"/>
    <w:rsid w:val="002F441F"/>
    <w:rsid w:val="002F45F7"/>
    <w:rsid w:val="002F4AD8"/>
    <w:rsid w:val="002F500F"/>
    <w:rsid w:val="002F5A1A"/>
    <w:rsid w:val="002F6149"/>
    <w:rsid w:val="002F62EB"/>
    <w:rsid w:val="002F64C9"/>
    <w:rsid w:val="002F666B"/>
    <w:rsid w:val="002F6C82"/>
    <w:rsid w:val="002F6E6D"/>
    <w:rsid w:val="002F6F9F"/>
    <w:rsid w:val="002F702E"/>
    <w:rsid w:val="002F714E"/>
    <w:rsid w:val="002F763F"/>
    <w:rsid w:val="0030027D"/>
    <w:rsid w:val="003005F2"/>
    <w:rsid w:val="0030078B"/>
    <w:rsid w:val="00300831"/>
    <w:rsid w:val="0030182A"/>
    <w:rsid w:val="003020DE"/>
    <w:rsid w:val="003024BA"/>
    <w:rsid w:val="00302929"/>
    <w:rsid w:val="003029D9"/>
    <w:rsid w:val="00302B5C"/>
    <w:rsid w:val="00302DC4"/>
    <w:rsid w:val="00302F5A"/>
    <w:rsid w:val="00303753"/>
    <w:rsid w:val="00303D68"/>
    <w:rsid w:val="0030402A"/>
    <w:rsid w:val="003040F8"/>
    <w:rsid w:val="003041D3"/>
    <w:rsid w:val="00304596"/>
    <w:rsid w:val="003047BC"/>
    <w:rsid w:val="003048A3"/>
    <w:rsid w:val="00304E7A"/>
    <w:rsid w:val="00304FAC"/>
    <w:rsid w:val="00305503"/>
    <w:rsid w:val="00305FE0"/>
    <w:rsid w:val="00306051"/>
    <w:rsid w:val="003060BA"/>
    <w:rsid w:val="0030652C"/>
    <w:rsid w:val="003065D2"/>
    <w:rsid w:val="00306DDC"/>
    <w:rsid w:val="003077A8"/>
    <w:rsid w:val="0030798B"/>
    <w:rsid w:val="00307998"/>
    <w:rsid w:val="00307A1B"/>
    <w:rsid w:val="00310456"/>
    <w:rsid w:val="00310807"/>
    <w:rsid w:val="00310C2A"/>
    <w:rsid w:val="00311A1A"/>
    <w:rsid w:val="00311B00"/>
    <w:rsid w:val="00311B3E"/>
    <w:rsid w:val="00311C65"/>
    <w:rsid w:val="00311E7E"/>
    <w:rsid w:val="00312082"/>
    <w:rsid w:val="003120CF"/>
    <w:rsid w:val="00312226"/>
    <w:rsid w:val="003122E9"/>
    <w:rsid w:val="003129E7"/>
    <w:rsid w:val="0031307E"/>
    <w:rsid w:val="003130B3"/>
    <w:rsid w:val="003137B0"/>
    <w:rsid w:val="00314314"/>
    <w:rsid w:val="0031473B"/>
    <w:rsid w:val="0031480F"/>
    <w:rsid w:val="00314DA3"/>
    <w:rsid w:val="00315096"/>
    <w:rsid w:val="00315326"/>
    <w:rsid w:val="0031555B"/>
    <w:rsid w:val="003156A5"/>
    <w:rsid w:val="00315AB3"/>
    <w:rsid w:val="00315FEF"/>
    <w:rsid w:val="00316063"/>
    <w:rsid w:val="003165C4"/>
    <w:rsid w:val="003167D8"/>
    <w:rsid w:val="003169DC"/>
    <w:rsid w:val="00316A07"/>
    <w:rsid w:val="003174BE"/>
    <w:rsid w:val="003177CB"/>
    <w:rsid w:val="003178B3"/>
    <w:rsid w:val="00320106"/>
    <w:rsid w:val="00320692"/>
    <w:rsid w:val="00320A8E"/>
    <w:rsid w:val="00320DC5"/>
    <w:rsid w:val="00320ED7"/>
    <w:rsid w:val="003212CC"/>
    <w:rsid w:val="00321450"/>
    <w:rsid w:val="0032189B"/>
    <w:rsid w:val="00321967"/>
    <w:rsid w:val="003219C9"/>
    <w:rsid w:val="00321C70"/>
    <w:rsid w:val="003222F2"/>
    <w:rsid w:val="00322DE1"/>
    <w:rsid w:val="00323001"/>
    <w:rsid w:val="003232A2"/>
    <w:rsid w:val="00323384"/>
    <w:rsid w:val="003237E2"/>
    <w:rsid w:val="00323B1C"/>
    <w:rsid w:val="00323B74"/>
    <w:rsid w:val="00323C5A"/>
    <w:rsid w:val="00323F45"/>
    <w:rsid w:val="00324085"/>
    <w:rsid w:val="00324361"/>
    <w:rsid w:val="00324A2C"/>
    <w:rsid w:val="00324B12"/>
    <w:rsid w:val="00325325"/>
    <w:rsid w:val="003256FD"/>
    <w:rsid w:val="00326293"/>
    <w:rsid w:val="0032629C"/>
    <w:rsid w:val="00326BEA"/>
    <w:rsid w:val="00326DC8"/>
    <w:rsid w:val="003274C0"/>
    <w:rsid w:val="0032753D"/>
    <w:rsid w:val="00327717"/>
    <w:rsid w:val="00327B97"/>
    <w:rsid w:val="0033021D"/>
    <w:rsid w:val="00331184"/>
    <w:rsid w:val="00331D54"/>
    <w:rsid w:val="00331EB5"/>
    <w:rsid w:val="00331ED4"/>
    <w:rsid w:val="00332955"/>
    <w:rsid w:val="00332DDA"/>
    <w:rsid w:val="003330D9"/>
    <w:rsid w:val="00333250"/>
    <w:rsid w:val="0033391D"/>
    <w:rsid w:val="00333922"/>
    <w:rsid w:val="003342B9"/>
    <w:rsid w:val="00334546"/>
    <w:rsid w:val="00334700"/>
    <w:rsid w:val="00334B01"/>
    <w:rsid w:val="00334B25"/>
    <w:rsid w:val="00334B49"/>
    <w:rsid w:val="00334B8D"/>
    <w:rsid w:val="00334D15"/>
    <w:rsid w:val="003356CB"/>
    <w:rsid w:val="003362D2"/>
    <w:rsid w:val="003362FD"/>
    <w:rsid w:val="00336F8C"/>
    <w:rsid w:val="00337AA2"/>
    <w:rsid w:val="00340484"/>
    <w:rsid w:val="00340679"/>
    <w:rsid w:val="00340717"/>
    <w:rsid w:val="0034091C"/>
    <w:rsid w:val="00340DA3"/>
    <w:rsid w:val="0034182B"/>
    <w:rsid w:val="00342011"/>
    <w:rsid w:val="0034208D"/>
    <w:rsid w:val="003421DE"/>
    <w:rsid w:val="00342B8F"/>
    <w:rsid w:val="0034319C"/>
    <w:rsid w:val="003433E0"/>
    <w:rsid w:val="00343614"/>
    <w:rsid w:val="00343797"/>
    <w:rsid w:val="003439F0"/>
    <w:rsid w:val="00343B53"/>
    <w:rsid w:val="00344669"/>
    <w:rsid w:val="00345367"/>
    <w:rsid w:val="003453CC"/>
    <w:rsid w:val="00345741"/>
    <w:rsid w:val="0034627D"/>
    <w:rsid w:val="0034658B"/>
    <w:rsid w:val="0034676D"/>
    <w:rsid w:val="00347792"/>
    <w:rsid w:val="00347829"/>
    <w:rsid w:val="00347AF6"/>
    <w:rsid w:val="00347BE4"/>
    <w:rsid w:val="00347D48"/>
    <w:rsid w:val="00350BB4"/>
    <w:rsid w:val="00350CE8"/>
    <w:rsid w:val="0035125D"/>
    <w:rsid w:val="00351B8B"/>
    <w:rsid w:val="00351CB1"/>
    <w:rsid w:val="00352835"/>
    <w:rsid w:val="0035359C"/>
    <w:rsid w:val="003536EC"/>
    <w:rsid w:val="0035479F"/>
    <w:rsid w:val="00354B95"/>
    <w:rsid w:val="00354C55"/>
    <w:rsid w:val="00354F43"/>
    <w:rsid w:val="00354F99"/>
    <w:rsid w:val="00355A17"/>
    <w:rsid w:val="00355C15"/>
    <w:rsid w:val="00356066"/>
    <w:rsid w:val="00356693"/>
    <w:rsid w:val="00356824"/>
    <w:rsid w:val="00356837"/>
    <w:rsid w:val="0035686B"/>
    <w:rsid w:val="003568C1"/>
    <w:rsid w:val="00356A56"/>
    <w:rsid w:val="0035700E"/>
    <w:rsid w:val="00357282"/>
    <w:rsid w:val="00357F90"/>
    <w:rsid w:val="003607C0"/>
    <w:rsid w:val="003614CA"/>
    <w:rsid w:val="0036160B"/>
    <w:rsid w:val="0036181B"/>
    <w:rsid w:val="003625F2"/>
    <w:rsid w:val="00362B14"/>
    <w:rsid w:val="00362D33"/>
    <w:rsid w:val="00362E90"/>
    <w:rsid w:val="00362F47"/>
    <w:rsid w:val="00362F55"/>
    <w:rsid w:val="00363142"/>
    <w:rsid w:val="003633DD"/>
    <w:rsid w:val="0036383D"/>
    <w:rsid w:val="003639C7"/>
    <w:rsid w:val="00363E4D"/>
    <w:rsid w:val="00363F4B"/>
    <w:rsid w:val="003643B9"/>
    <w:rsid w:val="00364716"/>
    <w:rsid w:val="003648E9"/>
    <w:rsid w:val="00364C2B"/>
    <w:rsid w:val="003651EC"/>
    <w:rsid w:val="003654E7"/>
    <w:rsid w:val="00365584"/>
    <w:rsid w:val="003659AB"/>
    <w:rsid w:val="003662D1"/>
    <w:rsid w:val="00366792"/>
    <w:rsid w:val="003669C5"/>
    <w:rsid w:val="00367AB5"/>
    <w:rsid w:val="00367B8C"/>
    <w:rsid w:val="00370B5C"/>
    <w:rsid w:val="00370D11"/>
    <w:rsid w:val="00370D87"/>
    <w:rsid w:val="00371611"/>
    <w:rsid w:val="00371CBD"/>
    <w:rsid w:val="003721D0"/>
    <w:rsid w:val="0037233E"/>
    <w:rsid w:val="00372444"/>
    <w:rsid w:val="003727F8"/>
    <w:rsid w:val="00372A76"/>
    <w:rsid w:val="00372A79"/>
    <w:rsid w:val="00372EE7"/>
    <w:rsid w:val="00372F30"/>
    <w:rsid w:val="003731BD"/>
    <w:rsid w:val="00373243"/>
    <w:rsid w:val="0037365A"/>
    <w:rsid w:val="00373AFC"/>
    <w:rsid w:val="00373C92"/>
    <w:rsid w:val="00373DE0"/>
    <w:rsid w:val="003746AA"/>
    <w:rsid w:val="00374C39"/>
    <w:rsid w:val="00374FAB"/>
    <w:rsid w:val="003757D4"/>
    <w:rsid w:val="003757E9"/>
    <w:rsid w:val="0037634C"/>
    <w:rsid w:val="003765A3"/>
    <w:rsid w:val="00376B0B"/>
    <w:rsid w:val="00377208"/>
    <w:rsid w:val="0037768F"/>
    <w:rsid w:val="00377A32"/>
    <w:rsid w:val="00377DE9"/>
    <w:rsid w:val="00377FB9"/>
    <w:rsid w:val="003800F1"/>
    <w:rsid w:val="00380924"/>
    <w:rsid w:val="00380BFC"/>
    <w:rsid w:val="00380D82"/>
    <w:rsid w:val="00381B33"/>
    <w:rsid w:val="00381D19"/>
    <w:rsid w:val="00381E90"/>
    <w:rsid w:val="00382F2B"/>
    <w:rsid w:val="00382F92"/>
    <w:rsid w:val="00383230"/>
    <w:rsid w:val="00383246"/>
    <w:rsid w:val="00383437"/>
    <w:rsid w:val="00383A1A"/>
    <w:rsid w:val="00383E6F"/>
    <w:rsid w:val="00384178"/>
    <w:rsid w:val="00384367"/>
    <w:rsid w:val="00384A43"/>
    <w:rsid w:val="00384F4D"/>
    <w:rsid w:val="003859A8"/>
    <w:rsid w:val="00385E2A"/>
    <w:rsid w:val="003860DC"/>
    <w:rsid w:val="00386B31"/>
    <w:rsid w:val="00387371"/>
    <w:rsid w:val="003876BD"/>
    <w:rsid w:val="00387C09"/>
    <w:rsid w:val="00387EE3"/>
    <w:rsid w:val="003900E4"/>
    <w:rsid w:val="00390586"/>
    <w:rsid w:val="00390FE6"/>
    <w:rsid w:val="00391141"/>
    <w:rsid w:val="00391646"/>
    <w:rsid w:val="003919DD"/>
    <w:rsid w:val="00391E4F"/>
    <w:rsid w:val="00392558"/>
    <w:rsid w:val="003929C2"/>
    <w:rsid w:val="00392B17"/>
    <w:rsid w:val="00392DCC"/>
    <w:rsid w:val="00392E28"/>
    <w:rsid w:val="00392FE8"/>
    <w:rsid w:val="00393049"/>
    <w:rsid w:val="003939C8"/>
    <w:rsid w:val="00393A39"/>
    <w:rsid w:val="00393A4F"/>
    <w:rsid w:val="00393E56"/>
    <w:rsid w:val="00394718"/>
    <w:rsid w:val="00394EC0"/>
    <w:rsid w:val="00395E54"/>
    <w:rsid w:val="0039638E"/>
    <w:rsid w:val="0039645C"/>
    <w:rsid w:val="003968F0"/>
    <w:rsid w:val="00396C1D"/>
    <w:rsid w:val="00397532"/>
    <w:rsid w:val="003977E2"/>
    <w:rsid w:val="00397B3F"/>
    <w:rsid w:val="003A0102"/>
    <w:rsid w:val="003A037D"/>
    <w:rsid w:val="003A0BC9"/>
    <w:rsid w:val="003A11A5"/>
    <w:rsid w:val="003A1AC2"/>
    <w:rsid w:val="003A1C1C"/>
    <w:rsid w:val="003A2165"/>
    <w:rsid w:val="003A2248"/>
    <w:rsid w:val="003A2CE1"/>
    <w:rsid w:val="003A2E56"/>
    <w:rsid w:val="003A3368"/>
    <w:rsid w:val="003A3905"/>
    <w:rsid w:val="003A3D52"/>
    <w:rsid w:val="003A4104"/>
    <w:rsid w:val="003A4D66"/>
    <w:rsid w:val="003A4E9D"/>
    <w:rsid w:val="003A53C6"/>
    <w:rsid w:val="003A56D5"/>
    <w:rsid w:val="003A5AAD"/>
    <w:rsid w:val="003A6022"/>
    <w:rsid w:val="003A61F7"/>
    <w:rsid w:val="003A65F2"/>
    <w:rsid w:val="003A7579"/>
    <w:rsid w:val="003A787A"/>
    <w:rsid w:val="003A793D"/>
    <w:rsid w:val="003A7D1C"/>
    <w:rsid w:val="003B005E"/>
    <w:rsid w:val="003B0103"/>
    <w:rsid w:val="003B013C"/>
    <w:rsid w:val="003B0634"/>
    <w:rsid w:val="003B07CB"/>
    <w:rsid w:val="003B0C51"/>
    <w:rsid w:val="003B0E85"/>
    <w:rsid w:val="003B1099"/>
    <w:rsid w:val="003B1159"/>
    <w:rsid w:val="003B17A7"/>
    <w:rsid w:val="003B1807"/>
    <w:rsid w:val="003B2049"/>
    <w:rsid w:val="003B22A0"/>
    <w:rsid w:val="003B266B"/>
    <w:rsid w:val="003B27D0"/>
    <w:rsid w:val="003B2937"/>
    <w:rsid w:val="003B2C2F"/>
    <w:rsid w:val="003B302A"/>
    <w:rsid w:val="003B32C9"/>
    <w:rsid w:val="003B3470"/>
    <w:rsid w:val="003B3815"/>
    <w:rsid w:val="003B396D"/>
    <w:rsid w:val="003B3BF5"/>
    <w:rsid w:val="003B4113"/>
    <w:rsid w:val="003B4A3E"/>
    <w:rsid w:val="003B4BC2"/>
    <w:rsid w:val="003B5826"/>
    <w:rsid w:val="003B5850"/>
    <w:rsid w:val="003B5BDB"/>
    <w:rsid w:val="003B6292"/>
    <w:rsid w:val="003B6FF2"/>
    <w:rsid w:val="003B7699"/>
    <w:rsid w:val="003C0452"/>
    <w:rsid w:val="003C0BDB"/>
    <w:rsid w:val="003C0EB3"/>
    <w:rsid w:val="003C1422"/>
    <w:rsid w:val="003C187A"/>
    <w:rsid w:val="003C18D5"/>
    <w:rsid w:val="003C19E1"/>
    <w:rsid w:val="003C2209"/>
    <w:rsid w:val="003C2B9A"/>
    <w:rsid w:val="003C312D"/>
    <w:rsid w:val="003C33F6"/>
    <w:rsid w:val="003C3926"/>
    <w:rsid w:val="003C3B68"/>
    <w:rsid w:val="003C3C80"/>
    <w:rsid w:val="003C3F37"/>
    <w:rsid w:val="003C4506"/>
    <w:rsid w:val="003C4586"/>
    <w:rsid w:val="003C4F68"/>
    <w:rsid w:val="003C54E9"/>
    <w:rsid w:val="003C55A7"/>
    <w:rsid w:val="003C57FD"/>
    <w:rsid w:val="003C5965"/>
    <w:rsid w:val="003C5BDF"/>
    <w:rsid w:val="003C63DA"/>
    <w:rsid w:val="003C665C"/>
    <w:rsid w:val="003C676A"/>
    <w:rsid w:val="003C6CEE"/>
    <w:rsid w:val="003C751C"/>
    <w:rsid w:val="003C75DC"/>
    <w:rsid w:val="003C7850"/>
    <w:rsid w:val="003C7D08"/>
    <w:rsid w:val="003D1287"/>
    <w:rsid w:val="003D1BE5"/>
    <w:rsid w:val="003D1C42"/>
    <w:rsid w:val="003D1DCF"/>
    <w:rsid w:val="003D1EFF"/>
    <w:rsid w:val="003D2796"/>
    <w:rsid w:val="003D30EB"/>
    <w:rsid w:val="003D352E"/>
    <w:rsid w:val="003D35EA"/>
    <w:rsid w:val="003D35EC"/>
    <w:rsid w:val="003D3643"/>
    <w:rsid w:val="003D3A5A"/>
    <w:rsid w:val="003D3B78"/>
    <w:rsid w:val="003D40C3"/>
    <w:rsid w:val="003D421F"/>
    <w:rsid w:val="003D453F"/>
    <w:rsid w:val="003D488B"/>
    <w:rsid w:val="003D5311"/>
    <w:rsid w:val="003D54A7"/>
    <w:rsid w:val="003D56DD"/>
    <w:rsid w:val="003D56E2"/>
    <w:rsid w:val="003D5C13"/>
    <w:rsid w:val="003D5C34"/>
    <w:rsid w:val="003D676A"/>
    <w:rsid w:val="003D7241"/>
    <w:rsid w:val="003D7302"/>
    <w:rsid w:val="003D7BC9"/>
    <w:rsid w:val="003D7E5F"/>
    <w:rsid w:val="003E049D"/>
    <w:rsid w:val="003E0721"/>
    <w:rsid w:val="003E0781"/>
    <w:rsid w:val="003E0881"/>
    <w:rsid w:val="003E09E0"/>
    <w:rsid w:val="003E0BA4"/>
    <w:rsid w:val="003E0D13"/>
    <w:rsid w:val="003E0D5D"/>
    <w:rsid w:val="003E1156"/>
    <w:rsid w:val="003E1760"/>
    <w:rsid w:val="003E17EC"/>
    <w:rsid w:val="003E1AA0"/>
    <w:rsid w:val="003E1C5F"/>
    <w:rsid w:val="003E1D0C"/>
    <w:rsid w:val="003E1F59"/>
    <w:rsid w:val="003E200D"/>
    <w:rsid w:val="003E245E"/>
    <w:rsid w:val="003E2779"/>
    <w:rsid w:val="003E2F61"/>
    <w:rsid w:val="003E2F81"/>
    <w:rsid w:val="003E3385"/>
    <w:rsid w:val="003E380A"/>
    <w:rsid w:val="003E39D9"/>
    <w:rsid w:val="003E4032"/>
    <w:rsid w:val="003E441C"/>
    <w:rsid w:val="003E4453"/>
    <w:rsid w:val="003E45A3"/>
    <w:rsid w:val="003E4787"/>
    <w:rsid w:val="003E501C"/>
    <w:rsid w:val="003E538B"/>
    <w:rsid w:val="003E571C"/>
    <w:rsid w:val="003E5851"/>
    <w:rsid w:val="003E5CB1"/>
    <w:rsid w:val="003E60B8"/>
    <w:rsid w:val="003E65B0"/>
    <w:rsid w:val="003E6749"/>
    <w:rsid w:val="003E6819"/>
    <w:rsid w:val="003E7D5E"/>
    <w:rsid w:val="003F0050"/>
    <w:rsid w:val="003F0500"/>
    <w:rsid w:val="003F05FC"/>
    <w:rsid w:val="003F0802"/>
    <w:rsid w:val="003F0B26"/>
    <w:rsid w:val="003F0C46"/>
    <w:rsid w:val="003F0C7A"/>
    <w:rsid w:val="003F0FB1"/>
    <w:rsid w:val="003F12F1"/>
    <w:rsid w:val="003F149C"/>
    <w:rsid w:val="003F1929"/>
    <w:rsid w:val="003F1B19"/>
    <w:rsid w:val="003F1BBD"/>
    <w:rsid w:val="003F28FA"/>
    <w:rsid w:val="003F2AD0"/>
    <w:rsid w:val="003F317B"/>
    <w:rsid w:val="003F4086"/>
    <w:rsid w:val="003F4AF3"/>
    <w:rsid w:val="003F4EE9"/>
    <w:rsid w:val="003F515E"/>
    <w:rsid w:val="003F52AD"/>
    <w:rsid w:val="003F563A"/>
    <w:rsid w:val="003F5659"/>
    <w:rsid w:val="003F5809"/>
    <w:rsid w:val="003F640B"/>
    <w:rsid w:val="003F69D2"/>
    <w:rsid w:val="003F7493"/>
    <w:rsid w:val="003F761D"/>
    <w:rsid w:val="003F76E6"/>
    <w:rsid w:val="003F7B1A"/>
    <w:rsid w:val="003F7B6F"/>
    <w:rsid w:val="003F7D13"/>
    <w:rsid w:val="003F7ED0"/>
    <w:rsid w:val="00400247"/>
    <w:rsid w:val="00400598"/>
    <w:rsid w:val="0040083F"/>
    <w:rsid w:val="00401B96"/>
    <w:rsid w:val="00402029"/>
    <w:rsid w:val="00402077"/>
    <w:rsid w:val="0040214A"/>
    <w:rsid w:val="0040237C"/>
    <w:rsid w:val="00402649"/>
    <w:rsid w:val="004027DE"/>
    <w:rsid w:val="004027FC"/>
    <w:rsid w:val="00402AA8"/>
    <w:rsid w:val="00403206"/>
    <w:rsid w:val="0040461A"/>
    <w:rsid w:val="00405658"/>
    <w:rsid w:val="00405CF7"/>
    <w:rsid w:val="00406C83"/>
    <w:rsid w:val="004070B8"/>
    <w:rsid w:val="00407A6B"/>
    <w:rsid w:val="00407E93"/>
    <w:rsid w:val="00410110"/>
    <w:rsid w:val="00410407"/>
    <w:rsid w:val="004108A2"/>
    <w:rsid w:val="00411560"/>
    <w:rsid w:val="00412106"/>
    <w:rsid w:val="004121F7"/>
    <w:rsid w:val="00412229"/>
    <w:rsid w:val="004123E1"/>
    <w:rsid w:val="00412A20"/>
    <w:rsid w:val="00412A29"/>
    <w:rsid w:val="00412A7A"/>
    <w:rsid w:val="00413302"/>
    <w:rsid w:val="004135A4"/>
    <w:rsid w:val="0041360C"/>
    <w:rsid w:val="00413A52"/>
    <w:rsid w:val="00413EE6"/>
    <w:rsid w:val="0041437C"/>
    <w:rsid w:val="0041445B"/>
    <w:rsid w:val="00414673"/>
    <w:rsid w:val="00414714"/>
    <w:rsid w:val="00416540"/>
    <w:rsid w:val="00416775"/>
    <w:rsid w:val="00416899"/>
    <w:rsid w:val="0041699E"/>
    <w:rsid w:val="0041700E"/>
    <w:rsid w:val="0041769F"/>
    <w:rsid w:val="00417739"/>
    <w:rsid w:val="00417B62"/>
    <w:rsid w:val="00420278"/>
    <w:rsid w:val="004206BE"/>
    <w:rsid w:val="00420F83"/>
    <w:rsid w:val="00421B0B"/>
    <w:rsid w:val="00421DBC"/>
    <w:rsid w:val="00421E6E"/>
    <w:rsid w:val="004222A2"/>
    <w:rsid w:val="0042289B"/>
    <w:rsid w:val="00422957"/>
    <w:rsid w:val="00422D1D"/>
    <w:rsid w:val="00422DB5"/>
    <w:rsid w:val="004232FA"/>
    <w:rsid w:val="00423559"/>
    <w:rsid w:val="004236E6"/>
    <w:rsid w:val="00423943"/>
    <w:rsid w:val="00424474"/>
    <w:rsid w:val="0042505F"/>
    <w:rsid w:val="0042526B"/>
    <w:rsid w:val="00425E06"/>
    <w:rsid w:val="004265A4"/>
    <w:rsid w:val="00426A64"/>
    <w:rsid w:val="00426D09"/>
    <w:rsid w:val="00427033"/>
    <w:rsid w:val="004272B1"/>
    <w:rsid w:val="004272ED"/>
    <w:rsid w:val="0042739F"/>
    <w:rsid w:val="0042752E"/>
    <w:rsid w:val="0042756C"/>
    <w:rsid w:val="00427573"/>
    <w:rsid w:val="00427625"/>
    <w:rsid w:val="00427AF3"/>
    <w:rsid w:val="00427B3C"/>
    <w:rsid w:val="004300C1"/>
    <w:rsid w:val="004302D3"/>
    <w:rsid w:val="004306B3"/>
    <w:rsid w:val="004306D0"/>
    <w:rsid w:val="00430E15"/>
    <w:rsid w:val="00431670"/>
    <w:rsid w:val="004316C1"/>
    <w:rsid w:val="0043190C"/>
    <w:rsid w:val="00431B31"/>
    <w:rsid w:val="00432754"/>
    <w:rsid w:val="00432AEF"/>
    <w:rsid w:val="00432D54"/>
    <w:rsid w:val="00432FBA"/>
    <w:rsid w:val="0043336B"/>
    <w:rsid w:val="0043361B"/>
    <w:rsid w:val="0043387C"/>
    <w:rsid w:val="004338A2"/>
    <w:rsid w:val="00433B01"/>
    <w:rsid w:val="00433F80"/>
    <w:rsid w:val="00433FA7"/>
    <w:rsid w:val="004341B0"/>
    <w:rsid w:val="00434515"/>
    <w:rsid w:val="0043476D"/>
    <w:rsid w:val="0043486E"/>
    <w:rsid w:val="004359CA"/>
    <w:rsid w:val="00436508"/>
    <w:rsid w:val="0043661B"/>
    <w:rsid w:val="004367F8"/>
    <w:rsid w:val="004369E0"/>
    <w:rsid w:val="00436CA8"/>
    <w:rsid w:val="00437412"/>
    <w:rsid w:val="00437754"/>
    <w:rsid w:val="00437814"/>
    <w:rsid w:val="00437A17"/>
    <w:rsid w:val="00437A4F"/>
    <w:rsid w:val="00437AD5"/>
    <w:rsid w:val="0044016E"/>
    <w:rsid w:val="004403C0"/>
    <w:rsid w:val="004403F9"/>
    <w:rsid w:val="004408EE"/>
    <w:rsid w:val="0044101C"/>
    <w:rsid w:val="004411F3"/>
    <w:rsid w:val="00441869"/>
    <w:rsid w:val="0044198A"/>
    <w:rsid w:val="00441E6D"/>
    <w:rsid w:val="00441FF1"/>
    <w:rsid w:val="00442025"/>
    <w:rsid w:val="004426CD"/>
    <w:rsid w:val="004429DB"/>
    <w:rsid w:val="0044364E"/>
    <w:rsid w:val="00443698"/>
    <w:rsid w:val="00444042"/>
    <w:rsid w:val="0044415C"/>
    <w:rsid w:val="004441B7"/>
    <w:rsid w:val="004443B8"/>
    <w:rsid w:val="004448B5"/>
    <w:rsid w:val="00444F00"/>
    <w:rsid w:val="0044509A"/>
    <w:rsid w:val="004460E4"/>
    <w:rsid w:val="004466D6"/>
    <w:rsid w:val="00446AF3"/>
    <w:rsid w:val="00446CE2"/>
    <w:rsid w:val="0044716B"/>
    <w:rsid w:val="004500B0"/>
    <w:rsid w:val="0045065F"/>
    <w:rsid w:val="00450727"/>
    <w:rsid w:val="00450A66"/>
    <w:rsid w:val="00450CCD"/>
    <w:rsid w:val="004510B8"/>
    <w:rsid w:val="004511F5"/>
    <w:rsid w:val="00451316"/>
    <w:rsid w:val="0045141F"/>
    <w:rsid w:val="00451489"/>
    <w:rsid w:val="00451A6B"/>
    <w:rsid w:val="00451B48"/>
    <w:rsid w:val="004528B3"/>
    <w:rsid w:val="00452A4B"/>
    <w:rsid w:val="00452B88"/>
    <w:rsid w:val="00452DA3"/>
    <w:rsid w:val="00453073"/>
    <w:rsid w:val="004530BF"/>
    <w:rsid w:val="0045334E"/>
    <w:rsid w:val="00453751"/>
    <w:rsid w:val="00453927"/>
    <w:rsid w:val="00453BA8"/>
    <w:rsid w:val="00453C52"/>
    <w:rsid w:val="00454029"/>
    <w:rsid w:val="00454F4D"/>
    <w:rsid w:val="00456285"/>
    <w:rsid w:val="004562CE"/>
    <w:rsid w:val="004563B3"/>
    <w:rsid w:val="004569AE"/>
    <w:rsid w:val="00456A30"/>
    <w:rsid w:val="00456CEE"/>
    <w:rsid w:val="00457009"/>
    <w:rsid w:val="0045703E"/>
    <w:rsid w:val="00457665"/>
    <w:rsid w:val="00457C40"/>
    <w:rsid w:val="00457C7B"/>
    <w:rsid w:val="00457E2D"/>
    <w:rsid w:val="004602E2"/>
    <w:rsid w:val="004603D1"/>
    <w:rsid w:val="00460965"/>
    <w:rsid w:val="004609EA"/>
    <w:rsid w:val="00460C2C"/>
    <w:rsid w:val="00460CB9"/>
    <w:rsid w:val="00460EBF"/>
    <w:rsid w:val="0046135B"/>
    <w:rsid w:val="0046140B"/>
    <w:rsid w:val="004619FD"/>
    <w:rsid w:val="00461A67"/>
    <w:rsid w:val="00461B92"/>
    <w:rsid w:val="00461EAF"/>
    <w:rsid w:val="004621F7"/>
    <w:rsid w:val="004623AE"/>
    <w:rsid w:val="0046244E"/>
    <w:rsid w:val="0046248D"/>
    <w:rsid w:val="00463042"/>
    <w:rsid w:val="00463B8E"/>
    <w:rsid w:val="00463FB9"/>
    <w:rsid w:val="00464039"/>
    <w:rsid w:val="0046446D"/>
    <w:rsid w:val="0046460D"/>
    <w:rsid w:val="004659DE"/>
    <w:rsid w:val="00465DFE"/>
    <w:rsid w:val="0046624E"/>
    <w:rsid w:val="00467323"/>
    <w:rsid w:val="00467966"/>
    <w:rsid w:val="004700C8"/>
    <w:rsid w:val="00470C90"/>
    <w:rsid w:val="00470E44"/>
    <w:rsid w:val="00471011"/>
    <w:rsid w:val="00471120"/>
    <w:rsid w:val="00471785"/>
    <w:rsid w:val="00471BD1"/>
    <w:rsid w:val="00471D77"/>
    <w:rsid w:val="00472252"/>
    <w:rsid w:val="004723DB"/>
    <w:rsid w:val="0047289C"/>
    <w:rsid w:val="00472DE3"/>
    <w:rsid w:val="00472FFD"/>
    <w:rsid w:val="0047313B"/>
    <w:rsid w:val="00473218"/>
    <w:rsid w:val="00473B17"/>
    <w:rsid w:val="00474463"/>
    <w:rsid w:val="00474749"/>
    <w:rsid w:val="00474940"/>
    <w:rsid w:val="00474C78"/>
    <w:rsid w:val="00474E08"/>
    <w:rsid w:val="00475195"/>
    <w:rsid w:val="00475A31"/>
    <w:rsid w:val="00475E2E"/>
    <w:rsid w:val="00476215"/>
    <w:rsid w:val="00476301"/>
    <w:rsid w:val="004765B9"/>
    <w:rsid w:val="00476BE7"/>
    <w:rsid w:val="00476C98"/>
    <w:rsid w:val="00476F3F"/>
    <w:rsid w:val="004774F9"/>
    <w:rsid w:val="00477A68"/>
    <w:rsid w:val="004803C0"/>
    <w:rsid w:val="0048080E"/>
    <w:rsid w:val="00480FB8"/>
    <w:rsid w:val="004810A3"/>
    <w:rsid w:val="00481738"/>
    <w:rsid w:val="00481781"/>
    <w:rsid w:val="00481B05"/>
    <w:rsid w:val="004826CB"/>
    <w:rsid w:val="004827C0"/>
    <w:rsid w:val="00482BC0"/>
    <w:rsid w:val="00482F53"/>
    <w:rsid w:val="0048314C"/>
    <w:rsid w:val="004833B5"/>
    <w:rsid w:val="0048346B"/>
    <w:rsid w:val="0048349B"/>
    <w:rsid w:val="004836F6"/>
    <w:rsid w:val="004838DD"/>
    <w:rsid w:val="00483BB6"/>
    <w:rsid w:val="00483E54"/>
    <w:rsid w:val="004841DC"/>
    <w:rsid w:val="00484415"/>
    <w:rsid w:val="00484420"/>
    <w:rsid w:val="00484AE9"/>
    <w:rsid w:val="00485087"/>
    <w:rsid w:val="00485A60"/>
    <w:rsid w:val="00485B32"/>
    <w:rsid w:val="00486365"/>
    <w:rsid w:val="0048687F"/>
    <w:rsid w:val="00486A3A"/>
    <w:rsid w:val="004870FC"/>
    <w:rsid w:val="004872CC"/>
    <w:rsid w:val="00487492"/>
    <w:rsid w:val="0048789A"/>
    <w:rsid w:val="00487D0D"/>
    <w:rsid w:val="00487E4A"/>
    <w:rsid w:val="00490058"/>
    <w:rsid w:val="004902D3"/>
    <w:rsid w:val="004908D9"/>
    <w:rsid w:val="00490BA3"/>
    <w:rsid w:val="00490BCC"/>
    <w:rsid w:val="004910F4"/>
    <w:rsid w:val="00491783"/>
    <w:rsid w:val="00491C35"/>
    <w:rsid w:val="00491C81"/>
    <w:rsid w:val="00492070"/>
    <w:rsid w:val="0049217D"/>
    <w:rsid w:val="004921D9"/>
    <w:rsid w:val="00492331"/>
    <w:rsid w:val="00492525"/>
    <w:rsid w:val="00492676"/>
    <w:rsid w:val="00492A30"/>
    <w:rsid w:val="00493032"/>
    <w:rsid w:val="00493131"/>
    <w:rsid w:val="0049326A"/>
    <w:rsid w:val="004935AC"/>
    <w:rsid w:val="004939ED"/>
    <w:rsid w:val="00493F4C"/>
    <w:rsid w:val="00494061"/>
    <w:rsid w:val="0049484F"/>
    <w:rsid w:val="00494F26"/>
    <w:rsid w:val="004951D5"/>
    <w:rsid w:val="0049557E"/>
    <w:rsid w:val="004955B5"/>
    <w:rsid w:val="00495B1A"/>
    <w:rsid w:val="00495D60"/>
    <w:rsid w:val="0049601F"/>
    <w:rsid w:val="004963D4"/>
    <w:rsid w:val="0049652D"/>
    <w:rsid w:val="0049658D"/>
    <w:rsid w:val="004966C7"/>
    <w:rsid w:val="004966F3"/>
    <w:rsid w:val="00496DF0"/>
    <w:rsid w:val="004970E9"/>
    <w:rsid w:val="00497CC2"/>
    <w:rsid w:val="004A0298"/>
    <w:rsid w:val="004A029E"/>
    <w:rsid w:val="004A0595"/>
    <w:rsid w:val="004A07D0"/>
    <w:rsid w:val="004A12CF"/>
    <w:rsid w:val="004A15BD"/>
    <w:rsid w:val="004A1A1E"/>
    <w:rsid w:val="004A1B1D"/>
    <w:rsid w:val="004A1ECD"/>
    <w:rsid w:val="004A1ECF"/>
    <w:rsid w:val="004A1F65"/>
    <w:rsid w:val="004A20AC"/>
    <w:rsid w:val="004A20C5"/>
    <w:rsid w:val="004A20D4"/>
    <w:rsid w:val="004A24A1"/>
    <w:rsid w:val="004A25B8"/>
    <w:rsid w:val="004A2755"/>
    <w:rsid w:val="004A2FDA"/>
    <w:rsid w:val="004A30AA"/>
    <w:rsid w:val="004A3B45"/>
    <w:rsid w:val="004A3B5D"/>
    <w:rsid w:val="004A3C16"/>
    <w:rsid w:val="004A3F6F"/>
    <w:rsid w:val="004A4013"/>
    <w:rsid w:val="004A4652"/>
    <w:rsid w:val="004A46B5"/>
    <w:rsid w:val="004A59F5"/>
    <w:rsid w:val="004A5BA2"/>
    <w:rsid w:val="004A5DF8"/>
    <w:rsid w:val="004A6498"/>
    <w:rsid w:val="004A697F"/>
    <w:rsid w:val="004A69A8"/>
    <w:rsid w:val="004A69BF"/>
    <w:rsid w:val="004A6E35"/>
    <w:rsid w:val="004A6FFF"/>
    <w:rsid w:val="004A7371"/>
    <w:rsid w:val="004A7718"/>
    <w:rsid w:val="004A7F91"/>
    <w:rsid w:val="004B0527"/>
    <w:rsid w:val="004B0DA4"/>
    <w:rsid w:val="004B0FAE"/>
    <w:rsid w:val="004B19AC"/>
    <w:rsid w:val="004B1E07"/>
    <w:rsid w:val="004B21E6"/>
    <w:rsid w:val="004B26B0"/>
    <w:rsid w:val="004B271E"/>
    <w:rsid w:val="004B34D3"/>
    <w:rsid w:val="004B36EA"/>
    <w:rsid w:val="004B391F"/>
    <w:rsid w:val="004B3B7C"/>
    <w:rsid w:val="004B4265"/>
    <w:rsid w:val="004B4275"/>
    <w:rsid w:val="004B45BD"/>
    <w:rsid w:val="004B4B0A"/>
    <w:rsid w:val="004B4B96"/>
    <w:rsid w:val="004B4F98"/>
    <w:rsid w:val="004B5375"/>
    <w:rsid w:val="004B5658"/>
    <w:rsid w:val="004B5667"/>
    <w:rsid w:val="004B5972"/>
    <w:rsid w:val="004B5B6F"/>
    <w:rsid w:val="004B5C40"/>
    <w:rsid w:val="004B5FD7"/>
    <w:rsid w:val="004B6002"/>
    <w:rsid w:val="004B671E"/>
    <w:rsid w:val="004B6951"/>
    <w:rsid w:val="004B6A1E"/>
    <w:rsid w:val="004B6B1E"/>
    <w:rsid w:val="004B727E"/>
    <w:rsid w:val="004B75D7"/>
    <w:rsid w:val="004B7615"/>
    <w:rsid w:val="004B7921"/>
    <w:rsid w:val="004B7B1F"/>
    <w:rsid w:val="004C011F"/>
    <w:rsid w:val="004C04B7"/>
    <w:rsid w:val="004C07EF"/>
    <w:rsid w:val="004C0A61"/>
    <w:rsid w:val="004C12C6"/>
    <w:rsid w:val="004C16EC"/>
    <w:rsid w:val="004C1C3B"/>
    <w:rsid w:val="004C1DE7"/>
    <w:rsid w:val="004C20CF"/>
    <w:rsid w:val="004C2174"/>
    <w:rsid w:val="004C256C"/>
    <w:rsid w:val="004C2EA9"/>
    <w:rsid w:val="004C3CF9"/>
    <w:rsid w:val="004C3E26"/>
    <w:rsid w:val="004C3FA2"/>
    <w:rsid w:val="004C43B7"/>
    <w:rsid w:val="004C43C0"/>
    <w:rsid w:val="004C43DE"/>
    <w:rsid w:val="004C45A8"/>
    <w:rsid w:val="004C47F1"/>
    <w:rsid w:val="004C50AC"/>
    <w:rsid w:val="004C53E3"/>
    <w:rsid w:val="004C543F"/>
    <w:rsid w:val="004C5720"/>
    <w:rsid w:val="004C5890"/>
    <w:rsid w:val="004C5893"/>
    <w:rsid w:val="004C58E3"/>
    <w:rsid w:val="004C5A59"/>
    <w:rsid w:val="004C5BFF"/>
    <w:rsid w:val="004C5EE8"/>
    <w:rsid w:val="004C60B6"/>
    <w:rsid w:val="004C616E"/>
    <w:rsid w:val="004C776E"/>
    <w:rsid w:val="004D00C2"/>
    <w:rsid w:val="004D0B51"/>
    <w:rsid w:val="004D2199"/>
    <w:rsid w:val="004D2967"/>
    <w:rsid w:val="004D3E36"/>
    <w:rsid w:val="004D40CB"/>
    <w:rsid w:val="004D41FE"/>
    <w:rsid w:val="004D43E7"/>
    <w:rsid w:val="004D470D"/>
    <w:rsid w:val="004D489A"/>
    <w:rsid w:val="004D5483"/>
    <w:rsid w:val="004D576D"/>
    <w:rsid w:val="004D5868"/>
    <w:rsid w:val="004D5974"/>
    <w:rsid w:val="004D603B"/>
    <w:rsid w:val="004D6F12"/>
    <w:rsid w:val="004D6FB2"/>
    <w:rsid w:val="004D719B"/>
    <w:rsid w:val="004D753A"/>
    <w:rsid w:val="004D76F7"/>
    <w:rsid w:val="004D79D8"/>
    <w:rsid w:val="004E0058"/>
    <w:rsid w:val="004E00A5"/>
    <w:rsid w:val="004E0464"/>
    <w:rsid w:val="004E09DD"/>
    <w:rsid w:val="004E0CC7"/>
    <w:rsid w:val="004E14A8"/>
    <w:rsid w:val="004E154F"/>
    <w:rsid w:val="004E1584"/>
    <w:rsid w:val="004E17E1"/>
    <w:rsid w:val="004E1A79"/>
    <w:rsid w:val="004E1ECF"/>
    <w:rsid w:val="004E1FBD"/>
    <w:rsid w:val="004E2345"/>
    <w:rsid w:val="004E2543"/>
    <w:rsid w:val="004E2588"/>
    <w:rsid w:val="004E2B50"/>
    <w:rsid w:val="004E2D8F"/>
    <w:rsid w:val="004E31D5"/>
    <w:rsid w:val="004E3A06"/>
    <w:rsid w:val="004E3DB7"/>
    <w:rsid w:val="004E3F3D"/>
    <w:rsid w:val="004E47BC"/>
    <w:rsid w:val="004E5125"/>
    <w:rsid w:val="004E528B"/>
    <w:rsid w:val="004E57BE"/>
    <w:rsid w:val="004E6997"/>
    <w:rsid w:val="004E6CBA"/>
    <w:rsid w:val="004E6E7A"/>
    <w:rsid w:val="004E736C"/>
    <w:rsid w:val="004E768D"/>
    <w:rsid w:val="004E76C0"/>
    <w:rsid w:val="004E7D25"/>
    <w:rsid w:val="004F1675"/>
    <w:rsid w:val="004F1C72"/>
    <w:rsid w:val="004F1CC1"/>
    <w:rsid w:val="004F1FE4"/>
    <w:rsid w:val="004F216E"/>
    <w:rsid w:val="004F2BC8"/>
    <w:rsid w:val="004F2D4C"/>
    <w:rsid w:val="004F3004"/>
    <w:rsid w:val="004F3954"/>
    <w:rsid w:val="004F42CA"/>
    <w:rsid w:val="004F4D3B"/>
    <w:rsid w:val="004F4EB3"/>
    <w:rsid w:val="004F511B"/>
    <w:rsid w:val="004F5E28"/>
    <w:rsid w:val="004F6CF9"/>
    <w:rsid w:val="004F7971"/>
    <w:rsid w:val="004F7AB1"/>
    <w:rsid w:val="00500062"/>
    <w:rsid w:val="005005DC"/>
    <w:rsid w:val="005006C2"/>
    <w:rsid w:val="005009E8"/>
    <w:rsid w:val="00500D62"/>
    <w:rsid w:val="00501238"/>
    <w:rsid w:val="00501285"/>
    <w:rsid w:val="005017C7"/>
    <w:rsid w:val="00502220"/>
    <w:rsid w:val="005026D5"/>
    <w:rsid w:val="0050286F"/>
    <w:rsid w:val="005028A6"/>
    <w:rsid w:val="005029F6"/>
    <w:rsid w:val="00502FDA"/>
    <w:rsid w:val="00503253"/>
    <w:rsid w:val="00503402"/>
    <w:rsid w:val="00503615"/>
    <w:rsid w:val="0050373E"/>
    <w:rsid w:val="00503C6A"/>
    <w:rsid w:val="00503DBF"/>
    <w:rsid w:val="00504300"/>
    <w:rsid w:val="005043A4"/>
    <w:rsid w:val="00504B49"/>
    <w:rsid w:val="00504D2C"/>
    <w:rsid w:val="00505031"/>
    <w:rsid w:val="00505721"/>
    <w:rsid w:val="00505DCD"/>
    <w:rsid w:val="00505F3A"/>
    <w:rsid w:val="00506432"/>
    <w:rsid w:val="00506E67"/>
    <w:rsid w:val="00506F71"/>
    <w:rsid w:val="00507838"/>
    <w:rsid w:val="00507ECA"/>
    <w:rsid w:val="0051003A"/>
    <w:rsid w:val="0051088E"/>
    <w:rsid w:val="00510C30"/>
    <w:rsid w:val="00510D10"/>
    <w:rsid w:val="00511A07"/>
    <w:rsid w:val="00511D62"/>
    <w:rsid w:val="00511EBE"/>
    <w:rsid w:val="005121EA"/>
    <w:rsid w:val="00512E34"/>
    <w:rsid w:val="005132FA"/>
    <w:rsid w:val="00513491"/>
    <w:rsid w:val="00513754"/>
    <w:rsid w:val="00513882"/>
    <w:rsid w:val="0051443A"/>
    <w:rsid w:val="005144B1"/>
    <w:rsid w:val="005145E5"/>
    <w:rsid w:val="00514CF6"/>
    <w:rsid w:val="00514F40"/>
    <w:rsid w:val="00515488"/>
    <w:rsid w:val="0051550B"/>
    <w:rsid w:val="0051553A"/>
    <w:rsid w:val="00515691"/>
    <w:rsid w:val="00515C5B"/>
    <w:rsid w:val="005161B9"/>
    <w:rsid w:val="0051646B"/>
    <w:rsid w:val="00516572"/>
    <w:rsid w:val="0051672F"/>
    <w:rsid w:val="005167FE"/>
    <w:rsid w:val="00517475"/>
    <w:rsid w:val="005175EF"/>
    <w:rsid w:val="00517FC7"/>
    <w:rsid w:val="005207AA"/>
    <w:rsid w:val="00520BE9"/>
    <w:rsid w:val="00520C1B"/>
    <w:rsid w:val="00520E9F"/>
    <w:rsid w:val="0052156A"/>
    <w:rsid w:val="005219D7"/>
    <w:rsid w:val="005219EB"/>
    <w:rsid w:val="00521ED8"/>
    <w:rsid w:val="0052202B"/>
    <w:rsid w:val="0052271D"/>
    <w:rsid w:val="0052273F"/>
    <w:rsid w:val="00522885"/>
    <w:rsid w:val="0052289D"/>
    <w:rsid w:val="00522BE2"/>
    <w:rsid w:val="00522CB4"/>
    <w:rsid w:val="00522E1F"/>
    <w:rsid w:val="00523958"/>
    <w:rsid w:val="00523971"/>
    <w:rsid w:val="00523A8D"/>
    <w:rsid w:val="00523B39"/>
    <w:rsid w:val="00523C57"/>
    <w:rsid w:val="005246E0"/>
    <w:rsid w:val="0052490D"/>
    <w:rsid w:val="00524926"/>
    <w:rsid w:val="00524B9D"/>
    <w:rsid w:val="00524D83"/>
    <w:rsid w:val="00524FCC"/>
    <w:rsid w:val="00525C7A"/>
    <w:rsid w:val="0052647E"/>
    <w:rsid w:val="00526771"/>
    <w:rsid w:val="0052706B"/>
    <w:rsid w:val="005270B8"/>
    <w:rsid w:val="005272F1"/>
    <w:rsid w:val="00527BF0"/>
    <w:rsid w:val="00527DA8"/>
    <w:rsid w:val="0053025B"/>
    <w:rsid w:val="005306F4"/>
    <w:rsid w:val="005308A8"/>
    <w:rsid w:val="005309B8"/>
    <w:rsid w:val="00530DC4"/>
    <w:rsid w:val="00530FA8"/>
    <w:rsid w:val="005317F4"/>
    <w:rsid w:val="00531826"/>
    <w:rsid w:val="00531A8E"/>
    <w:rsid w:val="00531FBB"/>
    <w:rsid w:val="00532005"/>
    <w:rsid w:val="00532184"/>
    <w:rsid w:val="005321F3"/>
    <w:rsid w:val="0053222B"/>
    <w:rsid w:val="00532432"/>
    <w:rsid w:val="00532699"/>
    <w:rsid w:val="00532728"/>
    <w:rsid w:val="00532AF1"/>
    <w:rsid w:val="00532C29"/>
    <w:rsid w:val="00534547"/>
    <w:rsid w:val="005348D9"/>
    <w:rsid w:val="0053493E"/>
    <w:rsid w:val="00534DF6"/>
    <w:rsid w:val="005350B0"/>
    <w:rsid w:val="005352B7"/>
    <w:rsid w:val="005352DC"/>
    <w:rsid w:val="005358A0"/>
    <w:rsid w:val="005358EF"/>
    <w:rsid w:val="0053590F"/>
    <w:rsid w:val="00535FF0"/>
    <w:rsid w:val="0053674E"/>
    <w:rsid w:val="00537331"/>
    <w:rsid w:val="00540CC3"/>
    <w:rsid w:val="00540D25"/>
    <w:rsid w:val="00541068"/>
    <w:rsid w:val="00541B3A"/>
    <w:rsid w:val="00541BBD"/>
    <w:rsid w:val="00541C0D"/>
    <w:rsid w:val="005424C4"/>
    <w:rsid w:val="00542618"/>
    <w:rsid w:val="00542959"/>
    <w:rsid w:val="00542D96"/>
    <w:rsid w:val="0054369B"/>
    <w:rsid w:val="005436F1"/>
    <w:rsid w:val="00543AAA"/>
    <w:rsid w:val="0054422B"/>
    <w:rsid w:val="00544905"/>
    <w:rsid w:val="00544A3F"/>
    <w:rsid w:val="00544E4C"/>
    <w:rsid w:val="00544EA3"/>
    <w:rsid w:val="00544F15"/>
    <w:rsid w:val="0054536D"/>
    <w:rsid w:val="005458F3"/>
    <w:rsid w:val="00545E2D"/>
    <w:rsid w:val="00545EFD"/>
    <w:rsid w:val="00545FD9"/>
    <w:rsid w:val="0054624C"/>
    <w:rsid w:val="00546A52"/>
    <w:rsid w:val="00546E15"/>
    <w:rsid w:val="005470D3"/>
    <w:rsid w:val="0054719E"/>
    <w:rsid w:val="005475A9"/>
    <w:rsid w:val="00547BA6"/>
    <w:rsid w:val="00547DDF"/>
    <w:rsid w:val="00547FD7"/>
    <w:rsid w:val="00550056"/>
    <w:rsid w:val="005507FE"/>
    <w:rsid w:val="005508E2"/>
    <w:rsid w:val="00550966"/>
    <w:rsid w:val="00550B13"/>
    <w:rsid w:val="00550C20"/>
    <w:rsid w:val="0055112A"/>
    <w:rsid w:val="0055114E"/>
    <w:rsid w:val="005520A3"/>
    <w:rsid w:val="00552110"/>
    <w:rsid w:val="0055250B"/>
    <w:rsid w:val="005527BF"/>
    <w:rsid w:val="00552868"/>
    <w:rsid w:val="00553067"/>
    <w:rsid w:val="00553207"/>
    <w:rsid w:val="005535B5"/>
    <w:rsid w:val="005537B0"/>
    <w:rsid w:val="005538A0"/>
    <w:rsid w:val="00553D3B"/>
    <w:rsid w:val="00553F68"/>
    <w:rsid w:val="00554286"/>
    <w:rsid w:val="00554653"/>
    <w:rsid w:val="00554BAF"/>
    <w:rsid w:val="005550EF"/>
    <w:rsid w:val="005551CF"/>
    <w:rsid w:val="005553BA"/>
    <w:rsid w:val="005553EC"/>
    <w:rsid w:val="0055572F"/>
    <w:rsid w:val="00555F9A"/>
    <w:rsid w:val="005560D7"/>
    <w:rsid w:val="005560E5"/>
    <w:rsid w:val="005564EA"/>
    <w:rsid w:val="00556D33"/>
    <w:rsid w:val="00557388"/>
    <w:rsid w:val="00557C8F"/>
    <w:rsid w:val="00557D05"/>
    <w:rsid w:val="005601B6"/>
    <w:rsid w:val="0056037A"/>
    <w:rsid w:val="00560475"/>
    <w:rsid w:val="00560887"/>
    <w:rsid w:val="005608EE"/>
    <w:rsid w:val="00560C30"/>
    <w:rsid w:val="00560FAF"/>
    <w:rsid w:val="005612D7"/>
    <w:rsid w:val="00562437"/>
    <w:rsid w:val="005624B2"/>
    <w:rsid w:val="00563081"/>
    <w:rsid w:val="005630FC"/>
    <w:rsid w:val="00563B64"/>
    <w:rsid w:val="00563D67"/>
    <w:rsid w:val="00563E56"/>
    <w:rsid w:val="00563FFD"/>
    <w:rsid w:val="005646CC"/>
    <w:rsid w:val="00564873"/>
    <w:rsid w:val="00565249"/>
    <w:rsid w:val="005658D2"/>
    <w:rsid w:val="00565E35"/>
    <w:rsid w:val="005664BD"/>
    <w:rsid w:val="0056652C"/>
    <w:rsid w:val="00566AD9"/>
    <w:rsid w:val="00566BEB"/>
    <w:rsid w:val="00566CA8"/>
    <w:rsid w:val="00566E57"/>
    <w:rsid w:val="00567021"/>
    <w:rsid w:val="00567218"/>
    <w:rsid w:val="0056757D"/>
    <w:rsid w:val="00567B1A"/>
    <w:rsid w:val="00567C2E"/>
    <w:rsid w:val="00567CBF"/>
    <w:rsid w:val="00567DD9"/>
    <w:rsid w:val="005700D4"/>
    <w:rsid w:val="00570637"/>
    <w:rsid w:val="00570C6F"/>
    <w:rsid w:val="0057144C"/>
    <w:rsid w:val="00571B13"/>
    <w:rsid w:val="00571C4A"/>
    <w:rsid w:val="00571F12"/>
    <w:rsid w:val="005720BE"/>
    <w:rsid w:val="0057225E"/>
    <w:rsid w:val="00572BCE"/>
    <w:rsid w:val="005733DD"/>
    <w:rsid w:val="00573735"/>
    <w:rsid w:val="00573BF8"/>
    <w:rsid w:val="00573C78"/>
    <w:rsid w:val="00573F2D"/>
    <w:rsid w:val="0057411F"/>
    <w:rsid w:val="005743B4"/>
    <w:rsid w:val="005745E6"/>
    <w:rsid w:val="00574C20"/>
    <w:rsid w:val="00574CB1"/>
    <w:rsid w:val="00574E95"/>
    <w:rsid w:val="0057551F"/>
    <w:rsid w:val="005757AC"/>
    <w:rsid w:val="005759D8"/>
    <w:rsid w:val="00575AC9"/>
    <w:rsid w:val="00575B2A"/>
    <w:rsid w:val="00575B3F"/>
    <w:rsid w:val="005760F6"/>
    <w:rsid w:val="005761B8"/>
    <w:rsid w:val="00576888"/>
    <w:rsid w:val="00576B40"/>
    <w:rsid w:val="00576DBA"/>
    <w:rsid w:val="005772C1"/>
    <w:rsid w:val="0057780B"/>
    <w:rsid w:val="00577B9B"/>
    <w:rsid w:val="00577CF7"/>
    <w:rsid w:val="005801A1"/>
    <w:rsid w:val="00580C8C"/>
    <w:rsid w:val="00581009"/>
    <w:rsid w:val="00581803"/>
    <w:rsid w:val="005819F3"/>
    <w:rsid w:val="005821D2"/>
    <w:rsid w:val="0058266A"/>
    <w:rsid w:val="005828C1"/>
    <w:rsid w:val="00582D46"/>
    <w:rsid w:val="00583490"/>
    <w:rsid w:val="00583ABA"/>
    <w:rsid w:val="005843B6"/>
    <w:rsid w:val="00584412"/>
    <w:rsid w:val="0058479E"/>
    <w:rsid w:val="00584BB7"/>
    <w:rsid w:val="00584DF2"/>
    <w:rsid w:val="00584EF7"/>
    <w:rsid w:val="005851C8"/>
    <w:rsid w:val="00585972"/>
    <w:rsid w:val="00585BAD"/>
    <w:rsid w:val="00585D12"/>
    <w:rsid w:val="005861D9"/>
    <w:rsid w:val="00586CF8"/>
    <w:rsid w:val="00586FA0"/>
    <w:rsid w:val="005873E9"/>
    <w:rsid w:val="005875C8"/>
    <w:rsid w:val="005876D3"/>
    <w:rsid w:val="00587B3D"/>
    <w:rsid w:val="005904FA"/>
    <w:rsid w:val="00590AE9"/>
    <w:rsid w:val="00590D64"/>
    <w:rsid w:val="00591180"/>
    <w:rsid w:val="00591521"/>
    <w:rsid w:val="0059168A"/>
    <w:rsid w:val="00591696"/>
    <w:rsid w:val="005916F5"/>
    <w:rsid w:val="005917D6"/>
    <w:rsid w:val="00592004"/>
    <w:rsid w:val="005921BD"/>
    <w:rsid w:val="00592563"/>
    <w:rsid w:val="00592D02"/>
    <w:rsid w:val="00592D04"/>
    <w:rsid w:val="00592E2C"/>
    <w:rsid w:val="0059304A"/>
    <w:rsid w:val="005931F6"/>
    <w:rsid w:val="00593415"/>
    <w:rsid w:val="005941E4"/>
    <w:rsid w:val="00594229"/>
    <w:rsid w:val="00594247"/>
    <w:rsid w:val="00594789"/>
    <w:rsid w:val="00594993"/>
    <w:rsid w:val="005951E4"/>
    <w:rsid w:val="00595751"/>
    <w:rsid w:val="00595BE8"/>
    <w:rsid w:val="00595CBA"/>
    <w:rsid w:val="005963F1"/>
    <w:rsid w:val="005969D9"/>
    <w:rsid w:val="00596E88"/>
    <w:rsid w:val="0059703F"/>
    <w:rsid w:val="005970E1"/>
    <w:rsid w:val="00597269"/>
    <w:rsid w:val="0059729B"/>
    <w:rsid w:val="005A016C"/>
    <w:rsid w:val="005A0B0D"/>
    <w:rsid w:val="005A1A94"/>
    <w:rsid w:val="005A1B28"/>
    <w:rsid w:val="005A208C"/>
    <w:rsid w:val="005A22A7"/>
    <w:rsid w:val="005A2610"/>
    <w:rsid w:val="005A28C8"/>
    <w:rsid w:val="005A29D2"/>
    <w:rsid w:val="005A2C30"/>
    <w:rsid w:val="005A330B"/>
    <w:rsid w:val="005A33D5"/>
    <w:rsid w:val="005A3927"/>
    <w:rsid w:val="005A39B1"/>
    <w:rsid w:val="005A3A8D"/>
    <w:rsid w:val="005A4858"/>
    <w:rsid w:val="005A4A2D"/>
    <w:rsid w:val="005A4DDB"/>
    <w:rsid w:val="005A4F55"/>
    <w:rsid w:val="005A5866"/>
    <w:rsid w:val="005A5F9D"/>
    <w:rsid w:val="005A649F"/>
    <w:rsid w:val="005A756B"/>
    <w:rsid w:val="005A7969"/>
    <w:rsid w:val="005A7C10"/>
    <w:rsid w:val="005B0065"/>
    <w:rsid w:val="005B0142"/>
    <w:rsid w:val="005B0455"/>
    <w:rsid w:val="005B05D4"/>
    <w:rsid w:val="005B0FB4"/>
    <w:rsid w:val="005B1057"/>
    <w:rsid w:val="005B17E0"/>
    <w:rsid w:val="005B1837"/>
    <w:rsid w:val="005B1849"/>
    <w:rsid w:val="005B194B"/>
    <w:rsid w:val="005B1E0A"/>
    <w:rsid w:val="005B1EF3"/>
    <w:rsid w:val="005B22F7"/>
    <w:rsid w:val="005B3694"/>
    <w:rsid w:val="005B382E"/>
    <w:rsid w:val="005B3C3A"/>
    <w:rsid w:val="005B3C5A"/>
    <w:rsid w:val="005B45D3"/>
    <w:rsid w:val="005B463C"/>
    <w:rsid w:val="005B4986"/>
    <w:rsid w:val="005B5264"/>
    <w:rsid w:val="005B5583"/>
    <w:rsid w:val="005B5BA9"/>
    <w:rsid w:val="005B5E8C"/>
    <w:rsid w:val="005B60CA"/>
    <w:rsid w:val="005B62E8"/>
    <w:rsid w:val="005B6EA0"/>
    <w:rsid w:val="005B7233"/>
    <w:rsid w:val="005B73D4"/>
    <w:rsid w:val="005B7906"/>
    <w:rsid w:val="005B7A1E"/>
    <w:rsid w:val="005C0139"/>
    <w:rsid w:val="005C038F"/>
    <w:rsid w:val="005C0776"/>
    <w:rsid w:val="005C07F6"/>
    <w:rsid w:val="005C092B"/>
    <w:rsid w:val="005C0ACE"/>
    <w:rsid w:val="005C0E2A"/>
    <w:rsid w:val="005C151F"/>
    <w:rsid w:val="005C1787"/>
    <w:rsid w:val="005C19A2"/>
    <w:rsid w:val="005C1DCA"/>
    <w:rsid w:val="005C2436"/>
    <w:rsid w:val="005C25BE"/>
    <w:rsid w:val="005C2703"/>
    <w:rsid w:val="005C2FAA"/>
    <w:rsid w:val="005C3773"/>
    <w:rsid w:val="005C3879"/>
    <w:rsid w:val="005C38BD"/>
    <w:rsid w:val="005C4569"/>
    <w:rsid w:val="005C45FB"/>
    <w:rsid w:val="005C475B"/>
    <w:rsid w:val="005C503E"/>
    <w:rsid w:val="005C5067"/>
    <w:rsid w:val="005C56FB"/>
    <w:rsid w:val="005C57C9"/>
    <w:rsid w:val="005C58A4"/>
    <w:rsid w:val="005C5B8B"/>
    <w:rsid w:val="005C5C67"/>
    <w:rsid w:val="005C60E1"/>
    <w:rsid w:val="005C6F69"/>
    <w:rsid w:val="005C72BA"/>
    <w:rsid w:val="005C7468"/>
    <w:rsid w:val="005C760C"/>
    <w:rsid w:val="005C795D"/>
    <w:rsid w:val="005C7B87"/>
    <w:rsid w:val="005D0404"/>
    <w:rsid w:val="005D0F24"/>
    <w:rsid w:val="005D1274"/>
    <w:rsid w:val="005D1402"/>
    <w:rsid w:val="005D17A9"/>
    <w:rsid w:val="005D194B"/>
    <w:rsid w:val="005D1A18"/>
    <w:rsid w:val="005D1B3C"/>
    <w:rsid w:val="005D1CC8"/>
    <w:rsid w:val="005D1EC0"/>
    <w:rsid w:val="005D24CB"/>
    <w:rsid w:val="005D3327"/>
    <w:rsid w:val="005D3454"/>
    <w:rsid w:val="005D36D8"/>
    <w:rsid w:val="005D38FB"/>
    <w:rsid w:val="005D399A"/>
    <w:rsid w:val="005D3CF6"/>
    <w:rsid w:val="005D3F31"/>
    <w:rsid w:val="005D4164"/>
    <w:rsid w:val="005D43C6"/>
    <w:rsid w:val="005D4967"/>
    <w:rsid w:val="005D529D"/>
    <w:rsid w:val="005D57FE"/>
    <w:rsid w:val="005D6139"/>
    <w:rsid w:val="005D6806"/>
    <w:rsid w:val="005D68B9"/>
    <w:rsid w:val="005D6B47"/>
    <w:rsid w:val="005D6BA2"/>
    <w:rsid w:val="005D716D"/>
    <w:rsid w:val="005D779E"/>
    <w:rsid w:val="005D7DF5"/>
    <w:rsid w:val="005D7FA4"/>
    <w:rsid w:val="005E003E"/>
    <w:rsid w:val="005E0082"/>
    <w:rsid w:val="005E0372"/>
    <w:rsid w:val="005E0BDC"/>
    <w:rsid w:val="005E0C18"/>
    <w:rsid w:val="005E112D"/>
    <w:rsid w:val="005E136A"/>
    <w:rsid w:val="005E13FC"/>
    <w:rsid w:val="005E1408"/>
    <w:rsid w:val="005E1CEE"/>
    <w:rsid w:val="005E1D88"/>
    <w:rsid w:val="005E1F2B"/>
    <w:rsid w:val="005E23E4"/>
    <w:rsid w:val="005E28E4"/>
    <w:rsid w:val="005E29FC"/>
    <w:rsid w:val="005E2F07"/>
    <w:rsid w:val="005E3039"/>
    <w:rsid w:val="005E3334"/>
    <w:rsid w:val="005E3393"/>
    <w:rsid w:val="005E33BF"/>
    <w:rsid w:val="005E352C"/>
    <w:rsid w:val="005E35AD"/>
    <w:rsid w:val="005E3AC6"/>
    <w:rsid w:val="005E3F95"/>
    <w:rsid w:val="005E415E"/>
    <w:rsid w:val="005E41BA"/>
    <w:rsid w:val="005E4B53"/>
    <w:rsid w:val="005E56B6"/>
    <w:rsid w:val="005E5F57"/>
    <w:rsid w:val="005E5FB8"/>
    <w:rsid w:val="005E62F1"/>
    <w:rsid w:val="005E65AB"/>
    <w:rsid w:val="005E6A92"/>
    <w:rsid w:val="005E7341"/>
    <w:rsid w:val="005E74DD"/>
    <w:rsid w:val="005E798D"/>
    <w:rsid w:val="005E7ED4"/>
    <w:rsid w:val="005F029F"/>
    <w:rsid w:val="005F049D"/>
    <w:rsid w:val="005F04EE"/>
    <w:rsid w:val="005F0F75"/>
    <w:rsid w:val="005F10BC"/>
    <w:rsid w:val="005F14C2"/>
    <w:rsid w:val="005F1778"/>
    <w:rsid w:val="005F1A2A"/>
    <w:rsid w:val="005F1C58"/>
    <w:rsid w:val="005F1CBA"/>
    <w:rsid w:val="005F2396"/>
    <w:rsid w:val="005F28A2"/>
    <w:rsid w:val="005F2A58"/>
    <w:rsid w:val="005F2C77"/>
    <w:rsid w:val="005F3270"/>
    <w:rsid w:val="005F37A9"/>
    <w:rsid w:val="005F38E8"/>
    <w:rsid w:val="005F4249"/>
    <w:rsid w:val="005F4730"/>
    <w:rsid w:val="005F4888"/>
    <w:rsid w:val="005F4ABE"/>
    <w:rsid w:val="005F554A"/>
    <w:rsid w:val="005F590C"/>
    <w:rsid w:val="005F5DA0"/>
    <w:rsid w:val="005F64FC"/>
    <w:rsid w:val="005F68A9"/>
    <w:rsid w:val="005F720E"/>
    <w:rsid w:val="005F72DF"/>
    <w:rsid w:val="005F7595"/>
    <w:rsid w:val="005F764B"/>
    <w:rsid w:val="005F7DA1"/>
    <w:rsid w:val="00600558"/>
    <w:rsid w:val="00600B0B"/>
    <w:rsid w:val="00601082"/>
    <w:rsid w:val="00601845"/>
    <w:rsid w:val="006018B5"/>
    <w:rsid w:val="006018CA"/>
    <w:rsid w:val="006018D3"/>
    <w:rsid w:val="00601B68"/>
    <w:rsid w:val="00601EBA"/>
    <w:rsid w:val="00602264"/>
    <w:rsid w:val="00602B2F"/>
    <w:rsid w:val="00602F92"/>
    <w:rsid w:val="006038C7"/>
    <w:rsid w:val="00603D40"/>
    <w:rsid w:val="006041ED"/>
    <w:rsid w:val="00604212"/>
    <w:rsid w:val="006042B4"/>
    <w:rsid w:val="006042FF"/>
    <w:rsid w:val="006043F5"/>
    <w:rsid w:val="006046E4"/>
    <w:rsid w:val="00605479"/>
    <w:rsid w:val="0060567B"/>
    <w:rsid w:val="006056F0"/>
    <w:rsid w:val="006057F9"/>
    <w:rsid w:val="00605870"/>
    <w:rsid w:val="00606EAD"/>
    <w:rsid w:val="00606FE4"/>
    <w:rsid w:val="00607459"/>
    <w:rsid w:val="00607595"/>
    <w:rsid w:val="0060786E"/>
    <w:rsid w:val="00607C6D"/>
    <w:rsid w:val="00607CC8"/>
    <w:rsid w:val="00607D7D"/>
    <w:rsid w:val="00610220"/>
    <w:rsid w:val="00610223"/>
    <w:rsid w:val="006106E8"/>
    <w:rsid w:val="0061075B"/>
    <w:rsid w:val="00610AA7"/>
    <w:rsid w:val="006112D3"/>
    <w:rsid w:val="00611903"/>
    <w:rsid w:val="00611AFF"/>
    <w:rsid w:val="00611F8E"/>
    <w:rsid w:val="00611FEC"/>
    <w:rsid w:val="00612279"/>
    <w:rsid w:val="00612968"/>
    <w:rsid w:val="00613125"/>
    <w:rsid w:val="006132D8"/>
    <w:rsid w:val="0061332F"/>
    <w:rsid w:val="0061360C"/>
    <w:rsid w:val="00613837"/>
    <w:rsid w:val="0061394A"/>
    <w:rsid w:val="00613A40"/>
    <w:rsid w:val="00613C75"/>
    <w:rsid w:val="00613CBB"/>
    <w:rsid w:val="00613D87"/>
    <w:rsid w:val="00613E85"/>
    <w:rsid w:val="006146FC"/>
    <w:rsid w:val="00614931"/>
    <w:rsid w:val="006150CB"/>
    <w:rsid w:val="00615225"/>
    <w:rsid w:val="006152F4"/>
    <w:rsid w:val="0061541C"/>
    <w:rsid w:val="00615443"/>
    <w:rsid w:val="006157E3"/>
    <w:rsid w:val="00615F3F"/>
    <w:rsid w:val="0061639B"/>
    <w:rsid w:val="006164F0"/>
    <w:rsid w:val="00616553"/>
    <w:rsid w:val="006165AF"/>
    <w:rsid w:val="00616B07"/>
    <w:rsid w:val="00616FD6"/>
    <w:rsid w:val="0061754F"/>
    <w:rsid w:val="0061779E"/>
    <w:rsid w:val="00617CF1"/>
    <w:rsid w:val="00617F9D"/>
    <w:rsid w:val="006213AA"/>
    <w:rsid w:val="006221D1"/>
    <w:rsid w:val="006224D9"/>
    <w:rsid w:val="00622A75"/>
    <w:rsid w:val="00622BAC"/>
    <w:rsid w:val="00622C2B"/>
    <w:rsid w:val="00622DF7"/>
    <w:rsid w:val="00622E71"/>
    <w:rsid w:val="00622E89"/>
    <w:rsid w:val="00622EEB"/>
    <w:rsid w:val="00622F60"/>
    <w:rsid w:val="006231AD"/>
    <w:rsid w:val="006232C0"/>
    <w:rsid w:val="006233FC"/>
    <w:rsid w:val="006236CE"/>
    <w:rsid w:val="00623D17"/>
    <w:rsid w:val="00624500"/>
    <w:rsid w:val="0062453D"/>
    <w:rsid w:val="00624B78"/>
    <w:rsid w:val="00624BA9"/>
    <w:rsid w:val="00624D17"/>
    <w:rsid w:val="00624D46"/>
    <w:rsid w:val="00624F07"/>
    <w:rsid w:val="00624F9B"/>
    <w:rsid w:val="006256DA"/>
    <w:rsid w:val="0062639D"/>
    <w:rsid w:val="0062676D"/>
    <w:rsid w:val="00626899"/>
    <w:rsid w:val="00626B8E"/>
    <w:rsid w:val="00626C58"/>
    <w:rsid w:val="00626C88"/>
    <w:rsid w:val="00626DD7"/>
    <w:rsid w:val="00627467"/>
    <w:rsid w:val="00627596"/>
    <w:rsid w:val="00630051"/>
    <w:rsid w:val="0063087F"/>
    <w:rsid w:val="00631147"/>
    <w:rsid w:val="0063125A"/>
    <w:rsid w:val="00631352"/>
    <w:rsid w:val="006313B9"/>
    <w:rsid w:val="0063215C"/>
    <w:rsid w:val="00632648"/>
    <w:rsid w:val="00633283"/>
    <w:rsid w:val="006337EB"/>
    <w:rsid w:val="0063380F"/>
    <w:rsid w:val="0063484B"/>
    <w:rsid w:val="00634952"/>
    <w:rsid w:val="00634997"/>
    <w:rsid w:val="00634A4C"/>
    <w:rsid w:val="00634CD1"/>
    <w:rsid w:val="0063533B"/>
    <w:rsid w:val="00635A57"/>
    <w:rsid w:val="00635BA7"/>
    <w:rsid w:val="00635BEA"/>
    <w:rsid w:val="00635ECE"/>
    <w:rsid w:val="00635F3D"/>
    <w:rsid w:val="0063609A"/>
    <w:rsid w:val="00636285"/>
    <w:rsid w:val="00636689"/>
    <w:rsid w:val="006366E7"/>
    <w:rsid w:val="006367AF"/>
    <w:rsid w:val="006371A5"/>
    <w:rsid w:val="006372E4"/>
    <w:rsid w:val="006374E9"/>
    <w:rsid w:val="0064006B"/>
    <w:rsid w:val="0064031C"/>
    <w:rsid w:val="00640CEC"/>
    <w:rsid w:val="00641067"/>
    <w:rsid w:val="00641730"/>
    <w:rsid w:val="006417A3"/>
    <w:rsid w:val="00642115"/>
    <w:rsid w:val="00642356"/>
    <w:rsid w:val="00642A76"/>
    <w:rsid w:val="00642ADB"/>
    <w:rsid w:val="00643C46"/>
    <w:rsid w:val="00643C56"/>
    <w:rsid w:val="00644553"/>
    <w:rsid w:val="00644B2C"/>
    <w:rsid w:val="00645296"/>
    <w:rsid w:val="00645A4A"/>
    <w:rsid w:val="00645A4B"/>
    <w:rsid w:val="00645C24"/>
    <w:rsid w:val="00645D2F"/>
    <w:rsid w:val="00646072"/>
    <w:rsid w:val="00646127"/>
    <w:rsid w:val="0064614C"/>
    <w:rsid w:val="00646705"/>
    <w:rsid w:val="00646761"/>
    <w:rsid w:val="006469E8"/>
    <w:rsid w:val="00646E73"/>
    <w:rsid w:val="006470B0"/>
    <w:rsid w:val="00647116"/>
    <w:rsid w:val="00647371"/>
    <w:rsid w:val="00647640"/>
    <w:rsid w:val="006478E3"/>
    <w:rsid w:val="00647F01"/>
    <w:rsid w:val="00647FA9"/>
    <w:rsid w:val="00650EC1"/>
    <w:rsid w:val="00650F99"/>
    <w:rsid w:val="006510E4"/>
    <w:rsid w:val="00651136"/>
    <w:rsid w:val="0065177C"/>
    <w:rsid w:val="00651A78"/>
    <w:rsid w:val="00651C28"/>
    <w:rsid w:val="00651FDE"/>
    <w:rsid w:val="006520EA"/>
    <w:rsid w:val="0065238E"/>
    <w:rsid w:val="0065245C"/>
    <w:rsid w:val="0065246E"/>
    <w:rsid w:val="00652732"/>
    <w:rsid w:val="00652AA8"/>
    <w:rsid w:val="00652EB0"/>
    <w:rsid w:val="00653613"/>
    <w:rsid w:val="00653CB2"/>
    <w:rsid w:val="00654114"/>
    <w:rsid w:val="00654379"/>
    <w:rsid w:val="006544A7"/>
    <w:rsid w:val="006546DA"/>
    <w:rsid w:val="00654B4E"/>
    <w:rsid w:val="006566CC"/>
    <w:rsid w:val="006566DA"/>
    <w:rsid w:val="00656BB1"/>
    <w:rsid w:val="00656C39"/>
    <w:rsid w:val="00656D9E"/>
    <w:rsid w:val="00656F76"/>
    <w:rsid w:val="00657110"/>
    <w:rsid w:val="0065776A"/>
    <w:rsid w:val="00657882"/>
    <w:rsid w:val="00657DC6"/>
    <w:rsid w:val="00657DF5"/>
    <w:rsid w:val="0066038D"/>
    <w:rsid w:val="00660FD4"/>
    <w:rsid w:val="00661A1E"/>
    <w:rsid w:val="00661ECE"/>
    <w:rsid w:val="00662012"/>
    <w:rsid w:val="00662302"/>
    <w:rsid w:val="006626FE"/>
    <w:rsid w:val="0066276C"/>
    <w:rsid w:val="00663185"/>
    <w:rsid w:val="00663591"/>
    <w:rsid w:val="00663EED"/>
    <w:rsid w:val="00663FFB"/>
    <w:rsid w:val="0066440E"/>
    <w:rsid w:val="00664639"/>
    <w:rsid w:val="006647CF"/>
    <w:rsid w:val="00664956"/>
    <w:rsid w:val="00664BFD"/>
    <w:rsid w:val="0066516F"/>
    <w:rsid w:val="006656FB"/>
    <w:rsid w:val="00665AD6"/>
    <w:rsid w:val="00666171"/>
    <w:rsid w:val="00666BD0"/>
    <w:rsid w:val="006674BB"/>
    <w:rsid w:val="006674D1"/>
    <w:rsid w:val="0066797F"/>
    <w:rsid w:val="00667B7A"/>
    <w:rsid w:val="00670AA1"/>
    <w:rsid w:val="00670E02"/>
    <w:rsid w:val="00670F49"/>
    <w:rsid w:val="0067172E"/>
    <w:rsid w:val="00671B14"/>
    <w:rsid w:val="00671FA0"/>
    <w:rsid w:val="00672033"/>
    <w:rsid w:val="0067220B"/>
    <w:rsid w:val="00672484"/>
    <w:rsid w:val="0067325C"/>
    <w:rsid w:val="00673766"/>
    <w:rsid w:val="0067378C"/>
    <w:rsid w:val="00673A79"/>
    <w:rsid w:val="00673E20"/>
    <w:rsid w:val="006741A3"/>
    <w:rsid w:val="0067434D"/>
    <w:rsid w:val="0067489C"/>
    <w:rsid w:val="00674B53"/>
    <w:rsid w:val="00674DA7"/>
    <w:rsid w:val="00675127"/>
    <w:rsid w:val="00675134"/>
    <w:rsid w:val="0067573E"/>
    <w:rsid w:val="006769D7"/>
    <w:rsid w:val="006770AB"/>
    <w:rsid w:val="0067723D"/>
    <w:rsid w:val="006805FC"/>
    <w:rsid w:val="00680AF2"/>
    <w:rsid w:val="00680C74"/>
    <w:rsid w:val="006813A8"/>
    <w:rsid w:val="0068158E"/>
    <w:rsid w:val="00681644"/>
    <w:rsid w:val="00681A00"/>
    <w:rsid w:val="00681B99"/>
    <w:rsid w:val="00681DCE"/>
    <w:rsid w:val="00681E94"/>
    <w:rsid w:val="0068226D"/>
    <w:rsid w:val="00682AD0"/>
    <w:rsid w:val="00682EA9"/>
    <w:rsid w:val="00682FD8"/>
    <w:rsid w:val="006830AA"/>
    <w:rsid w:val="00683161"/>
    <w:rsid w:val="006831E2"/>
    <w:rsid w:val="00683BA2"/>
    <w:rsid w:val="00684154"/>
    <w:rsid w:val="006846FF"/>
    <w:rsid w:val="00684B99"/>
    <w:rsid w:val="00684E49"/>
    <w:rsid w:val="00684F72"/>
    <w:rsid w:val="00685101"/>
    <w:rsid w:val="0068534C"/>
    <w:rsid w:val="00685434"/>
    <w:rsid w:val="006857D1"/>
    <w:rsid w:val="0068601C"/>
    <w:rsid w:val="006860EF"/>
    <w:rsid w:val="006862E6"/>
    <w:rsid w:val="006867BB"/>
    <w:rsid w:val="00686B47"/>
    <w:rsid w:val="00686D04"/>
    <w:rsid w:val="006874BB"/>
    <w:rsid w:val="0068773E"/>
    <w:rsid w:val="006900D6"/>
    <w:rsid w:val="00690499"/>
    <w:rsid w:val="00690532"/>
    <w:rsid w:val="00690825"/>
    <w:rsid w:val="0069085C"/>
    <w:rsid w:val="0069088B"/>
    <w:rsid w:val="00690C95"/>
    <w:rsid w:val="00690F03"/>
    <w:rsid w:val="00691083"/>
    <w:rsid w:val="00691246"/>
    <w:rsid w:val="00691638"/>
    <w:rsid w:val="006918A9"/>
    <w:rsid w:val="00691A54"/>
    <w:rsid w:val="00691CFF"/>
    <w:rsid w:val="006924AD"/>
    <w:rsid w:val="00692E7C"/>
    <w:rsid w:val="006933D8"/>
    <w:rsid w:val="0069368F"/>
    <w:rsid w:val="006939B4"/>
    <w:rsid w:val="00693AAB"/>
    <w:rsid w:val="00694174"/>
    <w:rsid w:val="00694268"/>
    <w:rsid w:val="006948F1"/>
    <w:rsid w:val="00695661"/>
    <w:rsid w:val="006956B0"/>
    <w:rsid w:val="00695BFF"/>
    <w:rsid w:val="00695EEC"/>
    <w:rsid w:val="006963E2"/>
    <w:rsid w:val="0069649C"/>
    <w:rsid w:val="00696D1E"/>
    <w:rsid w:val="006971E6"/>
    <w:rsid w:val="00697B73"/>
    <w:rsid w:val="00697E06"/>
    <w:rsid w:val="006A0607"/>
    <w:rsid w:val="006A083D"/>
    <w:rsid w:val="006A0B4E"/>
    <w:rsid w:val="006A0F35"/>
    <w:rsid w:val="006A0F49"/>
    <w:rsid w:val="006A1037"/>
    <w:rsid w:val="006A10F9"/>
    <w:rsid w:val="006A16C0"/>
    <w:rsid w:val="006A1746"/>
    <w:rsid w:val="006A1B31"/>
    <w:rsid w:val="006A1C3F"/>
    <w:rsid w:val="006A21D5"/>
    <w:rsid w:val="006A2B6A"/>
    <w:rsid w:val="006A2B8F"/>
    <w:rsid w:val="006A2D2C"/>
    <w:rsid w:val="006A35ED"/>
    <w:rsid w:val="006A3B8F"/>
    <w:rsid w:val="006A3EAB"/>
    <w:rsid w:val="006A40C3"/>
    <w:rsid w:val="006A41A1"/>
    <w:rsid w:val="006A44F1"/>
    <w:rsid w:val="006A45C1"/>
    <w:rsid w:val="006A4A11"/>
    <w:rsid w:val="006A4F2E"/>
    <w:rsid w:val="006A5E00"/>
    <w:rsid w:val="006A610D"/>
    <w:rsid w:val="006A63AC"/>
    <w:rsid w:val="006A6D0F"/>
    <w:rsid w:val="006A700C"/>
    <w:rsid w:val="006A70AD"/>
    <w:rsid w:val="006A7294"/>
    <w:rsid w:val="006A729B"/>
    <w:rsid w:val="006B005B"/>
    <w:rsid w:val="006B010B"/>
    <w:rsid w:val="006B02CF"/>
    <w:rsid w:val="006B042C"/>
    <w:rsid w:val="006B0CD6"/>
    <w:rsid w:val="006B1082"/>
    <w:rsid w:val="006B1330"/>
    <w:rsid w:val="006B1619"/>
    <w:rsid w:val="006B174B"/>
    <w:rsid w:val="006B196A"/>
    <w:rsid w:val="006B1EA3"/>
    <w:rsid w:val="006B258E"/>
    <w:rsid w:val="006B2E05"/>
    <w:rsid w:val="006B2E24"/>
    <w:rsid w:val="006B325E"/>
    <w:rsid w:val="006B393A"/>
    <w:rsid w:val="006B3A9E"/>
    <w:rsid w:val="006B3AE5"/>
    <w:rsid w:val="006B44ED"/>
    <w:rsid w:val="006B4979"/>
    <w:rsid w:val="006B4B37"/>
    <w:rsid w:val="006B53A4"/>
    <w:rsid w:val="006B5481"/>
    <w:rsid w:val="006B5ACA"/>
    <w:rsid w:val="006B5D2B"/>
    <w:rsid w:val="006B622B"/>
    <w:rsid w:val="006B6695"/>
    <w:rsid w:val="006B6C8F"/>
    <w:rsid w:val="006B7446"/>
    <w:rsid w:val="006B74B2"/>
    <w:rsid w:val="006B74FD"/>
    <w:rsid w:val="006B784B"/>
    <w:rsid w:val="006B7A14"/>
    <w:rsid w:val="006B7D5A"/>
    <w:rsid w:val="006B7E17"/>
    <w:rsid w:val="006B7F80"/>
    <w:rsid w:val="006C0F42"/>
    <w:rsid w:val="006C0F5E"/>
    <w:rsid w:val="006C1006"/>
    <w:rsid w:val="006C1500"/>
    <w:rsid w:val="006C1891"/>
    <w:rsid w:val="006C1A4C"/>
    <w:rsid w:val="006C1D14"/>
    <w:rsid w:val="006C28F0"/>
    <w:rsid w:val="006C3007"/>
    <w:rsid w:val="006C3A83"/>
    <w:rsid w:val="006C3B85"/>
    <w:rsid w:val="006C3C5F"/>
    <w:rsid w:val="006C3D40"/>
    <w:rsid w:val="006C3E1C"/>
    <w:rsid w:val="006C3EB2"/>
    <w:rsid w:val="006C4175"/>
    <w:rsid w:val="006C4305"/>
    <w:rsid w:val="006C4C53"/>
    <w:rsid w:val="006C4E26"/>
    <w:rsid w:val="006C5222"/>
    <w:rsid w:val="006C5B1F"/>
    <w:rsid w:val="006C5B9B"/>
    <w:rsid w:val="006C5D4C"/>
    <w:rsid w:val="006C60C4"/>
    <w:rsid w:val="006C68B2"/>
    <w:rsid w:val="006C6A59"/>
    <w:rsid w:val="006C6E28"/>
    <w:rsid w:val="006C6E5C"/>
    <w:rsid w:val="006C6E70"/>
    <w:rsid w:val="006C6EBF"/>
    <w:rsid w:val="006C70D3"/>
    <w:rsid w:val="006C7202"/>
    <w:rsid w:val="006C759E"/>
    <w:rsid w:val="006C76E6"/>
    <w:rsid w:val="006C775B"/>
    <w:rsid w:val="006D0598"/>
    <w:rsid w:val="006D0DA2"/>
    <w:rsid w:val="006D1160"/>
    <w:rsid w:val="006D16E2"/>
    <w:rsid w:val="006D1A7D"/>
    <w:rsid w:val="006D1C33"/>
    <w:rsid w:val="006D1E1E"/>
    <w:rsid w:val="006D2174"/>
    <w:rsid w:val="006D23CA"/>
    <w:rsid w:val="006D26D7"/>
    <w:rsid w:val="006D26EE"/>
    <w:rsid w:val="006D27F0"/>
    <w:rsid w:val="006D29CE"/>
    <w:rsid w:val="006D2EBD"/>
    <w:rsid w:val="006D30F5"/>
    <w:rsid w:val="006D339F"/>
    <w:rsid w:val="006D36BD"/>
    <w:rsid w:val="006D37BD"/>
    <w:rsid w:val="006D3A71"/>
    <w:rsid w:val="006D3B43"/>
    <w:rsid w:val="006D3B8A"/>
    <w:rsid w:val="006D3C3B"/>
    <w:rsid w:val="006D3D58"/>
    <w:rsid w:val="006D3DAE"/>
    <w:rsid w:val="006D3FF3"/>
    <w:rsid w:val="006D402D"/>
    <w:rsid w:val="006D411D"/>
    <w:rsid w:val="006D444F"/>
    <w:rsid w:val="006D4713"/>
    <w:rsid w:val="006D47B0"/>
    <w:rsid w:val="006D4BDA"/>
    <w:rsid w:val="006D5757"/>
    <w:rsid w:val="006D58CD"/>
    <w:rsid w:val="006D5B5C"/>
    <w:rsid w:val="006D6542"/>
    <w:rsid w:val="006D7708"/>
    <w:rsid w:val="006D7F69"/>
    <w:rsid w:val="006E08B6"/>
    <w:rsid w:val="006E155A"/>
    <w:rsid w:val="006E213B"/>
    <w:rsid w:val="006E22C1"/>
    <w:rsid w:val="006E2A27"/>
    <w:rsid w:val="006E2E6F"/>
    <w:rsid w:val="006E2ED8"/>
    <w:rsid w:val="006E33DA"/>
    <w:rsid w:val="006E3678"/>
    <w:rsid w:val="006E37D6"/>
    <w:rsid w:val="006E3C0E"/>
    <w:rsid w:val="006E3DEA"/>
    <w:rsid w:val="006E41A7"/>
    <w:rsid w:val="006E5946"/>
    <w:rsid w:val="006E5A68"/>
    <w:rsid w:val="006E5C28"/>
    <w:rsid w:val="006E5E07"/>
    <w:rsid w:val="006E6734"/>
    <w:rsid w:val="006E6B03"/>
    <w:rsid w:val="006E6C36"/>
    <w:rsid w:val="006E6C40"/>
    <w:rsid w:val="006E7104"/>
    <w:rsid w:val="006E7544"/>
    <w:rsid w:val="006E7946"/>
    <w:rsid w:val="006F0A15"/>
    <w:rsid w:val="006F0EBF"/>
    <w:rsid w:val="006F1B31"/>
    <w:rsid w:val="006F1BB8"/>
    <w:rsid w:val="006F1D42"/>
    <w:rsid w:val="006F1D4A"/>
    <w:rsid w:val="006F1D4D"/>
    <w:rsid w:val="006F375D"/>
    <w:rsid w:val="006F3E5C"/>
    <w:rsid w:val="006F417F"/>
    <w:rsid w:val="006F4226"/>
    <w:rsid w:val="006F43B2"/>
    <w:rsid w:val="006F440B"/>
    <w:rsid w:val="006F4A30"/>
    <w:rsid w:val="006F4E94"/>
    <w:rsid w:val="006F525D"/>
    <w:rsid w:val="006F5942"/>
    <w:rsid w:val="006F5A04"/>
    <w:rsid w:val="006F5A77"/>
    <w:rsid w:val="006F5A9A"/>
    <w:rsid w:val="006F5BB6"/>
    <w:rsid w:val="006F5ED5"/>
    <w:rsid w:val="006F645D"/>
    <w:rsid w:val="006F655E"/>
    <w:rsid w:val="006F6D3A"/>
    <w:rsid w:val="006F6EE6"/>
    <w:rsid w:val="006F741A"/>
    <w:rsid w:val="006F764D"/>
    <w:rsid w:val="006F76CF"/>
    <w:rsid w:val="006F7899"/>
    <w:rsid w:val="0070003A"/>
    <w:rsid w:val="0070003E"/>
    <w:rsid w:val="0070033F"/>
    <w:rsid w:val="0070087A"/>
    <w:rsid w:val="0070094B"/>
    <w:rsid w:val="007009DE"/>
    <w:rsid w:val="00700CB4"/>
    <w:rsid w:val="00701122"/>
    <w:rsid w:val="00702536"/>
    <w:rsid w:val="0070259D"/>
    <w:rsid w:val="00702C62"/>
    <w:rsid w:val="0070364A"/>
    <w:rsid w:val="00703C43"/>
    <w:rsid w:val="00703D53"/>
    <w:rsid w:val="007041AA"/>
    <w:rsid w:val="00704FC4"/>
    <w:rsid w:val="007052DA"/>
    <w:rsid w:val="007053CB"/>
    <w:rsid w:val="007058C5"/>
    <w:rsid w:val="00705E2F"/>
    <w:rsid w:val="00706171"/>
    <w:rsid w:val="00706346"/>
    <w:rsid w:val="00706BDB"/>
    <w:rsid w:val="007077AF"/>
    <w:rsid w:val="00707A38"/>
    <w:rsid w:val="00707FF5"/>
    <w:rsid w:val="0071020F"/>
    <w:rsid w:val="0071021A"/>
    <w:rsid w:val="0071032E"/>
    <w:rsid w:val="00710639"/>
    <w:rsid w:val="007106BF"/>
    <w:rsid w:val="0071091A"/>
    <w:rsid w:val="00710B7B"/>
    <w:rsid w:val="00710B8A"/>
    <w:rsid w:val="0071114F"/>
    <w:rsid w:val="00711183"/>
    <w:rsid w:val="00711768"/>
    <w:rsid w:val="007119E9"/>
    <w:rsid w:val="00711BFC"/>
    <w:rsid w:val="00711C99"/>
    <w:rsid w:val="0071246B"/>
    <w:rsid w:val="0071285C"/>
    <w:rsid w:val="00712D6F"/>
    <w:rsid w:val="00713008"/>
    <w:rsid w:val="007134E9"/>
    <w:rsid w:val="007136E9"/>
    <w:rsid w:val="00714174"/>
    <w:rsid w:val="007143ED"/>
    <w:rsid w:val="0071473E"/>
    <w:rsid w:val="00714902"/>
    <w:rsid w:val="00714B6B"/>
    <w:rsid w:val="00715243"/>
    <w:rsid w:val="0071553A"/>
    <w:rsid w:val="007155F0"/>
    <w:rsid w:val="00716CB3"/>
    <w:rsid w:val="007170D6"/>
    <w:rsid w:val="007172F9"/>
    <w:rsid w:val="00717689"/>
    <w:rsid w:val="00717C06"/>
    <w:rsid w:val="00717FCC"/>
    <w:rsid w:val="00720255"/>
    <w:rsid w:val="007216A4"/>
    <w:rsid w:val="00721BCB"/>
    <w:rsid w:val="00721F3B"/>
    <w:rsid w:val="007220BA"/>
    <w:rsid w:val="007220C6"/>
    <w:rsid w:val="00722594"/>
    <w:rsid w:val="00722897"/>
    <w:rsid w:val="00722C19"/>
    <w:rsid w:val="00723060"/>
    <w:rsid w:val="00723270"/>
    <w:rsid w:val="0072371F"/>
    <w:rsid w:val="00723798"/>
    <w:rsid w:val="007237AA"/>
    <w:rsid w:val="007238E6"/>
    <w:rsid w:val="00723D2C"/>
    <w:rsid w:val="007245FB"/>
    <w:rsid w:val="00724DA5"/>
    <w:rsid w:val="00725783"/>
    <w:rsid w:val="0072578B"/>
    <w:rsid w:val="00725806"/>
    <w:rsid w:val="0072611D"/>
    <w:rsid w:val="00726F59"/>
    <w:rsid w:val="00727876"/>
    <w:rsid w:val="0072790F"/>
    <w:rsid w:val="00727986"/>
    <w:rsid w:val="007302F3"/>
    <w:rsid w:val="007309C5"/>
    <w:rsid w:val="00730E76"/>
    <w:rsid w:val="00731DDA"/>
    <w:rsid w:val="00731EC8"/>
    <w:rsid w:val="007325C5"/>
    <w:rsid w:val="00732BD9"/>
    <w:rsid w:val="007343C6"/>
    <w:rsid w:val="0073454F"/>
    <w:rsid w:val="00734825"/>
    <w:rsid w:val="00734AF6"/>
    <w:rsid w:val="00734B5D"/>
    <w:rsid w:val="00735E77"/>
    <w:rsid w:val="00735ED4"/>
    <w:rsid w:val="007365A4"/>
    <w:rsid w:val="00736720"/>
    <w:rsid w:val="00736D85"/>
    <w:rsid w:val="00737728"/>
    <w:rsid w:val="007378E6"/>
    <w:rsid w:val="00737E49"/>
    <w:rsid w:val="007407E8"/>
    <w:rsid w:val="007408E7"/>
    <w:rsid w:val="007409C6"/>
    <w:rsid w:val="00740B6E"/>
    <w:rsid w:val="00740EE8"/>
    <w:rsid w:val="00742009"/>
    <w:rsid w:val="0074260C"/>
    <w:rsid w:val="00742802"/>
    <w:rsid w:val="00742C25"/>
    <w:rsid w:val="00742D16"/>
    <w:rsid w:val="007430C8"/>
    <w:rsid w:val="0074320E"/>
    <w:rsid w:val="0074352B"/>
    <w:rsid w:val="00743A0D"/>
    <w:rsid w:val="007443DD"/>
    <w:rsid w:val="007445D0"/>
    <w:rsid w:val="007449AF"/>
    <w:rsid w:val="007453A4"/>
    <w:rsid w:val="00745710"/>
    <w:rsid w:val="00745A52"/>
    <w:rsid w:val="00745B86"/>
    <w:rsid w:val="00746017"/>
    <w:rsid w:val="007462F9"/>
    <w:rsid w:val="00746C76"/>
    <w:rsid w:val="00746FB6"/>
    <w:rsid w:val="00747566"/>
    <w:rsid w:val="007476DF"/>
    <w:rsid w:val="007478E0"/>
    <w:rsid w:val="00747B3B"/>
    <w:rsid w:val="00747BF7"/>
    <w:rsid w:val="0075057F"/>
    <w:rsid w:val="00750C6A"/>
    <w:rsid w:val="007515EE"/>
    <w:rsid w:val="00751DA3"/>
    <w:rsid w:val="00751F69"/>
    <w:rsid w:val="00752133"/>
    <w:rsid w:val="007522E5"/>
    <w:rsid w:val="0075264F"/>
    <w:rsid w:val="0075272E"/>
    <w:rsid w:val="007527B3"/>
    <w:rsid w:val="00752F71"/>
    <w:rsid w:val="007533BB"/>
    <w:rsid w:val="007533FC"/>
    <w:rsid w:val="00753640"/>
    <w:rsid w:val="00753ED1"/>
    <w:rsid w:val="007550F5"/>
    <w:rsid w:val="00755926"/>
    <w:rsid w:val="00756061"/>
    <w:rsid w:val="00756856"/>
    <w:rsid w:val="007570B2"/>
    <w:rsid w:val="007575B4"/>
    <w:rsid w:val="0075789A"/>
    <w:rsid w:val="007578F9"/>
    <w:rsid w:val="00757A82"/>
    <w:rsid w:val="00757AB7"/>
    <w:rsid w:val="007608D3"/>
    <w:rsid w:val="00760993"/>
    <w:rsid w:val="00760A5C"/>
    <w:rsid w:val="00760D0A"/>
    <w:rsid w:val="007612E0"/>
    <w:rsid w:val="00761695"/>
    <w:rsid w:val="007618E7"/>
    <w:rsid w:val="0076221E"/>
    <w:rsid w:val="007623AA"/>
    <w:rsid w:val="007623CD"/>
    <w:rsid w:val="00762712"/>
    <w:rsid w:val="00762776"/>
    <w:rsid w:val="00762E7A"/>
    <w:rsid w:val="00763993"/>
    <w:rsid w:val="00763B8A"/>
    <w:rsid w:val="00763CE0"/>
    <w:rsid w:val="007641A7"/>
    <w:rsid w:val="0076457B"/>
    <w:rsid w:val="00764D9B"/>
    <w:rsid w:val="00764FC4"/>
    <w:rsid w:val="007651C5"/>
    <w:rsid w:val="007653FD"/>
    <w:rsid w:val="007654E9"/>
    <w:rsid w:val="00765EC6"/>
    <w:rsid w:val="00766312"/>
    <w:rsid w:val="00766544"/>
    <w:rsid w:val="007665CB"/>
    <w:rsid w:val="0076678E"/>
    <w:rsid w:val="00766957"/>
    <w:rsid w:val="007669CD"/>
    <w:rsid w:val="00766AE5"/>
    <w:rsid w:val="00766F60"/>
    <w:rsid w:val="00767218"/>
    <w:rsid w:val="0076760B"/>
    <w:rsid w:val="00767B51"/>
    <w:rsid w:val="00770889"/>
    <w:rsid w:val="00770968"/>
    <w:rsid w:val="0077119F"/>
    <w:rsid w:val="0077169B"/>
    <w:rsid w:val="00771800"/>
    <w:rsid w:val="007719B3"/>
    <w:rsid w:val="007719C4"/>
    <w:rsid w:val="00771ED0"/>
    <w:rsid w:val="00771F2C"/>
    <w:rsid w:val="00772347"/>
    <w:rsid w:val="00772389"/>
    <w:rsid w:val="00772512"/>
    <w:rsid w:val="0077297C"/>
    <w:rsid w:val="00772B72"/>
    <w:rsid w:val="00772CD2"/>
    <w:rsid w:val="00772D44"/>
    <w:rsid w:val="00773567"/>
    <w:rsid w:val="00773801"/>
    <w:rsid w:val="007738AA"/>
    <w:rsid w:val="0077447C"/>
    <w:rsid w:val="00774FBD"/>
    <w:rsid w:val="00775045"/>
    <w:rsid w:val="00775289"/>
    <w:rsid w:val="00776166"/>
    <w:rsid w:val="00776415"/>
    <w:rsid w:val="00776497"/>
    <w:rsid w:val="00776936"/>
    <w:rsid w:val="00776BB8"/>
    <w:rsid w:val="00776DF4"/>
    <w:rsid w:val="00776EC2"/>
    <w:rsid w:val="007806A6"/>
    <w:rsid w:val="007807F4"/>
    <w:rsid w:val="00780C0F"/>
    <w:rsid w:val="007810E4"/>
    <w:rsid w:val="00781452"/>
    <w:rsid w:val="00781C2B"/>
    <w:rsid w:val="00781CA7"/>
    <w:rsid w:val="0078246A"/>
    <w:rsid w:val="007828E9"/>
    <w:rsid w:val="00782B76"/>
    <w:rsid w:val="0078302C"/>
    <w:rsid w:val="00783131"/>
    <w:rsid w:val="00783295"/>
    <w:rsid w:val="007834D7"/>
    <w:rsid w:val="0078375F"/>
    <w:rsid w:val="007838CA"/>
    <w:rsid w:val="00783927"/>
    <w:rsid w:val="00783C8F"/>
    <w:rsid w:val="00783D5E"/>
    <w:rsid w:val="00784244"/>
    <w:rsid w:val="00784AC3"/>
    <w:rsid w:val="00784B21"/>
    <w:rsid w:val="00784E0D"/>
    <w:rsid w:val="00785040"/>
    <w:rsid w:val="007851B4"/>
    <w:rsid w:val="00785A8D"/>
    <w:rsid w:val="00785F5C"/>
    <w:rsid w:val="00786792"/>
    <w:rsid w:val="007867B0"/>
    <w:rsid w:val="00786897"/>
    <w:rsid w:val="00786AA6"/>
    <w:rsid w:val="00786C22"/>
    <w:rsid w:val="00786CFE"/>
    <w:rsid w:val="00786D2B"/>
    <w:rsid w:val="00787408"/>
    <w:rsid w:val="00787471"/>
    <w:rsid w:val="007875CC"/>
    <w:rsid w:val="0078782F"/>
    <w:rsid w:val="00790052"/>
    <w:rsid w:val="0079053B"/>
    <w:rsid w:val="00790643"/>
    <w:rsid w:val="007908B2"/>
    <w:rsid w:val="007909A9"/>
    <w:rsid w:val="00791353"/>
    <w:rsid w:val="007914E5"/>
    <w:rsid w:val="0079192C"/>
    <w:rsid w:val="00791BF9"/>
    <w:rsid w:val="00791D6F"/>
    <w:rsid w:val="007924D0"/>
    <w:rsid w:val="0079288B"/>
    <w:rsid w:val="00792BA6"/>
    <w:rsid w:val="00793A05"/>
    <w:rsid w:val="00793FF9"/>
    <w:rsid w:val="007941DB"/>
    <w:rsid w:val="007955B6"/>
    <w:rsid w:val="0079585F"/>
    <w:rsid w:val="00795A64"/>
    <w:rsid w:val="0079602A"/>
    <w:rsid w:val="00796FE5"/>
    <w:rsid w:val="00797DD3"/>
    <w:rsid w:val="007A09B2"/>
    <w:rsid w:val="007A0B2D"/>
    <w:rsid w:val="007A0C61"/>
    <w:rsid w:val="007A0CAB"/>
    <w:rsid w:val="007A18A2"/>
    <w:rsid w:val="007A1AA2"/>
    <w:rsid w:val="007A1C94"/>
    <w:rsid w:val="007A1CC0"/>
    <w:rsid w:val="007A2C8D"/>
    <w:rsid w:val="007A2D51"/>
    <w:rsid w:val="007A3D8E"/>
    <w:rsid w:val="007A3F54"/>
    <w:rsid w:val="007A3F65"/>
    <w:rsid w:val="007A492E"/>
    <w:rsid w:val="007A49F8"/>
    <w:rsid w:val="007A4AE9"/>
    <w:rsid w:val="007A5122"/>
    <w:rsid w:val="007A5595"/>
    <w:rsid w:val="007A562B"/>
    <w:rsid w:val="007A563A"/>
    <w:rsid w:val="007A6631"/>
    <w:rsid w:val="007A674D"/>
    <w:rsid w:val="007A7157"/>
    <w:rsid w:val="007A71C0"/>
    <w:rsid w:val="007A7224"/>
    <w:rsid w:val="007A773D"/>
    <w:rsid w:val="007B01B1"/>
    <w:rsid w:val="007B0599"/>
    <w:rsid w:val="007B05FF"/>
    <w:rsid w:val="007B0D37"/>
    <w:rsid w:val="007B0D6B"/>
    <w:rsid w:val="007B1297"/>
    <w:rsid w:val="007B136F"/>
    <w:rsid w:val="007B179D"/>
    <w:rsid w:val="007B1E5A"/>
    <w:rsid w:val="007B2502"/>
    <w:rsid w:val="007B256D"/>
    <w:rsid w:val="007B269E"/>
    <w:rsid w:val="007B2810"/>
    <w:rsid w:val="007B2EB3"/>
    <w:rsid w:val="007B2FDA"/>
    <w:rsid w:val="007B3A37"/>
    <w:rsid w:val="007B3AB0"/>
    <w:rsid w:val="007B3B31"/>
    <w:rsid w:val="007B40C0"/>
    <w:rsid w:val="007B467D"/>
    <w:rsid w:val="007B4981"/>
    <w:rsid w:val="007B4B9E"/>
    <w:rsid w:val="007B4F52"/>
    <w:rsid w:val="007B5280"/>
    <w:rsid w:val="007B53A3"/>
    <w:rsid w:val="007B54D4"/>
    <w:rsid w:val="007B5730"/>
    <w:rsid w:val="007B5B29"/>
    <w:rsid w:val="007B60E7"/>
    <w:rsid w:val="007B6250"/>
    <w:rsid w:val="007B6429"/>
    <w:rsid w:val="007B7102"/>
    <w:rsid w:val="007B713E"/>
    <w:rsid w:val="007B754C"/>
    <w:rsid w:val="007B76BE"/>
    <w:rsid w:val="007B7B02"/>
    <w:rsid w:val="007B7EEB"/>
    <w:rsid w:val="007B7F76"/>
    <w:rsid w:val="007C0C43"/>
    <w:rsid w:val="007C0E7D"/>
    <w:rsid w:val="007C1165"/>
    <w:rsid w:val="007C12B8"/>
    <w:rsid w:val="007C1354"/>
    <w:rsid w:val="007C1897"/>
    <w:rsid w:val="007C1D18"/>
    <w:rsid w:val="007C228D"/>
    <w:rsid w:val="007C24D7"/>
    <w:rsid w:val="007C26BC"/>
    <w:rsid w:val="007C29C7"/>
    <w:rsid w:val="007C3439"/>
    <w:rsid w:val="007C35FF"/>
    <w:rsid w:val="007C4444"/>
    <w:rsid w:val="007C47D3"/>
    <w:rsid w:val="007C4AE9"/>
    <w:rsid w:val="007C5056"/>
    <w:rsid w:val="007C55DB"/>
    <w:rsid w:val="007C589C"/>
    <w:rsid w:val="007C5E59"/>
    <w:rsid w:val="007C62AF"/>
    <w:rsid w:val="007C6419"/>
    <w:rsid w:val="007C66A2"/>
    <w:rsid w:val="007C68DE"/>
    <w:rsid w:val="007C6E07"/>
    <w:rsid w:val="007C7052"/>
    <w:rsid w:val="007C7CC7"/>
    <w:rsid w:val="007C7D2C"/>
    <w:rsid w:val="007D01A4"/>
    <w:rsid w:val="007D0B3E"/>
    <w:rsid w:val="007D16F5"/>
    <w:rsid w:val="007D1E46"/>
    <w:rsid w:val="007D1F13"/>
    <w:rsid w:val="007D2238"/>
    <w:rsid w:val="007D2337"/>
    <w:rsid w:val="007D26B2"/>
    <w:rsid w:val="007D297F"/>
    <w:rsid w:val="007D2988"/>
    <w:rsid w:val="007D2AA6"/>
    <w:rsid w:val="007D2BFD"/>
    <w:rsid w:val="007D2CD4"/>
    <w:rsid w:val="007D30F0"/>
    <w:rsid w:val="007D3368"/>
    <w:rsid w:val="007D360F"/>
    <w:rsid w:val="007D3C0F"/>
    <w:rsid w:val="007D3DDD"/>
    <w:rsid w:val="007D43F2"/>
    <w:rsid w:val="007D4CEE"/>
    <w:rsid w:val="007D4E7B"/>
    <w:rsid w:val="007D565B"/>
    <w:rsid w:val="007D589C"/>
    <w:rsid w:val="007D59AB"/>
    <w:rsid w:val="007D59C5"/>
    <w:rsid w:val="007D5C04"/>
    <w:rsid w:val="007D5DF1"/>
    <w:rsid w:val="007D5EE4"/>
    <w:rsid w:val="007D5F82"/>
    <w:rsid w:val="007D63A4"/>
    <w:rsid w:val="007D6526"/>
    <w:rsid w:val="007D6E79"/>
    <w:rsid w:val="007D6EB9"/>
    <w:rsid w:val="007D77E9"/>
    <w:rsid w:val="007D7A07"/>
    <w:rsid w:val="007D7DDF"/>
    <w:rsid w:val="007E0B4D"/>
    <w:rsid w:val="007E0E0C"/>
    <w:rsid w:val="007E0F94"/>
    <w:rsid w:val="007E1D0D"/>
    <w:rsid w:val="007E1F55"/>
    <w:rsid w:val="007E20C8"/>
    <w:rsid w:val="007E3908"/>
    <w:rsid w:val="007E4282"/>
    <w:rsid w:val="007E442F"/>
    <w:rsid w:val="007E45E1"/>
    <w:rsid w:val="007E46BC"/>
    <w:rsid w:val="007E49E0"/>
    <w:rsid w:val="007E49F2"/>
    <w:rsid w:val="007E4C7B"/>
    <w:rsid w:val="007E4E72"/>
    <w:rsid w:val="007E532E"/>
    <w:rsid w:val="007E56FF"/>
    <w:rsid w:val="007E5F6A"/>
    <w:rsid w:val="007E68FC"/>
    <w:rsid w:val="007E6994"/>
    <w:rsid w:val="007E6C8A"/>
    <w:rsid w:val="007E6FDA"/>
    <w:rsid w:val="007E7659"/>
    <w:rsid w:val="007E7697"/>
    <w:rsid w:val="007E7A4B"/>
    <w:rsid w:val="007E7F2F"/>
    <w:rsid w:val="007E7F92"/>
    <w:rsid w:val="007F0035"/>
    <w:rsid w:val="007F09B9"/>
    <w:rsid w:val="007F0C48"/>
    <w:rsid w:val="007F0CDA"/>
    <w:rsid w:val="007F0E16"/>
    <w:rsid w:val="007F14AD"/>
    <w:rsid w:val="007F1E64"/>
    <w:rsid w:val="007F2A88"/>
    <w:rsid w:val="007F2BFF"/>
    <w:rsid w:val="007F323A"/>
    <w:rsid w:val="007F3BCB"/>
    <w:rsid w:val="007F3C77"/>
    <w:rsid w:val="007F3F23"/>
    <w:rsid w:val="007F52C0"/>
    <w:rsid w:val="007F5319"/>
    <w:rsid w:val="007F5A70"/>
    <w:rsid w:val="007F6729"/>
    <w:rsid w:val="007F6C52"/>
    <w:rsid w:val="007F70B1"/>
    <w:rsid w:val="007F7530"/>
    <w:rsid w:val="007F75B3"/>
    <w:rsid w:val="007F7612"/>
    <w:rsid w:val="007F7931"/>
    <w:rsid w:val="008000A0"/>
    <w:rsid w:val="0080058E"/>
    <w:rsid w:val="008006BF"/>
    <w:rsid w:val="00800944"/>
    <w:rsid w:val="0080116D"/>
    <w:rsid w:val="008013B6"/>
    <w:rsid w:val="008015A5"/>
    <w:rsid w:val="00801756"/>
    <w:rsid w:val="00801800"/>
    <w:rsid w:val="00801862"/>
    <w:rsid w:val="00801C12"/>
    <w:rsid w:val="00801D3A"/>
    <w:rsid w:val="00801E9F"/>
    <w:rsid w:val="00802034"/>
    <w:rsid w:val="00802467"/>
    <w:rsid w:val="008029BB"/>
    <w:rsid w:val="008035A3"/>
    <w:rsid w:val="00803C33"/>
    <w:rsid w:val="00804283"/>
    <w:rsid w:val="008047DB"/>
    <w:rsid w:val="0080489D"/>
    <w:rsid w:val="00804C9C"/>
    <w:rsid w:val="00804E2F"/>
    <w:rsid w:val="00804F97"/>
    <w:rsid w:val="00805397"/>
    <w:rsid w:val="008057FC"/>
    <w:rsid w:val="00805824"/>
    <w:rsid w:val="00805903"/>
    <w:rsid w:val="008059CC"/>
    <w:rsid w:val="008059F7"/>
    <w:rsid w:val="0080649C"/>
    <w:rsid w:val="00807025"/>
    <w:rsid w:val="00807A1B"/>
    <w:rsid w:val="00807A81"/>
    <w:rsid w:val="00810296"/>
    <w:rsid w:val="008102F0"/>
    <w:rsid w:val="0081061F"/>
    <w:rsid w:val="00810708"/>
    <w:rsid w:val="00810A0F"/>
    <w:rsid w:val="008110AF"/>
    <w:rsid w:val="00811314"/>
    <w:rsid w:val="00811D29"/>
    <w:rsid w:val="00811E74"/>
    <w:rsid w:val="00811FFD"/>
    <w:rsid w:val="008120A4"/>
    <w:rsid w:val="008124E1"/>
    <w:rsid w:val="00812810"/>
    <w:rsid w:val="008128C9"/>
    <w:rsid w:val="00812E89"/>
    <w:rsid w:val="00812EBF"/>
    <w:rsid w:val="0081309D"/>
    <w:rsid w:val="008131FD"/>
    <w:rsid w:val="00813205"/>
    <w:rsid w:val="008132A6"/>
    <w:rsid w:val="008132F3"/>
    <w:rsid w:val="0081338E"/>
    <w:rsid w:val="0081367E"/>
    <w:rsid w:val="00813B77"/>
    <w:rsid w:val="00813BA3"/>
    <w:rsid w:val="00814059"/>
    <w:rsid w:val="0081426E"/>
    <w:rsid w:val="00814426"/>
    <w:rsid w:val="0081489B"/>
    <w:rsid w:val="008148A4"/>
    <w:rsid w:val="00814DFB"/>
    <w:rsid w:val="008154BA"/>
    <w:rsid w:val="0081582C"/>
    <w:rsid w:val="00815CA8"/>
    <w:rsid w:val="00815F65"/>
    <w:rsid w:val="00816470"/>
    <w:rsid w:val="00816571"/>
    <w:rsid w:val="00817C9F"/>
    <w:rsid w:val="008201B8"/>
    <w:rsid w:val="008202E7"/>
    <w:rsid w:val="00820AFE"/>
    <w:rsid w:val="00820B16"/>
    <w:rsid w:val="00821011"/>
    <w:rsid w:val="008211F0"/>
    <w:rsid w:val="00821B4A"/>
    <w:rsid w:val="00822121"/>
    <w:rsid w:val="00822583"/>
    <w:rsid w:val="00822586"/>
    <w:rsid w:val="00822C2A"/>
    <w:rsid w:val="00822E22"/>
    <w:rsid w:val="00822EE5"/>
    <w:rsid w:val="0082315D"/>
    <w:rsid w:val="00823170"/>
    <w:rsid w:val="00823340"/>
    <w:rsid w:val="008233D2"/>
    <w:rsid w:val="008234C7"/>
    <w:rsid w:val="0082356F"/>
    <w:rsid w:val="008238DA"/>
    <w:rsid w:val="00823E85"/>
    <w:rsid w:val="0082446E"/>
    <w:rsid w:val="0082449B"/>
    <w:rsid w:val="0082469B"/>
    <w:rsid w:val="008246B4"/>
    <w:rsid w:val="0082497F"/>
    <w:rsid w:val="008254E8"/>
    <w:rsid w:val="00825F9D"/>
    <w:rsid w:val="008261DF"/>
    <w:rsid w:val="008264C8"/>
    <w:rsid w:val="00826D02"/>
    <w:rsid w:val="0082733A"/>
    <w:rsid w:val="00827646"/>
    <w:rsid w:val="00827A02"/>
    <w:rsid w:val="0083007F"/>
    <w:rsid w:val="00830106"/>
    <w:rsid w:val="0083025C"/>
    <w:rsid w:val="008307B0"/>
    <w:rsid w:val="00830897"/>
    <w:rsid w:val="00830A8D"/>
    <w:rsid w:val="00830CBC"/>
    <w:rsid w:val="008311F4"/>
    <w:rsid w:val="00831240"/>
    <w:rsid w:val="00831C8E"/>
    <w:rsid w:val="008320A9"/>
    <w:rsid w:val="00832793"/>
    <w:rsid w:val="00832AA0"/>
    <w:rsid w:val="00832D4F"/>
    <w:rsid w:val="0083394C"/>
    <w:rsid w:val="008339D4"/>
    <w:rsid w:val="0083445E"/>
    <w:rsid w:val="008344AF"/>
    <w:rsid w:val="00834EE8"/>
    <w:rsid w:val="008356C5"/>
    <w:rsid w:val="00835A3D"/>
    <w:rsid w:val="00835D0A"/>
    <w:rsid w:val="00835D47"/>
    <w:rsid w:val="0083659D"/>
    <w:rsid w:val="00836936"/>
    <w:rsid w:val="008373E1"/>
    <w:rsid w:val="00837DC7"/>
    <w:rsid w:val="00840DA6"/>
    <w:rsid w:val="00840F1F"/>
    <w:rsid w:val="00841270"/>
    <w:rsid w:val="008419B8"/>
    <w:rsid w:val="00841A82"/>
    <w:rsid w:val="00841C47"/>
    <w:rsid w:val="00842260"/>
    <w:rsid w:val="0084235B"/>
    <w:rsid w:val="008428BD"/>
    <w:rsid w:val="00842EB2"/>
    <w:rsid w:val="00843333"/>
    <w:rsid w:val="00843533"/>
    <w:rsid w:val="00843B4C"/>
    <w:rsid w:val="00843CE8"/>
    <w:rsid w:val="00843FCF"/>
    <w:rsid w:val="0084414F"/>
    <w:rsid w:val="008442C0"/>
    <w:rsid w:val="00844770"/>
    <w:rsid w:val="00844C56"/>
    <w:rsid w:val="00844DBE"/>
    <w:rsid w:val="00844FB9"/>
    <w:rsid w:val="008451F9"/>
    <w:rsid w:val="0084527F"/>
    <w:rsid w:val="008452E0"/>
    <w:rsid w:val="0084537C"/>
    <w:rsid w:val="008453D8"/>
    <w:rsid w:val="00845DDA"/>
    <w:rsid w:val="00845E58"/>
    <w:rsid w:val="00845FA6"/>
    <w:rsid w:val="008462AC"/>
    <w:rsid w:val="008462E5"/>
    <w:rsid w:val="00846EDF"/>
    <w:rsid w:val="008473F3"/>
    <w:rsid w:val="00847541"/>
    <w:rsid w:val="00847939"/>
    <w:rsid w:val="00850768"/>
    <w:rsid w:val="00850FA1"/>
    <w:rsid w:val="00851400"/>
    <w:rsid w:val="00851566"/>
    <w:rsid w:val="00851722"/>
    <w:rsid w:val="0085175F"/>
    <w:rsid w:val="00851932"/>
    <w:rsid w:val="00851935"/>
    <w:rsid w:val="00851A7D"/>
    <w:rsid w:val="00852394"/>
    <w:rsid w:val="00852634"/>
    <w:rsid w:val="0085274E"/>
    <w:rsid w:val="00852D4F"/>
    <w:rsid w:val="00852EF0"/>
    <w:rsid w:val="00852F2D"/>
    <w:rsid w:val="00852F73"/>
    <w:rsid w:val="008530A0"/>
    <w:rsid w:val="00853600"/>
    <w:rsid w:val="00853B33"/>
    <w:rsid w:val="00853B4B"/>
    <w:rsid w:val="00853CDC"/>
    <w:rsid w:val="00853EC2"/>
    <w:rsid w:val="008541F0"/>
    <w:rsid w:val="00854FFE"/>
    <w:rsid w:val="00855DBB"/>
    <w:rsid w:val="008565F1"/>
    <w:rsid w:val="00856ABA"/>
    <w:rsid w:val="00856EE2"/>
    <w:rsid w:val="00856F63"/>
    <w:rsid w:val="0085729C"/>
    <w:rsid w:val="00857D0D"/>
    <w:rsid w:val="00860581"/>
    <w:rsid w:val="00860BC2"/>
    <w:rsid w:val="00862489"/>
    <w:rsid w:val="0086252B"/>
    <w:rsid w:val="00862613"/>
    <w:rsid w:val="0086264E"/>
    <w:rsid w:val="00862BFD"/>
    <w:rsid w:val="00862DD9"/>
    <w:rsid w:val="00863040"/>
    <w:rsid w:val="0086311A"/>
    <w:rsid w:val="0086325C"/>
    <w:rsid w:val="008634AC"/>
    <w:rsid w:val="00863762"/>
    <w:rsid w:val="00863D9B"/>
    <w:rsid w:val="00863FC7"/>
    <w:rsid w:val="008645CE"/>
    <w:rsid w:val="00864C37"/>
    <w:rsid w:val="00864C8E"/>
    <w:rsid w:val="00864F3F"/>
    <w:rsid w:val="00865443"/>
    <w:rsid w:val="0086615E"/>
    <w:rsid w:val="008662DA"/>
    <w:rsid w:val="008662FC"/>
    <w:rsid w:val="00866B73"/>
    <w:rsid w:val="0086710E"/>
    <w:rsid w:val="0086758C"/>
    <w:rsid w:val="008677E1"/>
    <w:rsid w:val="00867B82"/>
    <w:rsid w:val="00867DF6"/>
    <w:rsid w:val="0087031E"/>
    <w:rsid w:val="00870682"/>
    <w:rsid w:val="00870B99"/>
    <w:rsid w:val="008711C3"/>
    <w:rsid w:val="008714C7"/>
    <w:rsid w:val="00872084"/>
    <w:rsid w:val="00872552"/>
    <w:rsid w:val="0087288B"/>
    <w:rsid w:val="00873521"/>
    <w:rsid w:val="008737B8"/>
    <w:rsid w:val="0087388B"/>
    <w:rsid w:val="00874003"/>
    <w:rsid w:val="008740A6"/>
    <w:rsid w:val="00874427"/>
    <w:rsid w:val="008744F9"/>
    <w:rsid w:val="00874C52"/>
    <w:rsid w:val="00874E1F"/>
    <w:rsid w:val="008753D6"/>
    <w:rsid w:val="00875644"/>
    <w:rsid w:val="00875690"/>
    <w:rsid w:val="00875AE1"/>
    <w:rsid w:val="008762B7"/>
    <w:rsid w:val="0087642C"/>
    <w:rsid w:val="00876BF6"/>
    <w:rsid w:val="00877BA4"/>
    <w:rsid w:val="00877ED0"/>
    <w:rsid w:val="0088007D"/>
    <w:rsid w:val="008801D8"/>
    <w:rsid w:val="0088043E"/>
    <w:rsid w:val="00880A68"/>
    <w:rsid w:val="00880A91"/>
    <w:rsid w:val="00880C61"/>
    <w:rsid w:val="00880C80"/>
    <w:rsid w:val="00880F3F"/>
    <w:rsid w:val="008812B8"/>
    <w:rsid w:val="008813F2"/>
    <w:rsid w:val="00881AF2"/>
    <w:rsid w:val="00882107"/>
    <w:rsid w:val="0088234D"/>
    <w:rsid w:val="0088289F"/>
    <w:rsid w:val="00882BCD"/>
    <w:rsid w:val="00882E49"/>
    <w:rsid w:val="00882E70"/>
    <w:rsid w:val="0088309C"/>
    <w:rsid w:val="00883B9C"/>
    <w:rsid w:val="00883EA0"/>
    <w:rsid w:val="008841EB"/>
    <w:rsid w:val="00884593"/>
    <w:rsid w:val="008849E3"/>
    <w:rsid w:val="00884CE7"/>
    <w:rsid w:val="00884F60"/>
    <w:rsid w:val="00885035"/>
    <w:rsid w:val="00885136"/>
    <w:rsid w:val="008858B9"/>
    <w:rsid w:val="008858BD"/>
    <w:rsid w:val="00886235"/>
    <w:rsid w:val="00886440"/>
    <w:rsid w:val="00886CFB"/>
    <w:rsid w:val="00887560"/>
    <w:rsid w:val="00887857"/>
    <w:rsid w:val="0088786A"/>
    <w:rsid w:val="00890024"/>
    <w:rsid w:val="008907AD"/>
    <w:rsid w:val="00890D57"/>
    <w:rsid w:val="00890FD1"/>
    <w:rsid w:val="008910FA"/>
    <w:rsid w:val="00891135"/>
    <w:rsid w:val="008912D0"/>
    <w:rsid w:val="008913F2"/>
    <w:rsid w:val="00891761"/>
    <w:rsid w:val="008918EF"/>
    <w:rsid w:val="0089267A"/>
    <w:rsid w:val="008928D0"/>
    <w:rsid w:val="008929AF"/>
    <w:rsid w:val="00892FBF"/>
    <w:rsid w:val="0089306B"/>
    <w:rsid w:val="00893B8A"/>
    <w:rsid w:val="00893C1F"/>
    <w:rsid w:val="008941B0"/>
    <w:rsid w:val="008943C0"/>
    <w:rsid w:val="00894A2E"/>
    <w:rsid w:val="00894ADE"/>
    <w:rsid w:val="00894D32"/>
    <w:rsid w:val="00894DB8"/>
    <w:rsid w:val="00894EC4"/>
    <w:rsid w:val="00895066"/>
    <w:rsid w:val="0089513B"/>
    <w:rsid w:val="00895488"/>
    <w:rsid w:val="00895AC6"/>
    <w:rsid w:val="00895E11"/>
    <w:rsid w:val="00896326"/>
    <w:rsid w:val="00896669"/>
    <w:rsid w:val="0089686B"/>
    <w:rsid w:val="00896992"/>
    <w:rsid w:val="00896C91"/>
    <w:rsid w:val="00896FFA"/>
    <w:rsid w:val="00897A6F"/>
    <w:rsid w:val="00897AF4"/>
    <w:rsid w:val="008A01B2"/>
    <w:rsid w:val="008A08E5"/>
    <w:rsid w:val="008A0F35"/>
    <w:rsid w:val="008A1216"/>
    <w:rsid w:val="008A1280"/>
    <w:rsid w:val="008A14F0"/>
    <w:rsid w:val="008A1A79"/>
    <w:rsid w:val="008A1C0D"/>
    <w:rsid w:val="008A1F82"/>
    <w:rsid w:val="008A2099"/>
    <w:rsid w:val="008A25F0"/>
    <w:rsid w:val="008A2BCC"/>
    <w:rsid w:val="008A313E"/>
    <w:rsid w:val="008A3150"/>
    <w:rsid w:val="008A33C2"/>
    <w:rsid w:val="008A34B2"/>
    <w:rsid w:val="008A36A1"/>
    <w:rsid w:val="008A39FD"/>
    <w:rsid w:val="008A3B4A"/>
    <w:rsid w:val="008A411B"/>
    <w:rsid w:val="008A4198"/>
    <w:rsid w:val="008A43DF"/>
    <w:rsid w:val="008A4500"/>
    <w:rsid w:val="008A4886"/>
    <w:rsid w:val="008A4B8F"/>
    <w:rsid w:val="008A4DA2"/>
    <w:rsid w:val="008A5AA9"/>
    <w:rsid w:val="008A5B09"/>
    <w:rsid w:val="008A5CEF"/>
    <w:rsid w:val="008A62EF"/>
    <w:rsid w:val="008A6655"/>
    <w:rsid w:val="008A6812"/>
    <w:rsid w:val="008A71F0"/>
    <w:rsid w:val="008A7678"/>
    <w:rsid w:val="008A7CD5"/>
    <w:rsid w:val="008A7EB8"/>
    <w:rsid w:val="008A7F4F"/>
    <w:rsid w:val="008B0064"/>
    <w:rsid w:val="008B0666"/>
    <w:rsid w:val="008B08A4"/>
    <w:rsid w:val="008B0CD5"/>
    <w:rsid w:val="008B0D5C"/>
    <w:rsid w:val="008B0D65"/>
    <w:rsid w:val="008B14C7"/>
    <w:rsid w:val="008B15E2"/>
    <w:rsid w:val="008B1760"/>
    <w:rsid w:val="008B1C56"/>
    <w:rsid w:val="008B20D1"/>
    <w:rsid w:val="008B2B1F"/>
    <w:rsid w:val="008B2D53"/>
    <w:rsid w:val="008B3527"/>
    <w:rsid w:val="008B3CEF"/>
    <w:rsid w:val="008B3D52"/>
    <w:rsid w:val="008B41E2"/>
    <w:rsid w:val="008B45D5"/>
    <w:rsid w:val="008B4861"/>
    <w:rsid w:val="008B4A5C"/>
    <w:rsid w:val="008B4D63"/>
    <w:rsid w:val="008B4F37"/>
    <w:rsid w:val="008B5739"/>
    <w:rsid w:val="008B5749"/>
    <w:rsid w:val="008B57BF"/>
    <w:rsid w:val="008B5A56"/>
    <w:rsid w:val="008B610D"/>
    <w:rsid w:val="008B61FB"/>
    <w:rsid w:val="008B681B"/>
    <w:rsid w:val="008B6F63"/>
    <w:rsid w:val="008B7642"/>
    <w:rsid w:val="008B79F6"/>
    <w:rsid w:val="008C0030"/>
    <w:rsid w:val="008C0230"/>
    <w:rsid w:val="008C0765"/>
    <w:rsid w:val="008C0F14"/>
    <w:rsid w:val="008C12A8"/>
    <w:rsid w:val="008C246B"/>
    <w:rsid w:val="008C2B49"/>
    <w:rsid w:val="008C2BA0"/>
    <w:rsid w:val="008C2C20"/>
    <w:rsid w:val="008C32E9"/>
    <w:rsid w:val="008C3382"/>
    <w:rsid w:val="008C341D"/>
    <w:rsid w:val="008C362D"/>
    <w:rsid w:val="008C3880"/>
    <w:rsid w:val="008C39EA"/>
    <w:rsid w:val="008C3A92"/>
    <w:rsid w:val="008C46E3"/>
    <w:rsid w:val="008C475B"/>
    <w:rsid w:val="008C4924"/>
    <w:rsid w:val="008C4CE2"/>
    <w:rsid w:val="008C5075"/>
    <w:rsid w:val="008C5114"/>
    <w:rsid w:val="008C530A"/>
    <w:rsid w:val="008C58B9"/>
    <w:rsid w:val="008C5E6C"/>
    <w:rsid w:val="008C60ED"/>
    <w:rsid w:val="008C63BC"/>
    <w:rsid w:val="008C665C"/>
    <w:rsid w:val="008C6819"/>
    <w:rsid w:val="008C6C23"/>
    <w:rsid w:val="008C7405"/>
    <w:rsid w:val="008C745F"/>
    <w:rsid w:val="008C755B"/>
    <w:rsid w:val="008D0243"/>
    <w:rsid w:val="008D0419"/>
    <w:rsid w:val="008D0506"/>
    <w:rsid w:val="008D07DB"/>
    <w:rsid w:val="008D17EE"/>
    <w:rsid w:val="008D1BF5"/>
    <w:rsid w:val="008D1D44"/>
    <w:rsid w:val="008D1E07"/>
    <w:rsid w:val="008D204B"/>
    <w:rsid w:val="008D20FD"/>
    <w:rsid w:val="008D2E97"/>
    <w:rsid w:val="008D3159"/>
    <w:rsid w:val="008D320E"/>
    <w:rsid w:val="008D33FB"/>
    <w:rsid w:val="008D377B"/>
    <w:rsid w:val="008D3B03"/>
    <w:rsid w:val="008D3E3A"/>
    <w:rsid w:val="008D4570"/>
    <w:rsid w:val="008D5AEB"/>
    <w:rsid w:val="008D5C64"/>
    <w:rsid w:val="008D773D"/>
    <w:rsid w:val="008D7910"/>
    <w:rsid w:val="008D7A52"/>
    <w:rsid w:val="008D7D87"/>
    <w:rsid w:val="008D7E25"/>
    <w:rsid w:val="008E02C3"/>
    <w:rsid w:val="008E0388"/>
    <w:rsid w:val="008E0AB2"/>
    <w:rsid w:val="008E0AC8"/>
    <w:rsid w:val="008E0E80"/>
    <w:rsid w:val="008E0FC4"/>
    <w:rsid w:val="008E1456"/>
    <w:rsid w:val="008E14F6"/>
    <w:rsid w:val="008E16F7"/>
    <w:rsid w:val="008E1BE5"/>
    <w:rsid w:val="008E1D01"/>
    <w:rsid w:val="008E249A"/>
    <w:rsid w:val="008E2708"/>
    <w:rsid w:val="008E280D"/>
    <w:rsid w:val="008E2BBC"/>
    <w:rsid w:val="008E2D64"/>
    <w:rsid w:val="008E3711"/>
    <w:rsid w:val="008E41AE"/>
    <w:rsid w:val="008E487F"/>
    <w:rsid w:val="008E4A7E"/>
    <w:rsid w:val="008E5405"/>
    <w:rsid w:val="008E5AA9"/>
    <w:rsid w:val="008E5D86"/>
    <w:rsid w:val="008E5DE3"/>
    <w:rsid w:val="008E5F11"/>
    <w:rsid w:val="008E629F"/>
    <w:rsid w:val="008E6786"/>
    <w:rsid w:val="008E683F"/>
    <w:rsid w:val="008E6C9D"/>
    <w:rsid w:val="008E6D7B"/>
    <w:rsid w:val="008E6E74"/>
    <w:rsid w:val="008E7212"/>
    <w:rsid w:val="008E73C2"/>
    <w:rsid w:val="008E78C1"/>
    <w:rsid w:val="008E7F4A"/>
    <w:rsid w:val="008F009A"/>
    <w:rsid w:val="008F025E"/>
    <w:rsid w:val="008F04FB"/>
    <w:rsid w:val="008F0BBB"/>
    <w:rsid w:val="008F0DC4"/>
    <w:rsid w:val="008F0E7D"/>
    <w:rsid w:val="008F1169"/>
    <w:rsid w:val="008F132C"/>
    <w:rsid w:val="008F1DEA"/>
    <w:rsid w:val="008F26C9"/>
    <w:rsid w:val="008F2B69"/>
    <w:rsid w:val="008F2BA1"/>
    <w:rsid w:val="008F2F04"/>
    <w:rsid w:val="008F302A"/>
    <w:rsid w:val="008F3871"/>
    <w:rsid w:val="008F3CAD"/>
    <w:rsid w:val="008F3EDE"/>
    <w:rsid w:val="008F4270"/>
    <w:rsid w:val="008F46DA"/>
    <w:rsid w:val="008F4B9B"/>
    <w:rsid w:val="008F5131"/>
    <w:rsid w:val="008F527A"/>
    <w:rsid w:val="008F5AAD"/>
    <w:rsid w:val="008F5CF9"/>
    <w:rsid w:val="008F67A4"/>
    <w:rsid w:val="008F6F1A"/>
    <w:rsid w:val="008F7338"/>
    <w:rsid w:val="008F7A87"/>
    <w:rsid w:val="008F7BBC"/>
    <w:rsid w:val="008F7E95"/>
    <w:rsid w:val="008F7F1A"/>
    <w:rsid w:val="00900028"/>
    <w:rsid w:val="0090003C"/>
    <w:rsid w:val="0090019C"/>
    <w:rsid w:val="00900731"/>
    <w:rsid w:val="009008D7"/>
    <w:rsid w:val="00900D1A"/>
    <w:rsid w:val="00900EA3"/>
    <w:rsid w:val="0090108F"/>
    <w:rsid w:val="009010F5"/>
    <w:rsid w:val="00901DE2"/>
    <w:rsid w:val="00902760"/>
    <w:rsid w:val="009029DA"/>
    <w:rsid w:val="00904932"/>
    <w:rsid w:val="00904DAF"/>
    <w:rsid w:val="00904ED1"/>
    <w:rsid w:val="00905C81"/>
    <w:rsid w:val="009065F9"/>
    <w:rsid w:val="00906643"/>
    <w:rsid w:val="00906994"/>
    <w:rsid w:val="00906A93"/>
    <w:rsid w:val="00906CF1"/>
    <w:rsid w:val="00906FC8"/>
    <w:rsid w:val="00907ABF"/>
    <w:rsid w:val="00907F3F"/>
    <w:rsid w:val="00910694"/>
    <w:rsid w:val="00910BB4"/>
    <w:rsid w:val="00910D13"/>
    <w:rsid w:val="00910E21"/>
    <w:rsid w:val="00910FD8"/>
    <w:rsid w:val="00911065"/>
    <w:rsid w:val="009118A8"/>
    <w:rsid w:val="00911AD2"/>
    <w:rsid w:val="00912697"/>
    <w:rsid w:val="00912853"/>
    <w:rsid w:val="00912B77"/>
    <w:rsid w:val="00912E2F"/>
    <w:rsid w:val="00913339"/>
    <w:rsid w:val="009136C9"/>
    <w:rsid w:val="009138B4"/>
    <w:rsid w:val="0091390C"/>
    <w:rsid w:val="0091394D"/>
    <w:rsid w:val="00913A6B"/>
    <w:rsid w:val="00913B5A"/>
    <w:rsid w:val="00914072"/>
    <w:rsid w:val="00914CBD"/>
    <w:rsid w:val="00914D3B"/>
    <w:rsid w:val="00914DC3"/>
    <w:rsid w:val="00914F8E"/>
    <w:rsid w:val="00915420"/>
    <w:rsid w:val="009154F3"/>
    <w:rsid w:val="00915D15"/>
    <w:rsid w:val="00915E7C"/>
    <w:rsid w:val="00915EDE"/>
    <w:rsid w:val="009160CE"/>
    <w:rsid w:val="00916164"/>
    <w:rsid w:val="00916594"/>
    <w:rsid w:val="00916BA4"/>
    <w:rsid w:val="00916DDA"/>
    <w:rsid w:val="00917202"/>
    <w:rsid w:val="00917293"/>
    <w:rsid w:val="009173AA"/>
    <w:rsid w:val="0091742F"/>
    <w:rsid w:val="009174C3"/>
    <w:rsid w:val="0091794E"/>
    <w:rsid w:val="00917953"/>
    <w:rsid w:val="00917E05"/>
    <w:rsid w:val="0092022B"/>
    <w:rsid w:val="00920402"/>
    <w:rsid w:val="00920706"/>
    <w:rsid w:val="00920F1B"/>
    <w:rsid w:val="009214E6"/>
    <w:rsid w:val="00921686"/>
    <w:rsid w:val="00921FB3"/>
    <w:rsid w:val="00922334"/>
    <w:rsid w:val="0092274C"/>
    <w:rsid w:val="0092288A"/>
    <w:rsid w:val="00922B37"/>
    <w:rsid w:val="00922D85"/>
    <w:rsid w:val="00922DC4"/>
    <w:rsid w:val="00923629"/>
    <w:rsid w:val="009236BD"/>
    <w:rsid w:val="009236CD"/>
    <w:rsid w:val="009237FD"/>
    <w:rsid w:val="00924F4C"/>
    <w:rsid w:val="00924F95"/>
    <w:rsid w:val="009258EB"/>
    <w:rsid w:val="00925C3D"/>
    <w:rsid w:val="00926099"/>
    <w:rsid w:val="009264C8"/>
    <w:rsid w:val="009267B9"/>
    <w:rsid w:val="00926D6C"/>
    <w:rsid w:val="00927491"/>
    <w:rsid w:val="00927C8D"/>
    <w:rsid w:val="009300F4"/>
    <w:rsid w:val="009304C0"/>
    <w:rsid w:val="009310AA"/>
    <w:rsid w:val="0093144B"/>
    <w:rsid w:val="00931547"/>
    <w:rsid w:val="00931619"/>
    <w:rsid w:val="0093174F"/>
    <w:rsid w:val="009318A9"/>
    <w:rsid w:val="00931A65"/>
    <w:rsid w:val="009324A2"/>
    <w:rsid w:val="00932963"/>
    <w:rsid w:val="00932A2A"/>
    <w:rsid w:val="00932E69"/>
    <w:rsid w:val="00932EAD"/>
    <w:rsid w:val="009333A2"/>
    <w:rsid w:val="009336AF"/>
    <w:rsid w:val="009337EE"/>
    <w:rsid w:val="009339AA"/>
    <w:rsid w:val="009342D9"/>
    <w:rsid w:val="00934B66"/>
    <w:rsid w:val="00935D4A"/>
    <w:rsid w:val="00935F4A"/>
    <w:rsid w:val="009377B4"/>
    <w:rsid w:val="00937809"/>
    <w:rsid w:val="00937C43"/>
    <w:rsid w:val="00937F24"/>
    <w:rsid w:val="00940E60"/>
    <w:rsid w:val="0094131B"/>
    <w:rsid w:val="009414D0"/>
    <w:rsid w:val="0094182C"/>
    <w:rsid w:val="00941A60"/>
    <w:rsid w:val="00941BB6"/>
    <w:rsid w:val="00941FC4"/>
    <w:rsid w:val="0094240A"/>
    <w:rsid w:val="00942762"/>
    <w:rsid w:val="00942C74"/>
    <w:rsid w:val="00942DA5"/>
    <w:rsid w:val="00943193"/>
    <w:rsid w:val="009434AC"/>
    <w:rsid w:val="009434E7"/>
    <w:rsid w:val="009439D6"/>
    <w:rsid w:val="009449CE"/>
    <w:rsid w:val="00944B50"/>
    <w:rsid w:val="00944D3E"/>
    <w:rsid w:val="00945293"/>
    <w:rsid w:val="0094557B"/>
    <w:rsid w:val="00945EE8"/>
    <w:rsid w:val="009463CC"/>
    <w:rsid w:val="00946ADC"/>
    <w:rsid w:val="00946CFF"/>
    <w:rsid w:val="0094702E"/>
    <w:rsid w:val="0094708B"/>
    <w:rsid w:val="00947141"/>
    <w:rsid w:val="0094726C"/>
    <w:rsid w:val="00947284"/>
    <w:rsid w:val="009474D5"/>
    <w:rsid w:val="009474DF"/>
    <w:rsid w:val="00947BE1"/>
    <w:rsid w:val="00947D5A"/>
    <w:rsid w:val="00947DB7"/>
    <w:rsid w:val="0095002C"/>
    <w:rsid w:val="00950224"/>
    <w:rsid w:val="00950565"/>
    <w:rsid w:val="009509BA"/>
    <w:rsid w:val="00951183"/>
    <w:rsid w:val="009513EC"/>
    <w:rsid w:val="00951623"/>
    <w:rsid w:val="00951701"/>
    <w:rsid w:val="00951C00"/>
    <w:rsid w:val="00951D64"/>
    <w:rsid w:val="00951FBA"/>
    <w:rsid w:val="00952335"/>
    <w:rsid w:val="009523D8"/>
    <w:rsid w:val="00952747"/>
    <w:rsid w:val="009528A7"/>
    <w:rsid w:val="00952B41"/>
    <w:rsid w:val="0095312B"/>
    <w:rsid w:val="00953EB9"/>
    <w:rsid w:val="00953FB0"/>
    <w:rsid w:val="00954600"/>
    <w:rsid w:val="00954C6E"/>
    <w:rsid w:val="009550CC"/>
    <w:rsid w:val="009550D3"/>
    <w:rsid w:val="009552D1"/>
    <w:rsid w:val="009557F3"/>
    <w:rsid w:val="00955890"/>
    <w:rsid w:val="00955B44"/>
    <w:rsid w:val="009560FC"/>
    <w:rsid w:val="0095656F"/>
    <w:rsid w:val="00956A37"/>
    <w:rsid w:val="009571B4"/>
    <w:rsid w:val="0095731A"/>
    <w:rsid w:val="00957459"/>
    <w:rsid w:val="00957585"/>
    <w:rsid w:val="00957761"/>
    <w:rsid w:val="00957FC8"/>
    <w:rsid w:val="0096042C"/>
    <w:rsid w:val="009605C9"/>
    <w:rsid w:val="00960811"/>
    <w:rsid w:val="009609FC"/>
    <w:rsid w:val="00960F95"/>
    <w:rsid w:val="009614AC"/>
    <w:rsid w:val="0096152C"/>
    <w:rsid w:val="00961C3D"/>
    <w:rsid w:val="00961CB3"/>
    <w:rsid w:val="00961DEF"/>
    <w:rsid w:val="0096234C"/>
    <w:rsid w:val="00962883"/>
    <w:rsid w:val="00962DB0"/>
    <w:rsid w:val="00963565"/>
    <w:rsid w:val="00963831"/>
    <w:rsid w:val="00963906"/>
    <w:rsid w:val="00964445"/>
    <w:rsid w:val="00964917"/>
    <w:rsid w:val="00964A68"/>
    <w:rsid w:val="00964F13"/>
    <w:rsid w:val="009651B2"/>
    <w:rsid w:val="00965CB1"/>
    <w:rsid w:val="0096608B"/>
    <w:rsid w:val="00966CBC"/>
    <w:rsid w:val="009670FB"/>
    <w:rsid w:val="00967372"/>
    <w:rsid w:val="00967564"/>
    <w:rsid w:val="009679C8"/>
    <w:rsid w:val="00967DDA"/>
    <w:rsid w:val="009700E5"/>
    <w:rsid w:val="009702CB"/>
    <w:rsid w:val="00970BBA"/>
    <w:rsid w:val="00971496"/>
    <w:rsid w:val="00971D5A"/>
    <w:rsid w:val="00971EAC"/>
    <w:rsid w:val="0097274B"/>
    <w:rsid w:val="0097279C"/>
    <w:rsid w:val="00972858"/>
    <w:rsid w:val="0097285C"/>
    <w:rsid w:val="00973453"/>
    <w:rsid w:val="00973702"/>
    <w:rsid w:val="00973BDB"/>
    <w:rsid w:val="00973FE0"/>
    <w:rsid w:val="00974689"/>
    <w:rsid w:val="00974978"/>
    <w:rsid w:val="00974C56"/>
    <w:rsid w:val="00975057"/>
    <w:rsid w:val="009750E6"/>
    <w:rsid w:val="0097510C"/>
    <w:rsid w:val="00975650"/>
    <w:rsid w:val="00975862"/>
    <w:rsid w:val="009759AA"/>
    <w:rsid w:val="0097603F"/>
    <w:rsid w:val="00976503"/>
    <w:rsid w:val="009767B1"/>
    <w:rsid w:val="00976D2B"/>
    <w:rsid w:val="00977401"/>
    <w:rsid w:val="00977520"/>
    <w:rsid w:val="0098028D"/>
    <w:rsid w:val="009803D5"/>
    <w:rsid w:val="009803DD"/>
    <w:rsid w:val="009806E6"/>
    <w:rsid w:val="00980AA2"/>
    <w:rsid w:val="00980C69"/>
    <w:rsid w:val="00980CF6"/>
    <w:rsid w:val="009811BA"/>
    <w:rsid w:val="00981428"/>
    <w:rsid w:val="00981669"/>
    <w:rsid w:val="00982118"/>
    <w:rsid w:val="009823AE"/>
    <w:rsid w:val="009825C4"/>
    <w:rsid w:val="009828D4"/>
    <w:rsid w:val="0098295F"/>
    <w:rsid w:val="00982D0C"/>
    <w:rsid w:val="00982EEE"/>
    <w:rsid w:val="0098391A"/>
    <w:rsid w:val="00983E7E"/>
    <w:rsid w:val="009842D8"/>
    <w:rsid w:val="009844E3"/>
    <w:rsid w:val="00984A4B"/>
    <w:rsid w:val="00984B81"/>
    <w:rsid w:val="00984B8D"/>
    <w:rsid w:val="009853B5"/>
    <w:rsid w:val="00985504"/>
    <w:rsid w:val="0098564A"/>
    <w:rsid w:val="00985C58"/>
    <w:rsid w:val="00985D76"/>
    <w:rsid w:val="0098604D"/>
    <w:rsid w:val="00986829"/>
    <w:rsid w:val="00986869"/>
    <w:rsid w:val="00986BAB"/>
    <w:rsid w:val="00986FA4"/>
    <w:rsid w:val="009876A1"/>
    <w:rsid w:val="00987874"/>
    <w:rsid w:val="009903EE"/>
    <w:rsid w:val="00990C85"/>
    <w:rsid w:val="00990CA8"/>
    <w:rsid w:val="0099100F"/>
    <w:rsid w:val="009915BA"/>
    <w:rsid w:val="00991813"/>
    <w:rsid w:val="00991DE0"/>
    <w:rsid w:val="0099274A"/>
    <w:rsid w:val="00992A56"/>
    <w:rsid w:val="00992F29"/>
    <w:rsid w:val="009933E4"/>
    <w:rsid w:val="00993412"/>
    <w:rsid w:val="00993475"/>
    <w:rsid w:val="00993669"/>
    <w:rsid w:val="009941F2"/>
    <w:rsid w:val="00994724"/>
    <w:rsid w:val="00994925"/>
    <w:rsid w:val="00995516"/>
    <w:rsid w:val="00995795"/>
    <w:rsid w:val="00995869"/>
    <w:rsid w:val="00995ACA"/>
    <w:rsid w:val="00995CCC"/>
    <w:rsid w:val="00995CF3"/>
    <w:rsid w:val="00995F81"/>
    <w:rsid w:val="0099661E"/>
    <w:rsid w:val="00996666"/>
    <w:rsid w:val="0099681A"/>
    <w:rsid w:val="00997271"/>
    <w:rsid w:val="00997EFA"/>
    <w:rsid w:val="00997F90"/>
    <w:rsid w:val="00997FB9"/>
    <w:rsid w:val="009A01E4"/>
    <w:rsid w:val="009A048E"/>
    <w:rsid w:val="009A1007"/>
    <w:rsid w:val="009A17F6"/>
    <w:rsid w:val="009A1C8D"/>
    <w:rsid w:val="009A1E68"/>
    <w:rsid w:val="009A2487"/>
    <w:rsid w:val="009A27F0"/>
    <w:rsid w:val="009A2A07"/>
    <w:rsid w:val="009A2B47"/>
    <w:rsid w:val="009A2EA8"/>
    <w:rsid w:val="009A3D21"/>
    <w:rsid w:val="009A3D31"/>
    <w:rsid w:val="009A4640"/>
    <w:rsid w:val="009A477A"/>
    <w:rsid w:val="009A4C54"/>
    <w:rsid w:val="009A4CBB"/>
    <w:rsid w:val="009A511E"/>
    <w:rsid w:val="009A5A05"/>
    <w:rsid w:val="009A68CA"/>
    <w:rsid w:val="009A7104"/>
    <w:rsid w:val="009A711C"/>
    <w:rsid w:val="009A7935"/>
    <w:rsid w:val="009A7A31"/>
    <w:rsid w:val="009A7C39"/>
    <w:rsid w:val="009B000D"/>
    <w:rsid w:val="009B0028"/>
    <w:rsid w:val="009B0176"/>
    <w:rsid w:val="009B06A0"/>
    <w:rsid w:val="009B087B"/>
    <w:rsid w:val="009B0BB6"/>
    <w:rsid w:val="009B0D66"/>
    <w:rsid w:val="009B0E07"/>
    <w:rsid w:val="009B0F7B"/>
    <w:rsid w:val="009B1110"/>
    <w:rsid w:val="009B14BD"/>
    <w:rsid w:val="009B1D53"/>
    <w:rsid w:val="009B2042"/>
    <w:rsid w:val="009B257B"/>
    <w:rsid w:val="009B282B"/>
    <w:rsid w:val="009B2A63"/>
    <w:rsid w:val="009B2B38"/>
    <w:rsid w:val="009B37D0"/>
    <w:rsid w:val="009B3EC9"/>
    <w:rsid w:val="009B412F"/>
    <w:rsid w:val="009B438E"/>
    <w:rsid w:val="009B45DD"/>
    <w:rsid w:val="009B4763"/>
    <w:rsid w:val="009B4E1F"/>
    <w:rsid w:val="009B5217"/>
    <w:rsid w:val="009B56F1"/>
    <w:rsid w:val="009B59DF"/>
    <w:rsid w:val="009B6A3E"/>
    <w:rsid w:val="009B6AC4"/>
    <w:rsid w:val="009B6D4C"/>
    <w:rsid w:val="009B6E9D"/>
    <w:rsid w:val="009B7094"/>
    <w:rsid w:val="009B7487"/>
    <w:rsid w:val="009B7745"/>
    <w:rsid w:val="009B7D58"/>
    <w:rsid w:val="009B7EC1"/>
    <w:rsid w:val="009C0064"/>
    <w:rsid w:val="009C0081"/>
    <w:rsid w:val="009C03D3"/>
    <w:rsid w:val="009C0633"/>
    <w:rsid w:val="009C0925"/>
    <w:rsid w:val="009C0EF0"/>
    <w:rsid w:val="009C0F73"/>
    <w:rsid w:val="009C14E8"/>
    <w:rsid w:val="009C1879"/>
    <w:rsid w:val="009C1A86"/>
    <w:rsid w:val="009C1C39"/>
    <w:rsid w:val="009C1FC9"/>
    <w:rsid w:val="009C20B1"/>
    <w:rsid w:val="009C20D0"/>
    <w:rsid w:val="009C24CB"/>
    <w:rsid w:val="009C2A43"/>
    <w:rsid w:val="009C3FC3"/>
    <w:rsid w:val="009C4373"/>
    <w:rsid w:val="009C4743"/>
    <w:rsid w:val="009C4BC2"/>
    <w:rsid w:val="009C4E01"/>
    <w:rsid w:val="009C4FAD"/>
    <w:rsid w:val="009C5746"/>
    <w:rsid w:val="009C5EFB"/>
    <w:rsid w:val="009C5F10"/>
    <w:rsid w:val="009C6229"/>
    <w:rsid w:val="009C6AA1"/>
    <w:rsid w:val="009C6BC5"/>
    <w:rsid w:val="009C73FB"/>
    <w:rsid w:val="009C74BF"/>
    <w:rsid w:val="009C7822"/>
    <w:rsid w:val="009C7B7F"/>
    <w:rsid w:val="009C7D1A"/>
    <w:rsid w:val="009D092E"/>
    <w:rsid w:val="009D0967"/>
    <w:rsid w:val="009D098B"/>
    <w:rsid w:val="009D1070"/>
    <w:rsid w:val="009D141C"/>
    <w:rsid w:val="009D1EE8"/>
    <w:rsid w:val="009D2994"/>
    <w:rsid w:val="009D29AB"/>
    <w:rsid w:val="009D2DA0"/>
    <w:rsid w:val="009D3153"/>
    <w:rsid w:val="009D3924"/>
    <w:rsid w:val="009D3A52"/>
    <w:rsid w:val="009D3BDB"/>
    <w:rsid w:val="009D3D57"/>
    <w:rsid w:val="009D450B"/>
    <w:rsid w:val="009D45D2"/>
    <w:rsid w:val="009D4909"/>
    <w:rsid w:val="009D5006"/>
    <w:rsid w:val="009D50BF"/>
    <w:rsid w:val="009D54D4"/>
    <w:rsid w:val="009D5A53"/>
    <w:rsid w:val="009D5CB2"/>
    <w:rsid w:val="009D6029"/>
    <w:rsid w:val="009D64FF"/>
    <w:rsid w:val="009D6931"/>
    <w:rsid w:val="009D6C99"/>
    <w:rsid w:val="009D714B"/>
    <w:rsid w:val="009D7456"/>
    <w:rsid w:val="009D7481"/>
    <w:rsid w:val="009D7524"/>
    <w:rsid w:val="009D7536"/>
    <w:rsid w:val="009D77F7"/>
    <w:rsid w:val="009D7A35"/>
    <w:rsid w:val="009D7B60"/>
    <w:rsid w:val="009E00B0"/>
    <w:rsid w:val="009E018D"/>
    <w:rsid w:val="009E027B"/>
    <w:rsid w:val="009E0EC6"/>
    <w:rsid w:val="009E16BC"/>
    <w:rsid w:val="009E1FE3"/>
    <w:rsid w:val="009E2322"/>
    <w:rsid w:val="009E283D"/>
    <w:rsid w:val="009E2BEE"/>
    <w:rsid w:val="009E2C37"/>
    <w:rsid w:val="009E2C5F"/>
    <w:rsid w:val="009E34CE"/>
    <w:rsid w:val="009E3697"/>
    <w:rsid w:val="009E36B8"/>
    <w:rsid w:val="009E395D"/>
    <w:rsid w:val="009E3C55"/>
    <w:rsid w:val="009E3F2B"/>
    <w:rsid w:val="009E4182"/>
    <w:rsid w:val="009E4226"/>
    <w:rsid w:val="009E4713"/>
    <w:rsid w:val="009E492E"/>
    <w:rsid w:val="009E4A03"/>
    <w:rsid w:val="009E4C07"/>
    <w:rsid w:val="009E4F7E"/>
    <w:rsid w:val="009E5163"/>
    <w:rsid w:val="009E5189"/>
    <w:rsid w:val="009E5363"/>
    <w:rsid w:val="009E537C"/>
    <w:rsid w:val="009E54C7"/>
    <w:rsid w:val="009E55AC"/>
    <w:rsid w:val="009E562D"/>
    <w:rsid w:val="009E5789"/>
    <w:rsid w:val="009E6532"/>
    <w:rsid w:val="009E68D3"/>
    <w:rsid w:val="009E6F3A"/>
    <w:rsid w:val="009E78C3"/>
    <w:rsid w:val="009E7C8E"/>
    <w:rsid w:val="009F00FB"/>
    <w:rsid w:val="009F01B1"/>
    <w:rsid w:val="009F0581"/>
    <w:rsid w:val="009F087F"/>
    <w:rsid w:val="009F0AF3"/>
    <w:rsid w:val="009F0F43"/>
    <w:rsid w:val="009F12E9"/>
    <w:rsid w:val="009F1884"/>
    <w:rsid w:val="009F1AF3"/>
    <w:rsid w:val="009F251E"/>
    <w:rsid w:val="009F329D"/>
    <w:rsid w:val="009F3766"/>
    <w:rsid w:val="009F3C3B"/>
    <w:rsid w:val="009F3F02"/>
    <w:rsid w:val="009F4B16"/>
    <w:rsid w:val="009F4DD6"/>
    <w:rsid w:val="009F4F2F"/>
    <w:rsid w:val="009F4F43"/>
    <w:rsid w:val="009F53FA"/>
    <w:rsid w:val="009F541E"/>
    <w:rsid w:val="009F5EB6"/>
    <w:rsid w:val="009F6937"/>
    <w:rsid w:val="009F6F31"/>
    <w:rsid w:val="009F7163"/>
    <w:rsid w:val="009F7309"/>
    <w:rsid w:val="009F7484"/>
    <w:rsid w:val="009F7B47"/>
    <w:rsid w:val="009F7CC4"/>
    <w:rsid w:val="009F7D74"/>
    <w:rsid w:val="009F7F81"/>
    <w:rsid w:val="00A00279"/>
    <w:rsid w:val="00A00379"/>
    <w:rsid w:val="00A0059A"/>
    <w:rsid w:val="00A00BE5"/>
    <w:rsid w:val="00A00F8B"/>
    <w:rsid w:val="00A01187"/>
    <w:rsid w:val="00A015CC"/>
    <w:rsid w:val="00A0173D"/>
    <w:rsid w:val="00A01D7C"/>
    <w:rsid w:val="00A01D8A"/>
    <w:rsid w:val="00A02142"/>
    <w:rsid w:val="00A02379"/>
    <w:rsid w:val="00A02556"/>
    <w:rsid w:val="00A025E2"/>
    <w:rsid w:val="00A02613"/>
    <w:rsid w:val="00A027EC"/>
    <w:rsid w:val="00A0301C"/>
    <w:rsid w:val="00A03054"/>
    <w:rsid w:val="00A030E4"/>
    <w:rsid w:val="00A031D9"/>
    <w:rsid w:val="00A032D7"/>
    <w:rsid w:val="00A034A1"/>
    <w:rsid w:val="00A03687"/>
    <w:rsid w:val="00A0372F"/>
    <w:rsid w:val="00A03781"/>
    <w:rsid w:val="00A03CE5"/>
    <w:rsid w:val="00A04269"/>
    <w:rsid w:val="00A0467C"/>
    <w:rsid w:val="00A04B66"/>
    <w:rsid w:val="00A04E95"/>
    <w:rsid w:val="00A05498"/>
    <w:rsid w:val="00A056E5"/>
    <w:rsid w:val="00A05AEC"/>
    <w:rsid w:val="00A060C1"/>
    <w:rsid w:val="00A073A7"/>
    <w:rsid w:val="00A076E9"/>
    <w:rsid w:val="00A077D5"/>
    <w:rsid w:val="00A07BF0"/>
    <w:rsid w:val="00A100BA"/>
    <w:rsid w:val="00A1010E"/>
    <w:rsid w:val="00A106F2"/>
    <w:rsid w:val="00A10C15"/>
    <w:rsid w:val="00A10ED8"/>
    <w:rsid w:val="00A11060"/>
    <w:rsid w:val="00A11481"/>
    <w:rsid w:val="00A11A98"/>
    <w:rsid w:val="00A11DDE"/>
    <w:rsid w:val="00A1208E"/>
    <w:rsid w:val="00A1262B"/>
    <w:rsid w:val="00A1308C"/>
    <w:rsid w:val="00A131AF"/>
    <w:rsid w:val="00A13549"/>
    <w:rsid w:val="00A13958"/>
    <w:rsid w:val="00A13C43"/>
    <w:rsid w:val="00A13C86"/>
    <w:rsid w:val="00A140A1"/>
    <w:rsid w:val="00A14731"/>
    <w:rsid w:val="00A14F32"/>
    <w:rsid w:val="00A15051"/>
    <w:rsid w:val="00A151CD"/>
    <w:rsid w:val="00A15665"/>
    <w:rsid w:val="00A15AD3"/>
    <w:rsid w:val="00A15B40"/>
    <w:rsid w:val="00A15C3C"/>
    <w:rsid w:val="00A15C83"/>
    <w:rsid w:val="00A16D7D"/>
    <w:rsid w:val="00A17AC7"/>
    <w:rsid w:val="00A17E80"/>
    <w:rsid w:val="00A17FE2"/>
    <w:rsid w:val="00A208EF"/>
    <w:rsid w:val="00A2196A"/>
    <w:rsid w:val="00A21A28"/>
    <w:rsid w:val="00A21CED"/>
    <w:rsid w:val="00A221B2"/>
    <w:rsid w:val="00A222E5"/>
    <w:rsid w:val="00A22548"/>
    <w:rsid w:val="00A228B7"/>
    <w:rsid w:val="00A22924"/>
    <w:rsid w:val="00A234D4"/>
    <w:rsid w:val="00A2351D"/>
    <w:rsid w:val="00A2371E"/>
    <w:rsid w:val="00A23E53"/>
    <w:rsid w:val="00A24183"/>
    <w:rsid w:val="00A2420D"/>
    <w:rsid w:val="00A24394"/>
    <w:rsid w:val="00A2501C"/>
    <w:rsid w:val="00A255CB"/>
    <w:rsid w:val="00A2584D"/>
    <w:rsid w:val="00A25FF7"/>
    <w:rsid w:val="00A26008"/>
    <w:rsid w:val="00A26480"/>
    <w:rsid w:val="00A265CD"/>
    <w:rsid w:val="00A266AA"/>
    <w:rsid w:val="00A270F4"/>
    <w:rsid w:val="00A27332"/>
    <w:rsid w:val="00A27814"/>
    <w:rsid w:val="00A27ACD"/>
    <w:rsid w:val="00A27B57"/>
    <w:rsid w:val="00A30A6D"/>
    <w:rsid w:val="00A30EF1"/>
    <w:rsid w:val="00A31282"/>
    <w:rsid w:val="00A315B9"/>
    <w:rsid w:val="00A3186B"/>
    <w:rsid w:val="00A31F32"/>
    <w:rsid w:val="00A32485"/>
    <w:rsid w:val="00A32579"/>
    <w:rsid w:val="00A32787"/>
    <w:rsid w:val="00A3299C"/>
    <w:rsid w:val="00A32A55"/>
    <w:rsid w:val="00A32DD6"/>
    <w:rsid w:val="00A32F0A"/>
    <w:rsid w:val="00A33176"/>
    <w:rsid w:val="00A337C9"/>
    <w:rsid w:val="00A33879"/>
    <w:rsid w:val="00A33BC6"/>
    <w:rsid w:val="00A340FF"/>
    <w:rsid w:val="00A3410C"/>
    <w:rsid w:val="00A342A1"/>
    <w:rsid w:val="00A34C5F"/>
    <w:rsid w:val="00A35130"/>
    <w:rsid w:val="00A3542C"/>
    <w:rsid w:val="00A354C2"/>
    <w:rsid w:val="00A35590"/>
    <w:rsid w:val="00A35B91"/>
    <w:rsid w:val="00A35EB8"/>
    <w:rsid w:val="00A36107"/>
    <w:rsid w:val="00A361C2"/>
    <w:rsid w:val="00A36F32"/>
    <w:rsid w:val="00A36FB8"/>
    <w:rsid w:val="00A3702F"/>
    <w:rsid w:val="00A37101"/>
    <w:rsid w:val="00A371C0"/>
    <w:rsid w:val="00A37713"/>
    <w:rsid w:val="00A377B0"/>
    <w:rsid w:val="00A3781E"/>
    <w:rsid w:val="00A37F9A"/>
    <w:rsid w:val="00A40031"/>
    <w:rsid w:val="00A4021E"/>
    <w:rsid w:val="00A40575"/>
    <w:rsid w:val="00A40600"/>
    <w:rsid w:val="00A41263"/>
    <w:rsid w:val="00A41269"/>
    <w:rsid w:val="00A41CB1"/>
    <w:rsid w:val="00A41D5A"/>
    <w:rsid w:val="00A41DC5"/>
    <w:rsid w:val="00A41E22"/>
    <w:rsid w:val="00A421E5"/>
    <w:rsid w:val="00A422D2"/>
    <w:rsid w:val="00A42341"/>
    <w:rsid w:val="00A424D1"/>
    <w:rsid w:val="00A4263C"/>
    <w:rsid w:val="00A42DB3"/>
    <w:rsid w:val="00A42DBA"/>
    <w:rsid w:val="00A42E8C"/>
    <w:rsid w:val="00A435CF"/>
    <w:rsid w:val="00A4376E"/>
    <w:rsid w:val="00A43A4C"/>
    <w:rsid w:val="00A43D1D"/>
    <w:rsid w:val="00A44343"/>
    <w:rsid w:val="00A443D6"/>
    <w:rsid w:val="00A45D0E"/>
    <w:rsid w:val="00A460A9"/>
    <w:rsid w:val="00A4642C"/>
    <w:rsid w:val="00A46EAB"/>
    <w:rsid w:val="00A46F8F"/>
    <w:rsid w:val="00A470A0"/>
    <w:rsid w:val="00A4713C"/>
    <w:rsid w:val="00A47725"/>
    <w:rsid w:val="00A47962"/>
    <w:rsid w:val="00A47CCA"/>
    <w:rsid w:val="00A509A5"/>
    <w:rsid w:val="00A509A6"/>
    <w:rsid w:val="00A50DAF"/>
    <w:rsid w:val="00A514DB"/>
    <w:rsid w:val="00A51899"/>
    <w:rsid w:val="00A519F6"/>
    <w:rsid w:val="00A51B3B"/>
    <w:rsid w:val="00A528D0"/>
    <w:rsid w:val="00A52F24"/>
    <w:rsid w:val="00A53187"/>
    <w:rsid w:val="00A53334"/>
    <w:rsid w:val="00A53690"/>
    <w:rsid w:val="00A53AE0"/>
    <w:rsid w:val="00A54346"/>
    <w:rsid w:val="00A54645"/>
    <w:rsid w:val="00A54849"/>
    <w:rsid w:val="00A54E7D"/>
    <w:rsid w:val="00A54F03"/>
    <w:rsid w:val="00A55215"/>
    <w:rsid w:val="00A5531B"/>
    <w:rsid w:val="00A5551A"/>
    <w:rsid w:val="00A55629"/>
    <w:rsid w:val="00A556D4"/>
    <w:rsid w:val="00A55742"/>
    <w:rsid w:val="00A55BDD"/>
    <w:rsid w:val="00A55DC9"/>
    <w:rsid w:val="00A563BA"/>
    <w:rsid w:val="00A56A92"/>
    <w:rsid w:val="00A56C4A"/>
    <w:rsid w:val="00A56D37"/>
    <w:rsid w:val="00A56D9D"/>
    <w:rsid w:val="00A56F0F"/>
    <w:rsid w:val="00A57225"/>
    <w:rsid w:val="00A57CC7"/>
    <w:rsid w:val="00A57EF3"/>
    <w:rsid w:val="00A61194"/>
    <w:rsid w:val="00A6185B"/>
    <w:rsid w:val="00A61B37"/>
    <w:rsid w:val="00A61CA0"/>
    <w:rsid w:val="00A61EB9"/>
    <w:rsid w:val="00A621A7"/>
    <w:rsid w:val="00A62409"/>
    <w:rsid w:val="00A62633"/>
    <w:rsid w:val="00A6280B"/>
    <w:rsid w:val="00A62A00"/>
    <w:rsid w:val="00A62A76"/>
    <w:rsid w:val="00A62ACA"/>
    <w:rsid w:val="00A63022"/>
    <w:rsid w:val="00A63053"/>
    <w:rsid w:val="00A63192"/>
    <w:rsid w:val="00A631F3"/>
    <w:rsid w:val="00A63942"/>
    <w:rsid w:val="00A641E7"/>
    <w:rsid w:val="00A64701"/>
    <w:rsid w:val="00A64962"/>
    <w:rsid w:val="00A64D31"/>
    <w:rsid w:val="00A650E5"/>
    <w:rsid w:val="00A6542D"/>
    <w:rsid w:val="00A65803"/>
    <w:rsid w:val="00A65BA9"/>
    <w:rsid w:val="00A65E42"/>
    <w:rsid w:val="00A6655C"/>
    <w:rsid w:val="00A66BE3"/>
    <w:rsid w:val="00A67105"/>
    <w:rsid w:val="00A67567"/>
    <w:rsid w:val="00A67A43"/>
    <w:rsid w:val="00A67A78"/>
    <w:rsid w:val="00A70031"/>
    <w:rsid w:val="00A70E0A"/>
    <w:rsid w:val="00A70F1E"/>
    <w:rsid w:val="00A71068"/>
    <w:rsid w:val="00A71E69"/>
    <w:rsid w:val="00A7244A"/>
    <w:rsid w:val="00A72B36"/>
    <w:rsid w:val="00A72E74"/>
    <w:rsid w:val="00A734AA"/>
    <w:rsid w:val="00A734DD"/>
    <w:rsid w:val="00A7396C"/>
    <w:rsid w:val="00A73B67"/>
    <w:rsid w:val="00A73C25"/>
    <w:rsid w:val="00A73D1D"/>
    <w:rsid w:val="00A74013"/>
    <w:rsid w:val="00A74284"/>
    <w:rsid w:val="00A742E3"/>
    <w:rsid w:val="00A7466D"/>
    <w:rsid w:val="00A748FB"/>
    <w:rsid w:val="00A754D3"/>
    <w:rsid w:val="00A75A33"/>
    <w:rsid w:val="00A75D05"/>
    <w:rsid w:val="00A75D0A"/>
    <w:rsid w:val="00A763FE"/>
    <w:rsid w:val="00A769E3"/>
    <w:rsid w:val="00A76A66"/>
    <w:rsid w:val="00A76DDA"/>
    <w:rsid w:val="00A77670"/>
    <w:rsid w:val="00A77AA5"/>
    <w:rsid w:val="00A77FEF"/>
    <w:rsid w:val="00A802F0"/>
    <w:rsid w:val="00A8052C"/>
    <w:rsid w:val="00A80574"/>
    <w:rsid w:val="00A80597"/>
    <w:rsid w:val="00A80A77"/>
    <w:rsid w:val="00A80CCB"/>
    <w:rsid w:val="00A8100C"/>
    <w:rsid w:val="00A811BA"/>
    <w:rsid w:val="00A81843"/>
    <w:rsid w:val="00A81F63"/>
    <w:rsid w:val="00A8275C"/>
    <w:rsid w:val="00A8294C"/>
    <w:rsid w:val="00A82A57"/>
    <w:rsid w:val="00A83A01"/>
    <w:rsid w:val="00A83AB7"/>
    <w:rsid w:val="00A83B63"/>
    <w:rsid w:val="00A83DCB"/>
    <w:rsid w:val="00A84AFF"/>
    <w:rsid w:val="00A84C57"/>
    <w:rsid w:val="00A85144"/>
    <w:rsid w:val="00A85AA8"/>
    <w:rsid w:val="00A860FD"/>
    <w:rsid w:val="00A861CC"/>
    <w:rsid w:val="00A861E9"/>
    <w:rsid w:val="00A867A0"/>
    <w:rsid w:val="00A869E9"/>
    <w:rsid w:val="00A86BE4"/>
    <w:rsid w:val="00A86BF0"/>
    <w:rsid w:val="00A86DBC"/>
    <w:rsid w:val="00A870FA"/>
    <w:rsid w:val="00A87AFF"/>
    <w:rsid w:val="00A87EF5"/>
    <w:rsid w:val="00A90656"/>
    <w:rsid w:val="00A907DC"/>
    <w:rsid w:val="00A90BB8"/>
    <w:rsid w:val="00A90D25"/>
    <w:rsid w:val="00A90EFD"/>
    <w:rsid w:val="00A9128E"/>
    <w:rsid w:val="00A9233B"/>
    <w:rsid w:val="00A92789"/>
    <w:rsid w:val="00A93106"/>
    <w:rsid w:val="00A93635"/>
    <w:rsid w:val="00A942D1"/>
    <w:rsid w:val="00A94666"/>
    <w:rsid w:val="00A946C6"/>
    <w:rsid w:val="00A947B8"/>
    <w:rsid w:val="00A948F7"/>
    <w:rsid w:val="00A94944"/>
    <w:rsid w:val="00A94F07"/>
    <w:rsid w:val="00A94FC9"/>
    <w:rsid w:val="00A95514"/>
    <w:rsid w:val="00A957C1"/>
    <w:rsid w:val="00A95A4F"/>
    <w:rsid w:val="00A95DD4"/>
    <w:rsid w:val="00A96366"/>
    <w:rsid w:val="00A96519"/>
    <w:rsid w:val="00A96551"/>
    <w:rsid w:val="00A96641"/>
    <w:rsid w:val="00A96905"/>
    <w:rsid w:val="00A96F25"/>
    <w:rsid w:val="00A970C9"/>
    <w:rsid w:val="00A9791C"/>
    <w:rsid w:val="00A97D6D"/>
    <w:rsid w:val="00A97E4C"/>
    <w:rsid w:val="00AA0011"/>
    <w:rsid w:val="00AA0038"/>
    <w:rsid w:val="00AA0642"/>
    <w:rsid w:val="00AA0913"/>
    <w:rsid w:val="00AA0AAD"/>
    <w:rsid w:val="00AA1125"/>
    <w:rsid w:val="00AA1415"/>
    <w:rsid w:val="00AA2506"/>
    <w:rsid w:val="00AA2884"/>
    <w:rsid w:val="00AA2B0E"/>
    <w:rsid w:val="00AA2BEC"/>
    <w:rsid w:val="00AA2D4D"/>
    <w:rsid w:val="00AA3678"/>
    <w:rsid w:val="00AA382C"/>
    <w:rsid w:val="00AA4829"/>
    <w:rsid w:val="00AA4996"/>
    <w:rsid w:val="00AA51C7"/>
    <w:rsid w:val="00AA52A3"/>
    <w:rsid w:val="00AA5900"/>
    <w:rsid w:val="00AA5C8D"/>
    <w:rsid w:val="00AA5F39"/>
    <w:rsid w:val="00AA5F7F"/>
    <w:rsid w:val="00AA63CD"/>
    <w:rsid w:val="00AA666B"/>
    <w:rsid w:val="00AA6F60"/>
    <w:rsid w:val="00AA7240"/>
    <w:rsid w:val="00AA7B2D"/>
    <w:rsid w:val="00AB0458"/>
    <w:rsid w:val="00AB06C3"/>
    <w:rsid w:val="00AB0B4A"/>
    <w:rsid w:val="00AB0C55"/>
    <w:rsid w:val="00AB1940"/>
    <w:rsid w:val="00AB1AC5"/>
    <w:rsid w:val="00AB1F7F"/>
    <w:rsid w:val="00AB24DE"/>
    <w:rsid w:val="00AB2663"/>
    <w:rsid w:val="00AB2D16"/>
    <w:rsid w:val="00AB376A"/>
    <w:rsid w:val="00AB3D55"/>
    <w:rsid w:val="00AB3DD6"/>
    <w:rsid w:val="00AB3F20"/>
    <w:rsid w:val="00AB3F75"/>
    <w:rsid w:val="00AB41E0"/>
    <w:rsid w:val="00AB4996"/>
    <w:rsid w:val="00AB4D3A"/>
    <w:rsid w:val="00AB4F9B"/>
    <w:rsid w:val="00AB510F"/>
    <w:rsid w:val="00AB527C"/>
    <w:rsid w:val="00AB6C2B"/>
    <w:rsid w:val="00AB706F"/>
    <w:rsid w:val="00AB7963"/>
    <w:rsid w:val="00AB79AB"/>
    <w:rsid w:val="00AB7FF9"/>
    <w:rsid w:val="00AC0A99"/>
    <w:rsid w:val="00AC0F79"/>
    <w:rsid w:val="00AC11D6"/>
    <w:rsid w:val="00AC2112"/>
    <w:rsid w:val="00AC24DD"/>
    <w:rsid w:val="00AC2774"/>
    <w:rsid w:val="00AC2DFB"/>
    <w:rsid w:val="00AC3889"/>
    <w:rsid w:val="00AC407A"/>
    <w:rsid w:val="00AC4535"/>
    <w:rsid w:val="00AC4DF0"/>
    <w:rsid w:val="00AC4F51"/>
    <w:rsid w:val="00AC54DD"/>
    <w:rsid w:val="00AC57A0"/>
    <w:rsid w:val="00AC60C0"/>
    <w:rsid w:val="00AC66BB"/>
    <w:rsid w:val="00AC6851"/>
    <w:rsid w:val="00AC6B38"/>
    <w:rsid w:val="00AC6B44"/>
    <w:rsid w:val="00AC6CBD"/>
    <w:rsid w:val="00AC6F7A"/>
    <w:rsid w:val="00AC75AC"/>
    <w:rsid w:val="00AC7923"/>
    <w:rsid w:val="00AC7ED1"/>
    <w:rsid w:val="00AD096A"/>
    <w:rsid w:val="00AD0DE3"/>
    <w:rsid w:val="00AD0E2E"/>
    <w:rsid w:val="00AD130B"/>
    <w:rsid w:val="00AD1367"/>
    <w:rsid w:val="00AD14E1"/>
    <w:rsid w:val="00AD22BF"/>
    <w:rsid w:val="00AD2650"/>
    <w:rsid w:val="00AD2881"/>
    <w:rsid w:val="00AD29EF"/>
    <w:rsid w:val="00AD2C65"/>
    <w:rsid w:val="00AD2F76"/>
    <w:rsid w:val="00AD3078"/>
    <w:rsid w:val="00AD3527"/>
    <w:rsid w:val="00AD4C86"/>
    <w:rsid w:val="00AD4CA8"/>
    <w:rsid w:val="00AD4E8D"/>
    <w:rsid w:val="00AD5841"/>
    <w:rsid w:val="00AD5889"/>
    <w:rsid w:val="00AD5E53"/>
    <w:rsid w:val="00AD621C"/>
    <w:rsid w:val="00AD646B"/>
    <w:rsid w:val="00AD7445"/>
    <w:rsid w:val="00AD773A"/>
    <w:rsid w:val="00AD7B6E"/>
    <w:rsid w:val="00AD7B98"/>
    <w:rsid w:val="00AD7D16"/>
    <w:rsid w:val="00AD7ED6"/>
    <w:rsid w:val="00AE05B9"/>
    <w:rsid w:val="00AE05D2"/>
    <w:rsid w:val="00AE06BA"/>
    <w:rsid w:val="00AE07D0"/>
    <w:rsid w:val="00AE084E"/>
    <w:rsid w:val="00AE0AFB"/>
    <w:rsid w:val="00AE1C27"/>
    <w:rsid w:val="00AE1EF2"/>
    <w:rsid w:val="00AE202F"/>
    <w:rsid w:val="00AE2461"/>
    <w:rsid w:val="00AE2FFE"/>
    <w:rsid w:val="00AE3214"/>
    <w:rsid w:val="00AE394E"/>
    <w:rsid w:val="00AE396C"/>
    <w:rsid w:val="00AE3EED"/>
    <w:rsid w:val="00AE4420"/>
    <w:rsid w:val="00AE44D2"/>
    <w:rsid w:val="00AE4823"/>
    <w:rsid w:val="00AE4F7E"/>
    <w:rsid w:val="00AE4FAE"/>
    <w:rsid w:val="00AE585B"/>
    <w:rsid w:val="00AE615B"/>
    <w:rsid w:val="00AE6475"/>
    <w:rsid w:val="00AE6BEE"/>
    <w:rsid w:val="00AE6D71"/>
    <w:rsid w:val="00AE733A"/>
    <w:rsid w:val="00AE736A"/>
    <w:rsid w:val="00AE73A6"/>
    <w:rsid w:val="00AF017C"/>
    <w:rsid w:val="00AF0FBD"/>
    <w:rsid w:val="00AF114D"/>
    <w:rsid w:val="00AF12DA"/>
    <w:rsid w:val="00AF18C3"/>
    <w:rsid w:val="00AF1E4F"/>
    <w:rsid w:val="00AF1E79"/>
    <w:rsid w:val="00AF23BE"/>
    <w:rsid w:val="00AF277B"/>
    <w:rsid w:val="00AF2873"/>
    <w:rsid w:val="00AF2951"/>
    <w:rsid w:val="00AF2A21"/>
    <w:rsid w:val="00AF30EF"/>
    <w:rsid w:val="00AF3421"/>
    <w:rsid w:val="00AF3B67"/>
    <w:rsid w:val="00AF3C18"/>
    <w:rsid w:val="00AF3C4C"/>
    <w:rsid w:val="00AF4053"/>
    <w:rsid w:val="00AF42EB"/>
    <w:rsid w:val="00AF4579"/>
    <w:rsid w:val="00AF4A3B"/>
    <w:rsid w:val="00AF4CE9"/>
    <w:rsid w:val="00AF5036"/>
    <w:rsid w:val="00AF5C7C"/>
    <w:rsid w:val="00AF6169"/>
    <w:rsid w:val="00AF6766"/>
    <w:rsid w:val="00AF6796"/>
    <w:rsid w:val="00AF6CB1"/>
    <w:rsid w:val="00AF6E6E"/>
    <w:rsid w:val="00AF7566"/>
    <w:rsid w:val="00AF7DA2"/>
    <w:rsid w:val="00AF7E90"/>
    <w:rsid w:val="00AF7F49"/>
    <w:rsid w:val="00B0007E"/>
    <w:rsid w:val="00B007B6"/>
    <w:rsid w:val="00B020A9"/>
    <w:rsid w:val="00B02BC1"/>
    <w:rsid w:val="00B02D5F"/>
    <w:rsid w:val="00B02E47"/>
    <w:rsid w:val="00B045D3"/>
    <w:rsid w:val="00B04B00"/>
    <w:rsid w:val="00B05372"/>
    <w:rsid w:val="00B055EB"/>
    <w:rsid w:val="00B064DE"/>
    <w:rsid w:val="00B06A00"/>
    <w:rsid w:val="00B06AE7"/>
    <w:rsid w:val="00B0706C"/>
    <w:rsid w:val="00B071C4"/>
    <w:rsid w:val="00B07803"/>
    <w:rsid w:val="00B078B0"/>
    <w:rsid w:val="00B07EDD"/>
    <w:rsid w:val="00B102CC"/>
    <w:rsid w:val="00B104F4"/>
    <w:rsid w:val="00B1074F"/>
    <w:rsid w:val="00B10AC3"/>
    <w:rsid w:val="00B10E84"/>
    <w:rsid w:val="00B112D9"/>
    <w:rsid w:val="00B1159A"/>
    <w:rsid w:val="00B11654"/>
    <w:rsid w:val="00B12095"/>
    <w:rsid w:val="00B122C3"/>
    <w:rsid w:val="00B123FF"/>
    <w:rsid w:val="00B12A74"/>
    <w:rsid w:val="00B12A7A"/>
    <w:rsid w:val="00B12C8D"/>
    <w:rsid w:val="00B13499"/>
    <w:rsid w:val="00B135E5"/>
    <w:rsid w:val="00B13DF7"/>
    <w:rsid w:val="00B13FC0"/>
    <w:rsid w:val="00B150E2"/>
    <w:rsid w:val="00B15257"/>
    <w:rsid w:val="00B15359"/>
    <w:rsid w:val="00B15851"/>
    <w:rsid w:val="00B15AD9"/>
    <w:rsid w:val="00B15D25"/>
    <w:rsid w:val="00B15DDC"/>
    <w:rsid w:val="00B16478"/>
    <w:rsid w:val="00B1689A"/>
    <w:rsid w:val="00B16F51"/>
    <w:rsid w:val="00B1739E"/>
    <w:rsid w:val="00B17610"/>
    <w:rsid w:val="00B1761A"/>
    <w:rsid w:val="00B17E8A"/>
    <w:rsid w:val="00B2000D"/>
    <w:rsid w:val="00B2063F"/>
    <w:rsid w:val="00B20731"/>
    <w:rsid w:val="00B20F30"/>
    <w:rsid w:val="00B211C1"/>
    <w:rsid w:val="00B215EE"/>
    <w:rsid w:val="00B216DF"/>
    <w:rsid w:val="00B21819"/>
    <w:rsid w:val="00B224C4"/>
    <w:rsid w:val="00B22573"/>
    <w:rsid w:val="00B2263D"/>
    <w:rsid w:val="00B22B86"/>
    <w:rsid w:val="00B22C57"/>
    <w:rsid w:val="00B23180"/>
    <w:rsid w:val="00B23289"/>
    <w:rsid w:val="00B236EA"/>
    <w:rsid w:val="00B23EAD"/>
    <w:rsid w:val="00B23FEF"/>
    <w:rsid w:val="00B244D2"/>
    <w:rsid w:val="00B247C6"/>
    <w:rsid w:val="00B24A48"/>
    <w:rsid w:val="00B24DBD"/>
    <w:rsid w:val="00B24E62"/>
    <w:rsid w:val="00B24EE9"/>
    <w:rsid w:val="00B25428"/>
    <w:rsid w:val="00B2550C"/>
    <w:rsid w:val="00B25782"/>
    <w:rsid w:val="00B25884"/>
    <w:rsid w:val="00B25E50"/>
    <w:rsid w:val="00B26741"/>
    <w:rsid w:val="00B267D8"/>
    <w:rsid w:val="00B26A32"/>
    <w:rsid w:val="00B26CB1"/>
    <w:rsid w:val="00B270DC"/>
    <w:rsid w:val="00B270E7"/>
    <w:rsid w:val="00B27146"/>
    <w:rsid w:val="00B27264"/>
    <w:rsid w:val="00B279D2"/>
    <w:rsid w:val="00B30091"/>
    <w:rsid w:val="00B30281"/>
    <w:rsid w:val="00B30309"/>
    <w:rsid w:val="00B30534"/>
    <w:rsid w:val="00B31137"/>
    <w:rsid w:val="00B31613"/>
    <w:rsid w:val="00B31A52"/>
    <w:rsid w:val="00B31B82"/>
    <w:rsid w:val="00B328CF"/>
    <w:rsid w:val="00B32B73"/>
    <w:rsid w:val="00B32EF7"/>
    <w:rsid w:val="00B32F9F"/>
    <w:rsid w:val="00B331F8"/>
    <w:rsid w:val="00B33B68"/>
    <w:rsid w:val="00B33DBB"/>
    <w:rsid w:val="00B33EA0"/>
    <w:rsid w:val="00B34ACD"/>
    <w:rsid w:val="00B34EAC"/>
    <w:rsid w:val="00B35694"/>
    <w:rsid w:val="00B35856"/>
    <w:rsid w:val="00B359FF"/>
    <w:rsid w:val="00B35B0B"/>
    <w:rsid w:val="00B35C28"/>
    <w:rsid w:val="00B35CDB"/>
    <w:rsid w:val="00B35EEE"/>
    <w:rsid w:val="00B36902"/>
    <w:rsid w:val="00B36F5B"/>
    <w:rsid w:val="00B37830"/>
    <w:rsid w:val="00B3784A"/>
    <w:rsid w:val="00B404C1"/>
    <w:rsid w:val="00B406FE"/>
    <w:rsid w:val="00B40DCA"/>
    <w:rsid w:val="00B41235"/>
    <w:rsid w:val="00B416A3"/>
    <w:rsid w:val="00B417ED"/>
    <w:rsid w:val="00B418CD"/>
    <w:rsid w:val="00B42058"/>
    <w:rsid w:val="00B426B7"/>
    <w:rsid w:val="00B42918"/>
    <w:rsid w:val="00B42C25"/>
    <w:rsid w:val="00B42D09"/>
    <w:rsid w:val="00B4326A"/>
    <w:rsid w:val="00B4352A"/>
    <w:rsid w:val="00B4353E"/>
    <w:rsid w:val="00B43C1A"/>
    <w:rsid w:val="00B445CD"/>
    <w:rsid w:val="00B44701"/>
    <w:rsid w:val="00B447D8"/>
    <w:rsid w:val="00B44A94"/>
    <w:rsid w:val="00B44C18"/>
    <w:rsid w:val="00B44C91"/>
    <w:rsid w:val="00B44F87"/>
    <w:rsid w:val="00B45170"/>
    <w:rsid w:val="00B45AF3"/>
    <w:rsid w:val="00B45CF2"/>
    <w:rsid w:val="00B45D91"/>
    <w:rsid w:val="00B46500"/>
    <w:rsid w:val="00B46665"/>
    <w:rsid w:val="00B46678"/>
    <w:rsid w:val="00B4687D"/>
    <w:rsid w:val="00B46B3A"/>
    <w:rsid w:val="00B46D34"/>
    <w:rsid w:val="00B47066"/>
    <w:rsid w:val="00B5017B"/>
    <w:rsid w:val="00B501C0"/>
    <w:rsid w:val="00B50520"/>
    <w:rsid w:val="00B508B4"/>
    <w:rsid w:val="00B50D12"/>
    <w:rsid w:val="00B5151A"/>
    <w:rsid w:val="00B51B8C"/>
    <w:rsid w:val="00B51CCE"/>
    <w:rsid w:val="00B51F42"/>
    <w:rsid w:val="00B52231"/>
    <w:rsid w:val="00B52343"/>
    <w:rsid w:val="00B52423"/>
    <w:rsid w:val="00B52628"/>
    <w:rsid w:val="00B528F3"/>
    <w:rsid w:val="00B52979"/>
    <w:rsid w:val="00B52DD5"/>
    <w:rsid w:val="00B52E16"/>
    <w:rsid w:val="00B53027"/>
    <w:rsid w:val="00B53043"/>
    <w:rsid w:val="00B5317F"/>
    <w:rsid w:val="00B53255"/>
    <w:rsid w:val="00B5394F"/>
    <w:rsid w:val="00B53962"/>
    <w:rsid w:val="00B53D2A"/>
    <w:rsid w:val="00B53E3C"/>
    <w:rsid w:val="00B540F8"/>
    <w:rsid w:val="00B54302"/>
    <w:rsid w:val="00B54BDC"/>
    <w:rsid w:val="00B54FB9"/>
    <w:rsid w:val="00B56747"/>
    <w:rsid w:val="00B579E4"/>
    <w:rsid w:val="00B57B44"/>
    <w:rsid w:val="00B60379"/>
    <w:rsid w:val="00B604F0"/>
    <w:rsid w:val="00B607E9"/>
    <w:rsid w:val="00B61148"/>
    <w:rsid w:val="00B619F6"/>
    <w:rsid w:val="00B61E3C"/>
    <w:rsid w:val="00B62875"/>
    <w:rsid w:val="00B638C2"/>
    <w:rsid w:val="00B63F30"/>
    <w:rsid w:val="00B64191"/>
    <w:rsid w:val="00B64587"/>
    <w:rsid w:val="00B64B54"/>
    <w:rsid w:val="00B64D18"/>
    <w:rsid w:val="00B64D56"/>
    <w:rsid w:val="00B65756"/>
    <w:rsid w:val="00B65795"/>
    <w:rsid w:val="00B65BB6"/>
    <w:rsid w:val="00B665B3"/>
    <w:rsid w:val="00B66979"/>
    <w:rsid w:val="00B66997"/>
    <w:rsid w:val="00B66AE1"/>
    <w:rsid w:val="00B66BF8"/>
    <w:rsid w:val="00B67185"/>
    <w:rsid w:val="00B673EB"/>
    <w:rsid w:val="00B6760E"/>
    <w:rsid w:val="00B67836"/>
    <w:rsid w:val="00B678D8"/>
    <w:rsid w:val="00B67B28"/>
    <w:rsid w:val="00B67B4E"/>
    <w:rsid w:val="00B67D0C"/>
    <w:rsid w:val="00B703EC"/>
    <w:rsid w:val="00B70595"/>
    <w:rsid w:val="00B709E1"/>
    <w:rsid w:val="00B70AE2"/>
    <w:rsid w:val="00B70C63"/>
    <w:rsid w:val="00B70F2A"/>
    <w:rsid w:val="00B70FE6"/>
    <w:rsid w:val="00B7165E"/>
    <w:rsid w:val="00B7189F"/>
    <w:rsid w:val="00B71A96"/>
    <w:rsid w:val="00B71E56"/>
    <w:rsid w:val="00B72146"/>
    <w:rsid w:val="00B72A60"/>
    <w:rsid w:val="00B7317C"/>
    <w:rsid w:val="00B731E3"/>
    <w:rsid w:val="00B73809"/>
    <w:rsid w:val="00B73A81"/>
    <w:rsid w:val="00B73BD8"/>
    <w:rsid w:val="00B73C90"/>
    <w:rsid w:val="00B73E58"/>
    <w:rsid w:val="00B73EE5"/>
    <w:rsid w:val="00B74895"/>
    <w:rsid w:val="00B74F73"/>
    <w:rsid w:val="00B74FE6"/>
    <w:rsid w:val="00B7551C"/>
    <w:rsid w:val="00B75A9C"/>
    <w:rsid w:val="00B75B31"/>
    <w:rsid w:val="00B75C11"/>
    <w:rsid w:val="00B75C59"/>
    <w:rsid w:val="00B75E00"/>
    <w:rsid w:val="00B76F31"/>
    <w:rsid w:val="00B770CC"/>
    <w:rsid w:val="00B77878"/>
    <w:rsid w:val="00B77B78"/>
    <w:rsid w:val="00B8035C"/>
    <w:rsid w:val="00B8056E"/>
    <w:rsid w:val="00B80A9A"/>
    <w:rsid w:val="00B80BDF"/>
    <w:rsid w:val="00B8185D"/>
    <w:rsid w:val="00B818D5"/>
    <w:rsid w:val="00B818EA"/>
    <w:rsid w:val="00B82429"/>
    <w:rsid w:val="00B82ACD"/>
    <w:rsid w:val="00B82B0B"/>
    <w:rsid w:val="00B834E9"/>
    <w:rsid w:val="00B836BF"/>
    <w:rsid w:val="00B8394B"/>
    <w:rsid w:val="00B83B3E"/>
    <w:rsid w:val="00B83E3F"/>
    <w:rsid w:val="00B83EAA"/>
    <w:rsid w:val="00B84266"/>
    <w:rsid w:val="00B842AB"/>
    <w:rsid w:val="00B84435"/>
    <w:rsid w:val="00B84583"/>
    <w:rsid w:val="00B8516F"/>
    <w:rsid w:val="00B85406"/>
    <w:rsid w:val="00B854C4"/>
    <w:rsid w:val="00B85AB7"/>
    <w:rsid w:val="00B8600F"/>
    <w:rsid w:val="00B8612E"/>
    <w:rsid w:val="00B861C2"/>
    <w:rsid w:val="00B863B1"/>
    <w:rsid w:val="00B869B4"/>
    <w:rsid w:val="00B869EB"/>
    <w:rsid w:val="00B86D07"/>
    <w:rsid w:val="00B86D4C"/>
    <w:rsid w:val="00B871B8"/>
    <w:rsid w:val="00B877C7"/>
    <w:rsid w:val="00B87F71"/>
    <w:rsid w:val="00B900A4"/>
    <w:rsid w:val="00B90528"/>
    <w:rsid w:val="00B909EF"/>
    <w:rsid w:val="00B909F9"/>
    <w:rsid w:val="00B90A0A"/>
    <w:rsid w:val="00B91272"/>
    <w:rsid w:val="00B92ABB"/>
    <w:rsid w:val="00B92F20"/>
    <w:rsid w:val="00B933E2"/>
    <w:rsid w:val="00B93585"/>
    <w:rsid w:val="00B93807"/>
    <w:rsid w:val="00B93B1B"/>
    <w:rsid w:val="00B93BFA"/>
    <w:rsid w:val="00B94540"/>
    <w:rsid w:val="00B9459F"/>
    <w:rsid w:val="00B9507B"/>
    <w:rsid w:val="00B9545C"/>
    <w:rsid w:val="00B9547A"/>
    <w:rsid w:val="00B95901"/>
    <w:rsid w:val="00B9591B"/>
    <w:rsid w:val="00B95B02"/>
    <w:rsid w:val="00B95D18"/>
    <w:rsid w:val="00B95D81"/>
    <w:rsid w:val="00B95F47"/>
    <w:rsid w:val="00B96035"/>
    <w:rsid w:val="00B962AE"/>
    <w:rsid w:val="00B9642D"/>
    <w:rsid w:val="00B965D0"/>
    <w:rsid w:val="00B96A97"/>
    <w:rsid w:val="00B96B8E"/>
    <w:rsid w:val="00B96DB1"/>
    <w:rsid w:val="00B97331"/>
    <w:rsid w:val="00B975EF"/>
    <w:rsid w:val="00B9782F"/>
    <w:rsid w:val="00B97B7D"/>
    <w:rsid w:val="00B97D2D"/>
    <w:rsid w:val="00BA0635"/>
    <w:rsid w:val="00BA063F"/>
    <w:rsid w:val="00BA0BA5"/>
    <w:rsid w:val="00BA0E53"/>
    <w:rsid w:val="00BA0E6E"/>
    <w:rsid w:val="00BA107C"/>
    <w:rsid w:val="00BA146F"/>
    <w:rsid w:val="00BA16E7"/>
    <w:rsid w:val="00BA176D"/>
    <w:rsid w:val="00BA178C"/>
    <w:rsid w:val="00BA1E06"/>
    <w:rsid w:val="00BA3583"/>
    <w:rsid w:val="00BA3875"/>
    <w:rsid w:val="00BA3F7F"/>
    <w:rsid w:val="00BA4FDB"/>
    <w:rsid w:val="00BA5250"/>
    <w:rsid w:val="00BA53F1"/>
    <w:rsid w:val="00BA555A"/>
    <w:rsid w:val="00BA5D04"/>
    <w:rsid w:val="00BA5E0F"/>
    <w:rsid w:val="00BA6096"/>
    <w:rsid w:val="00BA657A"/>
    <w:rsid w:val="00BA6DD1"/>
    <w:rsid w:val="00BA6FB8"/>
    <w:rsid w:val="00BA7822"/>
    <w:rsid w:val="00BA79EE"/>
    <w:rsid w:val="00BA7E5F"/>
    <w:rsid w:val="00BB0074"/>
    <w:rsid w:val="00BB0422"/>
    <w:rsid w:val="00BB0CFD"/>
    <w:rsid w:val="00BB1481"/>
    <w:rsid w:val="00BB19DD"/>
    <w:rsid w:val="00BB1EBF"/>
    <w:rsid w:val="00BB2385"/>
    <w:rsid w:val="00BB2724"/>
    <w:rsid w:val="00BB273E"/>
    <w:rsid w:val="00BB2874"/>
    <w:rsid w:val="00BB2ADF"/>
    <w:rsid w:val="00BB2D02"/>
    <w:rsid w:val="00BB2E19"/>
    <w:rsid w:val="00BB2EAC"/>
    <w:rsid w:val="00BB38FC"/>
    <w:rsid w:val="00BB397B"/>
    <w:rsid w:val="00BB3EEA"/>
    <w:rsid w:val="00BB4C01"/>
    <w:rsid w:val="00BB4C08"/>
    <w:rsid w:val="00BB4F91"/>
    <w:rsid w:val="00BB5367"/>
    <w:rsid w:val="00BB5672"/>
    <w:rsid w:val="00BB58F8"/>
    <w:rsid w:val="00BB6176"/>
    <w:rsid w:val="00BB646E"/>
    <w:rsid w:val="00BB65B0"/>
    <w:rsid w:val="00BB6C0E"/>
    <w:rsid w:val="00BB6E41"/>
    <w:rsid w:val="00BB7061"/>
    <w:rsid w:val="00BB7779"/>
    <w:rsid w:val="00BB79CE"/>
    <w:rsid w:val="00BB7C11"/>
    <w:rsid w:val="00BB7DD0"/>
    <w:rsid w:val="00BC04A5"/>
    <w:rsid w:val="00BC0B8E"/>
    <w:rsid w:val="00BC0F40"/>
    <w:rsid w:val="00BC1585"/>
    <w:rsid w:val="00BC17D9"/>
    <w:rsid w:val="00BC2010"/>
    <w:rsid w:val="00BC2296"/>
    <w:rsid w:val="00BC3119"/>
    <w:rsid w:val="00BC34FD"/>
    <w:rsid w:val="00BC3528"/>
    <w:rsid w:val="00BC3684"/>
    <w:rsid w:val="00BC3CD6"/>
    <w:rsid w:val="00BC42C4"/>
    <w:rsid w:val="00BC451B"/>
    <w:rsid w:val="00BC62AD"/>
    <w:rsid w:val="00BC650D"/>
    <w:rsid w:val="00BC65E0"/>
    <w:rsid w:val="00BC6601"/>
    <w:rsid w:val="00BC67EE"/>
    <w:rsid w:val="00BC6A92"/>
    <w:rsid w:val="00BC7035"/>
    <w:rsid w:val="00BC7826"/>
    <w:rsid w:val="00BC7E6D"/>
    <w:rsid w:val="00BC7FF6"/>
    <w:rsid w:val="00BD00C7"/>
    <w:rsid w:val="00BD0949"/>
    <w:rsid w:val="00BD0A5D"/>
    <w:rsid w:val="00BD1160"/>
    <w:rsid w:val="00BD12B0"/>
    <w:rsid w:val="00BD12EA"/>
    <w:rsid w:val="00BD1696"/>
    <w:rsid w:val="00BD1ADF"/>
    <w:rsid w:val="00BD1AE3"/>
    <w:rsid w:val="00BD24E6"/>
    <w:rsid w:val="00BD25CB"/>
    <w:rsid w:val="00BD293D"/>
    <w:rsid w:val="00BD2DA9"/>
    <w:rsid w:val="00BD313E"/>
    <w:rsid w:val="00BD327D"/>
    <w:rsid w:val="00BD33F2"/>
    <w:rsid w:val="00BD3508"/>
    <w:rsid w:val="00BD3647"/>
    <w:rsid w:val="00BD3778"/>
    <w:rsid w:val="00BD3937"/>
    <w:rsid w:val="00BD3CA5"/>
    <w:rsid w:val="00BD3F66"/>
    <w:rsid w:val="00BD40E1"/>
    <w:rsid w:val="00BD41FE"/>
    <w:rsid w:val="00BD4490"/>
    <w:rsid w:val="00BD4503"/>
    <w:rsid w:val="00BD463A"/>
    <w:rsid w:val="00BD5680"/>
    <w:rsid w:val="00BD5B49"/>
    <w:rsid w:val="00BD5D26"/>
    <w:rsid w:val="00BD6553"/>
    <w:rsid w:val="00BD6A5E"/>
    <w:rsid w:val="00BD6DCA"/>
    <w:rsid w:val="00BD6E03"/>
    <w:rsid w:val="00BD6EED"/>
    <w:rsid w:val="00BD6FB2"/>
    <w:rsid w:val="00BD7668"/>
    <w:rsid w:val="00BD77C3"/>
    <w:rsid w:val="00BD7C60"/>
    <w:rsid w:val="00BE062A"/>
    <w:rsid w:val="00BE09AB"/>
    <w:rsid w:val="00BE09C7"/>
    <w:rsid w:val="00BE0A81"/>
    <w:rsid w:val="00BE0C47"/>
    <w:rsid w:val="00BE0EAF"/>
    <w:rsid w:val="00BE0EBC"/>
    <w:rsid w:val="00BE17AF"/>
    <w:rsid w:val="00BE18AA"/>
    <w:rsid w:val="00BE19C6"/>
    <w:rsid w:val="00BE2121"/>
    <w:rsid w:val="00BE2335"/>
    <w:rsid w:val="00BE2C7E"/>
    <w:rsid w:val="00BE325D"/>
    <w:rsid w:val="00BE328F"/>
    <w:rsid w:val="00BE3330"/>
    <w:rsid w:val="00BE3C7E"/>
    <w:rsid w:val="00BE3D57"/>
    <w:rsid w:val="00BE43AD"/>
    <w:rsid w:val="00BE4708"/>
    <w:rsid w:val="00BE48C9"/>
    <w:rsid w:val="00BE4EBB"/>
    <w:rsid w:val="00BE4EED"/>
    <w:rsid w:val="00BE5100"/>
    <w:rsid w:val="00BE510F"/>
    <w:rsid w:val="00BE5771"/>
    <w:rsid w:val="00BE59F6"/>
    <w:rsid w:val="00BE5B8F"/>
    <w:rsid w:val="00BE5DDA"/>
    <w:rsid w:val="00BE5E6C"/>
    <w:rsid w:val="00BE65A0"/>
    <w:rsid w:val="00BE6A3D"/>
    <w:rsid w:val="00BE6F35"/>
    <w:rsid w:val="00BE723B"/>
    <w:rsid w:val="00BE7537"/>
    <w:rsid w:val="00BE7A93"/>
    <w:rsid w:val="00BE7DAB"/>
    <w:rsid w:val="00BE7ED1"/>
    <w:rsid w:val="00BF013B"/>
    <w:rsid w:val="00BF050E"/>
    <w:rsid w:val="00BF0826"/>
    <w:rsid w:val="00BF0ABA"/>
    <w:rsid w:val="00BF0D84"/>
    <w:rsid w:val="00BF119D"/>
    <w:rsid w:val="00BF1759"/>
    <w:rsid w:val="00BF1B9E"/>
    <w:rsid w:val="00BF20F4"/>
    <w:rsid w:val="00BF242A"/>
    <w:rsid w:val="00BF26C8"/>
    <w:rsid w:val="00BF2A4D"/>
    <w:rsid w:val="00BF30EA"/>
    <w:rsid w:val="00BF3295"/>
    <w:rsid w:val="00BF362C"/>
    <w:rsid w:val="00BF39EC"/>
    <w:rsid w:val="00BF3CD9"/>
    <w:rsid w:val="00BF3D1A"/>
    <w:rsid w:val="00BF3DEC"/>
    <w:rsid w:val="00BF4646"/>
    <w:rsid w:val="00BF4664"/>
    <w:rsid w:val="00BF4A0D"/>
    <w:rsid w:val="00BF4BDB"/>
    <w:rsid w:val="00BF5899"/>
    <w:rsid w:val="00BF5B09"/>
    <w:rsid w:val="00BF5D3E"/>
    <w:rsid w:val="00BF5DFC"/>
    <w:rsid w:val="00BF6103"/>
    <w:rsid w:val="00BF6623"/>
    <w:rsid w:val="00BF6A52"/>
    <w:rsid w:val="00BF6BF5"/>
    <w:rsid w:val="00BF7501"/>
    <w:rsid w:val="00BF7925"/>
    <w:rsid w:val="00BF7D1D"/>
    <w:rsid w:val="00BF7E1F"/>
    <w:rsid w:val="00C000B9"/>
    <w:rsid w:val="00C00370"/>
    <w:rsid w:val="00C00558"/>
    <w:rsid w:val="00C007B9"/>
    <w:rsid w:val="00C00D06"/>
    <w:rsid w:val="00C00FCD"/>
    <w:rsid w:val="00C0137A"/>
    <w:rsid w:val="00C013F4"/>
    <w:rsid w:val="00C01D47"/>
    <w:rsid w:val="00C01DA0"/>
    <w:rsid w:val="00C01FCA"/>
    <w:rsid w:val="00C0270E"/>
    <w:rsid w:val="00C028D5"/>
    <w:rsid w:val="00C0290C"/>
    <w:rsid w:val="00C02BFC"/>
    <w:rsid w:val="00C02C4E"/>
    <w:rsid w:val="00C03255"/>
    <w:rsid w:val="00C036D2"/>
    <w:rsid w:val="00C03833"/>
    <w:rsid w:val="00C03842"/>
    <w:rsid w:val="00C03928"/>
    <w:rsid w:val="00C03A46"/>
    <w:rsid w:val="00C03A8D"/>
    <w:rsid w:val="00C04180"/>
    <w:rsid w:val="00C042F5"/>
    <w:rsid w:val="00C045A8"/>
    <w:rsid w:val="00C04717"/>
    <w:rsid w:val="00C04990"/>
    <w:rsid w:val="00C05299"/>
    <w:rsid w:val="00C05E39"/>
    <w:rsid w:val="00C06071"/>
    <w:rsid w:val="00C06187"/>
    <w:rsid w:val="00C0677C"/>
    <w:rsid w:val="00C070A9"/>
    <w:rsid w:val="00C1005C"/>
    <w:rsid w:val="00C10228"/>
    <w:rsid w:val="00C108E6"/>
    <w:rsid w:val="00C10A6A"/>
    <w:rsid w:val="00C11AD1"/>
    <w:rsid w:val="00C11E0B"/>
    <w:rsid w:val="00C12009"/>
    <w:rsid w:val="00C129FD"/>
    <w:rsid w:val="00C12D90"/>
    <w:rsid w:val="00C13268"/>
    <w:rsid w:val="00C13793"/>
    <w:rsid w:val="00C137A9"/>
    <w:rsid w:val="00C13BE9"/>
    <w:rsid w:val="00C13ECE"/>
    <w:rsid w:val="00C14180"/>
    <w:rsid w:val="00C146D2"/>
    <w:rsid w:val="00C14751"/>
    <w:rsid w:val="00C1497D"/>
    <w:rsid w:val="00C14ABB"/>
    <w:rsid w:val="00C14C24"/>
    <w:rsid w:val="00C14C94"/>
    <w:rsid w:val="00C14D5C"/>
    <w:rsid w:val="00C15169"/>
    <w:rsid w:val="00C1611B"/>
    <w:rsid w:val="00C16CAC"/>
    <w:rsid w:val="00C1706C"/>
    <w:rsid w:val="00C17479"/>
    <w:rsid w:val="00C17D81"/>
    <w:rsid w:val="00C20153"/>
    <w:rsid w:val="00C20CB4"/>
    <w:rsid w:val="00C20DC9"/>
    <w:rsid w:val="00C21FFD"/>
    <w:rsid w:val="00C221ED"/>
    <w:rsid w:val="00C22292"/>
    <w:rsid w:val="00C22CC9"/>
    <w:rsid w:val="00C230E8"/>
    <w:rsid w:val="00C2347B"/>
    <w:rsid w:val="00C23483"/>
    <w:rsid w:val="00C2360D"/>
    <w:rsid w:val="00C23B99"/>
    <w:rsid w:val="00C24367"/>
    <w:rsid w:val="00C245D2"/>
    <w:rsid w:val="00C245D7"/>
    <w:rsid w:val="00C249A7"/>
    <w:rsid w:val="00C24C5E"/>
    <w:rsid w:val="00C24E8D"/>
    <w:rsid w:val="00C24FF7"/>
    <w:rsid w:val="00C260FF"/>
    <w:rsid w:val="00C2613A"/>
    <w:rsid w:val="00C26454"/>
    <w:rsid w:val="00C269E6"/>
    <w:rsid w:val="00C26A35"/>
    <w:rsid w:val="00C26B34"/>
    <w:rsid w:val="00C26C5A"/>
    <w:rsid w:val="00C26C9E"/>
    <w:rsid w:val="00C2748C"/>
    <w:rsid w:val="00C2793A"/>
    <w:rsid w:val="00C27C29"/>
    <w:rsid w:val="00C302C1"/>
    <w:rsid w:val="00C30AA1"/>
    <w:rsid w:val="00C3111F"/>
    <w:rsid w:val="00C32061"/>
    <w:rsid w:val="00C32085"/>
    <w:rsid w:val="00C320D3"/>
    <w:rsid w:val="00C32511"/>
    <w:rsid w:val="00C32849"/>
    <w:rsid w:val="00C33429"/>
    <w:rsid w:val="00C342D8"/>
    <w:rsid w:val="00C344A0"/>
    <w:rsid w:val="00C344BE"/>
    <w:rsid w:val="00C346A7"/>
    <w:rsid w:val="00C3516A"/>
    <w:rsid w:val="00C351EE"/>
    <w:rsid w:val="00C352ED"/>
    <w:rsid w:val="00C35577"/>
    <w:rsid w:val="00C3566C"/>
    <w:rsid w:val="00C35947"/>
    <w:rsid w:val="00C362C3"/>
    <w:rsid w:val="00C36CD2"/>
    <w:rsid w:val="00C373CB"/>
    <w:rsid w:val="00C37AAD"/>
    <w:rsid w:val="00C37C0E"/>
    <w:rsid w:val="00C402A8"/>
    <w:rsid w:val="00C40448"/>
    <w:rsid w:val="00C4056F"/>
    <w:rsid w:val="00C40856"/>
    <w:rsid w:val="00C40AA6"/>
    <w:rsid w:val="00C41177"/>
    <w:rsid w:val="00C4118E"/>
    <w:rsid w:val="00C41723"/>
    <w:rsid w:val="00C4178F"/>
    <w:rsid w:val="00C418F5"/>
    <w:rsid w:val="00C41974"/>
    <w:rsid w:val="00C41BF2"/>
    <w:rsid w:val="00C42778"/>
    <w:rsid w:val="00C427B0"/>
    <w:rsid w:val="00C42F42"/>
    <w:rsid w:val="00C4357A"/>
    <w:rsid w:val="00C438EA"/>
    <w:rsid w:val="00C43968"/>
    <w:rsid w:val="00C44068"/>
    <w:rsid w:val="00C4430B"/>
    <w:rsid w:val="00C448AD"/>
    <w:rsid w:val="00C44D4D"/>
    <w:rsid w:val="00C44EC5"/>
    <w:rsid w:val="00C454CF"/>
    <w:rsid w:val="00C454D5"/>
    <w:rsid w:val="00C4603E"/>
    <w:rsid w:val="00C46214"/>
    <w:rsid w:val="00C46971"/>
    <w:rsid w:val="00C46B4A"/>
    <w:rsid w:val="00C46D89"/>
    <w:rsid w:val="00C50339"/>
    <w:rsid w:val="00C50EE8"/>
    <w:rsid w:val="00C51236"/>
    <w:rsid w:val="00C51759"/>
    <w:rsid w:val="00C519E0"/>
    <w:rsid w:val="00C51A7A"/>
    <w:rsid w:val="00C51B8B"/>
    <w:rsid w:val="00C51BDF"/>
    <w:rsid w:val="00C51CE5"/>
    <w:rsid w:val="00C52365"/>
    <w:rsid w:val="00C523EE"/>
    <w:rsid w:val="00C52B05"/>
    <w:rsid w:val="00C53542"/>
    <w:rsid w:val="00C53733"/>
    <w:rsid w:val="00C53876"/>
    <w:rsid w:val="00C538A6"/>
    <w:rsid w:val="00C539EF"/>
    <w:rsid w:val="00C53A7F"/>
    <w:rsid w:val="00C53C4F"/>
    <w:rsid w:val="00C53FCD"/>
    <w:rsid w:val="00C54AE1"/>
    <w:rsid w:val="00C54DC0"/>
    <w:rsid w:val="00C54F1F"/>
    <w:rsid w:val="00C55C72"/>
    <w:rsid w:val="00C55E1A"/>
    <w:rsid w:val="00C55F44"/>
    <w:rsid w:val="00C5609B"/>
    <w:rsid w:val="00C56289"/>
    <w:rsid w:val="00C56DAB"/>
    <w:rsid w:val="00C571B1"/>
    <w:rsid w:val="00C5738B"/>
    <w:rsid w:val="00C57448"/>
    <w:rsid w:val="00C5779F"/>
    <w:rsid w:val="00C57804"/>
    <w:rsid w:val="00C579C2"/>
    <w:rsid w:val="00C609E3"/>
    <w:rsid w:val="00C60B66"/>
    <w:rsid w:val="00C60FCC"/>
    <w:rsid w:val="00C6152E"/>
    <w:rsid w:val="00C61BD9"/>
    <w:rsid w:val="00C62BDB"/>
    <w:rsid w:val="00C63373"/>
    <w:rsid w:val="00C63443"/>
    <w:rsid w:val="00C63951"/>
    <w:rsid w:val="00C63CCC"/>
    <w:rsid w:val="00C63F1E"/>
    <w:rsid w:val="00C645EE"/>
    <w:rsid w:val="00C64C7C"/>
    <w:rsid w:val="00C65073"/>
    <w:rsid w:val="00C65777"/>
    <w:rsid w:val="00C65916"/>
    <w:rsid w:val="00C65FA8"/>
    <w:rsid w:val="00C66E43"/>
    <w:rsid w:val="00C67E56"/>
    <w:rsid w:val="00C7005B"/>
    <w:rsid w:val="00C70398"/>
    <w:rsid w:val="00C70932"/>
    <w:rsid w:val="00C70968"/>
    <w:rsid w:val="00C70AC2"/>
    <w:rsid w:val="00C710DC"/>
    <w:rsid w:val="00C711E4"/>
    <w:rsid w:val="00C71397"/>
    <w:rsid w:val="00C7152B"/>
    <w:rsid w:val="00C7153D"/>
    <w:rsid w:val="00C71586"/>
    <w:rsid w:val="00C71D90"/>
    <w:rsid w:val="00C71F08"/>
    <w:rsid w:val="00C72166"/>
    <w:rsid w:val="00C723B1"/>
    <w:rsid w:val="00C727A9"/>
    <w:rsid w:val="00C728AA"/>
    <w:rsid w:val="00C72A5F"/>
    <w:rsid w:val="00C72CCB"/>
    <w:rsid w:val="00C72D56"/>
    <w:rsid w:val="00C72F9A"/>
    <w:rsid w:val="00C73B10"/>
    <w:rsid w:val="00C74014"/>
    <w:rsid w:val="00C7481F"/>
    <w:rsid w:val="00C74B8D"/>
    <w:rsid w:val="00C74C63"/>
    <w:rsid w:val="00C74E2A"/>
    <w:rsid w:val="00C75231"/>
    <w:rsid w:val="00C75BDF"/>
    <w:rsid w:val="00C75C80"/>
    <w:rsid w:val="00C7600C"/>
    <w:rsid w:val="00C761A0"/>
    <w:rsid w:val="00C761F0"/>
    <w:rsid w:val="00C76202"/>
    <w:rsid w:val="00C76445"/>
    <w:rsid w:val="00C77849"/>
    <w:rsid w:val="00C8033B"/>
    <w:rsid w:val="00C80F36"/>
    <w:rsid w:val="00C81B07"/>
    <w:rsid w:val="00C81B2D"/>
    <w:rsid w:val="00C82143"/>
    <w:rsid w:val="00C8280D"/>
    <w:rsid w:val="00C828D6"/>
    <w:rsid w:val="00C82D85"/>
    <w:rsid w:val="00C82D89"/>
    <w:rsid w:val="00C82F81"/>
    <w:rsid w:val="00C83B57"/>
    <w:rsid w:val="00C83B77"/>
    <w:rsid w:val="00C83D7C"/>
    <w:rsid w:val="00C83EFA"/>
    <w:rsid w:val="00C84712"/>
    <w:rsid w:val="00C8490B"/>
    <w:rsid w:val="00C84B9C"/>
    <w:rsid w:val="00C84FD5"/>
    <w:rsid w:val="00C850DE"/>
    <w:rsid w:val="00C85392"/>
    <w:rsid w:val="00C85FDA"/>
    <w:rsid w:val="00C860D9"/>
    <w:rsid w:val="00C862EF"/>
    <w:rsid w:val="00C86644"/>
    <w:rsid w:val="00C86651"/>
    <w:rsid w:val="00C8693C"/>
    <w:rsid w:val="00C8720B"/>
    <w:rsid w:val="00C87453"/>
    <w:rsid w:val="00C87C95"/>
    <w:rsid w:val="00C87E5A"/>
    <w:rsid w:val="00C9050D"/>
    <w:rsid w:val="00C905A9"/>
    <w:rsid w:val="00C905B9"/>
    <w:rsid w:val="00C90C6F"/>
    <w:rsid w:val="00C90C72"/>
    <w:rsid w:val="00C90C76"/>
    <w:rsid w:val="00C9176A"/>
    <w:rsid w:val="00C9203F"/>
    <w:rsid w:val="00C92621"/>
    <w:rsid w:val="00C9263A"/>
    <w:rsid w:val="00C92ABD"/>
    <w:rsid w:val="00C93313"/>
    <w:rsid w:val="00C93F63"/>
    <w:rsid w:val="00C940F2"/>
    <w:rsid w:val="00C94357"/>
    <w:rsid w:val="00C94369"/>
    <w:rsid w:val="00C944FA"/>
    <w:rsid w:val="00C9466E"/>
    <w:rsid w:val="00C949E8"/>
    <w:rsid w:val="00C94F73"/>
    <w:rsid w:val="00C950A3"/>
    <w:rsid w:val="00C955CD"/>
    <w:rsid w:val="00C95C2E"/>
    <w:rsid w:val="00C96C56"/>
    <w:rsid w:val="00C96C5F"/>
    <w:rsid w:val="00C97420"/>
    <w:rsid w:val="00C974AD"/>
    <w:rsid w:val="00C97F10"/>
    <w:rsid w:val="00CA0277"/>
    <w:rsid w:val="00CA037D"/>
    <w:rsid w:val="00CA0437"/>
    <w:rsid w:val="00CA0503"/>
    <w:rsid w:val="00CA077A"/>
    <w:rsid w:val="00CA0C70"/>
    <w:rsid w:val="00CA130B"/>
    <w:rsid w:val="00CA166B"/>
    <w:rsid w:val="00CA1773"/>
    <w:rsid w:val="00CA1ACD"/>
    <w:rsid w:val="00CA1BF6"/>
    <w:rsid w:val="00CA27A7"/>
    <w:rsid w:val="00CA2A72"/>
    <w:rsid w:val="00CA31BB"/>
    <w:rsid w:val="00CA32E0"/>
    <w:rsid w:val="00CA334D"/>
    <w:rsid w:val="00CA34F0"/>
    <w:rsid w:val="00CA35BE"/>
    <w:rsid w:val="00CA3F67"/>
    <w:rsid w:val="00CA4A27"/>
    <w:rsid w:val="00CA4ED6"/>
    <w:rsid w:val="00CA5316"/>
    <w:rsid w:val="00CA56EA"/>
    <w:rsid w:val="00CA586C"/>
    <w:rsid w:val="00CA5E0E"/>
    <w:rsid w:val="00CA5E81"/>
    <w:rsid w:val="00CA6351"/>
    <w:rsid w:val="00CA6453"/>
    <w:rsid w:val="00CA6DED"/>
    <w:rsid w:val="00CA70FB"/>
    <w:rsid w:val="00CA73DD"/>
    <w:rsid w:val="00CA744F"/>
    <w:rsid w:val="00CA758D"/>
    <w:rsid w:val="00CA7A0F"/>
    <w:rsid w:val="00CB03D4"/>
    <w:rsid w:val="00CB1278"/>
    <w:rsid w:val="00CB13ED"/>
    <w:rsid w:val="00CB15C5"/>
    <w:rsid w:val="00CB1622"/>
    <w:rsid w:val="00CB1B96"/>
    <w:rsid w:val="00CB1E40"/>
    <w:rsid w:val="00CB1ED8"/>
    <w:rsid w:val="00CB2125"/>
    <w:rsid w:val="00CB24CF"/>
    <w:rsid w:val="00CB2672"/>
    <w:rsid w:val="00CB29BC"/>
    <w:rsid w:val="00CB2A7B"/>
    <w:rsid w:val="00CB2DA2"/>
    <w:rsid w:val="00CB3119"/>
    <w:rsid w:val="00CB3A2F"/>
    <w:rsid w:val="00CB3A8B"/>
    <w:rsid w:val="00CB3ADB"/>
    <w:rsid w:val="00CB4C4B"/>
    <w:rsid w:val="00CB4E15"/>
    <w:rsid w:val="00CB5E98"/>
    <w:rsid w:val="00CB617B"/>
    <w:rsid w:val="00CB62B1"/>
    <w:rsid w:val="00CB62D7"/>
    <w:rsid w:val="00CB631C"/>
    <w:rsid w:val="00CB6AB8"/>
    <w:rsid w:val="00CB6B3D"/>
    <w:rsid w:val="00CB6E81"/>
    <w:rsid w:val="00CB6FD2"/>
    <w:rsid w:val="00CB7047"/>
    <w:rsid w:val="00CB720F"/>
    <w:rsid w:val="00CB7AA7"/>
    <w:rsid w:val="00CC03F8"/>
    <w:rsid w:val="00CC077A"/>
    <w:rsid w:val="00CC0D70"/>
    <w:rsid w:val="00CC0D9F"/>
    <w:rsid w:val="00CC0F7B"/>
    <w:rsid w:val="00CC1089"/>
    <w:rsid w:val="00CC119D"/>
    <w:rsid w:val="00CC1344"/>
    <w:rsid w:val="00CC1837"/>
    <w:rsid w:val="00CC1AFE"/>
    <w:rsid w:val="00CC1BDF"/>
    <w:rsid w:val="00CC211D"/>
    <w:rsid w:val="00CC287A"/>
    <w:rsid w:val="00CC2AE2"/>
    <w:rsid w:val="00CC2C26"/>
    <w:rsid w:val="00CC3BF7"/>
    <w:rsid w:val="00CC3E63"/>
    <w:rsid w:val="00CC3E9E"/>
    <w:rsid w:val="00CC4054"/>
    <w:rsid w:val="00CC40AA"/>
    <w:rsid w:val="00CC42DA"/>
    <w:rsid w:val="00CC4664"/>
    <w:rsid w:val="00CC4A31"/>
    <w:rsid w:val="00CC4BB0"/>
    <w:rsid w:val="00CC5AED"/>
    <w:rsid w:val="00CC5F5F"/>
    <w:rsid w:val="00CC66F9"/>
    <w:rsid w:val="00CC690C"/>
    <w:rsid w:val="00CC6D48"/>
    <w:rsid w:val="00CC6DCB"/>
    <w:rsid w:val="00CC6E03"/>
    <w:rsid w:val="00CC76C6"/>
    <w:rsid w:val="00CC7815"/>
    <w:rsid w:val="00CC7F82"/>
    <w:rsid w:val="00CD0300"/>
    <w:rsid w:val="00CD079C"/>
    <w:rsid w:val="00CD0D40"/>
    <w:rsid w:val="00CD0FCE"/>
    <w:rsid w:val="00CD10CA"/>
    <w:rsid w:val="00CD1128"/>
    <w:rsid w:val="00CD1269"/>
    <w:rsid w:val="00CD13A4"/>
    <w:rsid w:val="00CD145F"/>
    <w:rsid w:val="00CD1E7C"/>
    <w:rsid w:val="00CD2D7D"/>
    <w:rsid w:val="00CD2DE8"/>
    <w:rsid w:val="00CD3292"/>
    <w:rsid w:val="00CD37B7"/>
    <w:rsid w:val="00CD3DFB"/>
    <w:rsid w:val="00CD3FE3"/>
    <w:rsid w:val="00CD48C2"/>
    <w:rsid w:val="00CD4BA9"/>
    <w:rsid w:val="00CD5AFF"/>
    <w:rsid w:val="00CD5B1A"/>
    <w:rsid w:val="00CD626F"/>
    <w:rsid w:val="00CD62F2"/>
    <w:rsid w:val="00CD6F40"/>
    <w:rsid w:val="00CD743C"/>
    <w:rsid w:val="00CD7961"/>
    <w:rsid w:val="00CD7A98"/>
    <w:rsid w:val="00CE0404"/>
    <w:rsid w:val="00CE09E5"/>
    <w:rsid w:val="00CE1036"/>
    <w:rsid w:val="00CE13D3"/>
    <w:rsid w:val="00CE1588"/>
    <w:rsid w:val="00CE1D5B"/>
    <w:rsid w:val="00CE230E"/>
    <w:rsid w:val="00CE2612"/>
    <w:rsid w:val="00CE28CE"/>
    <w:rsid w:val="00CE2F70"/>
    <w:rsid w:val="00CE30DA"/>
    <w:rsid w:val="00CE316B"/>
    <w:rsid w:val="00CE393D"/>
    <w:rsid w:val="00CE3BAA"/>
    <w:rsid w:val="00CE3D1C"/>
    <w:rsid w:val="00CE3D7C"/>
    <w:rsid w:val="00CE41A8"/>
    <w:rsid w:val="00CE4213"/>
    <w:rsid w:val="00CE4505"/>
    <w:rsid w:val="00CE4CC0"/>
    <w:rsid w:val="00CE4E74"/>
    <w:rsid w:val="00CE4E9F"/>
    <w:rsid w:val="00CE5D6F"/>
    <w:rsid w:val="00CE5FDF"/>
    <w:rsid w:val="00CE63F6"/>
    <w:rsid w:val="00CE6862"/>
    <w:rsid w:val="00CE6A1A"/>
    <w:rsid w:val="00CE6D58"/>
    <w:rsid w:val="00CE6FA8"/>
    <w:rsid w:val="00CE710D"/>
    <w:rsid w:val="00CE77D9"/>
    <w:rsid w:val="00CE787C"/>
    <w:rsid w:val="00CF00F2"/>
    <w:rsid w:val="00CF040C"/>
    <w:rsid w:val="00CF063F"/>
    <w:rsid w:val="00CF11D1"/>
    <w:rsid w:val="00CF13CA"/>
    <w:rsid w:val="00CF14B7"/>
    <w:rsid w:val="00CF16A1"/>
    <w:rsid w:val="00CF1D30"/>
    <w:rsid w:val="00CF1E44"/>
    <w:rsid w:val="00CF28B3"/>
    <w:rsid w:val="00CF28DD"/>
    <w:rsid w:val="00CF29B8"/>
    <w:rsid w:val="00CF3687"/>
    <w:rsid w:val="00CF3966"/>
    <w:rsid w:val="00CF4770"/>
    <w:rsid w:val="00CF4A7F"/>
    <w:rsid w:val="00CF4D50"/>
    <w:rsid w:val="00CF4DBD"/>
    <w:rsid w:val="00CF5172"/>
    <w:rsid w:val="00CF53B8"/>
    <w:rsid w:val="00CF5543"/>
    <w:rsid w:val="00CF58C5"/>
    <w:rsid w:val="00CF58CD"/>
    <w:rsid w:val="00CF5A82"/>
    <w:rsid w:val="00CF5CC2"/>
    <w:rsid w:val="00CF5F76"/>
    <w:rsid w:val="00CF636B"/>
    <w:rsid w:val="00CF6B9F"/>
    <w:rsid w:val="00CF6DD7"/>
    <w:rsid w:val="00CF6E25"/>
    <w:rsid w:val="00CF70CA"/>
    <w:rsid w:val="00CF793F"/>
    <w:rsid w:val="00CF7BAE"/>
    <w:rsid w:val="00D0097E"/>
    <w:rsid w:val="00D009B0"/>
    <w:rsid w:val="00D00CFA"/>
    <w:rsid w:val="00D00D36"/>
    <w:rsid w:val="00D013CB"/>
    <w:rsid w:val="00D01596"/>
    <w:rsid w:val="00D019A8"/>
    <w:rsid w:val="00D0200C"/>
    <w:rsid w:val="00D022F8"/>
    <w:rsid w:val="00D0236F"/>
    <w:rsid w:val="00D024E9"/>
    <w:rsid w:val="00D02FFA"/>
    <w:rsid w:val="00D031BA"/>
    <w:rsid w:val="00D0330D"/>
    <w:rsid w:val="00D03439"/>
    <w:rsid w:val="00D03E50"/>
    <w:rsid w:val="00D0435B"/>
    <w:rsid w:val="00D0483F"/>
    <w:rsid w:val="00D04B7B"/>
    <w:rsid w:val="00D054FE"/>
    <w:rsid w:val="00D059C4"/>
    <w:rsid w:val="00D05DE6"/>
    <w:rsid w:val="00D06091"/>
    <w:rsid w:val="00D06CD6"/>
    <w:rsid w:val="00D070CC"/>
    <w:rsid w:val="00D07D08"/>
    <w:rsid w:val="00D07F52"/>
    <w:rsid w:val="00D109DC"/>
    <w:rsid w:val="00D10A06"/>
    <w:rsid w:val="00D10B99"/>
    <w:rsid w:val="00D1120B"/>
    <w:rsid w:val="00D1147E"/>
    <w:rsid w:val="00D116C0"/>
    <w:rsid w:val="00D1199D"/>
    <w:rsid w:val="00D129A8"/>
    <w:rsid w:val="00D12B9C"/>
    <w:rsid w:val="00D12C39"/>
    <w:rsid w:val="00D131DD"/>
    <w:rsid w:val="00D133DF"/>
    <w:rsid w:val="00D133EE"/>
    <w:rsid w:val="00D13416"/>
    <w:rsid w:val="00D13897"/>
    <w:rsid w:val="00D13913"/>
    <w:rsid w:val="00D13AA6"/>
    <w:rsid w:val="00D13E00"/>
    <w:rsid w:val="00D14254"/>
    <w:rsid w:val="00D142BC"/>
    <w:rsid w:val="00D14517"/>
    <w:rsid w:val="00D1482D"/>
    <w:rsid w:val="00D14CAC"/>
    <w:rsid w:val="00D14E0A"/>
    <w:rsid w:val="00D14ECF"/>
    <w:rsid w:val="00D14FCE"/>
    <w:rsid w:val="00D15B0B"/>
    <w:rsid w:val="00D15BE5"/>
    <w:rsid w:val="00D1657E"/>
    <w:rsid w:val="00D16833"/>
    <w:rsid w:val="00D16957"/>
    <w:rsid w:val="00D16C42"/>
    <w:rsid w:val="00D16F63"/>
    <w:rsid w:val="00D17048"/>
    <w:rsid w:val="00D1781D"/>
    <w:rsid w:val="00D17D83"/>
    <w:rsid w:val="00D17F86"/>
    <w:rsid w:val="00D201DF"/>
    <w:rsid w:val="00D203DA"/>
    <w:rsid w:val="00D212FD"/>
    <w:rsid w:val="00D21AF2"/>
    <w:rsid w:val="00D21C5B"/>
    <w:rsid w:val="00D21C65"/>
    <w:rsid w:val="00D21E72"/>
    <w:rsid w:val="00D22AB8"/>
    <w:rsid w:val="00D22E60"/>
    <w:rsid w:val="00D233EB"/>
    <w:rsid w:val="00D23840"/>
    <w:rsid w:val="00D23C00"/>
    <w:rsid w:val="00D23FED"/>
    <w:rsid w:val="00D2409E"/>
    <w:rsid w:val="00D2490B"/>
    <w:rsid w:val="00D24AF3"/>
    <w:rsid w:val="00D2599B"/>
    <w:rsid w:val="00D25FA6"/>
    <w:rsid w:val="00D26007"/>
    <w:rsid w:val="00D26689"/>
    <w:rsid w:val="00D268D6"/>
    <w:rsid w:val="00D26992"/>
    <w:rsid w:val="00D278D3"/>
    <w:rsid w:val="00D30990"/>
    <w:rsid w:val="00D30C79"/>
    <w:rsid w:val="00D30E4C"/>
    <w:rsid w:val="00D31122"/>
    <w:rsid w:val="00D311A6"/>
    <w:rsid w:val="00D31373"/>
    <w:rsid w:val="00D31A45"/>
    <w:rsid w:val="00D31C64"/>
    <w:rsid w:val="00D31CC1"/>
    <w:rsid w:val="00D322EE"/>
    <w:rsid w:val="00D3265C"/>
    <w:rsid w:val="00D32A08"/>
    <w:rsid w:val="00D32A3A"/>
    <w:rsid w:val="00D32F1F"/>
    <w:rsid w:val="00D331AE"/>
    <w:rsid w:val="00D335C0"/>
    <w:rsid w:val="00D3368A"/>
    <w:rsid w:val="00D343C0"/>
    <w:rsid w:val="00D348EF"/>
    <w:rsid w:val="00D34E52"/>
    <w:rsid w:val="00D350E5"/>
    <w:rsid w:val="00D35280"/>
    <w:rsid w:val="00D355BD"/>
    <w:rsid w:val="00D3589C"/>
    <w:rsid w:val="00D35F7D"/>
    <w:rsid w:val="00D363CA"/>
    <w:rsid w:val="00D366B6"/>
    <w:rsid w:val="00D36B73"/>
    <w:rsid w:val="00D37422"/>
    <w:rsid w:val="00D37761"/>
    <w:rsid w:val="00D37DB2"/>
    <w:rsid w:val="00D37F36"/>
    <w:rsid w:val="00D4033A"/>
    <w:rsid w:val="00D40350"/>
    <w:rsid w:val="00D40BAE"/>
    <w:rsid w:val="00D40C2E"/>
    <w:rsid w:val="00D40CC6"/>
    <w:rsid w:val="00D40CDD"/>
    <w:rsid w:val="00D40D61"/>
    <w:rsid w:val="00D4110A"/>
    <w:rsid w:val="00D41124"/>
    <w:rsid w:val="00D41641"/>
    <w:rsid w:val="00D41710"/>
    <w:rsid w:val="00D4199D"/>
    <w:rsid w:val="00D41AA6"/>
    <w:rsid w:val="00D424A0"/>
    <w:rsid w:val="00D425D2"/>
    <w:rsid w:val="00D428C3"/>
    <w:rsid w:val="00D43222"/>
    <w:rsid w:val="00D43316"/>
    <w:rsid w:val="00D43445"/>
    <w:rsid w:val="00D43CFB"/>
    <w:rsid w:val="00D44678"/>
    <w:rsid w:val="00D4484F"/>
    <w:rsid w:val="00D450DC"/>
    <w:rsid w:val="00D45634"/>
    <w:rsid w:val="00D457A4"/>
    <w:rsid w:val="00D458E2"/>
    <w:rsid w:val="00D45CFE"/>
    <w:rsid w:val="00D45DDB"/>
    <w:rsid w:val="00D460B9"/>
    <w:rsid w:val="00D46724"/>
    <w:rsid w:val="00D467C4"/>
    <w:rsid w:val="00D46A37"/>
    <w:rsid w:val="00D46C2A"/>
    <w:rsid w:val="00D46E97"/>
    <w:rsid w:val="00D474A5"/>
    <w:rsid w:val="00D478AB"/>
    <w:rsid w:val="00D47AA8"/>
    <w:rsid w:val="00D47E88"/>
    <w:rsid w:val="00D50E95"/>
    <w:rsid w:val="00D510DE"/>
    <w:rsid w:val="00D51622"/>
    <w:rsid w:val="00D516D3"/>
    <w:rsid w:val="00D51B08"/>
    <w:rsid w:val="00D52018"/>
    <w:rsid w:val="00D5215D"/>
    <w:rsid w:val="00D52254"/>
    <w:rsid w:val="00D52315"/>
    <w:rsid w:val="00D52444"/>
    <w:rsid w:val="00D52493"/>
    <w:rsid w:val="00D52FA2"/>
    <w:rsid w:val="00D5345D"/>
    <w:rsid w:val="00D53461"/>
    <w:rsid w:val="00D53758"/>
    <w:rsid w:val="00D53F7A"/>
    <w:rsid w:val="00D54030"/>
    <w:rsid w:val="00D54760"/>
    <w:rsid w:val="00D547E6"/>
    <w:rsid w:val="00D553F2"/>
    <w:rsid w:val="00D55A39"/>
    <w:rsid w:val="00D55BFB"/>
    <w:rsid w:val="00D56400"/>
    <w:rsid w:val="00D5652A"/>
    <w:rsid w:val="00D5666A"/>
    <w:rsid w:val="00D56E0D"/>
    <w:rsid w:val="00D56E47"/>
    <w:rsid w:val="00D5717E"/>
    <w:rsid w:val="00D57228"/>
    <w:rsid w:val="00D57F36"/>
    <w:rsid w:val="00D600A4"/>
    <w:rsid w:val="00D60160"/>
    <w:rsid w:val="00D602CC"/>
    <w:rsid w:val="00D606CC"/>
    <w:rsid w:val="00D606E6"/>
    <w:rsid w:val="00D608FE"/>
    <w:rsid w:val="00D609C3"/>
    <w:rsid w:val="00D60CBC"/>
    <w:rsid w:val="00D60F15"/>
    <w:rsid w:val="00D60FE0"/>
    <w:rsid w:val="00D615D3"/>
    <w:rsid w:val="00D61ABD"/>
    <w:rsid w:val="00D61B35"/>
    <w:rsid w:val="00D62A89"/>
    <w:rsid w:val="00D62E94"/>
    <w:rsid w:val="00D63244"/>
    <w:rsid w:val="00D63450"/>
    <w:rsid w:val="00D635C6"/>
    <w:rsid w:val="00D63C1F"/>
    <w:rsid w:val="00D63C4A"/>
    <w:rsid w:val="00D63D29"/>
    <w:rsid w:val="00D63F12"/>
    <w:rsid w:val="00D643E7"/>
    <w:rsid w:val="00D64433"/>
    <w:rsid w:val="00D6453C"/>
    <w:rsid w:val="00D64AB2"/>
    <w:rsid w:val="00D64C89"/>
    <w:rsid w:val="00D65095"/>
    <w:rsid w:val="00D650AB"/>
    <w:rsid w:val="00D653C3"/>
    <w:rsid w:val="00D657C4"/>
    <w:rsid w:val="00D65869"/>
    <w:rsid w:val="00D66672"/>
    <w:rsid w:val="00D66AC7"/>
    <w:rsid w:val="00D66B49"/>
    <w:rsid w:val="00D66BC9"/>
    <w:rsid w:val="00D66CCC"/>
    <w:rsid w:val="00D67A39"/>
    <w:rsid w:val="00D67BAA"/>
    <w:rsid w:val="00D67E7F"/>
    <w:rsid w:val="00D700FD"/>
    <w:rsid w:val="00D702F5"/>
    <w:rsid w:val="00D7039D"/>
    <w:rsid w:val="00D70464"/>
    <w:rsid w:val="00D705B7"/>
    <w:rsid w:val="00D705C8"/>
    <w:rsid w:val="00D708EA"/>
    <w:rsid w:val="00D70979"/>
    <w:rsid w:val="00D70C4D"/>
    <w:rsid w:val="00D7128A"/>
    <w:rsid w:val="00D713F8"/>
    <w:rsid w:val="00D716FB"/>
    <w:rsid w:val="00D71CFA"/>
    <w:rsid w:val="00D71E36"/>
    <w:rsid w:val="00D722CC"/>
    <w:rsid w:val="00D7246F"/>
    <w:rsid w:val="00D728AC"/>
    <w:rsid w:val="00D73014"/>
    <w:rsid w:val="00D732E8"/>
    <w:rsid w:val="00D734B1"/>
    <w:rsid w:val="00D73F1E"/>
    <w:rsid w:val="00D74116"/>
    <w:rsid w:val="00D74235"/>
    <w:rsid w:val="00D742FD"/>
    <w:rsid w:val="00D747DC"/>
    <w:rsid w:val="00D74CF7"/>
    <w:rsid w:val="00D74F58"/>
    <w:rsid w:val="00D75151"/>
    <w:rsid w:val="00D751F9"/>
    <w:rsid w:val="00D75395"/>
    <w:rsid w:val="00D755E4"/>
    <w:rsid w:val="00D75BC8"/>
    <w:rsid w:val="00D75C14"/>
    <w:rsid w:val="00D75EFD"/>
    <w:rsid w:val="00D767CB"/>
    <w:rsid w:val="00D76873"/>
    <w:rsid w:val="00D76B46"/>
    <w:rsid w:val="00D76B63"/>
    <w:rsid w:val="00D76C7E"/>
    <w:rsid w:val="00D76D83"/>
    <w:rsid w:val="00D8089B"/>
    <w:rsid w:val="00D80B08"/>
    <w:rsid w:val="00D80B0A"/>
    <w:rsid w:val="00D8100B"/>
    <w:rsid w:val="00D81A0F"/>
    <w:rsid w:val="00D81C3B"/>
    <w:rsid w:val="00D81C58"/>
    <w:rsid w:val="00D81CEB"/>
    <w:rsid w:val="00D81DAE"/>
    <w:rsid w:val="00D820C8"/>
    <w:rsid w:val="00D825FE"/>
    <w:rsid w:val="00D826ED"/>
    <w:rsid w:val="00D82A9F"/>
    <w:rsid w:val="00D82C20"/>
    <w:rsid w:val="00D8347B"/>
    <w:rsid w:val="00D8377A"/>
    <w:rsid w:val="00D83798"/>
    <w:rsid w:val="00D83B2D"/>
    <w:rsid w:val="00D842C3"/>
    <w:rsid w:val="00D857AE"/>
    <w:rsid w:val="00D859E6"/>
    <w:rsid w:val="00D85C29"/>
    <w:rsid w:val="00D86923"/>
    <w:rsid w:val="00D86A74"/>
    <w:rsid w:val="00D876C3"/>
    <w:rsid w:val="00D87A0E"/>
    <w:rsid w:val="00D87B76"/>
    <w:rsid w:val="00D909E4"/>
    <w:rsid w:val="00D90DA7"/>
    <w:rsid w:val="00D9114C"/>
    <w:rsid w:val="00D9123D"/>
    <w:rsid w:val="00D914A8"/>
    <w:rsid w:val="00D924EF"/>
    <w:rsid w:val="00D92EA4"/>
    <w:rsid w:val="00D930AD"/>
    <w:rsid w:val="00D939D3"/>
    <w:rsid w:val="00D942E2"/>
    <w:rsid w:val="00D9472C"/>
    <w:rsid w:val="00D94E95"/>
    <w:rsid w:val="00D94FF3"/>
    <w:rsid w:val="00D950CE"/>
    <w:rsid w:val="00D95967"/>
    <w:rsid w:val="00D95984"/>
    <w:rsid w:val="00D95A1D"/>
    <w:rsid w:val="00D9611F"/>
    <w:rsid w:val="00D962B8"/>
    <w:rsid w:val="00D96349"/>
    <w:rsid w:val="00D96430"/>
    <w:rsid w:val="00D96612"/>
    <w:rsid w:val="00D967C1"/>
    <w:rsid w:val="00D96D59"/>
    <w:rsid w:val="00D977CB"/>
    <w:rsid w:val="00D97E78"/>
    <w:rsid w:val="00DA00B0"/>
    <w:rsid w:val="00DA00C1"/>
    <w:rsid w:val="00DA03CF"/>
    <w:rsid w:val="00DA083B"/>
    <w:rsid w:val="00DA0958"/>
    <w:rsid w:val="00DA0A58"/>
    <w:rsid w:val="00DA0B18"/>
    <w:rsid w:val="00DA0B21"/>
    <w:rsid w:val="00DA1154"/>
    <w:rsid w:val="00DA15AB"/>
    <w:rsid w:val="00DA1EB6"/>
    <w:rsid w:val="00DA25CC"/>
    <w:rsid w:val="00DA2FDC"/>
    <w:rsid w:val="00DA3639"/>
    <w:rsid w:val="00DA4400"/>
    <w:rsid w:val="00DA529D"/>
    <w:rsid w:val="00DA559C"/>
    <w:rsid w:val="00DA5903"/>
    <w:rsid w:val="00DA5D6C"/>
    <w:rsid w:val="00DA63A0"/>
    <w:rsid w:val="00DA6927"/>
    <w:rsid w:val="00DA6B9C"/>
    <w:rsid w:val="00DA7092"/>
    <w:rsid w:val="00DA70B3"/>
    <w:rsid w:val="00DA715F"/>
    <w:rsid w:val="00DA7483"/>
    <w:rsid w:val="00DA7664"/>
    <w:rsid w:val="00DB0E01"/>
    <w:rsid w:val="00DB106B"/>
    <w:rsid w:val="00DB1759"/>
    <w:rsid w:val="00DB1985"/>
    <w:rsid w:val="00DB1D3F"/>
    <w:rsid w:val="00DB265C"/>
    <w:rsid w:val="00DB2F3C"/>
    <w:rsid w:val="00DB3F0B"/>
    <w:rsid w:val="00DB4942"/>
    <w:rsid w:val="00DB49EE"/>
    <w:rsid w:val="00DB4B67"/>
    <w:rsid w:val="00DB4FCE"/>
    <w:rsid w:val="00DB5260"/>
    <w:rsid w:val="00DB5268"/>
    <w:rsid w:val="00DB52BB"/>
    <w:rsid w:val="00DB5588"/>
    <w:rsid w:val="00DB5F1C"/>
    <w:rsid w:val="00DB6DDC"/>
    <w:rsid w:val="00DB7F4E"/>
    <w:rsid w:val="00DC0421"/>
    <w:rsid w:val="00DC048F"/>
    <w:rsid w:val="00DC074F"/>
    <w:rsid w:val="00DC0961"/>
    <w:rsid w:val="00DC0B4E"/>
    <w:rsid w:val="00DC0C4D"/>
    <w:rsid w:val="00DC102C"/>
    <w:rsid w:val="00DC1498"/>
    <w:rsid w:val="00DC1D74"/>
    <w:rsid w:val="00DC1DF2"/>
    <w:rsid w:val="00DC1E5C"/>
    <w:rsid w:val="00DC2076"/>
    <w:rsid w:val="00DC3063"/>
    <w:rsid w:val="00DC3209"/>
    <w:rsid w:val="00DC3325"/>
    <w:rsid w:val="00DC3370"/>
    <w:rsid w:val="00DC3481"/>
    <w:rsid w:val="00DC367E"/>
    <w:rsid w:val="00DC3DF2"/>
    <w:rsid w:val="00DC450B"/>
    <w:rsid w:val="00DC4526"/>
    <w:rsid w:val="00DC4808"/>
    <w:rsid w:val="00DC4AB2"/>
    <w:rsid w:val="00DC4C10"/>
    <w:rsid w:val="00DC4E26"/>
    <w:rsid w:val="00DC4EC5"/>
    <w:rsid w:val="00DC52F1"/>
    <w:rsid w:val="00DC5448"/>
    <w:rsid w:val="00DC57DC"/>
    <w:rsid w:val="00DC5F79"/>
    <w:rsid w:val="00DC6025"/>
    <w:rsid w:val="00DC63AA"/>
    <w:rsid w:val="00DC6A44"/>
    <w:rsid w:val="00DC6FFE"/>
    <w:rsid w:val="00DC71A5"/>
    <w:rsid w:val="00DC74C3"/>
    <w:rsid w:val="00DC75AA"/>
    <w:rsid w:val="00DC7749"/>
    <w:rsid w:val="00DC774E"/>
    <w:rsid w:val="00DC79C5"/>
    <w:rsid w:val="00DC7AAE"/>
    <w:rsid w:val="00DC7ED6"/>
    <w:rsid w:val="00DD0389"/>
    <w:rsid w:val="00DD03D8"/>
    <w:rsid w:val="00DD088D"/>
    <w:rsid w:val="00DD0C77"/>
    <w:rsid w:val="00DD162B"/>
    <w:rsid w:val="00DD1649"/>
    <w:rsid w:val="00DD186F"/>
    <w:rsid w:val="00DD1A45"/>
    <w:rsid w:val="00DD1B03"/>
    <w:rsid w:val="00DD1F90"/>
    <w:rsid w:val="00DD2118"/>
    <w:rsid w:val="00DD2459"/>
    <w:rsid w:val="00DD27D9"/>
    <w:rsid w:val="00DD327F"/>
    <w:rsid w:val="00DD3324"/>
    <w:rsid w:val="00DD336F"/>
    <w:rsid w:val="00DD3487"/>
    <w:rsid w:val="00DD3685"/>
    <w:rsid w:val="00DD396C"/>
    <w:rsid w:val="00DD3A0D"/>
    <w:rsid w:val="00DD4575"/>
    <w:rsid w:val="00DD488F"/>
    <w:rsid w:val="00DD4948"/>
    <w:rsid w:val="00DD49FD"/>
    <w:rsid w:val="00DD4D67"/>
    <w:rsid w:val="00DD5577"/>
    <w:rsid w:val="00DD5725"/>
    <w:rsid w:val="00DD581C"/>
    <w:rsid w:val="00DD588E"/>
    <w:rsid w:val="00DD599D"/>
    <w:rsid w:val="00DD6B40"/>
    <w:rsid w:val="00DD71DB"/>
    <w:rsid w:val="00DD751C"/>
    <w:rsid w:val="00DD76C5"/>
    <w:rsid w:val="00DD76D2"/>
    <w:rsid w:val="00DE0260"/>
    <w:rsid w:val="00DE03D8"/>
    <w:rsid w:val="00DE05C3"/>
    <w:rsid w:val="00DE05CE"/>
    <w:rsid w:val="00DE08E6"/>
    <w:rsid w:val="00DE0A76"/>
    <w:rsid w:val="00DE0C28"/>
    <w:rsid w:val="00DE1104"/>
    <w:rsid w:val="00DE1177"/>
    <w:rsid w:val="00DE180D"/>
    <w:rsid w:val="00DE1D8E"/>
    <w:rsid w:val="00DE1DF1"/>
    <w:rsid w:val="00DE216B"/>
    <w:rsid w:val="00DE2452"/>
    <w:rsid w:val="00DE28E4"/>
    <w:rsid w:val="00DE33C5"/>
    <w:rsid w:val="00DE34A5"/>
    <w:rsid w:val="00DE35F3"/>
    <w:rsid w:val="00DE3C4F"/>
    <w:rsid w:val="00DE3C83"/>
    <w:rsid w:val="00DE3DAA"/>
    <w:rsid w:val="00DE44AD"/>
    <w:rsid w:val="00DE45D9"/>
    <w:rsid w:val="00DE49E1"/>
    <w:rsid w:val="00DE4E26"/>
    <w:rsid w:val="00DE4E56"/>
    <w:rsid w:val="00DE4FC0"/>
    <w:rsid w:val="00DE534D"/>
    <w:rsid w:val="00DE5370"/>
    <w:rsid w:val="00DE554C"/>
    <w:rsid w:val="00DE5667"/>
    <w:rsid w:val="00DE5685"/>
    <w:rsid w:val="00DE5856"/>
    <w:rsid w:val="00DE5963"/>
    <w:rsid w:val="00DE5E22"/>
    <w:rsid w:val="00DE67D9"/>
    <w:rsid w:val="00DE67F0"/>
    <w:rsid w:val="00DE6A9E"/>
    <w:rsid w:val="00DE7441"/>
    <w:rsid w:val="00DE77CD"/>
    <w:rsid w:val="00DE7AC1"/>
    <w:rsid w:val="00DE7ACF"/>
    <w:rsid w:val="00DE7E0A"/>
    <w:rsid w:val="00DF00C0"/>
    <w:rsid w:val="00DF04E1"/>
    <w:rsid w:val="00DF05F1"/>
    <w:rsid w:val="00DF05F5"/>
    <w:rsid w:val="00DF0712"/>
    <w:rsid w:val="00DF0A93"/>
    <w:rsid w:val="00DF0DE9"/>
    <w:rsid w:val="00DF0E12"/>
    <w:rsid w:val="00DF1080"/>
    <w:rsid w:val="00DF15CD"/>
    <w:rsid w:val="00DF1B3F"/>
    <w:rsid w:val="00DF1D0D"/>
    <w:rsid w:val="00DF1FC3"/>
    <w:rsid w:val="00DF2129"/>
    <w:rsid w:val="00DF22E2"/>
    <w:rsid w:val="00DF315D"/>
    <w:rsid w:val="00DF318B"/>
    <w:rsid w:val="00DF34C5"/>
    <w:rsid w:val="00DF359F"/>
    <w:rsid w:val="00DF388E"/>
    <w:rsid w:val="00DF38FD"/>
    <w:rsid w:val="00DF397B"/>
    <w:rsid w:val="00DF3A6D"/>
    <w:rsid w:val="00DF3ADC"/>
    <w:rsid w:val="00DF3C00"/>
    <w:rsid w:val="00DF3DDA"/>
    <w:rsid w:val="00DF4111"/>
    <w:rsid w:val="00DF43E1"/>
    <w:rsid w:val="00DF4661"/>
    <w:rsid w:val="00DF47C4"/>
    <w:rsid w:val="00DF480A"/>
    <w:rsid w:val="00DF4F68"/>
    <w:rsid w:val="00DF53D5"/>
    <w:rsid w:val="00DF5966"/>
    <w:rsid w:val="00DF5DBB"/>
    <w:rsid w:val="00DF65A4"/>
    <w:rsid w:val="00DF66B9"/>
    <w:rsid w:val="00DF69B2"/>
    <w:rsid w:val="00DF6C70"/>
    <w:rsid w:val="00E0049F"/>
    <w:rsid w:val="00E00653"/>
    <w:rsid w:val="00E00AA5"/>
    <w:rsid w:val="00E00EEE"/>
    <w:rsid w:val="00E0105D"/>
    <w:rsid w:val="00E01500"/>
    <w:rsid w:val="00E01A57"/>
    <w:rsid w:val="00E01C13"/>
    <w:rsid w:val="00E01FEE"/>
    <w:rsid w:val="00E03D39"/>
    <w:rsid w:val="00E03E77"/>
    <w:rsid w:val="00E043DF"/>
    <w:rsid w:val="00E04422"/>
    <w:rsid w:val="00E047E5"/>
    <w:rsid w:val="00E058B2"/>
    <w:rsid w:val="00E06109"/>
    <w:rsid w:val="00E066EC"/>
    <w:rsid w:val="00E066FA"/>
    <w:rsid w:val="00E068B5"/>
    <w:rsid w:val="00E06AAB"/>
    <w:rsid w:val="00E06E73"/>
    <w:rsid w:val="00E07352"/>
    <w:rsid w:val="00E07634"/>
    <w:rsid w:val="00E079FB"/>
    <w:rsid w:val="00E07B7A"/>
    <w:rsid w:val="00E07BF6"/>
    <w:rsid w:val="00E100CC"/>
    <w:rsid w:val="00E100F8"/>
    <w:rsid w:val="00E10509"/>
    <w:rsid w:val="00E10542"/>
    <w:rsid w:val="00E1059B"/>
    <w:rsid w:val="00E107DE"/>
    <w:rsid w:val="00E10C18"/>
    <w:rsid w:val="00E10CE5"/>
    <w:rsid w:val="00E11569"/>
    <w:rsid w:val="00E11711"/>
    <w:rsid w:val="00E11BBD"/>
    <w:rsid w:val="00E11C43"/>
    <w:rsid w:val="00E124DA"/>
    <w:rsid w:val="00E125DC"/>
    <w:rsid w:val="00E12671"/>
    <w:rsid w:val="00E127CA"/>
    <w:rsid w:val="00E12E63"/>
    <w:rsid w:val="00E13088"/>
    <w:rsid w:val="00E13247"/>
    <w:rsid w:val="00E13249"/>
    <w:rsid w:val="00E1327C"/>
    <w:rsid w:val="00E13448"/>
    <w:rsid w:val="00E143FF"/>
    <w:rsid w:val="00E14CDC"/>
    <w:rsid w:val="00E14F74"/>
    <w:rsid w:val="00E1593D"/>
    <w:rsid w:val="00E15E0B"/>
    <w:rsid w:val="00E16394"/>
    <w:rsid w:val="00E16D86"/>
    <w:rsid w:val="00E175FF"/>
    <w:rsid w:val="00E1773A"/>
    <w:rsid w:val="00E1799E"/>
    <w:rsid w:val="00E17FFC"/>
    <w:rsid w:val="00E2013B"/>
    <w:rsid w:val="00E20523"/>
    <w:rsid w:val="00E2083B"/>
    <w:rsid w:val="00E2185D"/>
    <w:rsid w:val="00E21894"/>
    <w:rsid w:val="00E21AB7"/>
    <w:rsid w:val="00E21BC3"/>
    <w:rsid w:val="00E21EA0"/>
    <w:rsid w:val="00E22D19"/>
    <w:rsid w:val="00E22F3E"/>
    <w:rsid w:val="00E233C1"/>
    <w:rsid w:val="00E23ABF"/>
    <w:rsid w:val="00E23DD6"/>
    <w:rsid w:val="00E23EB0"/>
    <w:rsid w:val="00E23FE2"/>
    <w:rsid w:val="00E2400B"/>
    <w:rsid w:val="00E24432"/>
    <w:rsid w:val="00E2460C"/>
    <w:rsid w:val="00E247B7"/>
    <w:rsid w:val="00E247F5"/>
    <w:rsid w:val="00E24ABB"/>
    <w:rsid w:val="00E24E94"/>
    <w:rsid w:val="00E24FC5"/>
    <w:rsid w:val="00E25A70"/>
    <w:rsid w:val="00E26519"/>
    <w:rsid w:val="00E26B14"/>
    <w:rsid w:val="00E26DAD"/>
    <w:rsid w:val="00E277F4"/>
    <w:rsid w:val="00E27E70"/>
    <w:rsid w:val="00E27E96"/>
    <w:rsid w:val="00E3103E"/>
    <w:rsid w:val="00E310D0"/>
    <w:rsid w:val="00E31436"/>
    <w:rsid w:val="00E314DF"/>
    <w:rsid w:val="00E3249D"/>
    <w:rsid w:val="00E324ED"/>
    <w:rsid w:val="00E32605"/>
    <w:rsid w:val="00E32669"/>
    <w:rsid w:val="00E32BFC"/>
    <w:rsid w:val="00E33351"/>
    <w:rsid w:val="00E33513"/>
    <w:rsid w:val="00E3365D"/>
    <w:rsid w:val="00E33682"/>
    <w:rsid w:val="00E337A1"/>
    <w:rsid w:val="00E337F8"/>
    <w:rsid w:val="00E33B1B"/>
    <w:rsid w:val="00E33DC9"/>
    <w:rsid w:val="00E34171"/>
    <w:rsid w:val="00E341EF"/>
    <w:rsid w:val="00E3429F"/>
    <w:rsid w:val="00E3461C"/>
    <w:rsid w:val="00E34922"/>
    <w:rsid w:val="00E350A5"/>
    <w:rsid w:val="00E352D9"/>
    <w:rsid w:val="00E3549C"/>
    <w:rsid w:val="00E35A22"/>
    <w:rsid w:val="00E35B72"/>
    <w:rsid w:val="00E3617E"/>
    <w:rsid w:val="00E362E0"/>
    <w:rsid w:val="00E36408"/>
    <w:rsid w:val="00E36803"/>
    <w:rsid w:val="00E36837"/>
    <w:rsid w:val="00E36CA0"/>
    <w:rsid w:val="00E36DD4"/>
    <w:rsid w:val="00E371F5"/>
    <w:rsid w:val="00E404AF"/>
    <w:rsid w:val="00E405F4"/>
    <w:rsid w:val="00E40951"/>
    <w:rsid w:val="00E40986"/>
    <w:rsid w:val="00E40A5B"/>
    <w:rsid w:val="00E40F14"/>
    <w:rsid w:val="00E41743"/>
    <w:rsid w:val="00E41908"/>
    <w:rsid w:val="00E424AC"/>
    <w:rsid w:val="00E42561"/>
    <w:rsid w:val="00E42603"/>
    <w:rsid w:val="00E427CF"/>
    <w:rsid w:val="00E4280B"/>
    <w:rsid w:val="00E428C0"/>
    <w:rsid w:val="00E42CA5"/>
    <w:rsid w:val="00E42EF0"/>
    <w:rsid w:val="00E43B7E"/>
    <w:rsid w:val="00E43C5B"/>
    <w:rsid w:val="00E43E8C"/>
    <w:rsid w:val="00E43FDD"/>
    <w:rsid w:val="00E440FD"/>
    <w:rsid w:val="00E44204"/>
    <w:rsid w:val="00E4449E"/>
    <w:rsid w:val="00E44595"/>
    <w:rsid w:val="00E44DC4"/>
    <w:rsid w:val="00E458EC"/>
    <w:rsid w:val="00E45AAE"/>
    <w:rsid w:val="00E45DFC"/>
    <w:rsid w:val="00E461B9"/>
    <w:rsid w:val="00E4655C"/>
    <w:rsid w:val="00E4680A"/>
    <w:rsid w:val="00E46CF3"/>
    <w:rsid w:val="00E47277"/>
    <w:rsid w:val="00E47613"/>
    <w:rsid w:val="00E47656"/>
    <w:rsid w:val="00E4765B"/>
    <w:rsid w:val="00E4787A"/>
    <w:rsid w:val="00E47919"/>
    <w:rsid w:val="00E47B95"/>
    <w:rsid w:val="00E47CC0"/>
    <w:rsid w:val="00E47D65"/>
    <w:rsid w:val="00E47DEE"/>
    <w:rsid w:val="00E500D3"/>
    <w:rsid w:val="00E50C7A"/>
    <w:rsid w:val="00E51109"/>
    <w:rsid w:val="00E5188D"/>
    <w:rsid w:val="00E51895"/>
    <w:rsid w:val="00E51929"/>
    <w:rsid w:val="00E51C40"/>
    <w:rsid w:val="00E52179"/>
    <w:rsid w:val="00E52278"/>
    <w:rsid w:val="00E52827"/>
    <w:rsid w:val="00E52B45"/>
    <w:rsid w:val="00E52DA5"/>
    <w:rsid w:val="00E5322A"/>
    <w:rsid w:val="00E53485"/>
    <w:rsid w:val="00E536B4"/>
    <w:rsid w:val="00E5424D"/>
    <w:rsid w:val="00E54619"/>
    <w:rsid w:val="00E54BC7"/>
    <w:rsid w:val="00E55209"/>
    <w:rsid w:val="00E5545F"/>
    <w:rsid w:val="00E55488"/>
    <w:rsid w:val="00E55A1A"/>
    <w:rsid w:val="00E5655F"/>
    <w:rsid w:val="00E5687D"/>
    <w:rsid w:val="00E56A16"/>
    <w:rsid w:val="00E56BFF"/>
    <w:rsid w:val="00E576AD"/>
    <w:rsid w:val="00E578D7"/>
    <w:rsid w:val="00E57CC7"/>
    <w:rsid w:val="00E604CF"/>
    <w:rsid w:val="00E606EB"/>
    <w:rsid w:val="00E60E71"/>
    <w:rsid w:val="00E61810"/>
    <w:rsid w:val="00E6193A"/>
    <w:rsid w:val="00E61F3A"/>
    <w:rsid w:val="00E6268B"/>
    <w:rsid w:val="00E62873"/>
    <w:rsid w:val="00E6289C"/>
    <w:rsid w:val="00E6377F"/>
    <w:rsid w:val="00E63B42"/>
    <w:rsid w:val="00E63DD7"/>
    <w:rsid w:val="00E6415B"/>
    <w:rsid w:val="00E64210"/>
    <w:rsid w:val="00E647A8"/>
    <w:rsid w:val="00E649C2"/>
    <w:rsid w:val="00E651E7"/>
    <w:rsid w:val="00E66537"/>
    <w:rsid w:val="00E66D3A"/>
    <w:rsid w:val="00E670A0"/>
    <w:rsid w:val="00E67263"/>
    <w:rsid w:val="00E67427"/>
    <w:rsid w:val="00E67466"/>
    <w:rsid w:val="00E67590"/>
    <w:rsid w:val="00E67834"/>
    <w:rsid w:val="00E679FC"/>
    <w:rsid w:val="00E70191"/>
    <w:rsid w:val="00E7042F"/>
    <w:rsid w:val="00E709C6"/>
    <w:rsid w:val="00E70A9D"/>
    <w:rsid w:val="00E70AEB"/>
    <w:rsid w:val="00E70D49"/>
    <w:rsid w:val="00E70D6E"/>
    <w:rsid w:val="00E712EA"/>
    <w:rsid w:val="00E713E1"/>
    <w:rsid w:val="00E71F34"/>
    <w:rsid w:val="00E72730"/>
    <w:rsid w:val="00E72824"/>
    <w:rsid w:val="00E733C1"/>
    <w:rsid w:val="00E73655"/>
    <w:rsid w:val="00E736D1"/>
    <w:rsid w:val="00E736E7"/>
    <w:rsid w:val="00E747B2"/>
    <w:rsid w:val="00E74964"/>
    <w:rsid w:val="00E74CD3"/>
    <w:rsid w:val="00E74D08"/>
    <w:rsid w:val="00E74E5E"/>
    <w:rsid w:val="00E74FF2"/>
    <w:rsid w:val="00E75074"/>
    <w:rsid w:val="00E75D28"/>
    <w:rsid w:val="00E75E20"/>
    <w:rsid w:val="00E75F77"/>
    <w:rsid w:val="00E75FAB"/>
    <w:rsid w:val="00E7608A"/>
    <w:rsid w:val="00E762DA"/>
    <w:rsid w:val="00E76A97"/>
    <w:rsid w:val="00E77047"/>
    <w:rsid w:val="00E77174"/>
    <w:rsid w:val="00E7748B"/>
    <w:rsid w:val="00E77678"/>
    <w:rsid w:val="00E8042A"/>
    <w:rsid w:val="00E81415"/>
    <w:rsid w:val="00E81D79"/>
    <w:rsid w:val="00E82014"/>
    <w:rsid w:val="00E827CC"/>
    <w:rsid w:val="00E83213"/>
    <w:rsid w:val="00E836EA"/>
    <w:rsid w:val="00E8393E"/>
    <w:rsid w:val="00E83D9A"/>
    <w:rsid w:val="00E84311"/>
    <w:rsid w:val="00E84534"/>
    <w:rsid w:val="00E85800"/>
    <w:rsid w:val="00E8666A"/>
    <w:rsid w:val="00E86C6B"/>
    <w:rsid w:val="00E86D5F"/>
    <w:rsid w:val="00E871A6"/>
    <w:rsid w:val="00E87F83"/>
    <w:rsid w:val="00E9014C"/>
    <w:rsid w:val="00E90977"/>
    <w:rsid w:val="00E90B4D"/>
    <w:rsid w:val="00E90DA2"/>
    <w:rsid w:val="00E90FDD"/>
    <w:rsid w:val="00E911C1"/>
    <w:rsid w:val="00E91DAF"/>
    <w:rsid w:val="00E91DFC"/>
    <w:rsid w:val="00E91F06"/>
    <w:rsid w:val="00E920D2"/>
    <w:rsid w:val="00E92445"/>
    <w:rsid w:val="00E9263B"/>
    <w:rsid w:val="00E9278E"/>
    <w:rsid w:val="00E92794"/>
    <w:rsid w:val="00E92816"/>
    <w:rsid w:val="00E92874"/>
    <w:rsid w:val="00E93333"/>
    <w:rsid w:val="00E93879"/>
    <w:rsid w:val="00E93DF2"/>
    <w:rsid w:val="00E93FC5"/>
    <w:rsid w:val="00E943B3"/>
    <w:rsid w:val="00E94561"/>
    <w:rsid w:val="00E945DE"/>
    <w:rsid w:val="00E9478E"/>
    <w:rsid w:val="00E94DF2"/>
    <w:rsid w:val="00E954BB"/>
    <w:rsid w:val="00E96A09"/>
    <w:rsid w:val="00E97080"/>
    <w:rsid w:val="00E973D0"/>
    <w:rsid w:val="00E9743E"/>
    <w:rsid w:val="00E97517"/>
    <w:rsid w:val="00E9795E"/>
    <w:rsid w:val="00EA0120"/>
    <w:rsid w:val="00EA047C"/>
    <w:rsid w:val="00EA064C"/>
    <w:rsid w:val="00EA0770"/>
    <w:rsid w:val="00EA12F6"/>
    <w:rsid w:val="00EA143A"/>
    <w:rsid w:val="00EA165A"/>
    <w:rsid w:val="00EA1D34"/>
    <w:rsid w:val="00EA20EE"/>
    <w:rsid w:val="00EA262F"/>
    <w:rsid w:val="00EA26D1"/>
    <w:rsid w:val="00EA2A00"/>
    <w:rsid w:val="00EA2E5A"/>
    <w:rsid w:val="00EA30D6"/>
    <w:rsid w:val="00EA3643"/>
    <w:rsid w:val="00EA36BF"/>
    <w:rsid w:val="00EA3896"/>
    <w:rsid w:val="00EA3AE9"/>
    <w:rsid w:val="00EA3C95"/>
    <w:rsid w:val="00EA3ED9"/>
    <w:rsid w:val="00EA41C7"/>
    <w:rsid w:val="00EA4A88"/>
    <w:rsid w:val="00EA4BCA"/>
    <w:rsid w:val="00EA4E30"/>
    <w:rsid w:val="00EA547B"/>
    <w:rsid w:val="00EA5C3E"/>
    <w:rsid w:val="00EA5F24"/>
    <w:rsid w:val="00EA5F3D"/>
    <w:rsid w:val="00EA6041"/>
    <w:rsid w:val="00EA6C40"/>
    <w:rsid w:val="00EA714E"/>
    <w:rsid w:val="00EA72B2"/>
    <w:rsid w:val="00EA7300"/>
    <w:rsid w:val="00EA7D67"/>
    <w:rsid w:val="00EB0A3E"/>
    <w:rsid w:val="00EB0A72"/>
    <w:rsid w:val="00EB0EA2"/>
    <w:rsid w:val="00EB101C"/>
    <w:rsid w:val="00EB124A"/>
    <w:rsid w:val="00EB1D81"/>
    <w:rsid w:val="00EB20D4"/>
    <w:rsid w:val="00EB261F"/>
    <w:rsid w:val="00EB2AC1"/>
    <w:rsid w:val="00EB2F3A"/>
    <w:rsid w:val="00EB3367"/>
    <w:rsid w:val="00EB341B"/>
    <w:rsid w:val="00EB344A"/>
    <w:rsid w:val="00EB347C"/>
    <w:rsid w:val="00EB399D"/>
    <w:rsid w:val="00EB409B"/>
    <w:rsid w:val="00EB427F"/>
    <w:rsid w:val="00EB4CD8"/>
    <w:rsid w:val="00EB5025"/>
    <w:rsid w:val="00EB5073"/>
    <w:rsid w:val="00EB5DBF"/>
    <w:rsid w:val="00EB5DC6"/>
    <w:rsid w:val="00EB612B"/>
    <w:rsid w:val="00EB62CA"/>
    <w:rsid w:val="00EB6463"/>
    <w:rsid w:val="00EB6618"/>
    <w:rsid w:val="00EB66CC"/>
    <w:rsid w:val="00EB721F"/>
    <w:rsid w:val="00EB7C1D"/>
    <w:rsid w:val="00EB7E5E"/>
    <w:rsid w:val="00EC05B4"/>
    <w:rsid w:val="00EC096E"/>
    <w:rsid w:val="00EC0B7C"/>
    <w:rsid w:val="00EC0EE3"/>
    <w:rsid w:val="00EC140F"/>
    <w:rsid w:val="00EC17DE"/>
    <w:rsid w:val="00EC1948"/>
    <w:rsid w:val="00EC196D"/>
    <w:rsid w:val="00EC1AD9"/>
    <w:rsid w:val="00EC1F8F"/>
    <w:rsid w:val="00EC203B"/>
    <w:rsid w:val="00EC276F"/>
    <w:rsid w:val="00EC3485"/>
    <w:rsid w:val="00EC37AB"/>
    <w:rsid w:val="00EC3B8A"/>
    <w:rsid w:val="00EC3FC3"/>
    <w:rsid w:val="00EC4095"/>
    <w:rsid w:val="00EC4303"/>
    <w:rsid w:val="00EC44DE"/>
    <w:rsid w:val="00EC489C"/>
    <w:rsid w:val="00EC52FA"/>
    <w:rsid w:val="00EC552E"/>
    <w:rsid w:val="00EC5C9A"/>
    <w:rsid w:val="00EC6615"/>
    <w:rsid w:val="00EC6769"/>
    <w:rsid w:val="00EC6E94"/>
    <w:rsid w:val="00EC6E9F"/>
    <w:rsid w:val="00EC704A"/>
    <w:rsid w:val="00EC726C"/>
    <w:rsid w:val="00EC78A5"/>
    <w:rsid w:val="00ED0045"/>
    <w:rsid w:val="00ED025C"/>
    <w:rsid w:val="00ED0F7B"/>
    <w:rsid w:val="00ED0F8A"/>
    <w:rsid w:val="00ED1781"/>
    <w:rsid w:val="00ED1EA0"/>
    <w:rsid w:val="00ED2178"/>
    <w:rsid w:val="00ED2431"/>
    <w:rsid w:val="00ED26B1"/>
    <w:rsid w:val="00ED279B"/>
    <w:rsid w:val="00ED2A86"/>
    <w:rsid w:val="00ED3594"/>
    <w:rsid w:val="00ED3621"/>
    <w:rsid w:val="00ED3ADC"/>
    <w:rsid w:val="00ED3EEC"/>
    <w:rsid w:val="00ED41CD"/>
    <w:rsid w:val="00ED4466"/>
    <w:rsid w:val="00ED47A4"/>
    <w:rsid w:val="00ED4C14"/>
    <w:rsid w:val="00ED4F4F"/>
    <w:rsid w:val="00ED510D"/>
    <w:rsid w:val="00ED52A9"/>
    <w:rsid w:val="00ED6464"/>
    <w:rsid w:val="00ED69B1"/>
    <w:rsid w:val="00ED6E87"/>
    <w:rsid w:val="00ED6ED2"/>
    <w:rsid w:val="00ED6EF4"/>
    <w:rsid w:val="00ED710B"/>
    <w:rsid w:val="00ED7192"/>
    <w:rsid w:val="00ED737C"/>
    <w:rsid w:val="00ED73C8"/>
    <w:rsid w:val="00ED74ED"/>
    <w:rsid w:val="00ED765C"/>
    <w:rsid w:val="00EE00C3"/>
    <w:rsid w:val="00EE0342"/>
    <w:rsid w:val="00EE0434"/>
    <w:rsid w:val="00EE0608"/>
    <w:rsid w:val="00EE0A37"/>
    <w:rsid w:val="00EE0AAA"/>
    <w:rsid w:val="00EE11F0"/>
    <w:rsid w:val="00EE1346"/>
    <w:rsid w:val="00EE150C"/>
    <w:rsid w:val="00EE1695"/>
    <w:rsid w:val="00EE18BD"/>
    <w:rsid w:val="00EE1E6E"/>
    <w:rsid w:val="00EE22B2"/>
    <w:rsid w:val="00EE2CEF"/>
    <w:rsid w:val="00EE35CB"/>
    <w:rsid w:val="00EE37B9"/>
    <w:rsid w:val="00EE37D8"/>
    <w:rsid w:val="00EE40A4"/>
    <w:rsid w:val="00EE40AE"/>
    <w:rsid w:val="00EE4287"/>
    <w:rsid w:val="00EE4524"/>
    <w:rsid w:val="00EE4E62"/>
    <w:rsid w:val="00EE5740"/>
    <w:rsid w:val="00EE5DE2"/>
    <w:rsid w:val="00EE6189"/>
    <w:rsid w:val="00EE6B0E"/>
    <w:rsid w:val="00EE6DB8"/>
    <w:rsid w:val="00EE6E60"/>
    <w:rsid w:val="00EE6FE3"/>
    <w:rsid w:val="00EE70E4"/>
    <w:rsid w:val="00EE76BA"/>
    <w:rsid w:val="00EE7937"/>
    <w:rsid w:val="00EE7D03"/>
    <w:rsid w:val="00EF0B93"/>
    <w:rsid w:val="00EF0CE0"/>
    <w:rsid w:val="00EF1B5E"/>
    <w:rsid w:val="00EF1CEE"/>
    <w:rsid w:val="00EF2DB1"/>
    <w:rsid w:val="00EF32EF"/>
    <w:rsid w:val="00EF336F"/>
    <w:rsid w:val="00EF37B7"/>
    <w:rsid w:val="00EF3B97"/>
    <w:rsid w:val="00EF3D46"/>
    <w:rsid w:val="00EF4212"/>
    <w:rsid w:val="00EF449B"/>
    <w:rsid w:val="00EF4CDA"/>
    <w:rsid w:val="00EF509C"/>
    <w:rsid w:val="00EF50F7"/>
    <w:rsid w:val="00EF55C9"/>
    <w:rsid w:val="00EF5C6F"/>
    <w:rsid w:val="00EF5CCC"/>
    <w:rsid w:val="00EF6362"/>
    <w:rsid w:val="00EF665E"/>
    <w:rsid w:val="00EF6D2E"/>
    <w:rsid w:val="00EF701F"/>
    <w:rsid w:val="00EF77ED"/>
    <w:rsid w:val="00EF7831"/>
    <w:rsid w:val="00EF7A89"/>
    <w:rsid w:val="00EF7F9A"/>
    <w:rsid w:val="00F003C5"/>
    <w:rsid w:val="00F007D1"/>
    <w:rsid w:val="00F0088C"/>
    <w:rsid w:val="00F00BFF"/>
    <w:rsid w:val="00F00EA9"/>
    <w:rsid w:val="00F0155A"/>
    <w:rsid w:val="00F01629"/>
    <w:rsid w:val="00F0197B"/>
    <w:rsid w:val="00F01CA0"/>
    <w:rsid w:val="00F02125"/>
    <w:rsid w:val="00F021D6"/>
    <w:rsid w:val="00F02386"/>
    <w:rsid w:val="00F02571"/>
    <w:rsid w:val="00F02C7E"/>
    <w:rsid w:val="00F0302E"/>
    <w:rsid w:val="00F0331C"/>
    <w:rsid w:val="00F036A8"/>
    <w:rsid w:val="00F03BC4"/>
    <w:rsid w:val="00F03BD4"/>
    <w:rsid w:val="00F03E54"/>
    <w:rsid w:val="00F03ED5"/>
    <w:rsid w:val="00F04315"/>
    <w:rsid w:val="00F04ADF"/>
    <w:rsid w:val="00F04D60"/>
    <w:rsid w:val="00F05343"/>
    <w:rsid w:val="00F0546F"/>
    <w:rsid w:val="00F054F3"/>
    <w:rsid w:val="00F05A29"/>
    <w:rsid w:val="00F05BC5"/>
    <w:rsid w:val="00F05C6D"/>
    <w:rsid w:val="00F05CC2"/>
    <w:rsid w:val="00F05DAA"/>
    <w:rsid w:val="00F063F3"/>
    <w:rsid w:val="00F06731"/>
    <w:rsid w:val="00F0676D"/>
    <w:rsid w:val="00F06CB9"/>
    <w:rsid w:val="00F077C6"/>
    <w:rsid w:val="00F07A70"/>
    <w:rsid w:val="00F07ADB"/>
    <w:rsid w:val="00F07F84"/>
    <w:rsid w:val="00F103BE"/>
    <w:rsid w:val="00F105A4"/>
    <w:rsid w:val="00F10A0C"/>
    <w:rsid w:val="00F10AA4"/>
    <w:rsid w:val="00F10AF8"/>
    <w:rsid w:val="00F10DCA"/>
    <w:rsid w:val="00F1277F"/>
    <w:rsid w:val="00F1299E"/>
    <w:rsid w:val="00F129D8"/>
    <w:rsid w:val="00F131DB"/>
    <w:rsid w:val="00F13376"/>
    <w:rsid w:val="00F13445"/>
    <w:rsid w:val="00F13907"/>
    <w:rsid w:val="00F13C19"/>
    <w:rsid w:val="00F13CA7"/>
    <w:rsid w:val="00F13E88"/>
    <w:rsid w:val="00F13FB9"/>
    <w:rsid w:val="00F14113"/>
    <w:rsid w:val="00F147C5"/>
    <w:rsid w:val="00F14A5B"/>
    <w:rsid w:val="00F14AD8"/>
    <w:rsid w:val="00F14B10"/>
    <w:rsid w:val="00F150DA"/>
    <w:rsid w:val="00F15261"/>
    <w:rsid w:val="00F15E9F"/>
    <w:rsid w:val="00F15F40"/>
    <w:rsid w:val="00F16422"/>
    <w:rsid w:val="00F169C6"/>
    <w:rsid w:val="00F17009"/>
    <w:rsid w:val="00F171CA"/>
    <w:rsid w:val="00F17EFB"/>
    <w:rsid w:val="00F20234"/>
    <w:rsid w:val="00F20741"/>
    <w:rsid w:val="00F20E21"/>
    <w:rsid w:val="00F21A84"/>
    <w:rsid w:val="00F22325"/>
    <w:rsid w:val="00F22494"/>
    <w:rsid w:val="00F226DE"/>
    <w:rsid w:val="00F2337A"/>
    <w:rsid w:val="00F23960"/>
    <w:rsid w:val="00F23D1F"/>
    <w:rsid w:val="00F246A5"/>
    <w:rsid w:val="00F24A2C"/>
    <w:rsid w:val="00F251F1"/>
    <w:rsid w:val="00F25346"/>
    <w:rsid w:val="00F25600"/>
    <w:rsid w:val="00F25A62"/>
    <w:rsid w:val="00F25C08"/>
    <w:rsid w:val="00F25CA9"/>
    <w:rsid w:val="00F2608D"/>
    <w:rsid w:val="00F26476"/>
    <w:rsid w:val="00F26515"/>
    <w:rsid w:val="00F26B81"/>
    <w:rsid w:val="00F26CBB"/>
    <w:rsid w:val="00F26D95"/>
    <w:rsid w:val="00F26FE2"/>
    <w:rsid w:val="00F27376"/>
    <w:rsid w:val="00F276EF"/>
    <w:rsid w:val="00F277BA"/>
    <w:rsid w:val="00F27841"/>
    <w:rsid w:val="00F27E13"/>
    <w:rsid w:val="00F27E99"/>
    <w:rsid w:val="00F27ED5"/>
    <w:rsid w:val="00F3062C"/>
    <w:rsid w:val="00F30825"/>
    <w:rsid w:val="00F30ABC"/>
    <w:rsid w:val="00F31008"/>
    <w:rsid w:val="00F313E6"/>
    <w:rsid w:val="00F31BF9"/>
    <w:rsid w:val="00F327B0"/>
    <w:rsid w:val="00F32B75"/>
    <w:rsid w:val="00F32C60"/>
    <w:rsid w:val="00F32D98"/>
    <w:rsid w:val="00F33068"/>
    <w:rsid w:val="00F3329C"/>
    <w:rsid w:val="00F332FD"/>
    <w:rsid w:val="00F33DD7"/>
    <w:rsid w:val="00F34708"/>
    <w:rsid w:val="00F348CF"/>
    <w:rsid w:val="00F34D8F"/>
    <w:rsid w:val="00F3501E"/>
    <w:rsid w:val="00F3547C"/>
    <w:rsid w:val="00F354E4"/>
    <w:rsid w:val="00F35540"/>
    <w:rsid w:val="00F359DE"/>
    <w:rsid w:val="00F35BBA"/>
    <w:rsid w:val="00F364FA"/>
    <w:rsid w:val="00F367CC"/>
    <w:rsid w:val="00F368EB"/>
    <w:rsid w:val="00F368FF"/>
    <w:rsid w:val="00F37667"/>
    <w:rsid w:val="00F37A0A"/>
    <w:rsid w:val="00F37A8C"/>
    <w:rsid w:val="00F37ABC"/>
    <w:rsid w:val="00F37FEF"/>
    <w:rsid w:val="00F40132"/>
    <w:rsid w:val="00F40605"/>
    <w:rsid w:val="00F406EB"/>
    <w:rsid w:val="00F406F8"/>
    <w:rsid w:val="00F40826"/>
    <w:rsid w:val="00F40B99"/>
    <w:rsid w:val="00F40C2D"/>
    <w:rsid w:val="00F4136D"/>
    <w:rsid w:val="00F41798"/>
    <w:rsid w:val="00F41A44"/>
    <w:rsid w:val="00F41FA0"/>
    <w:rsid w:val="00F4238C"/>
    <w:rsid w:val="00F425B3"/>
    <w:rsid w:val="00F42B8A"/>
    <w:rsid w:val="00F43122"/>
    <w:rsid w:val="00F4323F"/>
    <w:rsid w:val="00F43685"/>
    <w:rsid w:val="00F439EE"/>
    <w:rsid w:val="00F43E64"/>
    <w:rsid w:val="00F44C83"/>
    <w:rsid w:val="00F44EFB"/>
    <w:rsid w:val="00F451FD"/>
    <w:rsid w:val="00F452DE"/>
    <w:rsid w:val="00F458BA"/>
    <w:rsid w:val="00F459BF"/>
    <w:rsid w:val="00F45E0D"/>
    <w:rsid w:val="00F464F3"/>
    <w:rsid w:val="00F46857"/>
    <w:rsid w:val="00F4694F"/>
    <w:rsid w:val="00F46C90"/>
    <w:rsid w:val="00F4735E"/>
    <w:rsid w:val="00F474AA"/>
    <w:rsid w:val="00F479E6"/>
    <w:rsid w:val="00F5000A"/>
    <w:rsid w:val="00F50225"/>
    <w:rsid w:val="00F5073E"/>
    <w:rsid w:val="00F5097B"/>
    <w:rsid w:val="00F50C15"/>
    <w:rsid w:val="00F50E70"/>
    <w:rsid w:val="00F51182"/>
    <w:rsid w:val="00F5147B"/>
    <w:rsid w:val="00F51783"/>
    <w:rsid w:val="00F5196B"/>
    <w:rsid w:val="00F51D27"/>
    <w:rsid w:val="00F51DBB"/>
    <w:rsid w:val="00F51F65"/>
    <w:rsid w:val="00F52338"/>
    <w:rsid w:val="00F52631"/>
    <w:rsid w:val="00F528D3"/>
    <w:rsid w:val="00F530AC"/>
    <w:rsid w:val="00F53663"/>
    <w:rsid w:val="00F5384B"/>
    <w:rsid w:val="00F53EEE"/>
    <w:rsid w:val="00F5463B"/>
    <w:rsid w:val="00F54E4A"/>
    <w:rsid w:val="00F55481"/>
    <w:rsid w:val="00F55704"/>
    <w:rsid w:val="00F55F4E"/>
    <w:rsid w:val="00F56476"/>
    <w:rsid w:val="00F5651D"/>
    <w:rsid w:val="00F5658B"/>
    <w:rsid w:val="00F56D3D"/>
    <w:rsid w:val="00F56DAC"/>
    <w:rsid w:val="00F57472"/>
    <w:rsid w:val="00F57544"/>
    <w:rsid w:val="00F57644"/>
    <w:rsid w:val="00F57664"/>
    <w:rsid w:val="00F578F4"/>
    <w:rsid w:val="00F57A1B"/>
    <w:rsid w:val="00F57E3E"/>
    <w:rsid w:val="00F6049E"/>
    <w:rsid w:val="00F60688"/>
    <w:rsid w:val="00F609BD"/>
    <w:rsid w:val="00F60AA5"/>
    <w:rsid w:val="00F60BCA"/>
    <w:rsid w:val="00F61057"/>
    <w:rsid w:val="00F616D0"/>
    <w:rsid w:val="00F61A34"/>
    <w:rsid w:val="00F61ADC"/>
    <w:rsid w:val="00F61EAC"/>
    <w:rsid w:val="00F621D7"/>
    <w:rsid w:val="00F62530"/>
    <w:rsid w:val="00F63A0C"/>
    <w:rsid w:val="00F63A2B"/>
    <w:rsid w:val="00F63EB9"/>
    <w:rsid w:val="00F63FFC"/>
    <w:rsid w:val="00F64587"/>
    <w:rsid w:val="00F64739"/>
    <w:rsid w:val="00F64DE3"/>
    <w:rsid w:val="00F64E55"/>
    <w:rsid w:val="00F65026"/>
    <w:rsid w:val="00F65044"/>
    <w:rsid w:val="00F65267"/>
    <w:rsid w:val="00F65345"/>
    <w:rsid w:val="00F661D8"/>
    <w:rsid w:val="00F66518"/>
    <w:rsid w:val="00F66EB5"/>
    <w:rsid w:val="00F66FA4"/>
    <w:rsid w:val="00F675D0"/>
    <w:rsid w:val="00F6785C"/>
    <w:rsid w:val="00F678EE"/>
    <w:rsid w:val="00F6790E"/>
    <w:rsid w:val="00F6794B"/>
    <w:rsid w:val="00F6797D"/>
    <w:rsid w:val="00F700FF"/>
    <w:rsid w:val="00F701BE"/>
    <w:rsid w:val="00F70750"/>
    <w:rsid w:val="00F70C8E"/>
    <w:rsid w:val="00F712BE"/>
    <w:rsid w:val="00F71D5E"/>
    <w:rsid w:val="00F72321"/>
    <w:rsid w:val="00F72784"/>
    <w:rsid w:val="00F727CE"/>
    <w:rsid w:val="00F72B82"/>
    <w:rsid w:val="00F73595"/>
    <w:rsid w:val="00F7382F"/>
    <w:rsid w:val="00F73BDF"/>
    <w:rsid w:val="00F73C0E"/>
    <w:rsid w:val="00F73C44"/>
    <w:rsid w:val="00F73CDD"/>
    <w:rsid w:val="00F740A4"/>
    <w:rsid w:val="00F743D1"/>
    <w:rsid w:val="00F7464F"/>
    <w:rsid w:val="00F7470E"/>
    <w:rsid w:val="00F749BF"/>
    <w:rsid w:val="00F74EF9"/>
    <w:rsid w:val="00F75CE6"/>
    <w:rsid w:val="00F75F15"/>
    <w:rsid w:val="00F76775"/>
    <w:rsid w:val="00F768D0"/>
    <w:rsid w:val="00F768F7"/>
    <w:rsid w:val="00F76D70"/>
    <w:rsid w:val="00F774C7"/>
    <w:rsid w:val="00F77650"/>
    <w:rsid w:val="00F776F9"/>
    <w:rsid w:val="00F77715"/>
    <w:rsid w:val="00F77B72"/>
    <w:rsid w:val="00F77C41"/>
    <w:rsid w:val="00F77FF4"/>
    <w:rsid w:val="00F804AF"/>
    <w:rsid w:val="00F8052E"/>
    <w:rsid w:val="00F80C50"/>
    <w:rsid w:val="00F810AA"/>
    <w:rsid w:val="00F812DE"/>
    <w:rsid w:val="00F8146C"/>
    <w:rsid w:val="00F81693"/>
    <w:rsid w:val="00F8183D"/>
    <w:rsid w:val="00F818A7"/>
    <w:rsid w:val="00F81B97"/>
    <w:rsid w:val="00F81DB1"/>
    <w:rsid w:val="00F827B9"/>
    <w:rsid w:val="00F82A71"/>
    <w:rsid w:val="00F8306B"/>
    <w:rsid w:val="00F833BF"/>
    <w:rsid w:val="00F838D8"/>
    <w:rsid w:val="00F83995"/>
    <w:rsid w:val="00F8469F"/>
    <w:rsid w:val="00F8472F"/>
    <w:rsid w:val="00F84F08"/>
    <w:rsid w:val="00F84F41"/>
    <w:rsid w:val="00F8536E"/>
    <w:rsid w:val="00F85B45"/>
    <w:rsid w:val="00F85D2F"/>
    <w:rsid w:val="00F85E54"/>
    <w:rsid w:val="00F86168"/>
    <w:rsid w:val="00F86679"/>
    <w:rsid w:val="00F868B4"/>
    <w:rsid w:val="00F869A0"/>
    <w:rsid w:val="00F86D2D"/>
    <w:rsid w:val="00F87308"/>
    <w:rsid w:val="00F87E4C"/>
    <w:rsid w:val="00F87F0E"/>
    <w:rsid w:val="00F90B38"/>
    <w:rsid w:val="00F91087"/>
    <w:rsid w:val="00F91288"/>
    <w:rsid w:val="00F912CE"/>
    <w:rsid w:val="00F9178B"/>
    <w:rsid w:val="00F91BD8"/>
    <w:rsid w:val="00F92120"/>
    <w:rsid w:val="00F92173"/>
    <w:rsid w:val="00F9228F"/>
    <w:rsid w:val="00F9244E"/>
    <w:rsid w:val="00F924E0"/>
    <w:rsid w:val="00F926CB"/>
    <w:rsid w:val="00F92CCA"/>
    <w:rsid w:val="00F92D86"/>
    <w:rsid w:val="00F9323E"/>
    <w:rsid w:val="00F93790"/>
    <w:rsid w:val="00F93972"/>
    <w:rsid w:val="00F93981"/>
    <w:rsid w:val="00F94B4E"/>
    <w:rsid w:val="00F94B6E"/>
    <w:rsid w:val="00F958F4"/>
    <w:rsid w:val="00F95E3F"/>
    <w:rsid w:val="00F95F2C"/>
    <w:rsid w:val="00F962AC"/>
    <w:rsid w:val="00F96541"/>
    <w:rsid w:val="00F96AAE"/>
    <w:rsid w:val="00F9798D"/>
    <w:rsid w:val="00F97C42"/>
    <w:rsid w:val="00F97F14"/>
    <w:rsid w:val="00FA04FE"/>
    <w:rsid w:val="00FA0663"/>
    <w:rsid w:val="00FA0783"/>
    <w:rsid w:val="00FA0912"/>
    <w:rsid w:val="00FA09A2"/>
    <w:rsid w:val="00FA0A13"/>
    <w:rsid w:val="00FA0F9A"/>
    <w:rsid w:val="00FA1304"/>
    <w:rsid w:val="00FA18AD"/>
    <w:rsid w:val="00FA1C23"/>
    <w:rsid w:val="00FA2114"/>
    <w:rsid w:val="00FA2317"/>
    <w:rsid w:val="00FA2410"/>
    <w:rsid w:val="00FA26F3"/>
    <w:rsid w:val="00FA2A08"/>
    <w:rsid w:val="00FA2C51"/>
    <w:rsid w:val="00FA2C7E"/>
    <w:rsid w:val="00FA3010"/>
    <w:rsid w:val="00FA33CB"/>
    <w:rsid w:val="00FA345D"/>
    <w:rsid w:val="00FA41B9"/>
    <w:rsid w:val="00FA440C"/>
    <w:rsid w:val="00FA47F3"/>
    <w:rsid w:val="00FA4B22"/>
    <w:rsid w:val="00FA4CB5"/>
    <w:rsid w:val="00FA513F"/>
    <w:rsid w:val="00FA58EF"/>
    <w:rsid w:val="00FA5DE4"/>
    <w:rsid w:val="00FA648C"/>
    <w:rsid w:val="00FA650D"/>
    <w:rsid w:val="00FA6589"/>
    <w:rsid w:val="00FA6EC2"/>
    <w:rsid w:val="00FA7079"/>
    <w:rsid w:val="00FA75DB"/>
    <w:rsid w:val="00FB0225"/>
    <w:rsid w:val="00FB0301"/>
    <w:rsid w:val="00FB03AF"/>
    <w:rsid w:val="00FB054A"/>
    <w:rsid w:val="00FB06B7"/>
    <w:rsid w:val="00FB087B"/>
    <w:rsid w:val="00FB108F"/>
    <w:rsid w:val="00FB17B7"/>
    <w:rsid w:val="00FB1E09"/>
    <w:rsid w:val="00FB2A6E"/>
    <w:rsid w:val="00FB3399"/>
    <w:rsid w:val="00FB34FC"/>
    <w:rsid w:val="00FB3A9F"/>
    <w:rsid w:val="00FB3C3C"/>
    <w:rsid w:val="00FB3F42"/>
    <w:rsid w:val="00FB40DA"/>
    <w:rsid w:val="00FB4F18"/>
    <w:rsid w:val="00FB5BC4"/>
    <w:rsid w:val="00FB5C86"/>
    <w:rsid w:val="00FB64C9"/>
    <w:rsid w:val="00FB6766"/>
    <w:rsid w:val="00FB6A54"/>
    <w:rsid w:val="00FB6E12"/>
    <w:rsid w:val="00FB71C5"/>
    <w:rsid w:val="00FB7705"/>
    <w:rsid w:val="00FB78A8"/>
    <w:rsid w:val="00FB7A60"/>
    <w:rsid w:val="00FB7CF6"/>
    <w:rsid w:val="00FC030A"/>
    <w:rsid w:val="00FC0BCD"/>
    <w:rsid w:val="00FC0C7C"/>
    <w:rsid w:val="00FC0D93"/>
    <w:rsid w:val="00FC2697"/>
    <w:rsid w:val="00FC27A5"/>
    <w:rsid w:val="00FC2A40"/>
    <w:rsid w:val="00FC2DC8"/>
    <w:rsid w:val="00FC2ED2"/>
    <w:rsid w:val="00FC335A"/>
    <w:rsid w:val="00FC39DC"/>
    <w:rsid w:val="00FC3FCD"/>
    <w:rsid w:val="00FC3FD9"/>
    <w:rsid w:val="00FC4069"/>
    <w:rsid w:val="00FC41B8"/>
    <w:rsid w:val="00FC43ED"/>
    <w:rsid w:val="00FC52E6"/>
    <w:rsid w:val="00FC59B1"/>
    <w:rsid w:val="00FC5AC7"/>
    <w:rsid w:val="00FC5D28"/>
    <w:rsid w:val="00FC5FD3"/>
    <w:rsid w:val="00FC69DE"/>
    <w:rsid w:val="00FC6B44"/>
    <w:rsid w:val="00FC6C3C"/>
    <w:rsid w:val="00FC6D1C"/>
    <w:rsid w:val="00FC6E77"/>
    <w:rsid w:val="00FC73E9"/>
    <w:rsid w:val="00FC7477"/>
    <w:rsid w:val="00FC74D1"/>
    <w:rsid w:val="00FC7E20"/>
    <w:rsid w:val="00FC7E85"/>
    <w:rsid w:val="00FD0181"/>
    <w:rsid w:val="00FD0219"/>
    <w:rsid w:val="00FD0BBC"/>
    <w:rsid w:val="00FD101C"/>
    <w:rsid w:val="00FD12FD"/>
    <w:rsid w:val="00FD14AE"/>
    <w:rsid w:val="00FD16A8"/>
    <w:rsid w:val="00FD2B3B"/>
    <w:rsid w:val="00FD2B7E"/>
    <w:rsid w:val="00FD2F45"/>
    <w:rsid w:val="00FD2F79"/>
    <w:rsid w:val="00FD3138"/>
    <w:rsid w:val="00FD3444"/>
    <w:rsid w:val="00FD3796"/>
    <w:rsid w:val="00FD37FF"/>
    <w:rsid w:val="00FD3E73"/>
    <w:rsid w:val="00FD407A"/>
    <w:rsid w:val="00FD43D9"/>
    <w:rsid w:val="00FD4EED"/>
    <w:rsid w:val="00FD5226"/>
    <w:rsid w:val="00FD54E4"/>
    <w:rsid w:val="00FD5E2F"/>
    <w:rsid w:val="00FD5EFD"/>
    <w:rsid w:val="00FD5FB2"/>
    <w:rsid w:val="00FD61EA"/>
    <w:rsid w:val="00FD631F"/>
    <w:rsid w:val="00FD6688"/>
    <w:rsid w:val="00FD66D5"/>
    <w:rsid w:val="00FD66EF"/>
    <w:rsid w:val="00FD6C34"/>
    <w:rsid w:val="00FD78DE"/>
    <w:rsid w:val="00FE000E"/>
    <w:rsid w:val="00FE0609"/>
    <w:rsid w:val="00FE08FC"/>
    <w:rsid w:val="00FE09A7"/>
    <w:rsid w:val="00FE127D"/>
    <w:rsid w:val="00FE143C"/>
    <w:rsid w:val="00FE18F1"/>
    <w:rsid w:val="00FE1CBB"/>
    <w:rsid w:val="00FE21CB"/>
    <w:rsid w:val="00FE24BF"/>
    <w:rsid w:val="00FE266D"/>
    <w:rsid w:val="00FE27E4"/>
    <w:rsid w:val="00FE2854"/>
    <w:rsid w:val="00FE28FD"/>
    <w:rsid w:val="00FE2AD7"/>
    <w:rsid w:val="00FE2FD1"/>
    <w:rsid w:val="00FE308D"/>
    <w:rsid w:val="00FE38D3"/>
    <w:rsid w:val="00FE3B0B"/>
    <w:rsid w:val="00FE472D"/>
    <w:rsid w:val="00FE4775"/>
    <w:rsid w:val="00FE48BC"/>
    <w:rsid w:val="00FE4CB2"/>
    <w:rsid w:val="00FE55CC"/>
    <w:rsid w:val="00FE645E"/>
    <w:rsid w:val="00FE660F"/>
    <w:rsid w:val="00FE6717"/>
    <w:rsid w:val="00FE6B38"/>
    <w:rsid w:val="00FE6B42"/>
    <w:rsid w:val="00FE6B72"/>
    <w:rsid w:val="00FE6EB0"/>
    <w:rsid w:val="00FE7687"/>
    <w:rsid w:val="00FE7A20"/>
    <w:rsid w:val="00FE7A9C"/>
    <w:rsid w:val="00FE7C8C"/>
    <w:rsid w:val="00FE7CF5"/>
    <w:rsid w:val="00FE7F89"/>
    <w:rsid w:val="00FF04FD"/>
    <w:rsid w:val="00FF0669"/>
    <w:rsid w:val="00FF0AAF"/>
    <w:rsid w:val="00FF10BE"/>
    <w:rsid w:val="00FF19E5"/>
    <w:rsid w:val="00FF1AA6"/>
    <w:rsid w:val="00FF1AB5"/>
    <w:rsid w:val="00FF1BE2"/>
    <w:rsid w:val="00FF1E5C"/>
    <w:rsid w:val="00FF1EF0"/>
    <w:rsid w:val="00FF22C2"/>
    <w:rsid w:val="00FF300F"/>
    <w:rsid w:val="00FF36AA"/>
    <w:rsid w:val="00FF4696"/>
    <w:rsid w:val="00FF47D5"/>
    <w:rsid w:val="00FF4929"/>
    <w:rsid w:val="00FF4D3A"/>
    <w:rsid w:val="00FF4F3A"/>
    <w:rsid w:val="00FF4FA4"/>
    <w:rsid w:val="00FF5384"/>
    <w:rsid w:val="00FF55E7"/>
    <w:rsid w:val="00FF5742"/>
    <w:rsid w:val="00FF58D3"/>
    <w:rsid w:val="00FF5934"/>
    <w:rsid w:val="00FF594A"/>
    <w:rsid w:val="00FF5BF4"/>
    <w:rsid w:val="00FF5CDB"/>
    <w:rsid w:val="00FF5E84"/>
    <w:rsid w:val="00FF616D"/>
    <w:rsid w:val="00FF66C6"/>
    <w:rsid w:val="00FF6906"/>
    <w:rsid w:val="00FF6C26"/>
    <w:rsid w:val="00FF7A36"/>
    <w:rsid w:val="00FF7E31"/>
    <w:rsid w:val="00FF7E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605D19"/>
  <w15:docId w15:val="{664949B6-3C90-4BB6-A8D9-935248E0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23B1"/>
    <w:pPr>
      <w:suppressAutoHyphens/>
    </w:pPr>
    <w:rPr>
      <w:sz w:val="24"/>
      <w:szCs w:val="24"/>
      <w:lang w:eastAsia="ar-SA"/>
    </w:rPr>
  </w:style>
  <w:style w:type="paragraph" w:styleId="1">
    <w:name w:val="heading 1"/>
    <w:basedOn w:val="a"/>
    <w:next w:val="a"/>
    <w:link w:val="10"/>
    <w:uiPriority w:val="9"/>
    <w:qFormat/>
    <w:rsid w:val="001F6A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421DBC"/>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347D4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2D60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672033"/>
  </w:style>
  <w:style w:type="character" w:customStyle="1" w:styleId="a3">
    <w:name w:val="Маркеры списка"/>
    <w:rsid w:val="00672033"/>
    <w:rPr>
      <w:rFonts w:ascii="OpenSymbol" w:eastAsia="OpenSymbol" w:hAnsi="OpenSymbol" w:cs="OpenSymbol"/>
    </w:rPr>
  </w:style>
  <w:style w:type="character" w:customStyle="1" w:styleId="a4">
    <w:name w:val="Символ нумерации"/>
    <w:rsid w:val="00672033"/>
  </w:style>
  <w:style w:type="paragraph" w:customStyle="1" w:styleId="12">
    <w:name w:val="Заголовок1"/>
    <w:basedOn w:val="a"/>
    <w:next w:val="a5"/>
    <w:rsid w:val="00672033"/>
    <w:pPr>
      <w:keepNext/>
      <w:spacing w:before="240" w:after="120"/>
    </w:pPr>
    <w:rPr>
      <w:rFonts w:ascii="Arial" w:eastAsia="Droid Sans Fallback" w:hAnsi="Arial" w:cs="Lohit Hindi"/>
      <w:sz w:val="28"/>
      <w:szCs w:val="28"/>
    </w:rPr>
  </w:style>
  <w:style w:type="paragraph" w:styleId="a5">
    <w:name w:val="Body Text"/>
    <w:basedOn w:val="a"/>
    <w:rsid w:val="00672033"/>
    <w:pPr>
      <w:spacing w:after="120"/>
    </w:pPr>
  </w:style>
  <w:style w:type="paragraph" w:styleId="a6">
    <w:name w:val="List"/>
    <w:basedOn w:val="a5"/>
    <w:rsid w:val="00672033"/>
    <w:rPr>
      <w:rFonts w:cs="Lohit Hindi"/>
    </w:rPr>
  </w:style>
  <w:style w:type="paragraph" w:customStyle="1" w:styleId="13">
    <w:name w:val="Название1"/>
    <w:basedOn w:val="a"/>
    <w:rsid w:val="00672033"/>
    <w:pPr>
      <w:suppressLineNumbers/>
      <w:spacing w:before="120" w:after="120"/>
    </w:pPr>
    <w:rPr>
      <w:rFonts w:cs="Lohit Hindi"/>
      <w:i/>
      <w:iCs/>
    </w:rPr>
  </w:style>
  <w:style w:type="paragraph" w:customStyle="1" w:styleId="14">
    <w:name w:val="Указатель1"/>
    <w:basedOn w:val="a"/>
    <w:rsid w:val="00672033"/>
    <w:pPr>
      <w:suppressLineNumbers/>
    </w:pPr>
    <w:rPr>
      <w:rFonts w:cs="Lohit Hindi"/>
    </w:rPr>
  </w:style>
  <w:style w:type="paragraph" w:customStyle="1" w:styleId="a7">
    <w:name w:val="Содержимое врезки"/>
    <w:basedOn w:val="a5"/>
    <w:rsid w:val="00672033"/>
  </w:style>
  <w:style w:type="paragraph" w:customStyle="1" w:styleId="a8">
    <w:name w:val="Содержимое таблицы"/>
    <w:basedOn w:val="a"/>
    <w:rsid w:val="00672033"/>
    <w:pPr>
      <w:suppressLineNumbers/>
    </w:pPr>
  </w:style>
  <w:style w:type="paragraph" w:customStyle="1" w:styleId="a9">
    <w:name w:val="Заголовок таблицы"/>
    <w:basedOn w:val="a8"/>
    <w:rsid w:val="00672033"/>
    <w:pPr>
      <w:jc w:val="center"/>
    </w:pPr>
    <w:rPr>
      <w:b/>
      <w:bCs/>
    </w:rPr>
  </w:style>
  <w:style w:type="paragraph" w:customStyle="1" w:styleId="aa">
    <w:name w:val="Базовый"/>
    <w:rsid w:val="005D399A"/>
    <w:pPr>
      <w:tabs>
        <w:tab w:val="left" w:pos="708"/>
      </w:tabs>
      <w:suppressAutoHyphens/>
      <w:spacing w:after="200" w:line="276" w:lineRule="atLeast"/>
    </w:pPr>
    <w:rPr>
      <w:rFonts w:ascii="Calibri" w:hAnsi="Calibri"/>
      <w:sz w:val="24"/>
      <w:szCs w:val="24"/>
      <w:lang w:eastAsia="zh-CN"/>
    </w:rPr>
  </w:style>
  <w:style w:type="paragraph" w:customStyle="1" w:styleId="15">
    <w:name w:val="Знак Знак1 Знак Знак Знак Знак"/>
    <w:basedOn w:val="a"/>
    <w:next w:val="2"/>
    <w:autoRedefine/>
    <w:rsid w:val="00421DBC"/>
    <w:pPr>
      <w:suppressAutoHyphens w:val="0"/>
      <w:spacing w:after="160" w:line="240" w:lineRule="exact"/>
    </w:pPr>
    <w:rPr>
      <w:szCs w:val="20"/>
      <w:lang w:val="en-US" w:eastAsia="en-US"/>
    </w:rPr>
  </w:style>
  <w:style w:type="table" w:styleId="ab">
    <w:name w:val="Table Grid"/>
    <w:basedOn w:val="a1"/>
    <w:uiPriority w:val="39"/>
    <w:rsid w:val="00122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8124E1"/>
    <w:pPr>
      <w:spacing w:after="120" w:line="480" w:lineRule="auto"/>
    </w:pPr>
  </w:style>
  <w:style w:type="paragraph" w:customStyle="1" w:styleId="ConsPlusNormal">
    <w:name w:val="ConsPlusNormal"/>
    <w:rsid w:val="00AE396C"/>
    <w:pPr>
      <w:autoSpaceDE w:val="0"/>
      <w:autoSpaceDN w:val="0"/>
      <w:adjustRightInd w:val="0"/>
    </w:pPr>
    <w:rPr>
      <w:sz w:val="24"/>
      <w:szCs w:val="24"/>
    </w:rPr>
  </w:style>
  <w:style w:type="paragraph" w:customStyle="1" w:styleId="ConsPlusNonformat">
    <w:name w:val="ConsPlusNonformat"/>
    <w:rsid w:val="00632648"/>
    <w:pPr>
      <w:widowControl w:val="0"/>
      <w:autoSpaceDE w:val="0"/>
      <w:autoSpaceDN w:val="0"/>
      <w:adjustRightInd w:val="0"/>
    </w:pPr>
    <w:rPr>
      <w:rFonts w:ascii="Courier New" w:hAnsi="Courier New" w:cs="Courier New"/>
    </w:rPr>
  </w:style>
  <w:style w:type="paragraph" w:customStyle="1" w:styleId="16">
    <w:name w:val="Знак Знак1"/>
    <w:basedOn w:val="a"/>
    <w:next w:val="2"/>
    <w:autoRedefine/>
    <w:rsid w:val="000A1BF2"/>
    <w:pPr>
      <w:suppressAutoHyphens w:val="0"/>
      <w:spacing w:after="160" w:line="240" w:lineRule="exact"/>
    </w:pPr>
    <w:rPr>
      <w:lang w:val="en-US" w:eastAsia="en-US"/>
    </w:rPr>
  </w:style>
  <w:style w:type="paragraph" w:customStyle="1" w:styleId="17">
    <w:name w:val="Знак Знак1 Знак"/>
    <w:basedOn w:val="a"/>
    <w:next w:val="2"/>
    <w:autoRedefine/>
    <w:rsid w:val="007838CA"/>
    <w:pPr>
      <w:suppressAutoHyphens w:val="0"/>
      <w:spacing w:after="160" w:line="240" w:lineRule="exact"/>
    </w:pPr>
    <w:rPr>
      <w:lang w:val="en-US" w:eastAsia="en-US"/>
    </w:rPr>
  </w:style>
  <w:style w:type="paragraph" w:styleId="ac">
    <w:name w:val="No Spacing"/>
    <w:uiPriority w:val="1"/>
    <w:qFormat/>
    <w:rsid w:val="005C038F"/>
    <w:rPr>
      <w:sz w:val="24"/>
      <w:szCs w:val="24"/>
    </w:rPr>
  </w:style>
  <w:style w:type="table" w:customStyle="1" w:styleId="TableNormal">
    <w:name w:val="Table Normal"/>
    <w:rsid w:val="00BC158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ad">
    <w:name w:val="Нет"/>
    <w:rsid w:val="00BC1585"/>
  </w:style>
  <w:style w:type="paragraph" w:styleId="ae">
    <w:name w:val="List Paragraph"/>
    <w:basedOn w:val="a"/>
    <w:uiPriority w:val="34"/>
    <w:qFormat/>
    <w:rsid w:val="006056F0"/>
    <w:pPr>
      <w:ind w:left="720"/>
      <w:contextualSpacing/>
    </w:pPr>
  </w:style>
  <w:style w:type="paragraph" w:styleId="af">
    <w:name w:val="Balloon Text"/>
    <w:basedOn w:val="a"/>
    <w:link w:val="af0"/>
    <w:uiPriority w:val="99"/>
    <w:semiHidden/>
    <w:unhideWhenUsed/>
    <w:rsid w:val="00811FFD"/>
    <w:rPr>
      <w:rFonts w:ascii="Tahoma" w:hAnsi="Tahoma" w:cs="Tahoma"/>
      <w:sz w:val="16"/>
      <w:szCs w:val="16"/>
    </w:rPr>
  </w:style>
  <w:style w:type="character" w:customStyle="1" w:styleId="af0">
    <w:name w:val="Текст выноски Знак"/>
    <w:basedOn w:val="a0"/>
    <w:link w:val="af"/>
    <w:uiPriority w:val="99"/>
    <w:semiHidden/>
    <w:rsid w:val="00811FFD"/>
    <w:rPr>
      <w:rFonts w:ascii="Tahoma" w:hAnsi="Tahoma" w:cs="Tahoma"/>
      <w:sz w:val="16"/>
      <w:szCs w:val="16"/>
      <w:lang w:eastAsia="ar-SA"/>
    </w:rPr>
  </w:style>
  <w:style w:type="paragraph" w:customStyle="1" w:styleId="ConsPlusCell">
    <w:name w:val="ConsPlusCell"/>
    <w:rsid w:val="007B269E"/>
    <w:pPr>
      <w:widowControl w:val="0"/>
      <w:autoSpaceDE w:val="0"/>
      <w:autoSpaceDN w:val="0"/>
      <w:adjustRightInd w:val="0"/>
    </w:pPr>
    <w:rPr>
      <w:sz w:val="24"/>
      <w:szCs w:val="24"/>
    </w:rPr>
  </w:style>
  <w:style w:type="character" w:styleId="af1">
    <w:name w:val="Hyperlink"/>
    <w:basedOn w:val="a0"/>
    <w:uiPriority w:val="99"/>
    <w:rsid w:val="00C4118E"/>
    <w:rPr>
      <w:color w:val="0066CC"/>
      <w:u w:val="single"/>
    </w:rPr>
  </w:style>
  <w:style w:type="character" w:styleId="af2">
    <w:name w:val="Strong"/>
    <w:basedOn w:val="a0"/>
    <w:uiPriority w:val="22"/>
    <w:qFormat/>
    <w:rsid w:val="006971E6"/>
    <w:rPr>
      <w:b/>
      <w:bCs/>
    </w:rPr>
  </w:style>
  <w:style w:type="character" w:customStyle="1" w:styleId="10">
    <w:name w:val="Заголовок 1 Знак"/>
    <w:basedOn w:val="a0"/>
    <w:link w:val="1"/>
    <w:uiPriority w:val="9"/>
    <w:rsid w:val="001F6ABB"/>
    <w:rPr>
      <w:rFonts w:asciiTheme="majorHAnsi" w:eastAsiaTheme="majorEastAsia" w:hAnsiTheme="majorHAnsi" w:cstheme="majorBidi"/>
      <w:b/>
      <w:bCs/>
      <w:color w:val="365F91" w:themeColor="accent1" w:themeShade="BF"/>
      <w:sz w:val="28"/>
      <w:szCs w:val="28"/>
      <w:lang w:eastAsia="ar-SA"/>
    </w:rPr>
  </w:style>
  <w:style w:type="character" w:customStyle="1" w:styleId="blk">
    <w:name w:val="blk"/>
    <w:basedOn w:val="a0"/>
    <w:rsid w:val="001F6ABB"/>
  </w:style>
  <w:style w:type="character" w:customStyle="1" w:styleId="nobr">
    <w:name w:val="nobr"/>
    <w:basedOn w:val="a0"/>
    <w:rsid w:val="001F6ABB"/>
  </w:style>
  <w:style w:type="character" w:customStyle="1" w:styleId="hl">
    <w:name w:val="hl"/>
    <w:basedOn w:val="a0"/>
    <w:rsid w:val="00070A9E"/>
  </w:style>
  <w:style w:type="paragraph" w:styleId="af3">
    <w:name w:val="Normal (Web)"/>
    <w:basedOn w:val="a"/>
    <w:uiPriority w:val="99"/>
    <w:unhideWhenUsed/>
    <w:rsid w:val="00226E8B"/>
    <w:pPr>
      <w:suppressAutoHyphens w:val="0"/>
      <w:spacing w:before="100" w:beforeAutospacing="1" w:after="100" w:afterAutospacing="1"/>
    </w:pPr>
    <w:rPr>
      <w:lang w:eastAsia="ru-RU"/>
    </w:rPr>
  </w:style>
  <w:style w:type="character" w:customStyle="1" w:styleId="link">
    <w:name w:val="link"/>
    <w:basedOn w:val="a0"/>
    <w:rsid w:val="00226E8B"/>
  </w:style>
  <w:style w:type="character" w:customStyle="1" w:styleId="30">
    <w:name w:val="Заголовок 3 Знак"/>
    <w:basedOn w:val="a0"/>
    <w:link w:val="3"/>
    <w:uiPriority w:val="9"/>
    <w:rsid w:val="00347D48"/>
    <w:rPr>
      <w:rFonts w:asciiTheme="majorHAnsi" w:eastAsiaTheme="majorEastAsia" w:hAnsiTheme="majorHAnsi" w:cstheme="majorBidi"/>
      <w:b/>
      <w:bCs/>
      <w:color w:val="4F81BD" w:themeColor="accent1"/>
      <w:sz w:val="24"/>
      <w:szCs w:val="24"/>
      <w:lang w:eastAsia="ar-SA"/>
    </w:rPr>
  </w:style>
  <w:style w:type="paragraph" w:customStyle="1" w:styleId="cxspfirstmailrucssattributepostfix">
    <w:name w:val="cxspfirst_mailru_css_attribute_postfix"/>
    <w:basedOn w:val="a"/>
    <w:rsid w:val="00474E08"/>
    <w:pPr>
      <w:suppressAutoHyphens w:val="0"/>
      <w:spacing w:before="100" w:beforeAutospacing="1" w:after="100" w:afterAutospacing="1"/>
    </w:pPr>
    <w:rPr>
      <w:lang w:eastAsia="ru-RU"/>
    </w:rPr>
  </w:style>
  <w:style w:type="paragraph" w:customStyle="1" w:styleId="cxspmiddlemailrucssattributepostfix">
    <w:name w:val="cxspmiddle_mailru_css_attribute_postfix"/>
    <w:basedOn w:val="a"/>
    <w:rsid w:val="00474E08"/>
    <w:pPr>
      <w:suppressAutoHyphens w:val="0"/>
      <w:spacing w:before="100" w:beforeAutospacing="1" w:after="100" w:afterAutospacing="1"/>
    </w:pPr>
    <w:rPr>
      <w:lang w:eastAsia="ru-RU"/>
    </w:rPr>
  </w:style>
  <w:style w:type="paragraph" w:customStyle="1" w:styleId="s15">
    <w:name w:val="s_15"/>
    <w:basedOn w:val="a"/>
    <w:rsid w:val="00897AF4"/>
    <w:pPr>
      <w:suppressAutoHyphens w:val="0"/>
      <w:spacing w:before="100" w:beforeAutospacing="1" w:after="100" w:afterAutospacing="1"/>
    </w:pPr>
    <w:rPr>
      <w:lang w:eastAsia="ru-RU"/>
    </w:rPr>
  </w:style>
  <w:style w:type="character" w:customStyle="1" w:styleId="s10">
    <w:name w:val="s_10"/>
    <w:basedOn w:val="a0"/>
    <w:rsid w:val="00897AF4"/>
  </w:style>
  <w:style w:type="paragraph" w:customStyle="1" w:styleId="s1">
    <w:name w:val="s_1"/>
    <w:basedOn w:val="a"/>
    <w:rsid w:val="00897AF4"/>
    <w:pPr>
      <w:suppressAutoHyphens w:val="0"/>
      <w:spacing w:before="100" w:beforeAutospacing="1" w:after="100" w:afterAutospacing="1"/>
    </w:pPr>
    <w:rPr>
      <w:lang w:eastAsia="ru-RU"/>
    </w:rPr>
  </w:style>
  <w:style w:type="character" w:customStyle="1" w:styleId="s9">
    <w:name w:val="s_9"/>
    <w:basedOn w:val="a0"/>
    <w:rsid w:val="00897AF4"/>
  </w:style>
  <w:style w:type="paragraph" w:customStyle="1" w:styleId="copyright-info">
    <w:name w:val="copyright-info"/>
    <w:basedOn w:val="a"/>
    <w:rsid w:val="00E44204"/>
    <w:pPr>
      <w:suppressAutoHyphens w:val="0"/>
      <w:spacing w:before="100" w:beforeAutospacing="1" w:after="100" w:afterAutospacing="1"/>
    </w:pPr>
    <w:rPr>
      <w:lang w:eastAsia="ru-RU"/>
    </w:rPr>
  </w:style>
  <w:style w:type="paragraph" w:customStyle="1" w:styleId="paragraph">
    <w:name w:val="paragraph"/>
    <w:basedOn w:val="a"/>
    <w:rsid w:val="00B417ED"/>
    <w:pPr>
      <w:suppressAutoHyphens w:val="0"/>
      <w:spacing w:before="100" w:beforeAutospacing="1" w:after="100" w:afterAutospacing="1"/>
    </w:pPr>
    <w:rPr>
      <w:lang w:eastAsia="ru-RU"/>
    </w:rPr>
  </w:style>
  <w:style w:type="character" w:customStyle="1" w:styleId="sectioninfo">
    <w:name w:val="section__info"/>
    <w:rsid w:val="00B10AC3"/>
  </w:style>
  <w:style w:type="paragraph" w:customStyle="1" w:styleId="18">
    <w:name w:val="Абзац списка1"/>
    <w:basedOn w:val="a"/>
    <w:rsid w:val="00390586"/>
    <w:pPr>
      <w:ind w:left="720"/>
      <w:contextualSpacing/>
    </w:pPr>
  </w:style>
  <w:style w:type="character" w:customStyle="1" w:styleId="krista-excel-wrapper-spancontainer">
    <w:name w:val="krista-excel-wrapper-spancontainer"/>
    <w:basedOn w:val="a0"/>
    <w:rsid w:val="0056652C"/>
  </w:style>
  <w:style w:type="character" w:customStyle="1" w:styleId="dynatree-node">
    <w:name w:val="dynatree-node"/>
    <w:basedOn w:val="a0"/>
    <w:rsid w:val="0056652C"/>
  </w:style>
  <w:style w:type="paragraph" w:customStyle="1" w:styleId="pboth">
    <w:name w:val="pboth"/>
    <w:basedOn w:val="a"/>
    <w:rsid w:val="008E280D"/>
    <w:pPr>
      <w:suppressAutoHyphens w:val="0"/>
      <w:spacing w:before="100" w:beforeAutospacing="1" w:after="100" w:afterAutospacing="1"/>
    </w:pPr>
    <w:rPr>
      <w:lang w:eastAsia="ru-RU"/>
    </w:rPr>
  </w:style>
  <w:style w:type="character" w:customStyle="1" w:styleId="markedcontent">
    <w:name w:val="markedcontent"/>
    <w:basedOn w:val="a0"/>
    <w:rsid w:val="009C0F73"/>
  </w:style>
  <w:style w:type="character" w:customStyle="1" w:styleId="40">
    <w:name w:val="Заголовок 4 Знак"/>
    <w:basedOn w:val="a0"/>
    <w:link w:val="4"/>
    <w:uiPriority w:val="9"/>
    <w:semiHidden/>
    <w:rsid w:val="002D6022"/>
    <w:rPr>
      <w:rFonts w:asciiTheme="majorHAnsi" w:eastAsiaTheme="majorEastAsia" w:hAnsiTheme="majorHAnsi" w:cstheme="majorBidi"/>
      <w:b/>
      <w:bCs/>
      <w:i/>
      <w:iCs/>
      <w:color w:val="4F81BD" w:themeColor="accent1"/>
      <w:sz w:val="24"/>
      <w:szCs w:val="24"/>
      <w:lang w:eastAsia="ar-SA"/>
    </w:rPr>
  </w:style>
  <w:style w:type="character" w:customStyle="1" w:styleId="fill">
    <w:name w:val="fill"/>
    <w:basedOn w:val="a0"/>
    <w:rsid w:val="0071114F"/>
  </w:style>
  <w:style w:type="character" w:customStyle="1" w:styleId="rr-real-err-msg">
    <w:name w:val="rr-real-err-msg"/>
    <w:basedOn w:val="a0"/>
    <w:rsid w:val="00C137A9"/>
  </w:style>
  <w:style w:type="paragraph" w:customStyle="1" w:styleId="aligncenter">
    <w:name w:val="align_center"/>
    <w:basedOn w:val="a"/>
    <w:rsid w:val="006520EA"/>
    <w:pPr>
      <w:suppressAutoHyphens w:val="0"/>
      <w:spacing w:before="100" w:beforeAutospacing="1" w:after="100" w:afterAutospacing="1"/>
    </w:pPr>
    <w:rPr>
      <w:lang w:eastAsia="ru-RU"/>
    </w:rPr>
  </w:style>
  <w:style w:type="paragraph" w:customStyle="1" w:styleId="41">
    <w:name w:val="Основной текст4"/>
    <w:basedOn w:val="a"/>
    <w:rsid w:val="00FB78A8"/>
    <w:pPr>
      <w:widowControl w:val="0"/>
      <w:shd w:val="clear" w:color="auto" w:fill="FFFFFF"/>
      <w:suppressAutoHyphens w:val="0"/>
      <w:spacing w:line="403" w:lineRule="exact"/>
      <w:ind w:firstLine="460"/>
      <w:jc w:val="both"/>
    </w:pPr>
    <w:rPr>
      <w:color w:val="000000"/>
      <w:spacing w:val="5"/>
      <w:sz w:val="21"/>
      <w:szCs w:val="21"/>
      <w:lang w:eastAsia="ru-RU" w:bidi="ru-RU"/>
    </w:rPr>
  </w:style>
  <w:style w:type="paragraph" w:customStyle="1" w:styleId="Default">
    <w:name w:val="Default"/>
    <w:rsid w:val="00FB78A8"/>
    <w:pPr>
      <w:autoSpaceDE w:val="0"/>
      <w:autoSpaceDN w:val="0"/>
      <w:adjustRightInd w:val="0"/>
    </w:pPr>
    <w:rPr>
      <w:color w:val="000000"/>
      <w:sz w:val="24"/>
      <w:szCs w:val="24"/>
    </w:rPr>
  </w:style>
  <w:style w:type="character" w:customStyle="1" w:styleId="layout">
    <w:name w:val="layout"/>
    <w:basedOn w:val="a0"/>
    <w:rsid w:val="00FB78A8"/>
  </w:style>
  <w:style w:type="character" w:customStyle="1" w:styleId="21">
    <w:name w:val="Основной текст 2 Знак"/>
    <w:basedOn w:val="a0"/>
    <w:link w:val="20"/>
    <w:rsid w:val="00D62E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4706">
      <w:bodyDiv w:val="1"/>
      <w:marLeft w:val="0"/>
      <w:marRight w:val="0"/>
      <w:marTop w:val="0"/>
      <w:marBottom w:val="0"/>
      <w:divBdr>
        <w:top w:val="none" w:sz="0" w:space="0" w:color="auto"/>
        <w:left w:val="none" w:sz="0" w:space="0" w:color="auto"/>
        <w:bottom w:val="none" w:sz="0" w:space="0" w:color="auto"/>
        <w:right w:val="none" w:sz="0" w:space="0" w:color="auto"/>
      </w:divBdr>
    </w:div>
    <w:div w:id="32309945">
      <w:bodyDiv w:val="1"/>
      <w:marLeft w:val="0"/>
      <w:marRight w:val="0"/>
      <w:marTop w:val="0"/>
      <w:marBottom w:val="0"/>
      <w:divBdr>
        <w:top w:val="none" w:sz="0" w:space="0" w:color="auto"/>
        <w:left w:val="none" w:sz="0" w:space="0" w:color="auto"/>
        <w:bottom w:val="none" w:sz="0" w:space="0" w:color="auto"/>
        <w:right w:val="none" w:sz="0" w:space="0" w:color="auto"/>
      </w:divBdr>
    </w:div>
    <w:div w:id="39332187">
      <w:bodyDiv w:val="1"/>
      <w:marLeft w:val="0"/>
      <w:marRight w:val="0"/>
      <w:marTop w:val="0"/>
      <w:marBottom w:val="0"/>
      <w:divBdr>
        <w:top w:val="none" w:sz="0" w:space="0" w:color="auto"/>
        <w:left w:val="none" w:sz="0" w:space="0" w:color="auto"/>
        <w:bottom w:val="none" w:sz="0" w:space="0" w:color="auto"/>
        <w:right w:val="none" w:sz="0" w:space="0" w:color="auto"/>
      </w:divBdr>
    </w:div>
    <w:div w:id="44567327">
      <w:bodyDiv w:val="1"/>
      <w:marLeft w:val="0"/>
      <w:marRight w:val="0"/>
      <w:marTop w:val="0"/>
      <w:marBottom w:val="0"/>
      <w:divBdr>
        <w:top w:val="none" w:sz="0" w:space="0" w:color="auto"/>
        <w:left w:val="none" w:sz="0" w:space="0" w:color="auto"/>
        <w:bottom w:val="none" w:sz="0" w:space="0" w:color="auto"/>
        <w:right w:val="none" w:sz="0" w:space="0" w:color="auto"/>
      </w:divBdr>
    </w:div>
    <w:div w:id="47533171">
      <w:bodyDiv w:val="1"/>
      <w:marLeft w:val="0"/>
      <w:marRight w:val="0"/>
      <w:marTop w:val="0"/>
      <w:marBottom w:val="0"/>
      <w:divBdr>
        <w:top w:val="none" w:sz="0" w:space="0" w:color="auto"/>
        <w:left w:val="none" w:sz="0" w:space="0" w:color="auto"/>
        <w:bottom w:val="none" w:sz="0" w:space="0" w:color="auto"/>
        <w:right w:val="none" w:sz="0" w:space="0" w:color="auto"/>
      </w:divBdr>
    </w:div>
    <w:div w:id="50272415">
      <w:bodyDiv w:val="1"/>
      <w:marLeft w:val="0"/>
      <w:marRight w:val="0"/>
      <w:marTop w:val="0"/>
      <w:marBottom w:val="0"/>
      <w:divBdr>
        <w:top w:val="none" w:sz="0" w:space="0" w:color="auto"/>
        <w:left w:val="none" w:sz="0" w:space="0" w:color="auto"/>
        <w:bottom w:val="none" w:sz="0" w:space="0" w:color="auto"/>
        <w:right w:val="none" w:sz="0" w:space="0" w:color="auto"/>
      </w:divBdr>
      <w:divsChild>
        <w:div w:id="94979944">
          <w:marLeft w:val="0"/>
          <w:marRight w:val="0"/>
          <w:marTop w:val="0"/>
          <w:marBottom w:val="0"/>
          <w:divBdr>
            <w:top w:val="none" w:sz="0" w:space="0" w:color="auto"/>
            <w:left w:val="none" w:sz="0" w:space="0" w:color="auto"/>
            <w:bottom w:val="none" w:sz="0" w:space="0" w:color="auto"/>
            <w:right w:val="none" w:sz="0" w:space="0" w:color="auto"/>
          </w:divBdr>
        </w:div>
      </w:divsChild>
    </w:div>
    <w:div w:id="52892716">
      <w:bodyDiv w:val="1"/>
      <w:marLeft w:val="0"/>
      <w:marRight w:val="0"/>
      <w:marTop w:val="0"/>
      <w:marBottom w:val="0"/>
      <w:divBdr>
        <w:top w:val="none" w:sz="0" w:space="0" w:color="auto"/>
        <w:left w:val="none" w:sz="0" w:space="0" w:color="auto"/>
        <w:bottom w:val="none" w:sz="0" w:space="0" w:color="auto"/>
        <w:right w:val="none" w:sz="0" w:space="0" w:color="auto"/>
      </w:divBdr>
    </w:div>
    <w:div w:id="53284988">
      <w:bodyDiv w:val="1"/>
      <w:marLeft w:val="0"/>
      <w:marRight w:val="0"/>
      <w:marTop w:val="0"/>
      <w:marBottom w:val="0"/>
      <w:divBdr>
        <w:top w:val="none" w:sz="0" w:space="0" w:color="auto"/>
        <w:left w:val="none" w:sz="0" w:space="0" w:color="auto"/>
        <w:bottom w:val="none" w:sz="0" w:space="0" w:color="auto"/>
        <w:right w:val="none" w:sz="0" w:space="0" w:color="auto"/>
      </w:divBdr>
    </w:div>
    <w:div w:id="61565429">
      <w:bodyDiv w:val="1"/>
      <w:marLeft w:val="0"/>
      <w:marRight w:val="0"/>
      <w:marTop w:val="0"/>
      <w:marBottom w:val="0"/>
      <w:divBdr>
        <w:top w:val="none" w:sz="0" w:space="0" w:color="auto"/>
        <w:left w:val="none" w:sz="0" w:space="0" w:color="auto"/>
        <w:bottom w:val="none" w:sz="0" w:space="0" w:color="auto"/>
        <w:right w:val="none" w:sz="0" w:space="0" w:color="auto"/>
      </w:divBdr>
    </w:div>
    <w:div w:id="72438281">
      <w:bodyDiv w:val="1"/>
      <w:marLeft w:val="0"/>
      <w:marRight w:val="0"/>
      <w:marTop w:val="0"/>
      <w:marBottom w:val="0"/>
      <w:divBdr>
        <w:top w:val="none" w:sz="0" w:space="0" w:color="auto"/>
        <w:left w:val="none" w:sz="0" w:space="0" w:color="auto"/>
        <w:bottom w:val="none" w:sz="0" w:space="0" w:color="auto"/>
        <w:right w:val="none" w:sz="0" w:space="0" w:color="auto"/>
      </w:divBdr>
    </w:div>
    <w:div w:id="73359949">
      <w:bodyDiv w:val="1"/>
      <w:marLeft w:val="0"/>
      <w:marRight w:val="0"/>
      <w:marTop w:val="0"/>
      <w:marBottom w:val="0"/>
      <w:divBdr>
        <w:top w:val="none" w:sz="0" w:space="0" w:color="auto"/>
        <w:left w:val="none" w:sz="0" w:space="0" w:color="auto"/>
        <w:bottom w:val="none" w:sz="0" w:space="0" w:color="auto"/>
        <w:right w:val="none" w:sz="0" w:space="0" w:color="auto"/>
      </w:divBdr>
    </w:div>
    <w:div w:id="79833990">
      <w:bodyDiv w:val="1"/>
      <w:marLeft w:val="0"/>
      <w:marRight w:val="0"/>
      <w:marTop w:val="0"/>
      <w:marBottom w:val="0"/>
      <w:divBdr>
        <w:top w:val="none" w:sz="0" w:space="0" w:color="auto"/>
        <w:left w:val="none" w:sz="0" w:space="0" w:color="auto"/>
        <w:bottom w:val="none" w:sz="0" w:space="0" w:color="auto"/>
        <w:right w:val="none" w:sz="0" w:space="0" w:color="auto"/>
      </w:divBdr>
    </w:div>
    <w:div w:id="86973729">
      <w:bodyDiv w:val="1"/>
      <w:marLeft w:val="0"/>
      <w:marRight w:val="0"/>
      <w:marTop w:val="0"/>
      <w:marBottom w:val="0"/>
      <w:divBdr>
        <w:top w:val="none" w:sz="0" w:space="0" w:color="auto"/>
        <w:left w:val="none" w:sz="0" w:space="0" w:color="auto"/>
        <w:bottom w:val="none" w:sz="0" w:space="0" w:color="auto"/>
        <w:right w:val="none" w:sz="0" w:space="0" w:color="auto"/>
      </w:divBdr>
    </w:div>
    <w:div w:id="92017353">
      <w:bodyDiv w:val="1"/>
      <w:marLeft w:val="0"/>
      <w:marRight w:val="0"/>
      <w:marTop w:val="0"/>
      <w:marBottom w:val="0"/>
      <w:divBdr>
        <w:top w:val="none" w:sz="0" w:space="0" w:color="auto"/>
        <w:left w:val="none" w:sz="0" w:space="0" w:color="auto"/>
        <w:bottom w:val="none" w:sz="0" w:space="0" w:color="auto"/>
        <w:right w:val="none" w:sz="0" w:space="0" w:color="auto"/>
      </w:divBdr>
    </w:div>
    <w:div w:id="92166134">
      <w:bodyDiv w:val="1"/>
      <w:marLeft w:val="0"/>
      <w:marRight w:val="0"/>
      <w:marTop w:val="0"/>
      <w:marBottom w:val="0"/>
      <w:divBdr>
        <w:top w:val="none" w:sz="0" w:space="0" w:color="auto"/>
        <w:left w:val="none" w:sz="0" w:space="0" w:color="auto"/>
        <w:bottom w:val="none" w:sz="0" w:space="0" w:color="auto"/>
        <w:right w:val="none" w:sz="0" w:space="0" w:color="auto"/>
      </w:divBdr>
    </w:div>
    <w:div w:id="95104518">
      <w:bodyDiv w:val="1"/>
      <w:marLeft w:val="0"/>
      <w:marRight w:val="0"/>
      <w:marTop w:val="0"/>
      <w:marBottom w:val="0"/>
      <w:divBdr>
        <w:top w:val="none" w:sz="0" w:space="0" w:color="auto"/>
        <w:left w:val="none" w:sz="0" w:space="0" w:color="auto"/>
        <w:bottom w:val="none" w:sz="0" w:space="0" w:color="auto"/>
        <w:right w:val="none" w:sz="0" w:space="0" w:color="auto"/>
      </w:divBdr>
    </w:div>
    <w:div w:id="102726209">
      <w:bodyDiv w:val="1"/>
      <w:marLeft w:val="0"/>
      <w:marRight w:val="0"/>
      <w:marTop w:val="0"/>
      <w:marBottom w:val="0"/>
      <w:divBdr>
        <w:top w:val="none" w:sz="0" w:space="0" w:color="auto"/>
        <w:left w:val="none" w:sz="0" w:space="0" w:color="auto"/>
        <w:bottom w:val="none" w:sz="0" w:space="0" w:color="auto"/>
        <w:right w:val="none" w:sz="0" w:space="0" w:color="auto"/>
      </w:divBdr>
    </w:div>
    <w:div w:id="102726213">
      <w:bodyDiv w:val="1"/>
      <w:marLeft w:val="0"/>
      <w:marRight w:val="0"/>
      <w:marTop w:val="0"/>
      <w:marBottom w:val="0"/>
      <w:divBdr>
        <w:top w:val="none" w:sz="0" w:space="0" w:color="auto"/>
        <w:left w:val="none" w:sz="0" w:space="0" w:color="auto"/>
        <w:bottom w:val="none" w:sz="0" w:space="0" w:color="auto"/>
        <w:right w:val="none" w:sz="0" w:space="0" w:color="auto"/>
      </w:divBdr>
    </w:div>
    <w:div w:id="108478451">
      <w:bodyDiv w:val="1"/>
      <w:marLeft w:val="0"/>
      <w:marRight w:val="0"/>
      <w:marTop w:val="0"/>
      <w:marBottom w:val="0"/>
      <w:divBdr>
        <w:top w:val="none" w:sz="0" w:space="0" w:color="auto"/>
        <w:left w:val="none" w:sz="0" w:space="0" w:color="auto"/>
        <w:bottom w:val="none" w:sz="0" w:space="0" w:color="auto"/>
        <w:right w:val="none" w:sz="0" w:space="0" w:color="auto"/>
      </w:divBdr>
      <w:divsChild>
        <w:div w:id="19405694">
          <w:marLeft w:val="0"/>
          <w:marRight w:val="0"/>
          <w:marTop w:val="0"/>
          <w:marBottom w:val="0"/>
          <w:divBdr>
            <w:top w:val="none" w:sz="0" w:space="0" w:color="auto"/>
            <w:left w:val="none" w:sz="0" w:space="0" w:color="auto"/>
            <w:bottom w:val="none" w:sz="0" w:space="0" w:color="auto"/>
            <w:right w:val="none" w:sz="0" w:space="0" w:color="auto"/>
          </w:divBdr>
          <w:divsChild>
            <w:div w:id="1762289541">
              <w:marLeft w:val="0"/>
              <w:marRight w:val="0"/>
              <w:marTop w:val="0"/>
              <w:marBottom w:val="0"/>
              <w:divBdr>
                <w:top w:val="none" w:sz="0" w:space="0" w:color="auto"/>
                <w:left w:val="none" w:sz="0" w:space="0" w:color="auto"/>
                <w:bottom w:val="none" w:sz="0" w:space="0" w:color="auto"/>
                <w:right w:val="none" w:sz="0" w:space="0" w:color="auto"/>
              </w:divBdr>
            </w:div>
          </w:divsChild>
        </w:div>
        <w:div w:id="64960441">
          <w:marLeft w:val="0"/>
          <w:marRight w:val="0"/>
          <w:marTop w:val="0"/>
          <w:marBottom w:val="0"/>
          <w:divBdr>
            <w:top w:val="none" w:sz="0" w:space="0" w:color="auto"/>
            <w:left w:val="none" w:sz="0" w:space="0" w:color="auto"/>
            <w:bottom w:val="none" w:sz="0" w:space="0" w:color="auto"/>
            <w:right w:val="none" w:sz="0" w:space="0" w:color="auto"/>
          </w:divBdr>
          <w:divsChild>
            <w:div w:id="156657811">
              <w:marLeft w:val="0"/>
              <w:marRight w:val="0"/>
              <w:marTop w:val="0"/>
              <w:marBottom w:val="0"/>
              <w:divBdr>
                <w:top w:val="none" w:sz="0" w:space="0" w:color="auto"/>
                <w:left w:val="none" w:sz="0" w:space="0" w:color="auto"/>
                <w:bottom w:val="none" w:sz="0" w:space="0" w:color="auto"/>
                <w:right w:val="none" w:sz="0" w:space="0" w:color="auto"/>
              </w:divBdr>
            </w:div>
          </w:divsChild>
        </w:div>
        <w:div w:id="101538448">
          <w:marLeft w:val="0"/>
          <w:marRight w:val="0"/>
          <w:marTop w:val="0"/>
          <w:marBottom w:val="0"/>
          <w:divBdr>
            <w:top w:val="none" w:sz="0" w:space="0" w:color="auto"/>
            <w:left w:val="none" w:sz="0" w:space="0" w:color="auto"/>
            <w:bottom w:val="none" w:sz="0" w:space="0" w:color="auto"/>
            <w:right w:val="none" w:sz="0" w:space="0" w:color="auto"/>
          </w:divBdr>
          <w:divsChild>
            <w:div w:id="1410225448">
              <w:marLeft w:val="0"/>
              <w:marRight w:val="0"/>
              <w:marTop w:val="0"/>
              <w:marBottom w:val="0"/>
              <w:divBdr>
                <w:top w:val="none" w:sz="0" w:space="0" w:color="auto"/>
                <w:left w:val="none" w:sz="0" w:space="0" w:color="auto"/>
                <w:bottom w:val="none" w:sz="0" w:space="0" w:color="auto"/>
                <w:right w:val="none" w:sz="0" w:space="0" w:color="auto"/>
              </w:divBdr>
            </w:div>
          </w:divsChild>
        </w:div>
        <w:div w:id="178159045">
          <w:marLeft w:val="0"/>
          <w:marRight w:val="0"/>
          <w:marTop w:val="0"/>
          <w:marBottom w:val="0"/>
          <w:divBdr>
            <w:top w:val="none" w:sz="0" w:space="0" w:color="auto"/>
            <w:left w:val="none" w:sz="0" w:space="0" w:color="auto"/>
            <w:bottom w:val="none" w:sz="0" w:space="0" w:color="auto"/>
            <w:right w:val="none" w:sz="0" w:space="0" w:color="auto"/>
          </w:divBdr>
        </w:div>
        <w:div w:id="193882197">
          <w:marLeft w:val="0"/>
          <w:marRight w:val="0"/>
          <w:marTop w:val="0"/>
          <w:marBottom w:val="0"/>
          <w:divBdr>
            <w:top w:val="none" w:sz="0" w:space="0" w:color="auto"/>
            <w:left w:val="none" w:sz="0" w:space="0" w:color="auto"/>
            <w:bottom w:val="none" w:sz="0" w:space="0" w:color="auto"/>
            <w:right w:val="none" w:sz="0" w:space="0" w:color="auto"/>
          </w:divBdr>
        </w:div>
        <w:div w:id="215553521">
          <w:marLeft w:val="0"/>
          <w:marRight w:val="0"/>
          <w:marTop w:val="0"/>
          <w:marBottom w:val="0"/>
          <w:divBdr>
            <w:top w:val="none" w:sz="0" w:space="0" w:color="auto"/>
            <w:left w:val="none" w:sz="0" w:space="0" w:color="auto"/>
            <w:bottom w:val="none" w:sz="0" w:space="0" w:color="auto"/>
            <w:right w:val="none" w:sz="0" w:space="0" w:color="auto"/>
          </w:divBdr>
        </w:div>
        <w:div w:id="223958185">
          <w:marLeft w:val="0"/>
          <w:marRight w:val="0"/>
          <w:marTop w:val="0"/>
          <w:marBottom w:val="0"/>
          <w:divBdr>
            <w:top w:val="none" w:sz="0" w:space="0" w:color="auto"/>
            <w:left w:val="none" w:sz="0" w:space="0" w:color="auto"/>
            <w:bottom w:val="none" w:sz="0" w:space="0" w:color="auto"/>
            <w:right w:val="none" w:sz="0" w:space="0" w:color="auto"/>
          </w:divBdr>
          <w:divsChild>
            <w:div w:id="397170988">
              <w:marLeft w:val="0"/>
              <w:marRight w:val="0"/>
              <w:marTop w:val="0"/>
              <w:marBottom w:val="0"/>
              <w:divBdr>
                <w:top w:val="none" w:sz="0" w:space="0" w:color="auto"/>
                <w:left w:val="none" w:sz="0" w:space="0" w:color="auto"/>
                <w:bottom w:val="none" w:sz="0" w:space="0" w:color="auto"/>
                <w:right w:val="none" w:sz="0" w:space="0" w:color="auto"/>
              </w:divBdr>
            </w:div>
          </w:divsChild>
        </w:div>
        <w:div w:id="251857383">
          <w:marLeft w:val="0"/>
          <w:marRight w:val="0"/>
          <w:marTop w:val="0"/>
          <w:marBottom w:val="0"/>
          <w:divBdr>
            <w:top w:val="none" w:sz="0" w:space="0" w:color="auto"/>
            <w:left w:val="none" w:sz="0" w:space="0" w:color="auto"/>
            <w:bottom w:val="none" w:sz="0" w:space="0" w:color="auto"/>
            <w:right w:val="none" w:sz="0" w:space="0" w:color="auto"/>
          </w:divBdr>
        </w:div>
        <w:div w:id="273093647">
          <w:marLeft w:val="0"/>
          <w:marRight w:val="0"/>
          <w:marTop w:val="0"/>
          <w:marBottom w:val="0"/>
          <w:divBdr>
            <w:top w:val="none" w:sz="0" w:space="0" w:color="auto"/>
            <w:left w:val="none" w:sz="0" w:space="0" w:color="auto"/>
            <w:bottom w:val="none" w:sz="0" w:space="0" w:color="auto"/>
            <w:right w:val="none" w:sz="0" w:space="0" w:color="auto"/>
          </w:divBdr>
        </w:div>
        <w:div w:id="277686524">
          <w:marLeft w:val="0"/>
          <w:marRight w:val="0"/>
          <w:marTop w:val="0"/>
          <w:marBottom w:val="0"/>
          <w:divBdr>
            <w:top w:val="none" w:sz="0" w:space="0" w:color="auto"/>
            <w:left w:val="none" w:sz="0" w:space="0" w:color="auto"/>
            <w:bottom w:val="none" w:sz="0" w:space="0" w:color="auto"/>
            <w:right w:val="none" w:sz="0" w:space="0" w:color="auto"/>
          </w:divBdr>
          <w:divsChild>
            <w:div w:id="1459421868">
              <w:marLeft w:val="0"/>
              <w:marRight w:val="0"/>
              <w:marTop w:val="0"/>
              <w:marBottom w:val="0"/>
              <w:divBdr>
                <w:top w:val="none" w:sz="0" w:space="0" w:color="auto"/>
                <w:left w:val="none" w:sz="0" w:space="0" w:color="auto"/>
                <w:bottom w:val="none" w:sz="0" w:space="0" w:color="auto"/>
                <w:right w:val="none" w:sz="0" w:space="0" w:color="auto"/>
              </w:divBdr>
            </w:div>
          </w:divsChild>
        </w:div>
        <w:div w:id="379594358">
          <w:marLeft w:val="0"/>
          <w:marRight w:val="0"/>
          <w:marTop w:val="0"/>
          <w:marBottom w:val="0"/>
          <w:divBdr>
            <w:top w:val="none" w:sz="0" w:space="0" w:color="auto"/>
            <w:left w:val="none" w:sz="0" w:space="0" w:color="auto"/>
            <w:bottom w:val="none" w:sz="0" w:space="0" w:color="auto"/>
            <w:right w:val="none" w:sz="0" w:space="0" w:color="auto"/>
          </w:divBdr>
          <w:divsChild>
            <w:div w:id="1703704501">
              <w:marLeft w:val="0"/>
              <w:marRight w:val="0"/>
              <w:marTop w:val="0"/>
              <w:marBottom w:val="0"/>
              <w:divBdr>
                <w:top w:val="none" w:sz="0" w:space="0" w:color="auto"/>
                <w:left w:val="none" w:sz="0" w:space="0" w:color="auto"/>
                <w:bottom w:val="none" w:sz="0" w:space="0" w:color="auto"/>
                <w:right w:val="none" w:sz="0" w:space="0" w:color="auto"/>
              </w:divBdr>
            </w:div>
          </w:divsChild>
        </w:div>
        <w:div w:id="521942792">
          <w:marLeft w:val="0"/>
          <w:marRight w:val="0"/>
          <w:marTop w:val="0"/>
          <w:marBottom w:val="0"/>
          <w:divBdr>
            <w:top w:val="none" w:sz="0" w:space="0" w:color="auto"/>
            <w:left w:val="none" w:sz="0" w:space="0" w:color="auto"/>
            <w:bottom w:val="none" w:sz="0" w:space="0" w:color="auto"/>
            <w:right w:val="none" w:sz="0" w:space="0" w:color="auto"/>
          </w:divBdr>
          <w:divsChild>
            <w:div w:id="1483230481">
              <w:marLeft w:val="0"/>
              <w:marRight w:val="0"/>
              <w:marTop w:val="0"/>
              <w:marBottom w:val="0"/>
              <w:divBdr>
                <w:top w:val="none" w:sz="0" w:space="0" w:color="auto"/>
                <w:left w:val="none" w:sz="0" w:space="0" w:color="auto"/>
                <w:bottom w:val="none" w:sz="0" w:space="0" w:color="auto"/>
                <w:right w:val="none" w:sz="0" w:space="0" w:color="auto"/>
              </w:divBdr>
            </w:div>
          </w:divsChild>
        </w:div>
        <w:div w:id="522792516">
          <w:marLeft w:val="0"/>
          <w:marRight w:val="0"/>
          <w:marTop w:val="0"/>
          <w:marBottom w:val="0"/>
          <w:divBdr>
            <w:top w:val="none" w:sz="0" w:space="0" w:color="auto"/>
            <w:left w:val="none" w:sz="0" w:space="0" w:color="auto"/>
            <w:bottom w:val="none" w:sz="0" w:space="0" w:color="auto"/>
            <w:right w:val="none" w:sz="0" w:space="0" w:color="auto"/>
          </w:divBdr>
        </w:div>
        <w:div w:id="551501433">
          <w:marLeft w:val="0"/>
          <w:marRight w:val="0"/>
          <w:marTop w:val="0"/>
          <w:marBottom w:val="0"/>
          <w:divBdr>
            <w:top w:val="none" w:sz="0" w:space="0" w:color="auto"/>
            <w:left w:val="none" w:sz="0" w:space="0" w:color="auto"/>
            <w:bottom w:val="none" w:sz="0" w:space="0" w:color="auto"/>
            <w:right w:val="none" w:sz="0" w:space="0" w:color="auto"/>
          </w:divBdr>
          <w:divsChild>
            <w:div w:id="1278681071">
              <w:marLeft w:val="0"/>
              <w:marRight w:val="0"/>
              <w:marTop w:val="0"/>
              <w:marBottom w:val="0"/>
              <w:divBdr>
                <w:top w:val="none" w:sz="0" w:space="0" w:color="auto"/>
                <w:left w:val="none" w:sz="0" w:space="0" w:color="auto"/>
                <w:bottom w:val="none" w:sz="0" w:space="0" w:color="auto"/>
                <w:right w:val="none" w:sz="0" w:space="0" w:color="auto"/>
              </w:divBdr>
            </w:div>
          </w:divsChild>
        </w:div>
        <w:div w:id="575019581">
          <w:marLeft w:val="0"/>
          <w:marRight w:val="0"/>
          <w:marTop w:val="0"/>
          <w:marBottom w:val="0"/>
          <w:divBdr>
            <w:top w:val="none" w:sz="0" w:space="0" w:color="auto"/>
            <w:left w:val="none" w:sz="0" w:space="0" w:color="auto"/>
            <w:bottom w:val="none" w:sz="0" w:space="0" w:color="auto"/>
            <w:right w:val="none" w:sz="0" w:space="0" w:color="auto"/>
          </w:divBdr>
          <w:divsChild>
            <w:div w:id="1038355254">
              <w:marLeft w:val="0"/>
              <w:marRight w:val="0"/>
              <w:marTop w:val="0"/>
              <w:marBottom w:val="0"/>
              <w:divBdr>
                <w:top w:val="none" w:sz="0" w:space="0" w:color="auto"/>
                <w:left w:val="none" w:sz="0" w:space="0" w:color="auto"/>
                <w:bottom w:val="none" w:sz="0" w:space="0" w:color="auto"/>
                <w:right w:val="none" w:sz="0" w:space="0" w:color="auto"/>
              </w:divBdr>
            </w:div>
          </w:divsChild>
        </w:div>
        <w:div w:id="597561131">
          <w:marLeft w:val="0"/>
          <w:marRight w:val="0"/>
          <w:marTop w:val="0"/>
          <w:marBottom w:val="0"/>
          <w:divBdr>
            <w:top w:val="none" w:sz="0" w:space="0" w:color="auto"/>
            <w:left w:val="none" w:sz="0" w:space="0" w:color="auto"/>
            <w:bottom w:val="none" w:sz="0" w:space="0" w:color="auto"/>
            <w:right w:val="none" w:sz="0" w:space="0" w:color="auto"/>
          </w:divBdr>
        </w:div>
        <w:div w:id="598760522">
          <w:marLeft w:val="0"/>
          <w:marRight w:val="0"/>
          <w:marTop w:val="0"/>
          <w:marBottom w:val="0"/>
          <w:divBdr>
            <w:top w:val="none" w:sz="0" w:space="0" w:color="auto"/>
            <w:left w:val="none" w:sz="0" w:space="0" w:color="auto"/>
            <w:bottom w:val="none" w:sz="0" w:space="0" w:color="auto"/>
            <w:right w:val="none" w:sz="0" w:space="0" w:color="auto"/>
          </w:divBdr>
          <w:divsChild>
            <w:div w:id="1385830226">
              <w:marLeft w:val="0"/>
              <w:marRight w:val="0"/>
              <w:marTop w:val="0"/>
              <w:marBottom w:val="0"/>
              <w:divBdr>
                <w:top w:val="none" w:sz="0" w:space="0" w:color="auto"/>
                <w:left w:val="none" w:sz="0" w:space="0" w:color="auto"/>
                <w:bottom w:val="none" w:sz="0" w:space="0" w:color="auto"/>
                <w:right w:val="none" w:sz="0" w:space="0" w:color="auto"/>
              </w:divBdr>
            </w:div>
          </w:divsChild>
        </w:div>
        <w:div w:id="625283660">
          <w:marLeft w:val="0"/>
          <w:marRight w:val="0"/>
          <w:marTop w:val="0"/>
          <w:marBottom w:val="0"/>
          <w:divBdr>
            <w:top w:val="none" w:sz="0" w:space="0" w:color="auto"/>
            <w:left w:val="none" w:sz="0" w:space="0" w:color="auto"/>
            <w:bottom w:val="none" w:sz="0" w:space="0" w:color="auto"/>
            <w:right w:val="none" w:sz="0" w:space="0" w:color="auto"/>
          </w:divBdr>
          <w:divsChild>
            <w:div w:id="438716762">
              <w:marLeft w:val="0"/>
              <w:marRight w:val="0"/>
              <w:marTop w:val="0"/>
              <w:marBottom w:val="0"/>
              <w:divBdr>
                <w:top w:val="none" w:sz="0" w:space="0" w:color="auto"/>
                <w:left w:val="none" w:sz="0" w:space="0" w:color="auto"/>
                <w:bottom w:val="none" w:sz="0" w:space="0" w:color="auto"/>
                <w:right w:val="none" w:sz="0" w:space="0" w:color="auto"/>
              </w:divBdr>
            </w:div>
          </w:divsChild>
        </w:div>
        <w:div w:id="636109941">
          <w:marLeft w:val="0"/>
          <w:marRight w:val="0"/>
          <w:marTop w:val="0"/>
          <w:marBottom w:val="0"/>
          <w:divBdr>
            <w:top w:val="none" w:sz="0" w:space="0" w:color="auto"/>
            <w:left w:val="none" w:sz="0" w:space="0" w:color="auto"/>
            <w:bottom w:val="none" w:sz="0" w:space="0" w:color="auto"/>
            <w:right w:val="none" w:sz="0" w:space="0" w:color="auto"/>
          </w:divBdr>
          <w:divsChild>
            <w:div w:id="1079910593">
              <w:marLeft w:val="0"/>
              <w:marRight w:val="0"/>
              <w:marTop w:val="0"/>
              <w:marBottom w:val="0"/>
              <w:divBdr>
                <w:top w:val="none" w:sz="0" w:space="0" w:color="auto"/>
                <w:left w:val="none" w:sz="0" w:space="0" w:color="auto"/>
                <w:bottom w:val="none" w:sz="0" w:space="0" w:color="auto"/>
                <w:right w:val="none" w:sz="0" w:space="0" w:color="auto"/>
              </w:divBdr>
            </w:div>
          </w:divsChild>
        </w:div>
        <w:div w:id="686757783">
          <w:marLeft w:val="0"/>
          <w:marRight w:val="0"/>
          <w:marTop w:val="0"/>
          <w:marBottom w:val="0"/>
          <w:divBdr>
            <w:top w:val="none" w:sz="0" w:space="0" w:color="auto"/>
            <w:left w:val="none" w:sz="0" w:space="0" w:color="auto"/>
            <w:bottom w:val="none" w:sz="0" w:space="0" w:color="auto"/>
            <w:right w:val="none" w:sz="0" w:space="0" w:color="auto"/>
          </w:divBdr>
        </w:div>
        <w:div w:id="771440194">
          <w:marLeft w:val="0"/>
          <w:marRight w:val="0"/>
          <w:marTop w:val="0"/>
          <w:marBottom w:val="0"/>
          <w:divBdr>
            <w:top w:val="none" w:sz="0" w:space="0" w:color="auto"/>
            <w:left w:val="none" w:sz="0" w:space="0" w:color="auto"/>
            <w:bottom w:val="none" w:sz="0" w:space="0" w:color="auto"/>
            <w:right w:val="none" w:sz="0" w:space="0" w:color="auto"/>
          </w:divBdr>
          <w:divsChild>
            <w:div w:id="2127583419">
              <w:marLeft w:val="0"/>
              <w:marRight w:val="0"/>
              <w:marTop w:val="0"/>
              <w:marBottom w:val="0"/>
              <w:divBdr>
                <w:top w:val="none" w:sz="0" w:space="0" w:color="auto"/>
                <w:left w:val="none" w:sz="0" w:space="0" w:color="auto"/>
                <w:bottom w:val="none" w:sz="0" w:space="0" w:color="auto"/>
                <w:right w:val="none" w:sz="0" w:space="0" w:color="auto"/>
              </w:divBdr>
            </w:div>
          </w:divsChild>
        </w:div>
        <w:div w:id="783840019">
          <w:marLeft w:val="0"/>
          <w:marRight w:val="0"/>
          <w:marTop w:val="0"/>
          <w:marBottom w:val="0"/>
          <w:divBdr>
            <w:top w:val="none" w:sz="0" w:space="0" w:color="auto"/>
            <w:left w:val="none" w:sz="0" w:space="0" w:color="auto"/>
            <w:bottom w:val="none" w:sz="0" w:space="0" w:color="auto"/>
            <w:right w:val="none" w:sz="0" w:space="0" w:color="auto"/>
          </w:divBdr>
          <w:divsChild>
            <w:div w:id="327830161">
              <w:marLeft w:val="0"/>
              <w:marRight w:val="0"/>
              <w:marTop w:val="0"/>
              <w:marBottom w:val="0"/>
              <w:divBdr>
                <w:top w:val="none" w:sz="0" w:space="0" w:color="auto"/>
                <w:left w:val="none" w:sz="0" w:space="0" w:color="auto"/>
                <w:bottom w:val="none" w:sz="0" w:space="0" w:color="auto"/>
                <w:right w:val="none" w:sz="0" w:space="0" w:color="auto"/>
              </w:divBdr>
            </w:div>
          </w:divsChild>
        </w:div>
        <w:div w:id="828860985">
          <w:marLeft w:val="0"/>
          <w:marRight w:val="0"/>
          <w:marTop w:val="0"/>
          <w:marBottom w:val="0"/>
          <w:divBdr>
            <w:top w:val="none" w:sz="0" w:space="0" w:color="auto"/>
            <w:left w:val="none" w:sz="0" w:space="0" w:color="auto"/>
            <w:bottom w:val="none" w:sz="0" w:space="0" w:color="auto"/>
            <w:right w:val="none" w:sz="0" w:space="0" w:color="auto"/>
          </w:divBdr>
          <w:divsChild>
            <w:div w:id="1908563669">
              <w:marLeft w:val="0"/>
              <w:marRight w:val="0"/>
              <w:marTop w:val="0"/>
              <w:marBottom w:val="0"/>
              <w:divBdr>
                <w:top w:val="none" w:sz="0" w:space="0" w:color="auto"/>
                <w:left w:val="none" w:sz="0" w:space="0" w:color="auto"/>
                <w:bottom w:val="none" w:sz="0" w:space="0" w:color="auto"/>
                <w:right w:val="none" w:sz="0" w:space="0" w:color="auto"/>
              </w:divBdr>
            </w:div>
          </w:divsChild>
        </w:div>
        <w:div w:id="840004280">
          <w:marLeft w:val="0"/>
          <w:marRight w:val="0"/>
          <w:marTop w:val="0"/>
          <w:marBottom w:val="0"/>
          <w:divBdr>
            <w:top w:val="none" w:sz="0" w:space="0" w:color="auto"/>
            <w:left w:val="none" w:sz="0" w:space="0" w:color="auto"/>
            <w:bottom w:val="none" w:sz="0" w:space="0" w:color="auto"/>
            <w:right w:val="none" w:sz="0" w:space="0" w:color="auto"/>
          </w:divBdr>
          <w:divsChild>
            <w:div w:id="1444567918">
              <w:marLeft w:val="0"/>
              <w:marRight w:val="0"/>
              <w:marTop w:val="0"/>
              <w:marBottom w:val="0"/>
              <w:divBdr>
                <w:top w:val="none" w:sz="0" w:space="0" w:color="auto"/>
                <w:left w:val="none" w:sz="0" w:space="0" w:color="auto"/>
                <w:bottom w:val="none" w:sz="0" w:space="0" w:color="auto"/>
                <w:right w:val="none" w:sz="0" w:space="0" w:color="auto"/>
              </w:divBdr>
            </w:div>
          </w:divsChild>
        </w:div>
        <w:div w:id="870339374">
          <w:marLeft w:val="0"/>
          <w:marRight w:val="0"/>
          <w:marTop w:val="0"/>
          <w:marBottom w:val="0"/>
          <w:divBdr>
            <w:top w:val="none" w:sz="0" w:space="0" w:color="auto"/>
            <w:left w:val="none" w:sz="0" w:space="0" w:color="auto"/>
            <w:bottom w:val="none" w:sz="0" w:space="0" w:color="auto"/>
            <w:right w:val="none" w:sz="0" w:space="0" w:color="auto"/>
          </w:divBdr>
          <w:divsChild>
            <w:div w:id="1272470819">
              <w:marLeft w:val="0"/>
              <w:marRight w:val="0"/>
              <w:marTop w:val="0"/>
              <w:marBottom w:val="0"/>
              <w:divBdr>
                <w:top w:val="none" w:sz="0" w:space="0" w:color="auto"/>
                <w:left w:val="none" w:sz="0" w:space="0" w:color="auto"/>
                <w:bottom w:val="none" w:sz="0" w:space="0" w:color="auto"/>
                <w:right w:val="none" w:sz="0" w:space="0" w:color="auto"/>
              </w:divBdr>
            </w:div>
          </w:divsChild>
        </w:div>
        <w:div w:id="982084188">
          <w:marLeft w:val="0"/>
          <w:marRight w:val="0"/>
          <w:marTop w:val="0"/>
          <w:marBottom w:val="0"/>
          <w:divBdr>
            <w:top w:val="none" w:sz="0" w:space="0" w:color="auto"/>
            <w:left w:val="none" w:sz="0" w:space="0" w:color="auto"/>
            <w:bottom w:val="none" w:sz="0" w:space="0" w:color="auto"/>
            <w:right w:val="none" w:sz="0" w:space="0" w:color="auto"/>
          </w:divBdr>
        </w:div>
        <w:div w:id="997730491">
          <w:marLeft w:val="0"/>
          <w:marRight w:val="0"/>
          <w:marTop w:val="0"/>
          <w:marBottom w:val="0"/>
          <w:divBdr>
            <w:top w:val="none" w:sz="0" w:space="0" w:color="auto"/>
            <w:left w:val="none" w:sz="0" w:space="0" w:color="auto"/>
            <w:bottom w:val="none" w:sz="0" w:space="0" w:color="auto"/>
            <w:right w:val="none" w:sz="0" w:space="0" w:color="auto"/>
          </w:divBdr>
          <w:divsChild>
            <w:div w:id="1139230266">
              <w:marLeft w:val="0"/>
              <w:marRight w:val="0"/>
              <w:marTop w:val="0"/>
              <w:marBottom w:val="0"/>
              <w:divBdr>
                <w:top w:val="none" w:sz="0" w:space="0" w:color="auto"/>
                <w:left w:val="none" w:sz="0" w:space="0" w:color="auto"/>
                <w:bottom w:val="none" w:sz="0" w:space="0" w:color="auto"/>
                <w:right w:val="none" w:sz="0" w:space="0" w:color="auto"/>
              </w:divBdr>
            </w:div>
          </w:divsChild>
        </w:div>
        <w:div w:id="1042902307">
          <w:marLeft w:val="0"/>
          <w:marRight w:val="0"/>
          <w:marTop w:val="0"/>
          <w:marBottom w:val="0"/>
          <w:divBdr>
            <w:top w:val="none" w:sz="0" w:space="0" w:color="auto"/>
            <w:left w:val="none" w:sz="0" w:space="0" w:color="auto"/>
            <w:bottom w:val="none" w:sz="0" w:space="0" w:color="auto"/>
            <w:right w:val="none" w:sz="0" w:space="0" w:color="auto"/>
          </w:divBdr>
        </w:div>
        <w:div w:id="1062601155">
          <w:marLeft w:val="0"/>
          <w:marRight w:val="0"/>
          <w:marTop w:val="0"/>
          <w:marBottom w:val="0"/>
          <w:divBdr>
            <w:top w:val="none" w:sz="0" w:space="0" w:color="auto"/>
            <w:left w:val="none" w:sz="0" w:space="0" w:color="auto"/>
            <w:bottom w:val="none" w:sz="0" w:space="0" w:color="auto"/>
            <w:right w:val="none" w:sz="0" w:space="0" w:color="auto"/>
          </w:divBdr>
          <w:divsChild>
            <w:div w:id="1604726545">
              <w:marLeft w:val="0"/>
              <w:marRight w:val="0"/>
              <w:marTop w:val="0"/>
              <w:marBottom w:val="0"/>
              <w:divBdr>
                <w:top w:val="none" w:sz="0" w:space="0" w:color="auto"/>
                <w:left w:val="none" w:sz="0" w:space="0" w:color="auto"/>
                <w:bottom w:val="none" w:sz="0" w:space="0" w:color="auto"/>
                <w:right w:val="none" w:sz="0" w:space="0" w:color="auto"/>
              </w:divBdr>
            </w:div>
          </w:divsChild>
        </w:div>
        <w:div w:id="1074741995">
          <w:marLeft w:val="0"/>
          <w:marRight w:val="0"/>
          <w:marTop w:val="0"/>
          <w:marBottom w:val="0"/>
          <w:divBdr>
            <w:top w:val="none" w:sz="0" w:space="0" w:color="auto"/>
            <w:left w:val="none" w:sz="0" w:space="0" w:color="auto"/>
            <w:bottom w:val="none" w:sz="0" w:space="0" w:color="auto"/>
            <w:right w:val="none" w:sz="0" w:space="0" w:color="auto"/>
          </w:divBdr>
          <w:divsChild>
            <w:div w:id="369885472">
              <w:marLeft w:val="0"/>
              <w:marRight w:val="0"/>
              <w:marTop w:val="0"/>
              <w:marBottom w:val="0"/>
              <w:divBdr>
                <w:top w:val="none" w:sz="0" w:space="0" w:color="auto"/>
                <w:left w:val="none" w:sz="0" w:space="0" w:color="auto"/>
                <w:bottom w:val="none" w:sz="0" w:space="0" w:color="auto"/>
                <w:right w:val="none" w:sz="0" w:space="0" w:color="auto"/>
              </w:divBdr>
            </w:div>
          </w:divsChild>
        </w:div>
        <w:div w:id="1176918559">
          <w:marLeft w:val="0"/>
          <w:marRight w:val="0"/>
          <w:marTop w:val="0"/>
          <w:marBottom w:val="0"/>
          <w:divBdr>
            <w:top w:val="none" w:sz="0" w:space="0" w:color="auto"/>
            <w:left w:val="none" w:sz="0" w:space="0" w:color="auto"/>
            <w:bottom w:val="none" w:sz="0" w:space="0" w:color="auto"/>
            <w:right w:val="none" w:sz="0" w:space="0" w:color="auto"/>
          </w:divBdr>
          <w:divsChild>
            <w:div w:id="334454105">
              <w:marLeft w:val="0"/>
              <w:marRight w:val="0"/>
              <w:marTop w:val="0"/>
              <w:marBottom w:val="0"/>
              <w:divBdr>
                <w:top w:val="none" w:sz="0" w:space="0" w:color="auto"/>
                <w:left w:val="none" w:sz="0" w:space="0" w:color="auto"/>
                <w:bottom w:val="none" w:sz="0" w:space="0" w:color="auto"/>
                <w:right w:val="none" w:sz="0" w:space="0" w:color="auto"/>
              </w:divBdr>
            </w:div>
          </w:divsChild>
        </w:div>
        <w:div w:id="1181773268">
          <w:marLeft w:val="0"/>
          <w:marRight w:val="0"/>
          <w:marTop w:val="0"/>
          <w:marBottom w:val="0"/>
          <w:divBdr>
            <w:top w:val="none" w:sz="0" w:space="0" w:color="auto"/>
            <w:left w:val="none" w:sz="0" w:space="0" w:color="auto"/>
            <w:bottom w:val="none" w:sz="0" w:space="0" w:color="auto"/>
            <w:right w:val="none" w:sz="0" w:space="0" w:color="auto"/>
          </w:divBdr>
        </w:div>
        <w:div w:id="1411931186">
          <w:marLeft w:val="0"/>
          <w:marRight w:val="0"/>
          <w:marTop w:val="0"/>
          <w:marBottom w:val="0"/>
          <w:divBdr>
            <w:top w:val="none" w:sz="0" w:space="0" w:color="auto"/>
            <w:left w:val="none" w:sz="0" w:space="0" w:color="auto"/>
            <w:bottom w:val="none" w:sz="0" w:space="0" w:color="auto"/>
            <w:right w:val="none" w:sz="0" w:space="0" w:color="auto"/>
          </w:divBdr>
        </w:div>
        <w:div w:id="1419869362">
          <w:marLeft w:val="0"/>
          <w:marRight w:val="0"/>
          <w:marTop w:val="0"/>
          <w:marBottom w:val="0"/>
          <w:divBdr>
            <w:top w:val="none" w:sz="0" w:space="0" w:color="auto"/>
            <w:left w:val="none" w:sz="0" w:space="0" w:color="auto"/>
            <w:bottom w:val="none" w:sz="0" w:space="0" w:color="auto"/>
            <w:right w:val="none" w:sz="0" w:space="0" w:color="auto"/>
          </w:divBdr>
        </w:div>
        <w:div w:id="1442988473">
          <w:marLeft w:val="0"/>
          <w:marRight w:val="0"/>
          <w:marTop w:val="0"/>
          <w:marBottom w:val="0"/>
          <w:divBdr>
            <w:top w:val="none" w:sz="0" w:space="0" w:color="auto"/>
            <w:left w:val="none" w:sz="0" w:space="0" w:color="auto"/>
            <w:bottom w:val="none" w:sz="0" w:space="0" w:color="auto"/>
            <w:right w:val="none" w:sz="0" w:space="0" w:color="auto"/>
          </w:divBdr>
          <w:divsChild>
            <w:div w:id="505900682">
              <w:marLeft w:val="0"/>
              <w:marRight w:val="0"/>
              <w:marTop w:val="0"/>
              <w:marBottom w:val="0"/>
              <w:divBdr>
                <w:top w:val="none" w:sz="0" w:space="0" w:color="auto"/>
                <w:left w:val="none" w:sz="0" w:space="0" w:color="auto"/>
                <w:bottom w:val="none" w:sz="0" w:space="0" w:color="auto"/>
                <w:right w:val="none" w:sz="0" w:space="0" w:color="auto"/>
              </w:divBdr>
            </w:div>
          </w:divsChild>
        </w:div>
        <w:div w:id="1479344177">
          <w:marLeft w:val="0"/>
          <w:marRight w:val="0"/>
          <w:marTop w:val="0"/>
          <w:marBottom w:val="0"/>
          <w:divBdr>
            <w:top w:val="none" w:sz="0" w:space="0" w:color="auto"/>
            <w:left w:val="none" w:sz="0" w:space="0" w:color="auto"/>
            <w:bottom w:val="none" w:sz="0" w:space="0" w:color="auto"/>
            <w:right w:val="none" w:sz="0" w:space="0" w:color="auto"/>
          </w:divBdr>
          <w:divsChild>
            <w:div w:id="195166681">
              <w:marLeft w:val="0"/>
              <w:marRight w:val="0"/>
              <w:marTop w:val="0"/>
              <w:marBottom w:val="0"/>
              <w:divBdr>
                <w:top w:val="none" w:sz="0" w:space="0" w:color="auto"/>
                <w:left w:val="none" w:sz="0" w:space="0" w:color="auto"/>
                <w:bottom w:val="none" w:sz="0" w:space="0" w:color="auto"/>
                <w:right w:val="none" w:sz="0" w:space="0" w:color="auto"/>
              </w:divBdr>
            </w:div>
          </w:divsChild>
        </w:div>
        <w:div w:id="1534999920">
          <w:marLeft w:val="0"/>
          <w:marRight w:val="0"/>
          <w:marTop w:val="0"/>
          <w:marBottom w:val="0"/>
          <w:divBdr>
            <w:top w:val="none" w:sz="0" w:space="0" w:color="auto"/>
            <w:left w:val="none" w:sz="0" w:space="0" w:color="auto"/>
            <w:bottom w:val="none" w:sz="0" w:space="0" w:color="auto"/>
            <w:right w:val="none" w:sz="0" w:space="0" w:color="auto"/>
          </w:divBdr>
        </w:div>
        <w:div w:id="1587109130">
          <w:marLeft w:val="0"/>
          <w:marRight w:val="0"/>
          <w:marTop w:val="0"/>
          <w:marBottom w:val="0"/>
          <w:divBdr>
            <w:top w:val="none" w:sz="0" w:space="0" w:color="auto"/>
            <w:left w:val="none" w:sz="0" w:space="0" w:color="auto"/>
            <w:bottom w:val="none" w:sz="0" w:space="0" w:color="auto"/>
            <w:right w:val="none" w:sz="0" w:space="0" w:color="auto"/>
          </w:divBdr>
          <w:divsChild>
            <w:div w:id="485629176">
              <w:marLeft w:val="0"/>
              <w:marRight w:val="0"/>
              <w:marTop w:val="0"/>
              <w:marBottom w:val="0"/>
              <w:divBdr>
                <w:top w:val="none" w:sz="0" w:space="0" w:color="auto"/>
                <w:left w:val="none" w:sz="0" w:space="0" w:color="auto"/>
                <w:bottom w:val="none" w:sz="0" w:space="0" w:color="auto"/>
                <w:right w:val="none" w:sz="0" w:space="0" w:color="auto"/>
              </w:divBdr>
            </w:div>
          </w:divsChild>
        </w:div>
        <w:div w:id="1609122427">
          <w:marLeft w:val="0"/>
          <w:marRight w:val="0"/>
          <w:marTop w:val="0"/>
          <w:marBottom w:val="0"/>
          <w:divBdr>
            <w:top w:val="none" w:sz="0" w:space="0" w:color="auto"/>
            <w:left w:val="none" w:sz="0" w:space="0" w:color="auto"/>
            <w:bottom w:val="none" w:sz="0" w:space="0" w:color="auto"/>
            <w:right w:val="none" w:sz="0" w:space="0" w:color="auto"/>
          </w:divBdr>
        </w:div>
        <w:div w:id="1672877811">
          <w:marLeft w:val="0"/>
          <w:marRight w:val="0"/>
          <w:marTop w:val="0"/>
          <w:marBottom w:val="0"/>
          <w:divBdr>
            <w:top w:val="none" w:sz="0" w:space="0" w:color="auto"/>
            <w:left w:val="none" w:sz="0" w:space="0" w:color="auto"/>
            <w:bottom w:val="none" w:sz="0" w:space="0" w:color="auto"/>
            <w:right w:val="none" w:sz="0" w:space="0" w:color="auto"/>
          </w:divBdr>
        </w:div>
        <w:div w:id="1727408325">
          <w:marLeft w:val="0"/>
          <w:marRight w:val="0"/>
          <w:marTop w:val="0"/>
          <w:marBottom w:val="0"/>
          <w:divBdr>
            <w:top w:val="none" w:sz="0" w:space="0" w:color="auto"/>
            <w:left w:val="none" w:sz="0" w:space="0" w:color="auto"/>
            <w:bottom w:val="none" w:sz="0" w:space="0" w:color="auto"/>
            <w:right w:val="none" w:sz="0" w:space="0" w:color="auto"/>
          </w:divBdr>
          <w:divsChild>
            <w:div w:id="1160191468">
              <w:marLeft w:val="0"/>
              <w:marRight w:val="0"/>
              <w:marTop w:val="0"/>
              <w:marBottom w:val="0"/>
              <w:divBdr>
                <w:top w:val="none" w:sz="0" w:space="0" w:color="auto"/>
                <w:left w:val="none" w:sz="0" w:space="0" w:color="auto"/>
                <w:bottom w:val="none" w:sz="0" w:space="0" w:color="auto"/>
                <w:right w:val="none" w:sz="0" w:space="0" w:color="auto"/>
              </w:divBdr>
            </w:div>
          </w:divsChild>
        </w:div>
        <w:div w:id="1742680655">
          <w:marLeft w:val="0"/>
          <w:marRight w:val="0"/>
          <w:marTop w:val="0"/>
          <w:marBottom w:val="0"/>
          <w:divBdr>
            <w:top w:val="none" w:sz="0" w:space="0" w:color="auto"/>
            <w:left w:val="none" w:sz="0" w:space="0" w:color="auto"/>
            <w:bottom w:val="none" w:sz="0" w:space="0" w:color="auto"/>
            <w:right w:val="none" w:sz="0" w:space="0" w:color="auto"/>
          </w:divBdr>
          <w:divsChild>
            <w:div w:id="1016615180">
              <w:marLeft w:val="0"/>
              <w:marRight w:val="0"/>
              <w:marTop w:val="0"/>
              <w:marBottom w:val="0"/>
              <w:divBdr>
                <w:top w:val="none" w:sz="0" w:space="0" w:color="auto"/>
                <w:left w:val="none" w:sz="0" w:space="0" w:color="auto"/>
                <w:bottom w:val="none" w:sz="0" w:space="0" w:color="auto"/>
                <w:right w:val="none" w:sz="0" w:space="0" w:color="auto"/>
              </w:divBdr>
            </w:div>
          </w:divsChild>
        </w:div>
        <w:div w:id="1754011852">
          <w:marLeft w:val="0"/>
          <w:marRight w:val="0"/>
          <w:marTop w:val="0"/>
          <w:marBottom w:val="0"/>
          <w:divBdr>
            <w:top w:val="none" w:sz="0" w:space="0" w:color="auto"/>
            <w:left w:val="none" w:sz="0" w:space="0" w:color="auto"/>
            <w:bottom w:val="none" w:sz="0" w:space="0" w:color="auto"/>
            <w:right w:val="none" w:sz="0" w:space="0" w:color="auto"/>
          </w:divBdr>
        </w:div>
        <w:div w:id="1789203319">
          <w:marLeft w:val="0"/>
          <w:marRight w:val="0"/>
          <w:marTop w:val="0"/>
          <w:marBottom w:val="0"/>
          <w:divBdr>
            <w:top w:val="none" w:sz="0" w:space="0" w:color="auto"/>
            <w:left w:val="none" w:sz="0" w:space="0" w:color="auto"/>
            <w:bottom w:val="none" w:sz="0" w:space="0" w:color="auto"/>
            <w:right w:val="none" w:sz="0" w:space="0" w:color="auto"/>
          </w:divBdr>
          <w:divsChild>
            <w:div w:id="1771312993">
              <w:marLeft w:val="0"/>
              <w:marRight w:val="0"/>
              <w:marTop w:val="0"/>
              <w:marBottom w:val="0"/>
              <w:divBdr>
                <w:top w:val="none" w:sz="0" w:space="0" w:color="auto"/>
                <w:left w:val="none" w:sz="0" w:space="0" w:color="auto"/>
                <w:bottom w:val="none" w:sz="0" w:space="0" w:color="auto"/>
                <w:right w:val="none" w:sz="0" w:space="0" w:color="auto"/>
              </w:divBdr>
            </w:div>
          </w:divsChild>
        </w:div>
        <w:div w:id="1801997113">
          <w:marLeft w:val="0"/>
          <w:marRight w:val="0"/>
          <w:marTop w:val="0"/>
          <w:marBottom w:val="0"/>
          <w:divBdr>
            <w:top w:val="none" w:sz="0" w:space="0" w:color="auto"/>
            <w:left w:val="none" w:sz="0" w:space="0" w:color="auto"/>
            <w:bottom w:val="none" w:sz="0" w:space="0" w:color="auto"/>
            <w:right w:val="none" w:sz="0" w:space="0" w:color="auto"/>
          </w:divBdr>
        </w:div>
        <w:div w:id="1828471795">
          <w:marLeft w:val="0"/>
          <w:marRight w:val="0"/>
          <w:marTop w:val="0"/>
          <w:marBottom w:val="0"/>
          <w:divBdr>
            <w:top w:val="none" w:sz="0" w:space="0" w:color="auto"/>
            <w:left w:val="none" w:sz="0" w:space="0" w:color="auto"/>
            <w:bottom w:val="none" w:sz="0" w:space="0" w:color="auto"/>
            <w:right w:val="none" w:sz="0" w:space="0" w:color="auto"/>
          </w:divBdr>
        </w:div>
        <w:div w:id="1906911247">
          <w:marLeft w:val="0"/>
          <w:marRight w:val="0"/>
          <w:marTop w:val="0"/>
          <w:marBottom w:val="0"/>
          <w:divBdr>
            <w:top w:val="none" w:sz="0" w:space="0" w:color="auto"/>
            <w:left w:val="none" w:sz="0" w:space="0" w:color="auto"/>
            <w:bottom w:val="none" w:sz="0" w:space="0" w:color="auto"/>
            <w:right w:val="none" w:sz="0" w:space="0" w:color="auto"/>
          </w:divBdr>
          <w:divsChild>
            <w:div w:id="939751475">
              <w:marLeft w:val="0"/>
              <w:marRight w:val="0"/>
              <w:marTop w:val="0"/>
              <w:marBottom w:val="0"/>
              <w:divBdr>
                <w:top w:val="none" w:sz="0" w:space="0" w:color="auto"/>
                <w:left w:val="none" w:sz="0" w:space="0" w:color="auto"/>
                <w:bottom w:val="none" w:sz="0" w:space="0" w:color="auto"/>
                <w:right w:val="none" w:sz="0" w:space="0" w:color="auto"/>
              </w:divBdr>
            </w:div>
          </w:divsChild>
        </w:div>
        <w:div w:id="1920168349">
          <w:marLeft w:val="0"/>
          <w:marRight w:val="0"/>
          <w:marTop w:val="0"/>
          <w:marBottom w:val="0"/>
          <w:divBdr>
            <w:top w:val="none" w:sz="0" w:space="0" w:color="auto"/>
            <w:left w:val="none" w:sz="0" w:space="0" w:color="auto"/>
            <w:bottom w:val="none" w:sz="0" w:space="0" w:color="auto"/>
            <w:right w:val="none" w:sz="0" w:space="0" w:color="auto"/>
          </w:divBdr>
          <w:divsChild>
            <w:div w:id="1974217517">
              <w:marLeft w:val="0"/>
              <w:marRight w:val="0"/>
              <w:marTop w:val="0"/>
              <w:marBottom w:val="0"/>
              <w:divBdr>
                <w:top w:val="none" w:sz="0" w:space="0" w:color="auto"/>
                <w:left w:val="none" w:sz="0" w:space="0" w:color="auto"/>
                <w:bottom w:val="none" w:sz="0" w:space="0" w:color="auto"/>
                <w:right w:val="none" w:sz="0" w:space="0" w:color="auto"/>
              </w:divBdr>
            </w:div>
          </w:divsChild>
        </w:div>
        <w:div w:id="1940525604">
          <w:marLeft w:val="0"/>
          <w:marRight w:val="0"/>
          <w:marTop w:val="0"/>
          <w:marBottom w:val="0"/>
          <w:divBdr>
            <w:top w:val="none" w:sz="0" w:space="0" w:color="auto"/>
            <w:left w:val="none" w:sz="0" w:space="0" w:color="auto"/>
            <w:bottom w:val="none" w:sz="0" w:space="0" w:color="auto"/>
            <w:right w:val="none" w:sz="0" w:space="0" w:color="auto"/>
          </w:divBdr>
          <w:divsChild>
            <w:div w:id="1244218349">
              <w:marLeft w:val="0"/>
              <w:marRight w:val="0"/>
              <w:marTop w:val="0"/>
              <w:marBottom w:val="0"/>
              <w:divBdr>
                <w:top w:val="none" w:sz="0" w:space="0" w:color="auto"/>
                <w:left w:val="none" w:sz="0" w:space="0" w:color="auto"/>
                <w:bottom w:val="none" w:sz="0" w:space="0" w:color="auto"/>
                <w:right w:val="none" w:sz="0" w:space="0" w:color="auto"/>
              </w:divBdr>
            </w:div>
          </w:divsChild>
        </w:div>
        <w:div w:id="1979843036">
          <w:marLeft w:val="0"/>
          <w:marRight w:val="0"/>
          <w:marTop w:val="0"/>
          <w:marBottom w:val="0"/>
          <w:divBdr>
            <w:top w:val="none" w:sz="0" w:space="0" w:color="auto"/>
            <w:left w:val="none" w:sz="0" w:space="0" w:color="auto"/>
            <w:bottom w:val="none" w:sz="0" w:space="0" w:color="auto"/>
            <w:right w:val="none" w:sz="0" w:space="0" w:color="auto"/>
          </w:divBdr>
          <w:divsChild>
            <w:div w:id="760878518">
              <w:marLeft w:val="0"/>
              <w:marRight w:val="0"/>
              <w:marTop w:val="0"/>
              <w:marBottom w:val="0"/>
              <w:divBdr>
                <w:top w:val="none" w:sz="0" w:space="0" w:color="auto"/>
                <w:left w:val="none" w:sz="0" w:space="0" w:color="auto"/>
                <w:bottom w:val="none" w:sz="0" w:space="0" w:color="auto"/>
                <w:right w:val="none" w:sz="0" w:space="0" w:color="auto"/>
              </w:divBdr>
            </w:div>
          </w:divsChild>
        </w:div>
        <w:div w:id="1996951707">
          <w:marLeft w:val="0"/>
          <w:marRight w:val="0"/>
          <w:marTop w:val="0"/>
          <w:marBottom w:val="0"/>
          <w:divBdr>
            <w:top w:val="none" w:sz="0" w:space="0" w:color="auto"/>
            <w:left w:val="none" w:sz="0" w:space="0" w:color="auto"/>
            <w:bottom w:val="none" w:sz="0" w:space="0" w:color="auto"/>
            <w:right w:val="none" w:sz="0" w:space="0" w:color="auto"/>
          </w:divBdr>
          <w:divsChild>
            <w:div w:id="1498419441">
              <w:marLeft w:val="0"/>
              <w:marRight w:val="0"/>
              <w:marTop w:val="0"/>
              <w:marBottom w:val="0"/>
              <w:divBdr>
                <w:top w:val="none" w:sz="0" w:space="0" w:color="auto"/>
                <w:left w:val="none" w:sz="0" w:space="0" w:color="auto"/>
                <w:bottom w:val="none" w:sz="0" w:space="0" w:color="auto"/>
                <w:right w:val="none" w:sz="0" w:space="0" w:color="auto"/>
              </w:divBdr>
            </w:div>
          </w:divsChild>
        </w:div>
        <w:div w:id="2034842377">
          <w:marLeft w:val="0"/>
          <w:marRight w:val="0"/>
          <w:marTop w:val="0"/>
          <w:marBottom w:val="0"/>
          <w:divBdr>
            <w:top w:val="none" w:sz="0" w:space="0" w:color="auto"/>
            <w:left w:val="none" w:sz="0" w:space="0" w:color="auto"/>
            <w:bottom w:val="none" w:sz="0" w:space="0" w:color="auto"/>
            <w:right w:val="none" w:sz="0" w:space="0" w:color="auto"/>
          </w:divBdr>
          <w:divsChild>
            <w:div w:id="636027697">
              <w:marLeft w:val="0"/>
              <w:marRight w:val="0"/>
              <w:marTop w:val="0"/>
              <w:marBottom w:val="0"/>
              <w:divBdr>
                <w:top w:val="none" w:sz="0" w:space="0" w:color="auto"/>
                <w:left w:val="none" w:sz="0" w:space="0" w:color="auto"/>
                <w:bottom w:val="none" w:sz="0" w:space="0" w:color="auto"/>
                <w:right w:val="none" w:sz="0" w:space="0" w:color="auto"/>
              </w:divBdr>
            </w:div>
          </w:divsChild>
        </w:div>
        <w:div w:id="2075658853">
          <w:marLeft w:val="0"/>
          <w:marRight w:val="0"/>
          <w:marTop w:val="0"/>
          <w:marBottom w:val="0"/>
          <w:divBdr>
            <w:top w:val="none" w:sz="0" w:space="0" w:color="auto"/>
            <w:left w:val="none" w:sz="0" w:space="0" w:color="auto"/>
            <w:bottom w:val="none" w:sz="0" w:space="0" w:color="auto"/>
            <w:right w:val="none" w:sz="0" w:space="0" w:color="auto"/>
          </w:divBdr>
        </w:div>
        <w:div w:id="2076974970">
          <w:marLeft w:val="0"/>
          <w:marRight w:val="0"/>
          <w:marTop w:val="0"/>
          <w:marBottom w:val="0"/>
          <w:divBdr>
            <w:top w:val="none" w:sz="0" w:space="0" w:color="auto"/>
            <w:left w:val="none" w:sz="0" w:space="0" w:color="auto"/>
            <w:bottom w:val="none" w:sz="0" w:space="0" w:color="auto"/>
            <w:right w:val="none" w:sz="0" w:space="0" w:color="auto"/>
          </w:divBdr>
        </w:div>
        <w:div w:id="2126609493">
          <w:marLeft w:val="0"/>
          <w:marRight w:val="0"/>
          <w:marTop w:val="0"/>
          <w:marBottom w:val="0"/>
          <w:divBdr>
            <w:top w:val="none" w:sz="0" w:space="0" w:color="auto"/>
            <w:left w:val="none" w:sz="0" w:space="0" w:color="auto"/>
            <w:bottom w:val="none" w:sz="0" w:space="0" w:color="auto"/>
            <w:right w:val="none" w:sz="0" w:space="0" w:color="auto"/>
          </w:divBdr>
          <w:divsChild>
            <w:div w:id="2026785283">
              <w:marLeft w:val="0"/>
              <w:marRight w:val="0"/>
              <w:marTop w:val="0"/>
              <w:marBottom w:val="0"/>
              <w:divBdr>
                <w:top w:val="none" w:sz="0" w:space="0" w:color="auto"/>
                <w:left w:val="none" w:sz="0" w:space="0" w:color="auto"/>
                <w:bottom w:val="none" w:sz="0" w:space="0" w:color="auto"/>
                <w:right w:val="none" w:sz="0" w:space="0" w:color="auto"/>
              </w:divBdr>
            </w:div>
          </w:divsChild>
        </w:div>
        <w:div w:id="2130582535">
          <w:marLeft w:val="0"/>
          <w:marRight w:val="0"/>
          <w:marTop w:val="0"/>
          <w:marBottom w:val="0"/>
          <w:divBdr>
            <w:top w:val="none" w:sz="0" w:space="0" w:color="auto"/>
            <w:left w:val="none" w:sz="0" w:space="0" w:color="auto"/>
            <w:bottom w:val="none" w:sz="0" w:space="0" w:color="auto"/>
            <w:right w:val="none" w:sz="0" w:space="0" w:color="auto"/>
          </w:divBdr>
        </w:div>
      </w:divsChild>
    </w:div>
    <w:div w:id="111173983">
      <w:bodyDiv w:val="1"/>
      <w:marLeft w:val="0"/>
      <w:marRight w:val="0"/>
      <w:marTop w:val="0"/>
      <w:marBottom w:val="0"/>
      <w:divBdr>
        <w:top w:val="none" w:sz="0" w:space="0" w:color="auto"/>
        <w:left w:val="none" w:sz="0" w:space="0" w:color="auto"/>
        <w:bottom w:val="none" w:sz="0" w:space="0" w:color="auto"/>
        <w:right w:val="none" w:sz="0" w:space="0" w:color="auto"/>
      </w:divBdr>
    </w:div>
    <w:div w:id="111634328">
      <w:bodyDiv w:val="1"/>
      <w:marLeft w:val="0"/>
      <w:marRight w:val="0"/>
      <w:marTop w:val="0"/>
      <w:marBottom w:val="0"/>
      <w:divBdr>
        <w:top w:val="none" w:sz="0" w:space="0" w:color="auto"/>
        <w:left w:val="none" w:sz="0" w:space="0" w:color="auto"/>
        <w:bottom w:val="none" w:sz="0" w:space="0" w:color="auto"/>
        <w:right w:val="none" w:sz="0" w:space="0" w:color="auto"/>
      </w:divBdr>
    </w:div>
    <w:div w:id="146944896">
      <w:bodyDiv w:val="1"/>
      <w:marLeft w:val="0"/>
      <w:marRight w:val="0"/>
      <w:marTop w:val="0"/>
      <w:marBottom w:val="0"/>
      <w:divBdr>
        <w:top w:val="none" w:sz="0" w:space="0" w:color="auto"/>
        <w:left w:val="none" w:sz="0" w:space="0" w:color="auto"/>
        <w:bottom w:val="none" w:sz="0" w:space="0" w:color="auto"/>
        <w:right w:val="none" w:sz="0" w:space="0" w:color="auto"/>
      </w:divBdr>
    </w:div>
    <w:div w:id="175120513">
      <w:bodyDiv w:val="1"/>
      <w:marLeft w:val="0"/>
      <w:marRight w:val="0"/>
      <w:marTop w:val="0"/>
      <w:marBottom w:val="0"/>
      <w:divBdr>
        <w:top w:val="none" w:sz="0" w:space="0" w:color="auto"/>
        <w:left w:val="none" w:sz="0" w:space="0" w:color="auto"/>
        <w:bottom w:val="none" w:sz="0" w:space="0" w:color="auto"/>
        <w:right w:val="none" w:sz="0" w:space="0" w:color="auto"/>
      </w:divBdr>
    </w:div>
    <w:div w:id="212692347">
      <w:bodyDiv w:val="1"/>
      <w:marLeft w:val="0"/>
      <w:marRight w:val="0"/>
      <w:marTop w:val="0"/>
      <w:marBottom w:val="0"/>
      <w:divBdr>
        <w:top w:val="none" w:sz="0" w:space="0" w:color="auto"/>
        <w:left w:val="none" w:sz="0" w:space="0" w:color="auto"/>
        <w:bottom w:val="none" w:sz="0" w:space="0" w:color="auto"/>
        <w:right w:val="none" w:sz="0" w:space="0" w:color="auto"/>
      </w:divBdr>
    </w:div>
    <w:div w:id="218128664">
      <w:bodyDiv w:val="1"/>
      <w:marLeft w:val="0"/>
      <w:marRight w:val="0"/>
      <w:marTop w:val="0"/>
      <w:marBottom w:val="0"/>
      <w:divBdr>
        <w:top w:val="none" w:sz="0" w:space="0" w:color="auto"/>
        <w:left w:val="none" w:sz="0" w:space="0" w:color="auto"/>
        <w:bottom w:val="none" w:sz="0" w:space="0" w:color="auto"/>
        <w:right w:val="none" w:sz="0" w:space="0" w:color="auto"/>
      </w:divBdr>
    </w:div>
    <w:div w:id="219483346">
      <w:bodyDiv w:val="1"/>
      <w:marLeft w:val="0"/>
      <w:marRight w:val="0"/>
      <w:marTop w:val="0"/>
      <w:marBottom w:val="0"/>
      <w:divBdr>
        <w:top w:val="none" w:sz="0" w:space="0" w:color="auto"/>
        <w:left w:val="none" w:sz="0" w:space="0" w:color="auto"/>
        <w:bottom w:val="none" w:sz="0" w:space="0" w:color="auto"/>
        <w:right w:val="none" w:sz="0" w:space="0" w:color="auto"/>
      </w:divBdr>
    </w:div>
    <w:div w:id="220480771">
      <w:bodyDiv w:val="1"/>
      <w:marLeft w:val="0"/>
      <w:marRight w:val="0"/>
      <w:marTop w:val="0"/>
      <w:marBottom w:val="0"/>
      <w:divBdr>
        <w:top w:val="none" w:sz="0" w:space="0" w:color="auto"/>
        <w:left w:val="none" w:sz="0" w:space="0" w:color="auto"/>
        <w:bottom w:val="none" w:sz="0" w:space="0" w:color="auto"/>
        <w:right w:val="none" w:sz="0" w:space="0" w:color="auto"/>
      </w:divBdr>
    </w:div>
    <w:div w:id="232815689">
      <w:bodyDiv w:val="1"/>
      <w:marLeft w:val="0"/>
      <w:marRight w:val="0"/>
      <w:marTop w:val="0"/>
      <w:marBottom w:val="0"/>
      <w:divBdr>
        <w:top w:val="none" w:sz="0" w:space="0" w:color="auto"/>
        <w:left w:val="none" w:sz="0" w:space="0" w:color="auto"/>
        <w:bottom w:val="none" w:sz="0" w:space="0" w:color="auto"/>
        <w:right w:val="none" w:sz="0" w:space="0" w:color="auto"/>
      </w:divBdr>
    </w:div>
    <w:div w:id="238904226">
      <w:bodyDiv w:val="1"/>
      <w:marLeft w:val="0"/>
      <w:marRight w:val="0"/>
      <w:marTop w:val="0"/>
      <w:marBottom w:val="0"/>
      <w:divBdr>
        <w:top w:val="none" w:sz="0" w:space="0" w:color="auto"/>
        <w:left w:val="none" w:sz="0" w:space="0" w:color="auto"/>
        <w:bottom w:val="none" w:sz="0" w:space="0" w:color="auto"/>
        <w:right w:val="none" w:sz="0" w:space="0" w:color="auto"/>
      </w:divBdr>
    </w:div>
    <w:div w:id="247544497">
      <w:bodyDiv w:val="1"/>
      <w:marLeft w:val="0"/>
      <w:marRight w:val="0"/>
      <w:marTop w:val="0"/>
      <w:marBottom w:val="0"/>
      <w:divBdr>
        <w:top w:val="none" w:sz="0" w:space="0" w:color="auto"/>
        <w:left w:val="none" w:sz="0" w:space="0" w:color="auto"/>
        <w:bottom w:val="none" w:sz="0" w:space="0" w:color="auto"/>
        <w:right w:val="none" w:sz="0" w:space="0" w:color="auto"/>
      </w:divBdr>
    </w:div>
    <w:div w:id="252327667">
      <w:bodyDiv w:val="1"/>
      <w:marLeft w:val="0"/>
      <w:marRight w:val="0"/>
      <w:marTop w:val="0"/>
      <w:marBottom w:val="0"/>
      <w:divBdr>
        <w:top w:val="none" w:sz="0" w:space="0" w:color="auto"/>
        <w:left w:val="none" w:sz="0" w:space="0" w:color="auto"/>
        <w:bottom w:val="none" w:sz="0" w:space="0" w:color="auto"/>
        <w:right w:val="none" w:sz="0" w:space="0" w:color="auto"/>
      </w:divBdr>
    </w:div>
    <w:div w:id="258492280">
      <w:bodyDiv w:val="1"/>
      <w:marLeft w:val="0"/>
      <w:marRight w:val="0"/>
      <w:marTop w:val="0"/>
      <w:marBottom w:val="0"/>
      <w:divBdr>
        <w:top w:val="none" w:sz="0" w:space="0" w:color="auto"/>
        <w:left w:val="none" w:sz="0" w:space="0" w:color="auto"/>
        <w:bottom w:val="none" w:sz="0" w:space="0" w:color="auto"/>
        <w:right w:val="none" w:sz="0" w:space="0" w:color="auto"/>
      </w:divBdr>
    </w:div>
    <w:div w:id="260375652">
      <w:bodyDiv w:val="1"/>
      <w:marLeft w:val="0"/>
      <w:marRight w:val="0"/>
      <w:marTop w:val="0"/>
      <w:marBottom w:val="0"/>
      <w:divBdr>
        <w:top w:val="none" w:sz="0" w:space="0" w:color="auto"/>
        <w:left w:val="none" w:sz="0" w:space="0" w:color="auto"/>
        <w:bottom w:val="none" w:sz="0" w:space="0" w:color="auto"/>
        <w:right w:val="none" w:sz="0" w:space="0" w:color="auto"/>
      </w:divBdr>
    </w:div>
    <w:div w:id="265357072">
      <w:bodyDiv w:val="1"/>
      <w:marLeft w:val="0"/>
      <w:marRight w:val="0"/>
      <w:marTop w:val="0"/>
      <w:marBottom w:val="0"/>
      <w:divBdr>
        <w:top w:val="none" w:sz="0" w:space="0" w:color="auto"/>
        <w:left w:val="none" w:sz="0" w:space="0" w:color="auto"/>
        <w:bottom w:val="none" w:sz="0" w:space="0" w:color="auto"/>
        <w:right w:val="none" w:sz="0" w:space="0" w:color="auto"/>
      </w:divBdr>
    </w:div>
    <w:div w:id="266693612">
      <w:bodyDiv w:val="1"/>
      <w:marLeft w:val="0"/>
      <w:marRight w:val="0"/>
      <w:marTop w:val="0"/>
      <w:marBottom w:val="0"/>
      <w:divBdr>
        <w:top w:val="none" w:sz="0" w:space="0" w:color="auto"/>
        <w:left w:val="none" w:sz="0" w:space="0" w:color="auto"/>
        <w:bottom w:val="none" w:sz="0" w:space="0" w:color="auto"/>
        <w:right w:val="none" w:sz="0" w:space="0" w:color="auto"/>
      </w:divBdr>
    </w:div>
    <w:div w:id="267082090">
      <w:bodyDiv w:val="1"/>
      <w:marLeft w:val="0"/>
      <w:marRight w:val="0"/>
      <w:marTop w:val="0"/>
      <w:marBottom w:val="0"/>
      <w:divBdr>
        <w:top w:val="none" w:sz="0" w:space="0" w:color="auto"/>
        <w:left w:val="none" w:sz="0" w:space="0" w:color="auto"/>
        <w:bottom w:val="none" w:sz="0" w:space="0" w:color="auto"/>
        <w:right w:val="none" w:sz="0" w:space="0" w:color="auto"/>
      </w:divBdr>
    </w:div>
    <w:div w:id="273437766">
      <w:bodyDiv w:val="1"/>
      <w:marLeft w:val="0"/>
      <w:marRight w:val="0"/>
      <w:marTop w:val="0"/>
      <w:marBottom w:val="0"/>
      <w:divBdr>
        <w:top w:val="none" w:sz="0" w:space="0" w:color="auto"/>
        <w:left w:val="none" w:sz="0" w:space="0" w:color="auto"/>
        <w:bottom w:val="none" w:sz="0" w:space="0" w:color="auto"/>
        <w:right w:val="none" w:sz="0" w:space="0" w:color="auto"/>
      </w:divBdr>
      <w:divsChild>
        <w:div w:id="70742031">
          <w:marLeft w:val="0"/>
          <w:marRight w:val="0"/>
          <w:marTop w:val="0"/>
          <w:marBottom w:val="0"/>
          <w:divBdr>
            <w:top w:val="none" w:sz="0" w:space="0" w:color="auto"/>
            <w:left w:val="none" w:sz="0" w:space="0" w:color="auto"/>
            <w:bottom w:val="none" w:sz="0" w:space="0" w:color="auto"/>
            <w:right w:val="none" w:sz="0" w:space="0" w:color="auto"/>
          </w:divBdr>
          <w:divsChild>
            <w:div w:id="251473148">
              <w:marLeft w:val="0"/>
              <w:marRight w:val="0"/>
              <w:marTop w:val="0"/>
              <w:marBottom w:val="0"/>
              <w:divBdr>
                <w:top w:val="none" w:sz="0" w:space="0" w:color="auto"/>
                <w:left w:val="none" w:sz="0" w:space="0" w:color="auto"/>
                <w:bottom w:val="none" w:sz="0" w:space="0" w:color="auto"/>
                <w:right w:val="none" w:sz="0" w:space="0" w:color="auto"/>
              </w:divBdr>
            </w:div>
            <w:div w:id="971978199">
              <w:marLeft w:val="0"/>
              <w:marRight w:val="0"/>
              <w:marTop w:val="0"/>
              <w:marBottom w:val="0"/>
              <w:divBdr>
                <w:top w:val="none" w:sz="0" w:space="0" w:color="auto"/>
                <w:left w:val="none" w:sz="0" w:space="0" w:color="auto"/>
                <w:bottom w:val="none" w:sz="0" w:space="0" w:color="auto"/>
                <w:right w:val="none" w:sz="0" w:space="0" w:color="auto"/>
              </w:divBdr>
            </w:div>
            <w:div w:id="1474062148">
              <w:marLeft w:val="0"/>
              <w:marRight w:val="0"/>
              <w:marTop w:val="0"/>
              <w:marBottom w:val="0"/>
              <w:divBdr>
                <w:top w:val="none" w:sz="0" w:space="0" w:color="auto"/>
                <w:left w:val="none" w:sz="0" w:space="0" w:color="auto"/>
                <w:bottom w:val="none" w:sz="0" w:space="0" w:color="auto"/>
                <w:right w:val="none" w:sz="0" w:space="0" w:color="auto"/>
              </w:divBdr>
            </w:div>
          </w:divsChild>
        </w:div>
        <w:div w:id="93090268">
          <w:marLeft w:val="0"/>
          <w:marRight w:val="0"/>
          <w:marTop w:val="0"/>
          <w:marBottom w:val="0"/>
          <w:divBdr>
            <w:top w:val="none" w:sz="0" w:space="0" w:color="auto"/>
            <w:left w:val="none" w:sz="0" w:space="0" w:color="auto"/>
            <w:bottom w:val="none" w:sz="0" w:space="0" w:color="auto"/>
            <w:right w:val="none" w:sz="0" w:space="0" w:color="auto"/>
          </w:divBdr>
        </w:div>
        <w:div w:id="113133580">
          <w:marLeft w:val="0"/>
          <w:marRight w:val="0"/>
          <w:marTop w:val="0"/>
          <w:marBottom w:val="0"/>
          <w:divBdr>
            <w:top w:val="none" w:sz="0" w:space="0" w:color="auto"/>
            <w:left w:val="none" w:sz="0" w:space="0" w:color="auto"/>
            <w:bottom w:val="none" w:sz="0" w:space="0" w:color="auto"/>
            <w:right w:val="none" w:sz="0" w:space="0" w:color="auto"/>
          </w:divBdr>
        </w:div>
        <w:div w:id="241334307">
          <w:marLeft w:val="0"/>
          <w:marRight w:val="0"/>
          <w:marTop w:val="0"/>
          <w:marBottom w:val="0"/>
          <w:divBdr>
            <w:top w:val="none" w:sz="0" w:space="0" w:color="auto"/>
            <w:left w:val="none" w:sz="0" w:space="0" w:color="auto"/>
            <w:bottom w:val="none" w:sz="0" w:space="0" w:color="auto"/>
            <w:right w:val="none" w:sz="0" w:space="0" w:color="auto"/>
          </w:divBdr>
        </w:div>
        <w:div w:id="443618251">
          <w:marLeft w:val="0"/>
          <w:marRight w:val="0"/>
          <w:marTop w:val="0"/>
          <w:marBottom w:val="0"/>
          <w:divBdr>
            <w:top w:val="none" w:sz="0" w:space="0" w:color="auto"/>
            <w:left w:val="none" w:sz="0" w:space="0" w:color="auto"/>
            <w:bottom w:val="none" w:sz="0" w:space="0" w:color="auto"/>
            <w:right w:val="none" w:sz="0" w:space="0" w:color="auto"/>
          </w:divBdr>
        </w:div>
        <w:div w:id="465005849">
          <w:marLeft w:val="0"/>
          <w:marRight w:val="0"/>
          <w:marTop w:val="0"/>
          <w:marBottom w:val="0"/>
          <w:divBdr>
            <w:top w:val="none" w:sz="0" w:space="0" w:color="auto"/>
            <w:left w:val="none" w:sz="0" w:space="0" w:color="auto"/>
            <w:bottom w:val="none" w:sz="0" w:space="0" w:color="auto"/>
            <w:right w:val="none" w:sz="0" w:space="0" w:color="auto"/>
          </w:divBdr>
        </w:div>
        <w:div w:id="555168265">
          <w:marLeft w:val="0"/>
          <w:marRight w:val="0"/>
          <w:marTop w:val="0"/>
          <w:marBottom w:val="0"/>
          <w:divBdr>
            <w:top w:val="none" w:sz="0" w:space="0" w:color="auto"/>
            <w:left w:val="none" w:sz="0" w:space="0" w:color="auto"/>
            <w:bottom w:val="none" w:sz="0" w:space="0" w:color="auto"/>
            <w:right w:val="none" w:sz="0" w:space="0" w:color="auto"/>
          </w:divBdr>
        </w:div>
        <w:div w:id="856967462">
          <w:marLeft w:val="0"/>
          <w:marRight w:val="0"/>
          <w:marTop w:val="0"/>
          <w:marBottom w:val="0"/>
          <w:divBdr>
            <w:top w:val="none" w:sz="0" w:space="0" w:color="auto"/>
            <w:left w:val="none" w:sz="0" w:space="0" w:color="auto"/>
            <w:bottom w:val="none" w:sz="0" w:space="0" w:color="auto"/>
            <w:right w:val="none" w:sz="0" w:space="0" w:color="auto"/>
          </w:divBdr>
        </w:div>
        <w:div w:id="978728584">
          <w:marLeft w:val="0"/>
          <w:marRight w:val="0"/>
          <w:marTop w:val="0"/>
          <w:marBottom w:val="0"/>
          <w:divBdr>
            <w:top w:val="none" w:sz="0" w:space="0" w:color="auto"/>
            <w:left w:val="none" w:sz="0" w:space="0" w:color="auto"/>
            <w:bottom w:val="none" w:sz="0" w:space="0" w:color="auto"/>
            <w:right w:val="none" w:sz="0" w:space="0" w:color="auto"/>
          </w:divBdr>
          <w:divsChild>
            <w:div w:id="743765">
              <w:marLeft w:val="0"/>
              <w:marRight w:val="0"/>
              <w:marTop w:val="0"/>
              <w:marBottom w:val="0"/>
              <w:divBdr>
                <w:top w:val="none" w:sz="0" w:space="0" w:color="auto"/>
                <w:left w:val="none" w:sz="0" w:space="0" w:color="auto"/>
                <w:bottom w:val="none" w:sz="0" w:space="0" w:color="auto"/>
                <w:right w:val="none" w:sz="0" w:space="0" w:color="auto"/>
              </w:divBdr>
            </w:div>
            <w:div w:id="161967375">
              <w:marLeft w:val="0"/>
              <w:marRight w:val="0"/>
              <w:marTop w:val="0"/>
              <w:marBottom w:val="0"/>
              <w:divBdr>
                <w:top w:val="none" w:sz="0" w:space="0" w:color="auto"/>
                <w:left w:val="none" w:sz="0" w:space="0" w:color="auto"/>
                <w:bottom w:val="none" w:sz="0" w:space="0" w:color="auto"/>
                <w:right w:val="none" w:sz="0" w:space="0" w:color="auto"/>
              </w:divBdr>
            </w:div>
            <w:div w:id="790247857">
              <w:marLeft w:val="0"/>
              <w:marRight w:val="0"/>
              <w:marTop w:val="0"/>
              <w:marBottom w:val="0"/>
              <w:divBdr>
                <w:top w:val="none" w:sz="0" w:space="0" w:color="auto"/>
                <w:left w:val="none" w:sz="0" w:space="0" w:color="auto"/>
                <w:bottom w:val="none" w:sz="0" w:space="0" w:color="auto"/>
                <w:right w:val="none" w:sz="0" w:space="0" w:color="auto"/>
              </w:divBdr>
            </w:div>
            <w:div w:id="1117410040">
              <w:marLeft w:val="0"/>
              <w:marRight w:val="0"/>
              <w:marTop w:val="0"/>
              <w:marBottom w:val="0"/>
              <w:divBdr>
                <w:top w:val="none" w:sz="0" w:space="0" w:color="auto"/>
                <w:left w:val="none" w:sz="0" w:space="0" w:color="auto"/>
                <w:bottom w:val="none" w:sz="0" w:space="0" w:color="auto"/>
                <w:right w:val="none" w:sz="0" w:space="0" w:color="auto"/>
              </w:divBdr>
            </w:div>
          </w:divsChild>
        </w:div>
        <w:div w:id="1278485553">
          <w:marLeft w:val="0"/>
          <w:marRight w:val="0"/>
          <w:marTop w:val="0"/>
          <w:marBottom w:val="0"/>
          <w:divBdr>
            <w:top w:val="none" w:sz="0" w:space="0" w:color="auto"/>
            <w:left w:val="none" w:sz="0" w:space="0" w:color="auto"/>
            <w:bottom w:val="none" w:sz="0" w:space="0" w:color="auto"/>
            <w:right w:val="none" w:sz="0" w:space="0" w:color="auto"/>
          </w:divBdr>
        </w:div>
        <w:div w:id="1841383813">
          <w:marLeft w:val="0"/>
          <w:marRight w:val="0"/>
          <w:marTop w:val="0"/>
          <w:marBottom w:val="0"/>
          <w:divBdr>
            <w:top w:val="none" w:sz="0" w:space="0" w:color="auto"/>
            <w:left w:val="none" w:sz="0" w:space="0" w:color="auto"/>
            <w:bottom w:val="none" w:sz="0" w:space="0" w:color="auto"/>
            <w:right w:val="none" w:sz="0" w:space="0" w:color="auto"/>
          </w:divBdr>
        </w:div>
        <w:div w:id="1984579720">
          <w:marLeft w:val="0"/>
          <w:marRight w:val="0"/>
          <w:marTop w:val="0"/>
          <w:marBottom w:val="0"/>
          <w:divBdr>
            <w:top w:val="none" w:sz="0" w:space="0" w:color="auto"/>
            <w:left w:val="none" w:sz="0" w:space="0" w:color="auto"/>
            <w:bottom w:val="none" w:sz="0" w:space="0" w:color="auto"/>
            <w:right w:val="none" w:sz="0" w:space="0" w:color="auto"/>
          </w:divBdr>
        </w:div>
        <w:div w:id="2106538866">
          <w:marLeft w:val="0"/>
          <w:marRight w:val="0"/>
          <w:marTop w:val="0"/>
          <w:marBottom w:val="0"/>
          <w:divBdr>
            <w:top w:val="none" w:sz="0" w:space="0" w:color="auto"/>
            <w:left w:val="none" w:sz="0" w:space="0" w:color="auto"/>
            <w:bottom w:val="none" w:sz="0" w:space="0" w:color="auto"/>
            <w:right w:val="none" w:sz="0" w:space="0" w:color="auto"/>
          </w:divBdr>
        </w:div>
      </w:divsChild>
    </w:div>
    <w:div w:id="277296430">
      <w:bodyDiv w:val="1"/>
      <w:marLeft w:val="0"/>
      <w:marRight w:val="0"/>
      <w:marTop w:val="0"/>
      <w:marBottom w:val="0"/>
      <w:divBdr>
        <w:top w:val="none" w:sz="0" w:space="0" w:color="auto"/>
        <w:left w:val="none" w:sz="0" w:space="0" w:color="auto"/>
        <w:bottom w:val="none" w:sz="0" w:space="0" w:color="auto"/>
        <w:right w:val="none" w:sz="0" w:space="0" w:color="auto"/>
      </w:divBdr>
    </w:div>
    <w:div w:id="278991686">
      <w:bodyDiv w:val="1"/>
      <w:marLeft w:val="0"/>
      <w:marRight w:val="0"/>
      <w:marTop w:val="0"/>
      <w:marBottom w:val="0"/>
      <w:divBdr>
        <w:top w:val="none" w:sz="0" w:space="0" w:color="auto"/>
        <w:left w:val="none" w:sz="0" w:space="0" w:color="auto"/>
        <w:bottom w:val="none" w:sz="0" w:space="0" w:color="auto"/>
        <w:right w:val="none" w:sz="0" w:space="0" w:color="auto"/>
      </w:divBdr>
      <w:divsChild>
        <w:div w:id="1976762642">
          <w:marLeft w:val="0"/>
          <w:marRight w:val="0"/>
          <w:marTop w:val="0"/>
          <w:marBottom w:val="0"/>
          <w:divBdr>
            <w:top w:val="none" w:sz="0" w:space="0" w:color="auto"/>
            <w:left w:val="none" w:sz="0" w:space="0" w:color="auto"/>
            <w:bottom w:val="none" w:sz="0" w:space="0" w:color="auto"/>
            <w:right w:val="none" w:sz="0" w:space="0" w:color="auto"/>
          </w:divBdr>
        </w:div>
      </w:divsChild>
    </w:div>
    <w:div w:id="285044421">
      <w:bodyDiv w:val="1"/>
      <w:marLeft w:val="0"/>
      <w:marRight w:val="0"/>
      <w:marTop w:val="0"/>
      <w:marBottom w:val="0"/>
      <w:divBdr>
        <w:top w:val="none" w:sz="0" w:space="0" w:color="auto"/>
        <w:left w:val="none" w:sz="0" w:space="0" w:color="auto"/>
        <w:bottom w:val="none" w:sz="0" w:space="0" w:color="auto"/>
        <w:right w:val="none" w:sz="0" w:space="0" w:color="auto"/>
      </w:divBdr>
    </w:div>
    <w:div w:id="289482186">
      <w:bodyDiv w:val="1"/>
      <w:marLeft w:val="0"/>
      <w:marRight w:val="0"/>
      <w:marTop w:val="0"/>
      <w:marBottom w:val="0"/>
      <w:divBdr>
        <w:top w:val="none" w:sz="0" w:space="0" w:color="auto"/>
        <w:left w:val="none" w:sz="0" w:space="0" w:color="auto"/>
        <w:bottom w:val="none" w:sz="0" w:space="0" w:color="auto"/>
        <w:right w:val="none" w:sz="0" w:space="0" w:color="auto"/>
      </w:divBdr>
    </w:div>
    <w:div w:id="297607825">
      <w:bodyDiv w:val="1"/>
      <w:marLeft w:val="0"/>
      <w:marRight w:val="0"/>
      <w:marTop w:val="0"/>
      <w:marBottom w:val="0"/>
      <w:divBdr>
        <w:top w:val="none" w:sz="0" w:space="0" w:color="auto"/>
        <w:left w:val="none" w:sz="0" w:space="0" w:color="auto"/>
        <w:bottom w:val="none" w:sz="0" w:space="0" w:color="auto"/>
        <w:right w:val="none" w:sz="0" w:space="0" w:color="auto"/>
      </w:divBdr>
    </w:div>
    <w:div w:id="322973981">
      <w:bodyDiv w:val="1"/>
      <w:marLeft w:val="0"/>
      <w:marRight w:val="0"/>
      <w:marTop w:val="0"/>
      <w:marBottom w:val="0"/>
      <w:divBdr>
        <w:top w:val="none" w:sz="0" w:space="0" w:color="auto"/>
        <w:left w:val="none" w:sz="0" w:space="0" w:color="auto"/>
        <w:bottom w:val="none" w:sz="0" w:space="0" w:color="auto"/>
        <w:right w:val="none" w:sz="0" w:space="0" w:color="auto"/>
      </w:divBdr>
      <w:divsChild>
        <w:div w:id="71053933">
          <w:marLeft w:val="0"/>
          <w:marRight w:val="0"/>
          <w:marTop w:val="0"/>
          <w:marBottom w:val="0"/>
          <w:divBdr>
            <w:top w:val="none" w:sz="0" w:space="0" w:color="auto"/>
            <w:left w:val="none" w:sz="0" w:space="0" w:color="auto"/>
            <w:bottom w:val="none" w:sz="0" w:space="0" w:color="auto"/>
            <w:right w:val="none" w:sz="0" w:space="0" w:color="auto"/>
          </w:divBdr>
          <w:divsChild>
            <w:div w:id="346636696">
              <w:marLeft w:val="0"/>
              <w:marRight w:val="0"/>
              <w:marTop w:val="0"/>
              <w:marBottom w:val="0"/>
              <w:divBdr>
                <w:top w:val="none" w:sz="0" w:space="0" w:color="auto"/>
                <w:left w:val="none" w:sz="0" w:space="0" w:color="auto"/>
                <w:bottom w:val="none" w:sz="0" w:space="0" w:color="auto"/>
                <w:right w:val="none" w:sz="0" w:space="0" w:color="auto"/>
              </w:divBdr>
              <w:divsChild>
                <w:div w:id="118451869">
                  <w:marLeft w:val="0"/>
                  <w:marRight w:val="0"/>
                  <w:marTop w:val="0"/>
                  <w:marBottom w:val="0"/>
                  <w:divBdr>
                    <w:top w:val="none" w:sz="0" w:space="0" w:color="auto"/>
                    <w:left w:val="none" w:sz="0" w:space="0" w:color="auto"/>
                    <w:bottom w:val="none" w:sz="0" w:space="0" w:color="auto"/>
                    <w:right w:val="none" w:sz="0" w:space="0" w:color="auto"/>
                  </w:divBdr>
                  <w:divsChild>
                    <w:div w:id="1155148126">
                      <w:marLeft w:val="0"/>
                      <w:marRight w:val="0"/>
                      <w:marTop w:val="0"/>
                      <w:marBottom w:val="0"/>
                      <w:divBdr>
                        <w:top w:val="none" w:sz="0" w:space="0" w:color="auto"/>
                        <w:left w:val="none" w:sz="0" w:space="0" w:color="auto"/>
                        <w:bottom w:val="none" w:sz="0" w:space="0" w:color="auto"/>
                        <w:right w:val="none" w:sz="0" w:space="0" w:color="auto"/>
                      </w:divBdr>
                      <w:divsChild>
                        <w:div w:id="2054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4328476">
      <w:bodyDiv w:val="1"/>
      <w:marLeft w:val="0"/>
      <w:marRight w:val="0"/>
      <w:marTop w:val="0"/>
      <w:marBottom w:val="0"/>
      <w:divBdr>
        <w:top w:val="none" w:sz="0" w:space="0" w:color="auto"/>
        <w:left w:val="none" w:sz="0" w:space="0" w:color="auto"/>
        <w:bottom w:val="none" w:sz="0" w:space="0" w:color="auto"/>
        <w:right w:val="none" w:sz="0" w:space="0" w:color="auto"/>
      </w:divBdr>
    </w:div>
    <w:div w:id="376702865">
      <w:bodyDiv w:val="1"/>
      <w:marLeft w:val="0"/>
      <w:marRight w:val="0"/>
      <w:marTop w:val="0"/>
      <w:marBottom w:val="0"/>
      <w:divBdr>
        <w:top w:val="none" w:sz="0" w:space="0" w:color="auto"/>
        <w:left w:val="none" w:sz="0" w:space="0" w:color="auto"/>
        <w:bottom w:val="none" w:sz="0" w:space="0" w:color="auto"/>
        <w:right w:val="none" w:sz="0" w:space="0" w:color="auto"/>
      </w:divBdr>
    </w:div>
    <w:div w:id="384329620">
      <w:bodyDiv w:val="1"/>
      <w:marLeft w:val="0"/>
      <w:marRight w:val="0"/>
      <w:marTop w:val="0"/>
      <w:marBottom w:val="0"/>
      <w:divBdr>
        <w:top w:val="none" w:sz="0" w:space="0" w:color="auto"/>
        <w:left w:val="none" w:sz="0" w:space="0" w:color="auto"/>
        <w:bottom w:val="none" w:sz="0" w:space="0" w:color="auto"/>
        <w:right w:val="none" w:sz="0" w:space="0" w:color="auto"/>
      </w:divBdr>
    </w:div>
    <w:div w:id="393964762">
      <w:bodyDiv w:val="1"/>
      <w:marLeft w:val="0"/>
      <w:marRight w:val="0"/>
      <w:marTop w:val="0"/>
      <w:marBottom w:val="0"/>
      <w:divBdr>
        <w:top w:val="none" w:sz="0" w:space="0" w:color="auto"/>
        <w:left w:val="none" w:sz="0" w:space="0" w:color="auto"/>
        <w:bottom w:val="none" w:sz="0" w:space="0" w:color="auto"/>
        <w:right w:val="none" w:sz="0" w:space="0" w:color="auto"/>
      </w:divBdr>
    </w:div>
    <w:div w:id="396436277">
      <w:bodyDiv w:val="1"/>
      <w:marLeft w:val="0"/>
      <w:marRight w:val="0"/>
      <w:marTop w:val="0"/>
      <w:marBottom w:val="0"/>
      <w:divBdr>
        <w:top w:val="none" w:sz="0" w:space="0" w:color="auto"/>
        <w:left w:val="none" w:sz="0" w:space="0" w:color="auto"/>
        <w:bottom w:val="none" w:sz="0" w:space="0" w:color="auto"/>
        <w:right w:val="none" w:sz="0" w:space="0" w:color="auto"/>
      </w:divBdr>
    </w:div>
    <w:div w:id="401946085">
      <w:bodyDiv w:val="1"/>
      <w:marLeft w:val="0"/>
      <w:marRight w:val="0"/>
      <w:marTop w:val="0"/>
      <w:marBottom w:val="0"/>
      <w:divBdr>
        <w:top w:val="none" w:sz="0" w:space="0" w:color="auto"/>
        <w:left w:val="none" w:sz="0" w:space="0" w:color="auto"/>
        <w:bottom w:val="none" w:sz="0" w:space="0" w:color="auto"/>
        <w:right w:val="none" w:sz="0" w:space="0" w:color="auto"/>
      </w:divBdr>
    </w:div>
    <w:div w:id="406651325">
      <w:bodyDiv w:val="1"/>
      <w:marLeft w:val="0"/>
      <w:marRight w:val="0"/>
      <w:marTop w:val="0"/>
      <w:marBottom w:val="0"/>
      <w:divBdr>
        <w:top w:val="none" w:sz="0" w:space="0" w:color="auto"/>
        <w:left w:val="none" w:sz="0" w:space="0" w:color="auto"/>
        <w:bottom w:val="none" w:sz="0" w:space="0" w:color="auto"/>
        <w:right w:val="none" w:sz="0" w:space="0" w:color="auto"/>
      </w:divBdr>
    </w:div>
    <w:div w:id="412900450">
      <w:bodyDiv w:val="1"/>
      <w:marLeft w:val="0"/>
      <w:marRight w:val="0"/>
      <w:marTop w:val="0"/>
      <w:marBottom w:val="0"/>
      <w:divBdr>
        <w:top w:val="none" w:sz="0" w:space="0" w:color="auto"/>
        <w:left w:val="none" w:sz="0" w:space="0" w:color="auto"/>
        <w:bottom w:val="none" w:sz="0" w:space="0" w:color="auto"/>
        <w:right w:val="none" w:sz="0" w:space="0" w:color="auto"/>
      </w:divBdr>
    </w:div>
    <w:div w:id="414740890">
      <w:bodyDiv w:val="1"/>
      <w:marLeft w:val="0"/>
      <w:marRight w:val="0"/>
      <w:marTop w:val="0"/>
      <w:marBottom w:val="0"/>
      <w:divBdr>
        <w:top w:val="none" w:sz="0" w:space="0" w:color="auto"/>
        <w:left w:val="none" w:sz="0" w:space="0" w:color="auto"/>
        <w:bottom w:val="none" w:sz="0" w:space="0" w:color="auto"/>
        <w:right w:val="none" w:sz="0" w:space="0" w:color="auto"/>
      </w:divBdr>
    </w:div>
    <w:div w:id="415176308">
      <w:bodyDiv w:val="1"/>
      <w:marLeft w:val="0"/>
      <w:marRight w:val="0"/>
      <w:marTop w:val="0"/>
      <w:marBottom w:val="0"/>
      <w:divBdr>
        <w:top w:val="none" w:sz="0" w:space="0" w:color="auto"/>
        <w:left w:val="none" w:sz="0" w:space="0" w:color="auto"/>
        <w:bottom w:val="none" w:sz="0" w:space="0" w:color="auto"/>
        <w:right w:val="none" w:sz="0" w:space="0" w:color="auto"/>
      </w:divBdr>
    </w:div>
    <w:div w:id="425810761">
      <w:bodyDiv w:val="1"/>
      <w:marLeft w:val="0"/>
      <w:marRight w:val="0"/>
      <w:marTop w:val="0"/>
      <w:marBottom w:val="0"/>
      <w:divBdr>
        <w:top w:val="none" w:sz="0" w:space="0" w:color="auto"/>
        <w:left w:val="none" w:sz="0" w:space="0" w:color="auto"/>
        <w:bottom w:val="none" w:sz="0" w:space="0" w:color="auto"/>
        <w:right w:val="none" w:sz="0" w:space="0" w:color="auto"/>
      </w:divBdr>
    </w:div>
    <w:div w:id="428085716">
      <w:bodyDiv w:val="1"/>
      <w:marLeft w:val="0"/>
      <w:marRight w:val="0"/>
      <w:marTop w:val="0"/>
      <w:marBottom w:val="0"/>
      <w:divBdr>
        <w:top w:val="none" w:sz="0" w:space="0" w:color="auto"/>
        <w:left w:val="none" w:sz="0" w:space="0" w:color="auto"/>
        <w:bottom w:val="none" w:sz="0" w:space="0" w:color="auto"/>
        <w:right w:val="none" w:sz="0" w:space="0" w:color="auto"/>
      </w:divBdr>
    </w:div>
    <w:div w:id="433061907">
      <w:bodyDiv w:val="1"/>
      <w:marLeft w:val="0"/>
      <w:marRight w:val="0"/>
      <w:marTop w:val="0"/>
      <w:marBottom w:val="0"/>
      <w:divBdr>
        <w:top w:val="none" w:sz="0" w:space="0" w:color="auto"/>
        <w:left w:val="none" w:sz="0" w:space="0" w:color="auto"/>
        <w:bottom w:val="none" w:sz="0" w:space="0" w:color="auto"/>
        <w:right w:val="none" w:sz="0" w:space="0" w:color="auto"/>
      </w:divBdr>
    </w:div>
    <w:div w:id="439377593">
      <w:bodyDiv w:val="1"/>
      <w:marLeft w:val="0"/>
      <w:marRight w:val="0"/>
      <w:marTop w:val="0"/>
      <w:marBottom w:val="0"/>
      <w:divBdr>
        <w:top w:val="none" w:sz="0" w:space="0" w:color="auto"/>
        <w:left w:val="none" w:sz="0" w:space="0" w:color="auto"/>
        <w:bottom w:val="none" w:sz="0" w:space="0" w:color="auto"/>
        <w:right w:val="none" w:sz="0" w:space="0" w:color="auto"/>
      </w:divBdr>
    </w:div>
    <w:div w:id="442893357">
      <w:bodyDiv w:val="1"/>
      <w:marLeft w:val="0"/>
      <w:marRight w:val="0"/>
      <w:marTop w:val="0"/>
      <w:marBottom w:val="0"/>
      <w:divBdr>
        <w:top w:val="none" w:sz="0" w:space="0" w:color="auto"/>
        <w:left w:val="none" w:sz="0" w:space="0" w:color="auto"/>
        <w:bottom w:val="none" w:sz="0" w:space="0" w:color="auto"/>
        <w:right w:val="none" w:sz="0" w:space="0" w:color="auto"/>
      </w:divBdr>
    </w:div>
    <w:div w:id="448935006">
      <w:bodyDiv w:val="1"/>
      <w:marLeft w:val="0"/>
      <w:marRight w:val="0"/>
      <w:marTop w:val="0"/>
      <w:marBottom w:val="0"/>
      <w:divBdr>
        <w:top w:val="none" w:sz="0" w:space="0" w:color="auto"/>
        <w:left w:val="none" w:sz="0" w:space="0" w:color="auto"/>
        <w:bottom w:val="none" w:sz="0" w:space="0" w:color="auto"/>
        <w:right w:val="none" w:sz="0" w:space="0" w:color="auto"/>
      </w:divBdr>
    </w:div>
    <w:div w:id="449469188">
      <w:bodyDiv w:val="1"/>
      <w:marLeft w:val="0"/>
      <w:marRight w:val="0"/>
      <w:marTop w:val="0"/>
      <w:marBottom w:val="0"/>
      <w:divBdr>
        <w:top w:val="none" w:sz="0" w:space="0" w:color="auto"/>
        <w:left w:val="none" w:sz="0" w:space="0" w:color="auto"/>
        <w:bottom w:val="none" w:sz="0" w:space="0" w:color="auto"/>
        <w:right w:val="none" w:sz="0" w:space="0" w:color="auto"/>
      </w:divBdr>
    </w:div>
    <w:div w:id="452528155">
      <w:bodyDiv w:val="1"/>
      <w:marLeft w:val="0"/>
      <w:marRight w:val="0"/>
      <w:marTop w:val="0"/>
      <w:marBottom w:val="0"/>
      <w:divBdr>
        <w:top w:val="none" w:sz="0" w:space="0" w:color="auto"/>
        <w:left w:val="none" w:sz="0" w:space="0" w:color="auto"/>
        <w:bottom w:val="none" w:sz="0" w:space="0" w:color="auto"/>
        <w:right w:val="none" w:sz="0" w:space="0" w:color="auto"/>
      </w:divBdr>
    </w:div>
    <w:div w:id="452868621">
      <w:bodyDiv w:val="1"/>
      <w:marLeft w:val="0"/>
      <w:marRight w:val="0"/>
      <w:marTop w:val="0"/>
      <w:marBottom w:val="0"/>
      <w:divBdr>
        <w:top w:val="none" w:sz="0" w:space="0" w:color="auto"/>
        <w:left w:val="none" w:sz="0" w:space="0" w:color="auto"/>
        <w:bottom w:val="none" w:sz="0" w:space="0" w:color="auto"/>
        <w:right w:val="none" w:sz="0" w:space="0" w:color="auto"/>
      </w:divBdr>
    </w:div>
    <w:div w:id="463543933">
      <w:bodyDiv w:val="1"/>
      <w:marLeft w:val="0"/>
      <w:marRight w:val="0"/>
      <w:marTop w:val="0"/>
      <w:marBottom w:val="0"/>
      <w:divBdr>
        <w:top w:val="none" w:sz="0" w:space="0" w:color="auto"/>
        <w:left w:val="none" w:sz="0" w:space="0" w:color="auto"/>
        <w:bottom w:val="none" w:sz="0" w:space="0" w:color="auto"/>
        <w:right w:val="none" w:sz="0" w:space="0" w:color="auto"/>
      </w:divBdr>
      <w:divsChild>
        <w:div w:id="670790358">
          <w:marLeft w:val="0"/>
          <w:marRight w:val="0"/>
          <w:marTop w:val="0"/>
          <w:marBottom w:val="0"/>
          <w:divBdr>
            <w:top w:val="none" w:sz="0" w:space="0" w:color="auto"/>
            <w:left w:val="none" w:sz="0" w:space="0" w:color="auto"/>
            <w:bottom w:val="none" w:sz="0" w:space="0" w:color="auto"/>
            <w:right w:val="none" w:sz="0" w:space="0" w:color="auto"/>
          </w:divBdr>
          <w:divsChild>
            <w:div w:id="1320618089">
              <w:marLeft w:val="0"/>
              <w:marRight w:val="0"/>
              <w:marTop w:val="0"/>
              <w:marBottom w:val="0"/>
              <w:divBdr>
                <w:top w:val="none" w:sz="0" w:space="0" w:color="auto"/>
                <w:left w:val="none" w:sz="0" w:space="0" w:color="auto"/>
                <w:bottom w:val="none" w:sz="0" w:space="0" w:color="auto"/>
                <w:right w:val="none" w:sz="0" w:space="0" w:color="auto"/>
              </w:divBdr>
              <w:divsChild>
                <w:div w:id="1388215764">
                  <w:marLeft w:val="0"/>
                  <w:marRight w:val="0"/>
                  <w:marTop w:val="0"/>
                  <w:marBottom w:val="0"/>
                  <w:divBdr>
                    <w:top w:val="none" w:sz="0" w:space="0" w:color="auto"/>
                    <w:left w:val="none" w:sz="0" w:space="0" w:color="auto"/>
                    <w:bottom w:val="none" w:sz="0" w:space="0" w:color="auto"/>
                    <w:right w:val="none" w:sz="0" w:space="0" w:color="auto"/>
                  </w:divBdr>
                  <w:divsChild>
                    <w:div w:id="1281108316">
                      <w:marLeft w:val="0"/>
                      <w:marRight w:val="0"/>
                      <w:marTop w:val="0"/>
                      <w:marBottom w:val="0"/>
                      <w:divBdr>
                        <w:top w:val="none" w:sz="0" w:space="0" w:color="auto"/>
                        <w:left w:val="none" w:sz="0" w:space="0" w:color="auto"/>
                        <w:bottom w:val="none" w:sz="0" w:space="0" w:color="auto"/>
                        <w:right w:val="none" w:sz="0" w:space="0" w:color="auto"/>
                      </w:divBdr>
                      <w:divsChild>
                        <w:div w:id="190737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391146">
      <w:bodyDiv w:val="1"/>
      <w:marLeft w:val="0"/>
      <w:marRight w:val="0"/>
      <w:marTop w:val="0"/>
      <w:marBottom w:val="0"/>
      <w:divBdr>
        <w:top w:val="none" w:sz="0" w:space="0" w:color="auto"/>
        <w:left w:val="none" w:sz="0" w:space="0" w:color="auto"/>
        <w:bottom w:val="none" w:sz="0" w:space="0" w:color="auto"/>
        <w:right w:val="none" w:sz="0" w:space="0" w:color="auto"/>
      </w:divBdr>
    </w:div>
    <w:div w:id="469982881">
      <w:bodyDiv w:val="1"/>
      <w:marLeft w:val="0"/>
      <w:marRight w:val="0"/>
      <w:marTop w:val="0"/>
      <w:marBottom w:val="0"/>
      <w:divBdr>
        <w:top w:val="none" w:sz="0" w:space="0" w:color="auto"/>
        <w:left w:val="none" w:sz="0" w:space="0" w:color="auto"/>
        <w:bottom w:val="none" w:sz="0" w:space="0" w:color="auto"/>
        <w:right w:val="none" w:sz="0" w:space="0" w:color="auto"/>
      </w:divBdr>
    </w:div>
    <w:div w:id="480271294">
      <w:bodyDiv w:val="1"/>
      <w:marLeft w:val="0"/>
      <w:marRight w:val="0"/>
      <w:marTop w:val="0"/>
      <w:marBottom w:val="0"/>
      <w:divBdr>
        <w:top w:val="none" w:sz="0" w:space="0" w:color="auto"/>
        <w:left w:val="none" w:sz="0" w:space="0" w:color="auto"/>
        <w:bottom w:val="none" w:sz="0" w:space="0" w:color="auto"/>
        <w:right w:val="none" w:sz="0" w:space="0" w:color="auto"/>
      </w:divBdr>
    </w:div>
    <w:div w:id="494731784">
      <w:bodyDiv w:val="1"/>
      <w:marLeft w:val="0"/>
      <w:marRight w:val="0"/>
      <w:marTop w:val="0"/>
      <w:marBottom w:val="0"/>
      <w:divBdr>
        <w:top w:val="none" w:sz="0" w:space="0" w:color="auto"/>
        <w:left w:val="none" w:sz="0" w:space="0" w:color="auto"/>
        <w:bottom w:val="none" w:sz="0" w:space="0" w:color="auto"/>
        <w:right w:val="none" w:sz="0" w:space="0" w:color="auto"/>
      </w:divBdr>
    </w:div>
    <w:div w:id="497617802">
      <w:bodyDiv w:val="1"/>
      <w:marLeft w:val="0"/>
      <w:marRight w:val="0"/>
      <w:marTop w:val="0"/>
      <w:marBottom w:val="0"/>
      <w:divBdr>
        <w:top w:val="none" w:sz="0" w:space="0" w:color="auto"/>
        <w:left w:val="none" w:sz="0" w:space="0" w:color="auto"/>
        <w:bottom w:val="none" w:sz="0" w:space="0" w:color="auto"/>
        <w:right w:val="none" w:sz="0" w:space="0" w:color="auto"/>
      </w:divBdr>
    </w:div>
    <w:div w:id="503858026">
      <w:bodyDiv w:val="1"/>
      <w:marLeft w:val="0"/>
      <w:marRight w:val="0"/>
      <w:marTop w:val="0"/>
      <w:marBottom w:val="0"/>
      <w:divBdr>
        <w:top w:val="none" w:sz="0" w:space="0" w:color="auto"/>
        <w:left w:val="none" w:sz="0" w:space="0" w:color="auto"/>
        <w:bottom w:val="none" w:sz="0" w:space="0" w:color="auto"/>
        <w:right w:val="none" w:sz="0" w:space="0" w:color="auto"/>
      </w:divBdr>
    </w:div>
    <w:div w:id="504243838">
      <w:bodyDiv w:val="1"/>
      <w:marLeft w:val="0"/>
      <w:marRight w:val="0"/>
      <w:marTop w:val="0"/>
      <w:marBottom w:val="0"/>
      <w:divBdr>
        <w:top w:val="none" w:sz="0" w:space="0" w:color="auto"/>
        <w:left w:val="none" w:sz="0" w:space="0" w:color="auto"/>
        <w:bottom w:val="none" w:sz="0" w:space="0" w:color="auto"/>
        <w:right w:val="none" w:sz="0" w:space="0" w:color="auto"/>
      </w:divBdr>
    </w:div>
    <w:div w:id="504436802">
      <w:bodyDiv w:val="1"/>
      <w:marLeft w:val="0"/>
      <w:marRight w:val="0"/>
      <w:marTop w:val="0"/>
      <w:marBottom w:val="0"/>
      <w:divBdr>
        <w:top w:val="none" w:sz="0" w:space="0" w:color="auto"/>
        <w:left w:val="none" w:sz="0" w:space="0" w:color="auto"/>
        <w:bottom w:val="none" w:sz="0" w:space="0" w:color="auto"/>
        <w:right w:val="none" w:sz="0" w:space="0" w:color="auto"/>
      </w:divBdr>
    </w:div>
    <w:div w:id="517739822">
      <w:bodyDiv w:val="1"/>
      <w:marLeft w:val="0"/>
      <w:marRight w:val="0"/>
      <w:marTop w:val="0"/>
      <w:marBottom w:val="0"/>
      <w:divBdr>
        <w:top w:val="none" w:sz="0" w:space="0" w:color="auto"/>
        <w:left w:val="none" w:sz="0" w:space="0" w:color="auto"/>
        <w:bottom w:val="none" w:sz="0" w:space="0" w:color="auto"/>
        <w:right w:val="none" w:sz="0" w:space="0" w:color="auto"/>
      </w:divBdr>
    </w:div>
    <w:div w:id="523976721">
      <w:bodyDiv w:val="1"/>
      <w:marLeft w:val="0"/>
      <w:marRight w:val="0"/>
      <w:marTop w:val="0"/>
      <w:marBottom w:val="0"/>
      <w:divBdr>
        <w:top w:val="none" w:sz="0" w:space="0" w:color="auto"/>
        <w:left w:val="none" w:sz="0" w:space="0" w:color="auto"/>
        <w:bottom w:val="none" w:sz="0" w:space="0" w:color="auto"/>
        <w:right w:val="none" w:sz="0" w:space="0" w:color="auto"/>
      </w:divBdr>
    </w:div>
    <w:div w:id="525676004">
      <w:bodyDiv w:val="1"/>
      <w:marLeft w:val="0"/>
      <w:marRight w:val="0"/>
      <w:marTop w:val="0"/>
      <w:marBottom w:val="0"/>
      <w:divBdr>
        <w:top w:val="none" w:sz="0" w:space="0" w:color="auto"/>
        <w:left w:val="none" w:sz="0" w:space="0" w:color="auto"/>
        <w:bottom w:val="none" w:sz="0" w:space="0" w:color="auto"/>
        <w:right w:val="none" w:sz="0" w:space="0" w:color="auto"/>
      </w:divBdr>
      <w:divsChild>
        <w:div w:id="1382170693">
          <w:marLeft w:val="0"/>
          <w:marRight w:val="0"/>
          <w:marTop w:val="0"/>
          <w:marBottom w:val="0"/>
          <w:divBdr>
            <w:top w:val="none" w:sz="0" w:space="0" w:color="auto"/>
            <w:left w:val="none" w:sz="0" w:space="0" w:color="auto"/>
            <w:bottom w:val="none" w:sz="0" w:space="0" w:color="auto"/>
            <w:right w:val="none" w:sz="0" w:space="0" w:color="auto"/>
          </w:divBdr>
        </w:div>
      </w:divsChild>
    </w:div>
    <w:div w:id="527376924">
      <w:bodyDiv w:val="1"/>
      <w:marLeft w:val="0"/>
      <w:marRight w:val="0"/>
      <w:marTop w:val="0"/>
      <w:marBottom w:val="0"/>
      <w:divBdr>
        <w:top w:val="none" w:sz="0" w:space="0" w:color="auto"/>
        <w:left w:val="none" w:sz="0" w:space="0" w:color="auto"/>
        <w:bottom w:val="none" w:sz="0" w:space="0" w:color="auto"/>
        <w:right w:val="none" w:sz="0" w:space="0" w:color="auto"/>
      </w:divBdr>
    </w:div>
    <w:div w:id="547571783">
      <w:bodyDiv w:val="1"/>
      <w:marLeft w:val="0"/>
      <w:marRight w:val="0"/>
      <w:marTop w:val="0"/>
      <w:marBottom w:val="0"/>
      <w:divBdr>
        <w:top w:val="none" w:sz="0" w:space="0" w:color="auto"/>
        <w:left w:val="none" w:sz="0" w:space="0" w:color="auto"/>
        <w:bottom w:val="none" w:sz="0" w:space="0" w:color="auto"/>
        <w:right w:val="none" w:sz="0" w:space="0" w:color="auto"/>
      </w:divBdr>
    </w:div>
    <w:div w:id="552930593">
      <w:bodyDiv w:val="1"/>
      <w:marLeft w:val="0"/>
      <w:marRight w:val="0"/>
      <w:marTop w:val="0"/>
      <w:marBottom w:val="0"/>
      <w:divBdr>
        <w:top w:val="none" w:sz="0" w:space="0" w:color="auto"/>
        <w:left w:val="none" w:sz="0" w:space="0" w:color="auto"/>
        <w:bottom w:val="none" w:sz="0" w:space="0" w:color="auto"/>
        <w:right w:val="none" w:sz="0" w:space="0" w:color="auto"/>
      </w:divBdr>
    </w:div>
    <w:div w:id="582686116">
      <w:bodyDiv w:val="1"/>
      <w:marLeft w:val="0"/>
      <w:marRight w:val="0"/>
      <w:marTop w:val="0"/>
      <w:marBottom w:val="0"/>
      <w:divBdr>
        <w:top w:val="none" w:sz="0" w:space="0" w:color="auto"/>
        <w:left w:val="none" w:sz="0" w:space="0" w:color="auto"/>
        <w:bottom w:val="none" w:sz="0" w:space="0" w:color="auto"/>
        <w:right w:val="none" w:sz="0" w:space="0" w:color="auto"/>
      </w:divBdr>
    </w:div>
    <w:div w:id="584415322">
      <w:bodyDiv w:val="1"/>
      <w:marLeft w:val="0"/>
      <w:marRight w:val="0"/>
      <w:marTop w:val="0"/>
      <w:marBottom w:val="0"/>
      <w:divBdr>
        <w:top w:val="none" w:sz="0" w:space="0" w:color="auto"/>
        <w:left w:val="none" w:sz="0" w:space="0" w:color="auto"/>
        <w:bottom w:val="none" w:sz="0" w:space="0" w:color="auto"/>
        <w:right w:val="none" w:sz="0" w:space="0" w:color="auto"/>
      </w:divBdr>
    </w:div>
    <w:div w:id="585312370">
      <w:bodyDiv w:val="1"/>
      <w:marLeft w:val="0"/>
      <w:marRight w:val="0"/>
      <w:marTop w:val="0"/>
      <w:marBottom w:val="0"/>
      <w:divBdr>
        <w:top w:val="none" w:sz="0" w:space="0" w:color="auto"/>
        <w:left w:val="none" w:sz="0" w:space="0" w:color="auto"/>
        <w:bottom w:val="none" w:sz="0" w:space="0" w:color="auto"/>
        <w:right w:val="none" w:sz="0" w:space="0" w:color="auto"/>
      </w:divBdr>
    </w:div>
    <w:div w:id="597524423">
      <w:bodyDiv w:val="1"/>
      <w:marLeft w:val="0"/>
      <w:marRight w:val="0"/>
      <w:marTop w:val="0"/>
      <w:marBottom w:val="0"/>
      <w:divBdr>
        <w:top w:val="none" w:sz="0" w:space="0" w:color="auto"/>
        <w:left w:val="none" w:sz="0" w:space="0" w:color="auto"/>
        <w:bottom w:val="none" w:sz="0" w:space="0" w:color="auto"/>
        <w:right w:val="none" w:sz="0" w:space="0" w:color="auto"/>
      </w:divBdr>
    </w:div>
    <w:div w:id="599410607">
      <w:bodyDiv w:val="1"/>
      <w:marLeft w:val="0"/>
      <w:marRight w:val="0"/>
      <w:marTop w:val="0"/>
      <w:marBottom w:val="0"/>
      <w:divBdr>
        <w:top w:val="none" w:sz="0" w:space="0" w:color="auto"/>
        <w:left w:val="none" w:sz="0" w:space="0" w:color="auto"/>
        <w:bottom w:val="none" w:sz="0" w:space="0" w:color="auto"/>
        <w:right w:val="none" w:sz="0" w:space="0" w:color="auto"/>
      </w:divBdr>
      <w:divsChild>
        <w:div w:id="1696033991">
          <w:marLeft w:val="0"/>
          <w:marRight w:val="0"/>
          <w:marTop w:val="0"/>
          <w:marBottom w:val="0"/>
          <w:divBdr>
            <w:top w:val="none" w:sz="0" w:space="0" w:color="auto"/>
            <w:left w:val="none" w:sz="0" w:space="0" w:color="auto"/>
            <w:bottom w:val="none" w:sz="0" w:space="0" w:color="auto"/>
            <w:right w:val="none" w:sz="0" w:space="0" w:color="auto"/>
          </w:divBdr>
        </w:div>
      </w:divsChild>
    </w:div>
    <w:div w:id="600407877">
      <w:bodyDiv w:val="1"/>
      <w:marLeft w:val="0"/>
      <w:marRight w:val="0"/>
      <w:marTop w:val="0"/>
      <w:marBottom w:val="0"/>
      <w:divBdr>
        <w:top w:val="none" w:sz="0" w:space="0" w:color="auto"/>
        <w:left w:val="none" w:sz="0" w:space="0" w:color="auto"/>
        <w:bottom w:val="none" w:sz="0" w:space="0" w:color="auto"/>
        <w:right w:val="none" w:sz="0" w:space="0" w:color="auto"/>
      </w:divBdr>
    </w:div>
    <w:div w:id="619148510">
      <w:bodyDiv w:val="1"/>
      <w:marLeft w:val="0"/>
      <w:marRight w:val="0"/>
      <w:marTop w:val="0"/>
      <w:marBottom w:val="0"/>
      <w:divBdr>
        <w:top w:val="none" w:sz="0" w:space="0" w:color="auto"/>
        <w:left w:val="none" w:sz="0" w:space="0" w:color="auto"/>
        <w:bottom w:val="none" w:sz="0" w:space="0" w:color="auto"/>
        <w:right w:val="none" w:sz="0" w:space="0" w:color="auto"/>
      </w:divBdr>
    </w:div>
    <w:div w:id="620845914">
      <w:bodyDiv w:val="1"/>
      <w:marLeft w:val="0"/>
      <w:marRight w:val="0"/>
      <w:marTop w:val="0"/>
      <w:marBottom w:val="0"/>
      <w:divBdr>
        <w:top w:val="none" w:sz="0" w:space="0" w:color="auto"/>
        <w:left w:val="none" w:sz="0" w:space="0" w:color="auto"/>
        <w:bottom w:val="none" w:sz="0" w:space="0" w:color="auto"/>
        <w:right w:val="none" w:sz="0" w:space="0" w:color="auto"/>
      </w:divBdr>
    </w:div>
    <w:div w:id="625619860">
      <w:bodyDiv w:val="1"/>
      <w:marLeft w:val="0"/>
      <w:marRight w:val="0"/>
      <w:marTop w:val="0"/>
      <w:marBottom w:val="0"/>
      <w:divBdr>
        <w:top w:val="none" w:sz="0" w:space="0" w:color="auto"/>
        <w:left w:val="none" w:sz="0" w:space="0" w:color="auto"/>
        <w:bottom w:val="none" w:sz="0" w:space="0" w:color="auto"/>
        <w:right w:val="none" w:sz="0" w:space="0" w:color="auto"/>
      </w:divBdr>
      <w:divsChild>
        <w:div w:id="28191246">
          <w:marLeft w:val="0"/>
          <w:marRight w:val="0"/>
          <w:marTop w:val="192"/>
          <w:marBottom w:val="0"/>
          <w:divBdr>
            <w:top w:val="none" w:sz="0" w:space="0" w:color="auto"/>
            <w:left w:val="none" w:sz="0" w:space="0" w:color="auto"/>
            <w:bottom w:val="none" w:sz="0" w:space="0" w:color="auto"/>
            <w:right w:val="none" w:sz="0" w:space="0" w:color="auto"/>
          </w:divBdr>
        </w:div>
        <w:div w:id="69743179">
          <w:marLeft w:val="0"/>
          <w:marRight w:val="0"/>
          <w:marTop w:val="0"/>
          <w:marBottom w:val="0"/>
          <w:divBdr>
            <w:top w:val="none" w:sz="0" w:space="0" w:color="auto"/>
            <w:left w:val="none" w:sz="0" w:space="0" w:color="auto"/>
            <w:bottom w:val="none" w:sz="0" w:space="0" w:color="auto"/>
            <w:right w:val="none" w:sz="0" w:space="0" w:color="auto"/>
          </w:divBdr>
          <w:divsChild>
            <w:div w:id="989750793">
              <w:marLeft w:val="0"/>
              <w:marRight w:val="0"/>
              <w:marTop w:val="192"/>
              <w:marBottom w:val="0"/>
              <w:divBdr>
                <w:top w:val="none" w:sz="0" w:space="0" w:color="auto"/>
                <w:left w:val="none" w:sz="0" w:space="0" w:color="auto"/>
                <w:bottom w:val="none" w:sz="0" w:space="0" w:color="auto"/>
                <w:right w:val="none" w:sz="0" w:space="0" w:color="auto"/>
              </w:divBdr>
            </w:div>
          </w:divsChild>
        </w:div>
        <w:div w:id="82336277">
          <w:marLeft w:val="0"/>
          <w:marRight w:val="0"/>
          <w:marTop w:val="192"/>
          <w:marBottom w:val="0"/>
          <w:divBdr>
            <w:top w:val="none" w:sz="0" w:space="0" w:color="auto"/>
            <w:left w:val="none" w:sz="0" w:space="0" w:color="auto"/>
            <w:bottom w:val="none" w:sz="0" w:space="0" w:color="auto"/>
            <w:right w:val="none" w:sz="0" w:space="0" w:color="auto"/>
          </w:divBdr>
        </w:div>
        <w:div w:id="114688341">
          <w:marLeft w:val="0"/>
          <w:marRight w:val="0"/>
          <w:marTop w:val="0"/>
          <w:marBottom w:val="0"/>
          <w:divBdr>
            <w:top w:val="none" w:sz="0" w:space="0" w:color="auto"/>
            <w:left w:val="none" w:sz="0" w:space="0" w:color="auto"/>
            <w:bottom w:val="none" w:sz="0" w:space="0" w:color="auto"/>
            <w:right w:val="none" w:sz="0" w:space="0" w:color="auto"/>
          </w:divBdr>
        </w:div>
        <w:div w:id="263150265">
          <w:marLeft w:val="0"/>
          <w:marRight w:val="0"/>
          <w:marTop w:val="192"/>
          <w:marBottom w:val="0"/>
          <w:divBdr>
            <w:top w:val="none" w:sz="0" w:space="0" w:color="auto"/>
            <w:left w:val="none" w:sz="0" w:space="0" w:color="auto"/>
            <w:bottom w:val="none" w:sz="0" w:space="0" w:color="auto"/>
            <w:right w:val="none" w:sz="0" w:space="0" w:color="auto"/>
          </w:divBdr>
        </w:div>
        <w:div w:id="269313038">
          <w:marLeft w:val="0"/>
          <w:marRight w:val="0"/>
          <w:marTop w:val="192"/>
          <w:marBottom w:val="0"/>
          <w:divBdr>
            <w:top w:val="none" w:sz="0" w:space="0" w:color="auto"/>
            <w:left w:val="none" w:sz="0" w:space="0" w:color="auto"/>
            <w:bottom w:val="none" w:sz="0" w:space="0" w:color="auto"/>
            <w:right w:val="none" w:sz="0" w:space="0" w:color="auto"/>
          </w:divBdr>
        </w:div>
        <w:div w:id="346910508">
          <w:marLeft w:val="0"/>
          <w:marRight w:val="0"/>
          <w:marTop w:val="192"/>
          <w:marBottom w:val="0"/>
          <w:divBdr>
            <w:top w:val="none" w:sz="0" w:space="0" w:color="auto"/>
            <w:left w:val="none" w:sz="0" w:space="0" w:color="auto"/>
            <w:bottom w:val="none" w:sz="0" w:space="0" w:color="auto"/>
            <w:right w:val="none" w:sz="0" w:space="0" w:color="auto"/>
          </w:divBdr>
        </w:div>
        <w:div w:id="395860213">
          <w:marLeft w:val="0"/>
          <w:marRight w:val="0"/>
          <w:marTop w:val="192"/>
          <w:marBottom w:val="0"/>
          <w:divBdr>
            <w:top w:val="none" w:sz="0" w:space="0" w:color="auto"/>
            <w:left w:val="none" w:sz="0" w:space="0" w:color="auto"/>
            <w:bottom w:val="none" w:sz="0" w:space="0" w:color="auto"/>
            <w:right w:val="none" w:sz="0" w:space="0" w:color="auto"/>
          </w:divBdr>
        </w:div>
        <w:div w:id="500268777">
          <w:marLeft w:val="0"/>
          <w:marRight w:val="0"/>
          <w:marTop w:val="192"/>
          <w:marBottom w:val="0"/>
          <w:divBdr>
            <w:top w:val="none" w:sz="0" w:space="0" w:color="auto"/>
            <w:left w:val="none" w:sz="0" w:space="0" w:color="auto"/>
            <w:bottom w:val="none" w:sz="0" w:space="0" w:color="auto"/>
            <w:right w:val="none" w:sz="0" w:space="0" w:color="auto"/>
          </w:divBdr>
        </w:div>
        <w:div w:id="643509895">
          <w:marLeft w:val="0"/>
          <w:marRight w:val="0"/>
          <w:marTop w:val="192"/>
          <w:marBottom w:val="0"/>
          <w:divBdr>
            <w:top w:val="none" w:sz="0" w:space="0" w:color="auto"/>
            <w:left w:val="none" w:sz="0" w:space="0" w:color="auto"/>
            <w:bottom w:val="none" w:sz="0" w:space="0" w:color="auto"/>
            <w:right w:val="none" w:sz="0" w:space="0" w:color="auto"/>
          </w:divBdr>
        </w:div>
        <w:div w:id="753741189">
          <w:marLeft w:val="0"/>
          <w:marRight w:val="0"/>
          <w:marTop w:val="192"/>
          <w:marBottom w:val="0"/>
          <w:divBdr>
            <w:top w:val="none" w:sz="0" w:space="0" w:color="auto"/>
            <w:left w:val="none" w:sz="0" w:space="0" w:color="auto"/>
            <w:bottom w:val="none" w:sz="0" w:space="0" w:color="auto"/>
            <w:right w:val="none" w:sz="0" w:space="0" w:color="auto"/>
          </w:divBdr>
        </w:div>
        <w:div w:id="833304590">
          <w:marLeft w:val="0"/>
          <w:marRight w:val="0"/>
          <w:marTop w:val="192"/>
          <w:marBottom w:val="0"/>
          <w:divBdr>
            <w:top w:val="none" w:sz="0" w:space="0" w:color="auto"/>
            <w:left w:val="none" w:sz="0" w:space="0" w:color="auto"/>
            <w:bottom w:val="none" w:sz="0" w:space="0" w:color="auto"/>
            <w:right w:val="none" w:sz="0" w:space="0" w:color="auto"/>
          </w:divBdr>
        </w:div>
        <w:div w:id="934482241">
          <w:marLeft w:val="0"/>
          <w:marRight w:val="0"/>
          <w:marTop w:val="192"/>
          <w:marBottom w:val="0"/>
          <w:divBdr>
            <w:top w:val="none" w:sz="0" w:space="0" w:color="auto"/>
            <w:left w:val="none" w:sz="0" w:space="0" w:color="auto"/>
            <w:bottom w:val="none" w:sz="0" w:space="0" w:color="auto"/>
            <w:right w:val="none" w:sz="0" w:space="0" w:color="auto"/>
          </w:divBdr>
        </w:div>
        <w:div w:id="990600004">
          <w:marLeft w:val="0"/>
          <w:marRight w:val="0"/>
          <w:marTop w:val="192"/>
          <w:marBottom w:val="0"/>
          <w:divBdr>
            <w:top w:val="none" w:sz="0" w:space="0" w:color="auto"/>
            <w:left w:val="none" w:sz="0" w:space="0" w:color="auto"/>
            <w:bottom w:val="none" w:sz="0" w:space="0" w:color="auto"/>
            <w:right w:val="none" w:sz="0" w:space="0" w:color="auto"/>
          </w:divBdr>
        </w:div>
        <w:div w:id="1257134861">
          <w:marLeft w:val="0"/>
          <w:marRight w:val="0"/>
          <w:marTop w:val="192"/>
          <w:marBottom w:val="0"/>
          <w:divBdr>
            <w:top w:val="none" w:sz="0" w:space="0" w:color="auto"/>
            <w:left w:val="none" w:sz="0" w:space="0" w:color="auto"/>
            <w:bottom w:val="none" w:sz="0" w:space="0" w:color="auto"/>
            <w:right w:val="none" w:sz="0" w:space="0" w:color="auto"/>
          </w:divBdr>
        </w:div>
        <w:div w:id="1588345421">
          <w:marLeft w:val="0"/>
          <w:marRight w:val="0"/>
          <w:marTop w:val="192"/>
          <w:marBottom w:val="0"/>
          <w:divBdr>
            <w:top w:val="none" w:sz="0" w:space="0" w:color="auto"/>
            <w:left w:val="none" w:sz="0" w:space="0" w:color="auto"/>
            <w:bottom w:val="none" w:sz="0" w:space="0" w:color="auto"/>
            <w:right w:val="none" w:sz="0" w:space="0" w:color="auto"/>
          </w:divBdr>
        </w:div>
        <w:div w:id="1595168241">
          <w:marLeft w:val="0"/>
          <w:marRight w:val="0"/>
          <w:marTop w:val="192"/>
          <w:marBottom w:val="0"/>
          <w:divBdr>
            <w:top w:val="none" w:sz="0" w:space="0" w:color="auto"/>
            <w:left w:val="none" w:sz="0" w:space="0" w:color="auto"/>
            <w:bottom w:val="none" w:sz="0" w:space="0" w:color="auto"/>
            <w:right w:val="none" w:sz="0" w:space="0" w:color="auto"/>
          </w:divBdr>
        </w:div>
        <w:div w:id="1720667489">
          <w:marLeft w:val="0"/>
          <w:marRight w:val="0"/>
          <w:marTop w:val="192"/>
          <w:marBottom w:val="0"/>
          <w:divBdr>
            <w:top w:val="none" w:sz="0" w:space="0" w:color="auto"/>
            <w:left w:val="none" w:sz="0" w:space="0" w:color="auto"/>
            <w:bottom w:val="none" w:sz="0" w:space="0" w:color="auto"/>
            <w:right w:val="none" w:sz="0" w:space="0" w:color="auto"/>
          </w:divBdr>
        </w:div>
        <w:div w:id="1767532074">
          <w:marLeft w:val="0"/>
          <w:marRight w:val="0"/>
          <w:marTop w:val="192"/>
          <w:marBottom w:val="0"/>
          <w:divBdr>
            <w:top w:val="none" w:sz="0" w:space="0" w:color="auto"/>
            <w:left w:val="none" w:sz="0" w:space="0" w:color="auto"/>
            <w:bottom w:val="none" w:sz="0" w:space="0" w:color="auto"/>
            <w:right w:val="none" w:sz="0" w:space="0" w:color="auto"/>
          </w:divBdr>
        </w:div>
        <w:div w:id="1777482078">
          <w:marLeft w:val="0"/>
          <w:marRight w:val="0"/>
          <w:marTop w:val="192"/>
          <w:marBottom w:val="0"/>
          <w:divBdr>
            <w:top w:val="none" w:sz="0" w:space="0" w:color="auto"/>
            <w:left w:val="none" w:sz="0" w:space="0" w:color="auto"/>
            <w:bottom w:val="none" w:sz="0" w:space="0" w:color="auto"/>
            <w:right w:val="none" w:sz="0" w:space="0" w:color="auto"/>
          </w:divBdr>
        </w:div>
        <w:div w:id="1784878726">
          <w:marLeft w:val="0"/>
          <w:marRight w:val="0"/>
          <w:marTop w:val="192"/>
          <w:marBottom w:val="0"/>
          <w:divBdr>
            <w:top w:val="none" w:sz="0" w:space="0" w:color="auto"/>
            <w:left w:val="none" w:sz="0" w:space="0" w:color="auto"/>
            <w:bottom w:val="none" w:sz="0" w:space="0" w:color="auto"/>
            <w:right w:val="none" w:sz="0" w:space="0" w:color="auto"/>
          </w:divBdr>
        </w:div>
        <w:div w:id="1813326046">
          <w:marLeft w:val="0"/>
          <w:marRight w:val="0"/>
          <w:marTop w:val="192"/>
          <w:marBottom w:val="0"/>
          <w:divBdr>
            <w:top w:val="none" w:sz="0" w:space="0" w:color="auto"/>
            <w:left w:val="none" w:sz="0" w:space="0" w:color="auto"/>
            <w:bottom w:val="none" w:sz="0" w:space="0" w:color="auto"/>
            <w:right w:val="none" w:sz="0" w:space="0" w:color="auto"/>
          </w:divBdr>
        </w:div>
        <w:div w:id="1840608573">
          <w:marLeft w:val="0"/>
          <w:marRight w:val="0"/>
          <w:marTop w:val="192"/>
          <w:marBottom w:val="0"/>
          <w:divBdr>
            <w:top w:val="none" w:sz="0" w:space="0" w:color="auto"/>
            <w:left w:val="none" w:sz="0" w:space="0" w:color="auto"/>
            <w:bottom w:val="none" w:sz="0" w:space="0" w:color="auto"/>
            <w:right w:val="none" w:sz="0" w:space="0" w:color="auto"/>
          </w:divBdr>
        </w:div>
        <w:div w:id="1921939142">
          <w:marLeft w:val="0"/>
          <w:marRight w:val="0"/>
          <w:marTop w:val="192"/>
          <w:marBottom w:val="0"/>
          <w:divBdr>
            <w:top w:val="none" w:sz="0" w:space="0" w:color="auto"/>
            <w:left w:val="none" w:sz="0" w:space="0" w:color="auto"/>
            <w:bottom w:val="none" w:sz="0" w:space="0" w:color="auto"/>
            <w:right w:val="none" w:sz="0" w:space="0" w:color="auto"/>
          </w:divBdr>
        </w:div>
        <w:div w:id="2049991020">
          <w:marLeft w:val="0"/>
          <w:marRight w:val="0"/>
          <w:marTop w:val="192"/>
          <w:marBottom w:val="0"/>
          <w:divBdr>
            <w:top w:val="none" w:sz="0" w:space="0" w:color="auto"/>
            <w:left w:val="none" w:sz="0" w:space="0" w:color="auto"/>
            <w:bottom w:val="none" w:sz="0" w:space="0" w:color="auto"/>
            <w:right w:val="none" w:sz="0" w:space="0" w:color="auto"/>
          </w:divBdr>
        </w:div>
        <w:div w:id="2104837917">
          <w:marLeft w:val="0"/>
          <w:marRight w:val="0"/>
          <w:marTop w:val="192"/>
          <w:marBottom w:val="0"/>
          <w:divBdr>
            <w:top w:val="none" w:sz="0" w:space="0" w:color="auto"/>
            <w:left w:val="none" w:sz="0" w:space="0" w:color="auto"/>
            <w:bottom w:val="none" w:sz="0" w:space="0" w:color="auto"/>
            <w:right w:val="none" w:sz="0" w:space="0" w:color="auto"/>
          </w:divBdr>
        </w:div>
      </w:divsChild>
    </w:div>
    <w:div w:id="628366725">
      <w:bodyDiv w:val="1"/>
      <w:marLeft w:val="0"/>
      <w:marRight w:val="0"/>
      <w:marTop w:val="0"/>
      <w:marBottom w:val="0"/>
      <w:divBdr>
        <w:top w:val="none" w:sz="0" w:space="0" w:color="auto"/>
        <w:left w:val="none" w:sz="0" w:space="0" w:color="auto"/>
        <w:bottom w:val="none" w:sz="0" w:space="0" w:color="auto"/>
        <w:right w:val="none" w:sz="0" w:space="0" w:color="auto"/>
      </w:divBdr>
    </w:div>
    <w:div w:id="637959786">
      <w:bodyDiv w:val="1"/>
      <w:marLeft w:val="0"/>
      <w:marRight w:val="0"/>
      <w:marTop w:val="0"/>
      <w:marBottom w:val="0"/>
      <w:divBdr>
        <w:top w:val="none" w:sz="0" w:space="0" w:color="auto"/>
        <w:left w:val="none" w:sz="0" w:space="0" w:color="auto"/>
        <w:bottom w:val="none" w:sz="0" w:space="0" w:color="auto"/>
        <w:right w:val="none" w:sz="0" w:space="0" w:color="auto"/>
      </w:divBdr>
    </w:div>
    <w:div w:id="640573388">
      <w:bodyDiv w:val="1"/>
      <w:marLeft w:val="0"/>
      <w:marRight w:val="0"/>
      <w:marTop w:val="0"/>
      <w:marBottom w:val="0"/>
      <w:divBdr>
        <w:top w:val="none" w:sz="0" w:space="0" w:color="auto"/>
        <w:left w:val="none" w:sz="0" w:space="0" w:color="auto"/>
        <w:bottom w:val="none" w:sz="0" w:space="0" w:color="auto"/>
        <w:right w:val="none" w:sz="0" w:space="0" w:color="auto"/>
      </w:divBdr>
    </w:div>
    <w:div w:id="640616029">
      <w:bodyDiv w:val="1"/>
      <w:marLeft w:val="0"/>
      <w:marRight w:val="0"/>
      <w:marTop w:val="0"/>
      <w:marBottom w:val="0"/>
      <w:divBdr>
        <w:top w:val="none" w:sz="0" w:space="0" w:color="auto"/>
        <w:left w:val="none" w:sz="0" w:space="0" w:color="auto"/>
        <w:bottom w:val="none" w:sz="0" w:space="0" w:color="auto"/>
        <w:right w:val="none" w:sz="0" w:space="0" w:color="auto"/>
      </w:divBdr>
    </w:div>
    <w:div w:id="645359242">
      <w:bodyDiv w:val="1"/>
      <w:marLeft w:val="0"/>
      <w:marRight w:val="0"/>
      <w:marTop w:val="0"/>
      <w:marBottom w:val="0"/>
      <w:divBdr>
        <w:top w:val="none" w:sz="0" w:space="0" w:color="auto"/>
        <w:left w:val="none" w:sz="0" w:space="0" w:color="auto"/>
        <w:bottom w:val="none" w:sz="0" w:space="0" w:color="auto"/>
        <w:right w:val="none" w:sz="0" w:space="0" w:color="auto"/>
      </w:divBdr>
    </w:div>
    <w:div w:id="647632287">
      <w:bodyDiv w:val="1"/>
      <w:marLeft w:val="0"/>
      <w:marRight w:val="0"/>
      <w:marTop w:val="0"/>
      <w:marBottom w:val="0"/>
      <w:divBdr>
        <w:top w:val="none" w:sz="0" w:space="0" w:color="auto"/>
        <w:left w:val="none" w:sz="0" w:space="0" w:color="auto"/>
        <w:bottom w:val="none" w:sz="0" w:space="0" w:color="auto"/>
        <w:right w:val="none" w:sz="0" w:space="0" w:color="auto"/>
      </w:divBdr>
    </w:div>
    <w:div w:id="651760471">
      <w:bodyDiv w:val="1"/>
      <w:marLeft w:val="0"/>
      <w:marRight w:val="0"/>
      <w:marTop w:val="0"/>
      <w:marBottom w:val="0"/>
      <w:divBdr>
        <w:top w:val="none" w:sz="0" w:space="0" w:color="auto"/>
        <w:left w:val="none" w:sz="0" w:space="0" w:color="auto"/>
        <w:bottom w:val="none" w:sz="0" w:space="0" w:color="auto"/>
        <w:right w:val="none" w:sz="0" w:space="0" w:color="auto"/>
      </w:divBdr>
    </w:div>
    <w:div w:id="652415173">
      <w:bodyDiv w:val="1"/>
      <w:marLeft w:val="0"/>
      <w:marRight w:val="0"/>
      <w:marTop w:val="0"/>
      <w:marBottom w:val="0"/>
      <w:divBdr>
        <w:top w:val="none" w:sz="0" w:space="0" w:color="auto"/>
        <w:left w:val="none" w:sz="0" w:space="0" w:color="auto"/>
        <w:bottom w:val="none" w:sz="0" w:space="0" w:color="auto"/>
        <w:right w:val="none" w:sz="0" w:space="0" w:color="auto"/>
      </w:divBdr>
      <w:divsChild>
        <w:div w:id="1230385266">
          <w:marLeft w:val="0"/>
          <w:marRight w:val="0"/>
          <w:marTop w:val="0"/>
          <w:marBottom w:val="0"/>
          <w:divBdr>
            <w:top w:val="none" w:sz="0" w:space="0" w:color="auto"/>
            <w:left w:val="none" w:sz="0" w:space="0" w:color="auto"/>
            <w:bottom w:val="none" w:sz="0" w:space="0" w:color="auto"/>
            <w:right w:val="none" w:sz="0" w:space="0" w:color="auto"/>
          </w:divBdr>
        </w:div>
      </w:divsChild>
    </w:div>
    <w:div w:id="664283932">
      <w:bodyDiv w:val="1"/>
      <w:marLeft w:val="0"/>
      <w:marRight w:val="0"/>
      <w:marTop w:val="0"/>
      <w:marBottom w:val="0"/>
      <w:divBdr>
        <w:top w:val="none" w:sz="0" w:space="0" w:color="auto"/>
        <w:left w:val="none" w:sz="0" w:space="0" w:color="auto"/>
        <w:bottom w:val="none" w:sz="0" w:space="0" w:color="auto"/>
        <w:right w:val="none" w:sz="0" w:space="0" w:color="auto"/>
      </w:divBdr>
    </w:div>
    <w:div w:id="680165193">
      <w:bodyDiv w:val="1"/>
      <w:marLeft w:val="0"/>
      <w:marRight w:val="0"/>
      <w:marTop w:val="0"/>
      <w:marBottom w:val="0"/>
      <w:divBdr>
        <w:top w:val="none" w:sz="0" w:space="0" w:color="auto"/>
        <w:left w:val="none" w:sz="0" w:space="0" w:color="auto"/>
        <w:bottom w:val="none" w:sz="0" w:space="0" w:color="auto"/>
        <w:right w:val="none" w:sz="0" w:space="0" w:color="auto"/>
      </w:divBdr>
      <w:divsChild>
        <w:div w:id="8871938">
          <w:marLeft w:val="0"/>
          <w:marRight w:val="0"/>
          <w:marTop w:val="192"/>
          <w:marBottom w:val="0"/>
          <w:divBdr>
            <w:top w:val="none" w:sz="0" w:space="0" w:color="auto"/>
            <w:left w:val="none" w:sz="0" w:space="0" w:color="auto"/>
            <w:bottom w:val="none" w:sz="0" w:space="0" w:color="auto"/>
            <w:right w:val="none" w:sz="0" w:space="0" w:color="auto"/>
          </w:divBdr>
        </w:div>
        <w:div w:id="587272724">
          <w:marLeft w:val="0"/>
          <w:marRight w:val="0"/>
          <w:marTop w:val="192"/>
          <w:marBottom w:val="0"/>
          <w:divBdr>
            <w:top w:val="none" w:sz="0" w:space="0" w:color="auto"/>
            <w:left w:val="none" w:sz="0" w:space="0" w:color="auto"/>
            <w:bottom w:val="none" w:sz="0" w:space="0" w:color="auto"/>
            <w:right w:val="none" w:sz="0" w:space="0" w:color="auto"/>
          </w:divBdr>
        </w:div>
        <w:div w:id="613906755">
          <w:marLeft w:val="0"/>
          <w:marRight w:val="0"/>
          <w:marTop w:val="192"/>
          <w:marBottom w:val="0"/>
          <w:divBdr>
            <w:top w:val="none" w:sz="0" w:space="0" w:color="auto"/>
            <w:left w:val="none" w:sz="0" w:space="0" w:color="auto"/>
            <w:bottom w:val="none" w:sz="0" w:space="0" w:color="auto"/>
            <w:right w:val="none" w:sz="0" w:space="0" w:color="auto"/>
          </w:divBdr>
        </w:div>
        <w:div w:id="672418253">
          <w:marLeft w:val="0"/>
          <w:marRight w:val="0"/>
          <w:marTop w:val="192"/>
          <w:marBottom w:val="0"/>
          <w:divBdr>
            <w:top w:val="none" w:sz="0" w:space="0" w:color="auto"/>
            <w:left w:val="none" w:sz="0" w:space="0" w:color="auto"/>
            <w:bottom w:val="none" w:sz="0" w:space="0" w:color="auto"/>
            <w:right w:val="none" w:sz="0" w:space="0" w:color="auto"/>
          </w:divBdr>
        </w:div>
        <w:div w:id="717164590">
          <w:marLeft w:val="0"/>
          <w:marRight w:val="0"/>
          <w:marTop w:val="192"/>
          <w:marBottom w:val="0"/>
          <w:divBdr>
            <w:top w:val="none" w:sz="0" w:space="0" w:color="auto"/>
            <w:left w:val="none" w:sz="0" w:space="0" w:color="auto"/>
            <w:bottom w:val="none" w:sz="0" w:space="0" w:color="auto"/>
            <w:right w:val="none" w:sz="0" w:space="0" w:color="auto"/>
          </w:divBdr>
        </w:div>
        <w:div w:id="864637191">
          <w:marLeft w:val="0"/>
          <w:marRight w:val="0"/>
          <w:marTop w:val="192"/>
          <w:marBottom w:val="0"/>
          <w:divBdr>
            <w:top w:val="none" w:sz="0" w:space="0" w:color="auto"/>
            <w:left w:val="none" w:sz="0" w:space="0" w:color="auto"/>
            <w:bottom w:val="none" w:sz="0" w:space="0" w:color="auto"/>
            <w:right w:val="none" w:sz="0" w:space="0" w:color="auto"/>
          </w:divBdr>
        </w:div>
        <w:div w:id="924535250">
          <w:marLeft w:val="0"/>
          <w:marRight w:val="0"/>
          <w:marTop w:val="192"/>
          <w:marBottom w:val="0"/>
          <w:divBdr>
            <w:top w:val="none" w:sz="0" w:space="0" w:color="auto"/>
            <w:left w:val="none" w:sz="0" w:space="0" w:color="auto"/>
            <w:bottom w:val="none" w:sz="0" w:space="0" w:color="auto"/>
            <w:right w:val="none" w:sz="0" w:space="0" w:color="auto"/>
          </w:divBdr>
        </w:div>
        <w:div w:id="1615745737">
          <w:marLeft w:val="0"/>
          <w:marRight w:val="0"/>
          <w:marTop w:val="192"/>
          <w:marBottom w:val="0"/>
          <w:divBdr>
            <w:top w:val="none" w:sz="0" w:space="0" w:color="auto"/>
            <w:left w:val="none" w:sz="0" w:space="0" w:color="auto"/>
            <w:bottom w:val="none" w:sz="0" w:space="0" w:color="auto"/>
            <w:right w:val="none" w:sz="0" w:space="0" w:color="auto"/>
          </w:divBdr>
        </w:div>
        <w:div w:id="1618951841">
          <w:marLeft w:val="0"/>
          <w:marRight w:val="0"/>
          <w:marTop w:val="192"/>
          <w:marBottom w:val="0"/>
          <w:divBdr>
            <w:top w:val="none" w:sz="0" w:space="0" w:color="auto"/>
            <w:left w:val="none" w:sz="0" w:space="0" w:color="auto"/>
            <w:bottom w:val="none" w:sz="0" w:space="0" w:color="auto"/>
            <w:right w:val="none" w:sz="0" w:space="0" w:color="auto"/>
          </w:divBdr>
        </w:div>
      </w:divsChild>
    </w:div>
    <w:div w:id="711614263">
      <w:bodyDiv w:val="1"/>
      <w:marLeft w:val="0"/>
      <w:marRight w:val="0"/>
      <w:marTop w:val="0"/>
      <w:marBottom w:val="0"/>
      <w:divBdr>
        <w:top w:val="none" w:sz="0" w:space="0" w:color="auto"/>
        <w:left w:val="none" w:sz="0" w:space="0" w:color="auto"/>
        <w:bottom w:val="none" w:sz="0" w:space="0" w:color="auto"/>
        <w:right w:val="none" w:sz="0" w:space="0" w:color="auto"/>
      </w:divBdr>
    </w:div>
    <w:div w:id="713121033">
      <w:bodyDiv w:val="1"/>
      <w:marLeft w:val="0"/>
      <w:marRight w:val="0"/>
      <w:marTop w:val="0"/>
      <w:marBottom w:val="0"/>
      <w:divBdr>
        <w:top w:val="none" w:sz="0" w:space="0" w:color="auto"/>
        <w:left w:val="none" w:sz="0" w:space="0" w:color="auto"/>
        <w:bottom w:val="none" w:sz="0" w:space="0" w:color="auto"/>
        <w:right w:val="none" w:sz="0" w:space="0" w:color="auto"/>
      </w:divBdr>
    </w:div>
    <w:div w:id="725106618">
      <w:bodyDiv w:val="1"/>
      <w:marLeft w:val="0"/>
      <w:marRight w:val="0"/>
      <w:marTop w:val="0"/>
      <w:marBottom w:val="0"/>
      <w:divBdr>
        <w:top w:val="none" w:sz="0" w:space="0" w:color="auto"/>
        <w:left w:val="none" w:sz="0" w:space="0" w:color="auto"/>
        <w:bottom w:val="none" w:sz="0" w:space="0" w:color="auto"/>
        <w:right w:val="none" w:sz="0" w:space="0" w:color="auto"/>
      </w:divBdr>
    </w:div>
    <w:div w:id="729614334">
      <w:bodyDiv w:val="1"/>
      <w:marLeft w:val="0"/>
      <w:marRight w:val="0"/>
      <w:marTop w:val="0"/>
      <w:marBottom w:val="0"/>
      <w:divBdr>
        <w:top w:val="none" w:sz="0" w:space="0" w:color="auto"/>
        <w:left w:val="none" w:sz="0" w:space="0" w:color="auto"/>
        <w:bottom w:val="none" w:sz="0" w:space="0" w:color="auto"/>
        <w:right w:val="none" w:sz="0" w:space="0" w:color="auto"/>
      </w:divBdr>
    </w:div>
    <w:div w:id="736131907">
      <w:bodyDiv w:val="1"/>
      <w:marLeft w:val="0"/>
      <w:marRight w:val="0"/>
      <w:marTop w:val="0"/>
      <w:marBottom w:val="0"/>
      <w:divBdr>
        <w:top w:val="none" w:sz="0" w:space="0" w:color="auto"/>
        <w:left w:val="none" w:sz="0" w:space="0" w:color="auto"/>
        <w:bottom w:val="none" w:sz="0" w:space="0" w:color="auto"/>
        <w:right w:val="none" w:sz="0" w:space="0" w:color="auto"/>
      </w:divBdr>
      <w:divsChild>
        <w:div w:id="1335768676">
          <w:marLeft w:val="0"/>
          <w:marRight w:val="0"/>
          <w:marTop w:val="0"/>
          <w:marBottom w:val="0"/>
          <w:divBdr>
            <w:top w:val="none" w:sz="0" w:space="0" w:color="auto"/>
            <w:left w:val="none" w:sz="0" w:space="0" w:color="auto"/>
            <w:bottom w:val="none" w:sz="0" w:space="0" w:color="auto"/>
            <w:right w:val="none" w:sz="0" w:space="0" w:color="auto"/>
          </w:divBdr>
        </w:div>
      </w:divsChild>
    </w:div>
    <w:div w:id="736514207">
      <w:bodyDiv w:val="1"/>
      <w:marLeft w:val="0"/>
      <w:marRight w:val="0"/>
      <w:marTop w:val="0"/>
      <w:marBottom w:val="0"/>
      <w:divBdr>
        <w:top w:val="none" w:sz="0" w:space="0" w:color="auto"/>
        <w:left w:val="none" w:sz="0" w:space="0" w:color="auto"/>
        <w:bottom w:val="none" w:sz="0" w:space="0" w:color="auto"/>
        <w:right w:val="none" w:sz="0" w:space="0" w:color="auto"/>
      </w:divBdr>
    </w:div>
    <w:div w:id="738675213">
      <w:bodyDiv w:val="1"/>
      <w:marLeft w:val="0"/>
      <w:marRight w:val="0"/>
      <w:marTop w:val="0"/>
      <w:marBottom w:val="0"/>
      <w:divBdr>
        <w:top w:val="none" w:sz="0" w:space="0" w:color="auto"/>
        <w:left w:val="none" w:sz="0" w:space="0" w:color="auto"/>
        <w:bottom w:val="none" w:sz="0" w:space="0" w:color="auto"/>
        <w:right w:val="none" w:sz="0" w:space="0" w:color="auto"/>
      </w:divBdr>
    </w:div>
    <w:div w:id="742918511">
      <w:bodyDiv w:val="1"/>
      <w:marLeft w:val="0"/>
      <w:marRight w:val="0"/>
      <w:marTop w:val="0"/>
      <w:marBottom w:val="0"/>
      <w:divBdr>
        <w:top w:val="none" w:sz="0" w:space="0" w:color="auto"/>
        <w:left w:val="none" w:sz="0" w:space="0" w:color="auto"/>
        <w:bottom w:val="none" w:sz="0" w:space="0" w:color="auto"/>
        <w:right w:val="none" w:sz="0" w:space="0" w:color="auto"/>
      </w:divBdr>
    </w:div>
    <w:div w:id="753664805">
      <w:bodyDiv w:val="1"/>
      <w:marLeft w:val="0"/>
      <w:marRight w:val="0"/>
      <w:marTop w:val="0"/>
      <w:marBottom w:val="0"/>
      <w:divBdr>
        <w:top w:val="none" w:sz="0" w:space="0" w:color="auto"/>
        <w:left w:val="none" w:sz="0" w:space="0" w:color="auto"/>
        <w:bottom w:val="none" w:sz="0" w:space="0" w:color="auto"/>
        <w:right w:val="none" w:sz="0" w:space="0" w:color="auto"/>
      </w:divBdr>
    </w:div>
    <w:div w:id="760372752">
      <w:bodyDiv w:val="1"/>
      <w:marLeft w:val="0"/>
      <w:marRight w:val="0"/>
      <w:marTop w:val="0"/>
      <w:marBottom w:val="0"/>
      <w:divBdr>
        <w:top w:val="none" w:sz="0" w:space="0" w:color="auto"/>
        <w:left w:val="none" w:sz="0" w:space="0" w:color="auto"/>
        <w:bottom w:val="none" w:sz="0" w:space="0" w:color="auto"/>
        <w:right w:val="none" w:sz="0" w:space="0" w:color="auto"/>
      </w:divBdr>
    </w:div>
    <w:div w:id="769349422">
      <w:bodyDiv w:val="1"/>
      <w:marLeft w:val="0"/>
      <w:marRight w:val="0"/>
      <w:marTop w:val="0"/>
      <w:marBottom w:val="0"/>
      <w:divBdr>
        <w:top w:val="none" w:sz="0" w:space="0" w:color="auto"/>
        <w:left w:val="none" w:sz="0" w:space="0" w:color="auto"/>
        <w:bottom w:val="none" w:sz="0" w:space="0" w:color="auto"/>
        <w:right w:val="none" w:sz="0" w:space="0" w:color="auto"/>
      </w:divBdr>
    </w:div>
    <w:div w:id="773016389">
      <w:bodyDiv w:val="1"/>
      <w:marLeft w:val="0"/>
      <w:marRight w:val="0"/>
      <w:marTop w:val="0"/>
      <w:marBottom w:val="0"/>
      <w:divBdr>
        <w:top w:val="none" w:sz="0" w:space="0" w:color="auto"/>
        <w:left w:val="none" w:sz="0" w:space="0" w:color="auto"/>
        <w:bottom w:val="none" w:sz="0" w:space="0" w:color="auto"/>
        <w:right w:val="none" w:sz="0" w:space="0" w:color="auto"/>
      </w:divBdr>
    </w:div>
    <w:div w:id="778446968">
      <w:bodyDiv w:val="1"/>
      <w:marLeft w:val="0"/>
      <w:marRight w:val="0"/>
      <w:marTop w:val="0"/>
      <w:marBottom w:val="0"/>
      <w:divBdr>
        <w:top w:val="none" w:sz="0" w:space="0" w:color="auto"/>
        <w:left w:val="none" w:sz="0" w:space="0" w:color="auto"/>
        <w:bottom w:val="none" w:sz="0" w:space="0" w:color="auto"/>
        <w:right w:val="none" w:sz="0" w:space="0" w:color="auto"/>
      </w:divBdr>
    </w:div>
    <w:div w:id="783840761">
      <w:bodyDiv w:val="1"/>
      <w:marLeft w:val="0"/>
      <w:marRight w:val="0"/>
      <w:marTop w:val="0"/>
      <w:marBottom w:val="0"/>
      <w:divBdr>
        <w:top w:val="none" w:sz="0" w:space="0" w:color="auto"/>
        <w:left w:val="none" w:sz="0" w:space="0" w:color="auto"/>
        <w:bottom w:val="none" w:sz="0" w:space="0" w:color="auto"/>
        <w:right w:val="none" w:sz="0" w:space="0" w:color="auto"/>
      </w:divBdr>
    </w:div>
    <w:div w:id="800339916">
      <w:bodyDiv w:val="1"/>
      <w:marLeft w:val="0"/>
      <w:marRight w:val="0"/>
      <w:marTop w:val="0"/>
      <w:marBottom w:val="0"/>
      <w:divBdr>
        <w:top w:val="none" w:sz="0" w:space="0" w:color="auto"/>
        <w:left w:val="none" w:sz="0" w:space="0" w:color="auto"/>
        <w:bottom w:val="none" w:sz="0" w:space="0" w:color="auto"/>
        <w:right w:val="none" w:sz="0" w:space="0" w:color="auto"/>
      </w:divBdr>
    </w:div>
    <w:div w:id="824787412">
      <w:bodyDiv w:val="1"/>
      <w:marLeft w:val="0"/>
      <w:marRight w:val="0"/>
      <w:marTop w:val="0"/>
      <w:marBottom w:val="0"/>
      <w:divBdr>
        <w:top w:val="none" w:sz="0" w:space="0" w:color="auto"/>
        <w:left w:val="none" w:sz="0" w:space="0" w:color="auto"/>
        <w:bottom w:val="none" w:sz="0" w:space="0" w:color="auto"/>
        <w:right w:val="none" w:sz="0" w:space="0" w:color="auto"/>
      </w:divBdr>
    </w:div>
    <w:div w:id="844171676">
      <w:bodyDiv w:val="1"/>
      <w:marLeft w:val="0"/>
      <w:marRight w:val="0"/>
      <w:marTop w:val="0"/>
      <w:marBottom w:val="0"/>
      <w:divBdr>
        <w:top w:val="none" w:sz="0" w:space="0" w:color="auto"/>
        <w:left w:val="none" w:sz="0" w:space="0" w:color="auto"/>
        <w:bottom w:val="none" w:sz="0" w:space="0" w:color="auto"/>
        <w:right w:val="none" w:sz="0" w:space="0" w:color="auto"/>
      </w:divBdr>
    </w:div>
    <w:div w:id="847787840">
      <w:bodyDiv w:val="1"/>
      <w:marLeft w:val="0"/>
      <w:marRight w:val="0"/>
      <w:marTop w:val="0"/>
      <w:marBottom w:val="0"/>
      <w:divBdr>
        <w:top w:val="none" w:sz="0" w:space="0" w:color="auto"/>
        <w:left w:val="none" w:sz="0" w:space="0" w:color="auto"/>
        <w:bottom w:val="none" w:sz="0" w:space="0" w:color="auto"/>
        <w:right w:val="none" w:sz="0" w:space="0" w:color="auto"/>
      </w:divBdr>
    </w:div>
    <w:div w:id="866287377">
      <w:bodyDiv w:val="1"/>
      <w:marLeft w:val="0"/>
      <w:marRight w:val="0"/>
      <w:marTop w:val="0"/>
      <w:marBottom w:val="0"/>
      <w:divBdr>
        <w:top w:val="none" w:sz="0" w:space="0" w:color="auto"/>
        <w:left w:val="none" w:sz="0" w:space="0" w:color="auto"/>
        <w:bottom w:val="none" w:sz="0" w:space="0" w:color="auto"/>
        <w:right w:val="none" w:sz="0" w:space="0" w:color="auto"/>
      </w:divBdr>
    </w:div>
    <w:div w:id="872036062">
      <w:bodyDiv w:val="1"/>
      <w:marLeft w:val="0"/>
      <w:marRight w:val="0"/>
      <w:marTop w:val="0"/>
      <w:marBottom w:val="0"/>
      <w:divBdr>
        <w:top w:val="none" w:sz="0" w:space="0" w:color="auto"/>
        <w:left w:val="none" w:sz="0" w:space="0" w:color="auto"/>
        <w:bottom w:val="none" w:sz="0" w:space="0" w:color="auto"/>
        <w:right w:val="none" w:sz="0" w:space="0" w:color="auto"/>
      </w:divBdr>
    </w:div>
    <w:div w:id="876353370">
      <w:bodyDiv w:val="1"/>
      <w:marLeft w:val="0"/>
      <w:marRight w:val="0"/>
      <w:marTop w:val="0"/>
      <w:marBottom w:val="0"/>
      <w:divBdr>
        <w:top w:val="none" w:sz="0" w:space="0" w:color="auto"/>
        <w:left w:val="none" w:sz="0" w:space="0" w:color="auto"/>
        <w:bottom w:val="none" w:sz="0" w:space="0" w:color="auto"/>
        <w:right w:val="none" w:sz="0" w:space="0" w:color="auto"/>
      </w:divBdr>
    </w:div>
    <w:div w:id="877663247">
      <w:bodyDiv w:val="1"/>
      <w:marLeft w:val="0"/>
      <w:marRight w:val="0"/>
      <w:marTop w:val="0"/>
      <w:marBottom w:val="0"/>
      <w:divBdr>
        <w:top w:val="none" w:sz="0" w:space="0" w:color="auto"/>
        <w:left w:val="none" w:sz="0" w:space="0" w:color="auto"/>
        <w:bottom w:val="none" w:sz="0" w:space="0" w:color="auto"/>
        <w:right w:val="none" w:sz="0" w:space="0" w:color="auto"/>
      </w:divBdr>
    </w:div>
    <w:div w:id="883368452">
      <w:bodyDiv w:val="1"/>
      <w:marLeft w:val="0"/>
      <w:marRight w:val="0"/>
      <w:marTop w:val="0"/>
      <w:marBottom w:val="0"/>
      <w:divBdr>
        <w:top w:val="none" w:sz="0" w:space="0" w:color="auto"/>
        <w:left w:val="none" w:sz="0" w:space="0" w:color="auto"/>
        <w:bottom w:val="none" w:sz="0" w:space="0" w:color="auto"/>
        <w:right w:val="none" w:sz="0" w:space="0" w:color="auto"/>
      </w:divBdr>
    </w:div>
    <w:div w:id="885725330">
      <w:bodyDiv w:val="1"/>
      <w:marLeft w:val="0"/>
      <w:marRight w:val="0"/>
      <w:marTop w:val="0"/>
      <w:marBottom w:val="0"/>
      <w:divBdr>
        <w:top w:val="none" w:sz="0" w:space="0" w:color="auto"/>
        <w:left w:val="none" w:sz="0" w:space="0" w:color="auto"/>
        <w:bottom w:val="none" w:sz="0" w:space="0" w:color="auto"/>
        <w:right w:val="none" w:sz="0" w:space="0" w:color="auto"/>
      </w:divBdr>
    </w:div>
    <w:div w:id="887226392">
      <w:bodyDiv w:val="1"/>
      <w:marLeft w:val="0"/>
      <w:marRight w:val="0"/>
      <w:marTop w:val="0"/>
      <w:marBottom w:val="0"/>
      <w:divBdr>
        <w:top w:val="none" w:sz="0" w:space="0" w:color="auto"/>
        <w:left w:val="none" w:sz="0" w:space="0" w:color="auto"/>
        <w:bottom w:val="none" w:sz="0" w:space="0" w:color="auto"/>
        <w:right w:val="none" w:sz="0" w:space="0" w:color="auto"/>
      </w:divBdr>
      <w:divsChild>
        <w:div w:id="1716660255">
          <w:marLeft w:val="0"/>
          <w:marRight w:val="0"/>
          <w:marTop w:val="0"/>
          <w:marBottom w:val="0"/>
          <w:divBdr>
            <w:top w:val="none" w:sz="0" w:space="0" w:color="auto"/>
            <w:left w:val="none" w:sz="0" w:space="0" w:color="auto"/>
            <w:bottom w:val="none" w:sz="0" w:space="0" w:color="auto"/>
            <w:right w:val="none" w:sz="0" w:space="0" w:color="auto"/>
          </w:divBdr>
        </w:div>
      </w:divsChild>
    </w:div>
    <w:div w:id="924649716">
      <w:bodyDiv w:val="1"/>
      <w:marLeft w:val="0"/>
      <w:marRight w:val="0"/>
      <w:marTop w:val="0"/>
      <w:marBottom w:val="0"/>
      <w:divBdr>
        <w:top w:val="none" w:sz="0" w:space="0" w:color="auto"/>
        <w:left w:val="none" w:sz="0" w:space="0" w:color="auto"/>
        <w:bottom w:val="none" w:sz="0" w:space="0" w:color="auto"/>
        <w:right w:val="none" w:sz="0" w:space="0" w:color="auto"/>
      </w:divBdr>
    </w:div>
    <w:div w:id="937177795">
      <w:bodyDiv w:val="1"/>
      <w:marLeft w:val="0"/>
      <w:marRight w:val="0"/>
      <w:marTop w:val="0"/>
      <w:marBottom w:val="0"/>
      <w:divBdr>
        <w:top w:val="none" w:sz="0" w:space="0" w:color="auto"/>
        <w:left w:val="none" w:sz="0" w:space="0" w:color="auto"/>
        <w:bottom w:val="none" w:sz="0" w:space="0" w:color="auto"/>
        <w:right w:val="none" w:sz="0" w:space="0" w:color="auto"/>
      </w:divBdr>
    </w:div>
    <w:div w:id="939263684">
      <w:bodyDiv w:val="1"/>
      <w:marLeft w:val="0"/>
      <w:marRight w:val="0"/>
      <w:marTop w:val="0"/>
      <w:marBottom w:val="0"/>
      <w:divBdr>
        <w:top w:val="none" w:sz="0" w:space="0" w:color="auto"/>
        <w:left w:val="none" w:sz="0" w:space="0" w:color="auto"/>
        <w:bottom w:val="none" w:sz="0" w:space="0" w:color="auto"/>
        <w:right w:val="none" w:sz="0" w:space="0" w:color="auto"/>
      </w:divBdr>
    </w:div>
    <w:div w:id="939876706">
      <w:bodyDiv w:val="1"/>
      <w:marLeft w:val="0"/>
      <w:marRight w:val="0"/>
      <w:marTop w:val="0"/>
      <w:marBottom w:val="0"/>
      <w:divBdr>
        <w:top w:val="none" w:sz="0" w:space="0" w:color="auto"/>
        <w:left w:val="none" w:sz="0" w:space="0" w:color="auto"/>
        <w:bottom w:val="none" w:sz="0" w:space="0" w:color="auto"/>
        <w:right w:val="none" w:sz="0" w:space="0" w:color="auto"/>
      </w:divBdr>
    </w:div>
    <w:div w:id="964192025">
      <w:bodyDiv w:val="1"/>
      <w:marLeft w:val="0"/>
      <w:marRight w:val="0"/>
      <w:marTop w:val="0"/>
      <w:marBottom w:val="0"/>
      <w:divBdr>
        <w:top w:val="none" w:sz="0" w:space="0" w:color="auto"/>
        <w:left w:val="none" w:sz="0" w:space="0" w:color="auto"/>
        <w:bottom w:val="none" w:sz="0" w:space="0" w:color="auto"/>
        <w:right w:val="none" w:sz="0" w:space="0" w:color="auto"/>
      </w:divBdr>
    </w:div>
    <w:div w:id="973370134">
      <w:bodyDiv w:val="1"/>
      <w:marLeft w:val="0"/>
      <w:marRight w:val="0"/>
      <w:marTop w:val="0"/>
      <w:marBottom w:val="0"/>
      <w:divBdr>
        <w:top w:val="none" w:sz="0" w:space="0" w:color="auto"/>
        <w:left w:val="none" w:sz="0" w:space="0" w:color="auto"/>
        <w:bottom w:val="none" w:sz="0" w:space="0" w:color="auto"/>
        <w:right w:val="none" w:sz="0" w:space="0" w:color="auto"/>
      </w:divBdr>
    </w:div>
    <w:div w:id="985400544">
      <w:bodyDiv w:val="1"/>
      <w:marLeft w:val="0"/>
      <w:marRight w:val="0"/>
      <w:marTop w:val="0"/>
      <w:marBottom w:val="0"/>
      <w:divBdr>
        <w:top w:val="none" w:sz="0" w:space="0" w:color="auto"/>
        <w:left w:val="none" w:sz="0" w:space="0" w:color="auto"/>
        <w:bottom w:val="none" w:sz="0" w:space="0" w:color="auto"/>
        <w:right w:val="none" w:sz="0" w:space="0" w:color="auto"/>
      </w:divBdr>
      <w:divsChild>
        <w:div w:id="2024937739">
          <w:marLeft w:val="0"/>
          <w:marRight w:val="0"/>
          <w:marTop w:val="0"/>
          <w:marBottom w:val="0"/>
          <w:divBdr>
            <w:top w:val="none" w:sz="0" w:space="0" w:color="auto"/>
            <w:left w:val="none" w:sz="0" w:space="0" w:color="auto"/>
            <w:bottom w:val="none" w:sz="0" w:space="0" w:color="auto"/>
            <w:right w:val="none" w:sz="0" w:space="0" w:color="auto"/>
          </w:divBdr>
        </w:div>
      </w:divsChild>
    </w:div>
    <w:div w:id="1022826549">
      <w:bodyDiv w:val="1"/>
      <w:marLeft w:val="0"/>
      <w:marRight w:val="0"/>
      <w:marTop w:val="0"/>
      <w:marBottom w:val="0"/>
      <w:divBdr>
        <w:top w:val="none" w:sz="0" w:space="0" w:color="auto"/>
        <w:left w:val="none" w:sz="0" w:space="0" w:color="auto"/>
        <w:bottom w:val="none" w:sz="0" w:space="0" w:color="auto"/>
        <w:right w:val="none" w:sz="0" w:space="0" w:color="auto"/>
      </w:divBdr>
    </w:div>
    <w:div w:id="1034109891">
      <w:bodyDiv w:val="1"/>
      <w:marLeft w:val="0"/>
      <w:marRight w:val="0"/>
      <w:marTop w:val="0"/>
      <w:marBottom w:val="0"/>
      <w:divBdr>
        <w:top w:val="none" w:sz="0" w:space="0" w:color="auto"/>
        <w:left w:val="none" w:sz="0" w:space="0" w:color="auto"/>
        <w:bottom w:val="none" w:sz="0" w:space="0" w:color="auto"/>
        <w:right w:val="none" w:sz="0" w:space="0" w:color="auto"/>
      </w:divBdr>
    </w:div>
    <w:div w:id="1038703375">
      <w:bodyDiv w:val="1"/>
      <w:marLeft w:val="0"/>
      <w:marRight w:val="0"/>
      <w:marTop w:val="0"/>
      <w:marBottom w:val="0"/>
      <w:divBdr>
        <w:top w:val="none" w:sz="0" w:space="0" w:color="auto"/>
        <w:left w:val="none" w:sz="0" w:space="0" w:color="auto"/>
        <w:bottom w:val="none" w:sz="0" w:space="0" w:color="auto"/>
        <w:right w:val="none" w:sz="0" w:space="0" w:color="auto"/>
      </w:divBdr>
    </w:div>
    <w:div w:id="1039470886">
      <w:bodyDiv w:val="1"/>
      <w:marLeft w:val="0"/>
      <w:marRight w:val="0"/>
      <w:marTop w:val="0"/>
      <w:marBottom w:val="0"/>
      <w:divBdr>
        <w:top w:val="none" w:sz="0" w:space="0" w:color="auto"/>
        <w:left w:val="none" w:sz="0" w:space="0" w:color="auto"/>
        <w:bottom w:val="none" w:sz="0" w:space="0" w:color="auto"/>
        <w:right w:val="none" w:sz="0" w:space="0" w:color="auto"/>
      </w:divBdr>
    </w:div>
    <w:div w:id="1045836820">
      <w:bodyDiv w:val="1"/>
      <w:marLeft w:val="0"/>
      <w:marRight w:val="0"/>
      <w:marTop w:val="0"/>
      <w:marBottom w:val="0"/>
      <w:divBdr>
        <w:top w:val="none" w:sz="0" w:space="0" w:color="auto"/>
        <w:left w:val="none" w:sz="0" w:space="0" w:color="auto"/>
        <w:bottom w:val="none" w:sz="0" w:space="0" w:color="auto"/>
        <w:right w:val="none" w:sz="0" w:space="0" w:color="auto"/>
      </w:divBdr>
    </w:div>
    <w:div w:id="1050569704">
      <w:bodyDiv w:val="1"/>
      <w:marLeft w:val="0"/>
      <w:marRight w:val="0"/>
      <w:marTop w:val="0"/>
      <w:marBottom w:val="0"/>
      <w:divBdr>
        <w:top w:val="none" w:sz="0" w:space="0" w:color="auto"/>
        <w:left w:val="none" w:sz="0" w:space="0" w:color="auto"/>
        <w:bottom w:val="none" w:sz="0" w:space="0" w:color="auto"/>
        <w:right w:val="none" w:sz="0" w:space="0" w:color="auto"/>
      </w:divBdr>
      <w:divsChild>
        <w:div w:id="440342121">
          <w:marLeft w:val="0"/>
          <w:marRight w:val="0"/>
          <w:marTop w:val="0"/>
          <w:marBottom w:val="0"/>
          <w:divBdr>
            <w:top w:val="none" w:sz="0" w:space="0" w:color="auto"/>
            <w:left w:val="none" w:sz="0" w:space="0" w:color="auto"/>
            <w:bottom w:val="none" w:sz="0" w:space="0" w:color="auto"/>
            <w:right w:val="none" w:sz="0" w:space="0" w:color="auto"/>
          </w:divBdr>
        </w:div>
      </w:divsChild>
    </w:div>
    <w:div w:id="1050761388">
      <w:bodyDiv w:val="1"/>
      <w:marLeft w:val="0"/>
      <w:marRight w:val="0"/>
      <w:marTop w:val="0"/>
      <w:marBottom w:val="0"/>
      <w:divBdr>
        <w:top w:val="none" w:sz="0" w:space="0" w:color="auto"/>
        <w:left w:val="none" w:sz="0" w:space="0" w:color="auto"/>
        <w:bottom w:val="none" w:sz="0" w:space="0" w:color="auto"/>
        <w:right w:val="none" w:sz="0" w:space="0" w:color="auto"/>
      </w:divBdr>
    </w:div>
    <w:div w:id="1069114666">
      <w:bodyDiv w:val="1"/>
      <w:marLeft w:val="0"/>
      <w:marRight w:val="0"/>
      <w:marTop w:val="0"/>
      <w:marBottom w:val="0"/>
      <w:divBdr>
        <w:top w:val="none" w:sz="0" w:space="0" w:color="auto"/>
        <w:left w:val="none" w:sz="0" w:space="0" w:color="auto"/>
        <w:bottom w:val="none" w:sz="0" w:space="0" w:color="auto"/>
        <w:right w:val="none" w:sz="0" w:space="0" w:color="auto"/>
      </w:divBdr>
    </w:div>
    <w:div w:id="1078288920">
      <w:bodyDiv w:val="1"/>
      <w:marLeft w:val="0"/>
      <w:marRight w:val="0"/>
      <w:marTop w:val="0"/>
      <w:marBottom w:val="0"/>
      <w:divBdr>
        <w:top w:val="none" w:sz="0" w:space="0" w:color="auto"/>
        <w:left w:val="none" w:sz="0" w:space="0" w:color="auto"/>
        <w:bottom w:val="none" w:sz="0" w:space="0" w:color="auto"/>
        <w:right w:val="none" w:sz="0" w:space="0" w:color="auto"/>
      </w:divBdr>
    </w:div>
    <w:div w:id="1093471825">
      <w:bodyDiv w:val="1"/>
      <w:marLeft w:val="0"/>
      <w:marRight w:val="0"/>
      <w:marTop w:val="0"/>
      <w:marBottom w:val="0"/>
      <w:divBdr>
        <w:top w:val="none" w:sz="0" w:space="0" w:color="auto"/>
        <w:left w:val="none" w:sz="0" w:space="0" w:color="auto"/>
        <w:bottom w:val="none" w:sz="0" w:space="0" w:color="auto"/>
        <w:right w:val="none" w:sz="0" w:space="0" w:color="auto"/>
      </w:divBdr>
    </w:div>
    <w:div w:id="1100181922">
      <w:bodyDiv w:val="1"/>
      <w:marLeft w:val="0"/>
      <w:marRight w:val="0"/>
      <w:marTop w:val="0"/>
      <w:marBottom w:val="0"/>
      <w:divBdr>
        <w:top w:val="none" w:sz="0" w:space="0" w:color="auto"/>
        <w:left w:val="none" w:sz="0" w:space="0" w:color="auto"/>
        <w:bottom w:val="none" w:sz="0" w:space="0" w:color="auto"/>
        <w:right w:val="none" w:sz="0" w:space="0" w:color="auto"/>
      </w:divBdr>
    </w:div>
    <w:div w:id="1124274277">
      <w:bodyDiv w:val="1"/>
      <w:marLeft w:val="0"/>
      <w:marRight w:val="0"/>
      <w:marTop w:val="0"/>
      <w:marBottom w:val="0"/>
      <w:divBdr>
        <w:top w:val="none" w:sz="0" w:space="0" w:color="auto"/>
        <w:left w:val="none" w:sz="0" w:space="0" w:color="auto"/>
        <w:bottom w:val="none" w:sz="0" w:space="0" w:color="auto"/>
        <w:right w:val="none" w:sz="0" w:space="0" w:color="auto"/>
      </w:divBdr>
    </w:div>
    <w:div w:id="1126658360">
      <w:bodyDiv w:val="1"/>
      <w:marLeft w:val="0"/>
      <w:marRight w:val="0"/>
      <w:marTop w:val="0"/>
      <w:marBottom w:val="0"/>
      <w:divBdr>
        <w:top w:val="none" w:sz="0" w:space="0" w:color="auto"/>
        <w:left w:val="none" w:sz="0" w:space="0" w:color="auto"/>
        <w:bottom w:val="none" w:sz="0" w:space="0" w:color="auto"/>
        <w:right w:val="none" w:sz="0" w:space="0" w:color="auto"/>
      </w:divBdr>
    </w:div>
    <w:div w:id="1150830802">
      <w:bodyDiv w:val="1"/>
      <w:marLeft w:val="0"/>
      <w:marRight w:val="0"/>
      <w:marTop w:val="0"/>
      <w:marBottom w:val="0"/>
      <w:divBdr>
        <w:top w:val="none" w:sz="0" w:space="0" w:color="auto"/>
        <w:left w:val="none" w:sz="0" w:space="0" w:color="auto"/>
        <w:bottom w:val="none" w:sz="0" w:space="0" w:color="auto"/>
        <w:right w:val="none" w:sz="0" w:space="0" w:color="auto"/>
      </w:divBdr>
    </w:div>
    <w:div w:id="1153719503">
      <w:bodyDiv w:val="1"/>
      <w:marLeft w:val="0"/>
      <w:marRight w:val="0"/>
      <w:marTop w:val="0"/>
      <w:marBottom w:val="0"/>
      <w:divBdr>
        <w:top w:val="none" w:sz="0" w:space="0" w:color="auto"/>
        <w:left w:val="none" w:sz="0" w:space="0" w:color="auto"/>
        <w:bottom w:val="none" w:sz="0" w:space="0" w:color="auto"/>
        <w:right w:val="none" w:sz="0" w:space="0" w:color="auto"/>
      </w:divBdr>
    </w:div>
    <w:div w:id="1158378278">
      <w:bodyDiv w:val="1"/>
      <w:marLeft w:val="0"/>
      <w:marRight w:val="0"/>
      <w:marTop w:val="0"/>
      <w:marBottom w:val="0"/>
      <w:divBdr>
        <w:top w:val="none" w:sz="0" w:space="0" w:color="auto"/>
        <w:left w:val="none" w:sz="0" w:space="0" w:color="auto"/>
        <w:bottom w:val="none" w:sz="0" w:space="0" w:color="auto"/>
        <w:right w:val="none" w:sz="0" w:space="0" w:color="auto"/>
      </w:divBdr>
    </w:div>
    <w:div w:id="1159887280">
      <w:bodyDiv w:val="1"/>
      <w:marLeft w:val="0"/>
      <w:marRight w:val="0"/>
      <w:marTop w:val="0"/>
      <w:marBottom w:val="0"/>
      <w:divBdr>
        <w:top w:val="none" w:sz="0" w:space="0" w:color="auto"/>
        <w:left w:val="none" w:sz="0" w:space="0" w:color="auto"/>
        <w:bottom w:val="none" w:sz="0" w:space="0" w:color="auto"/>
        <w:right w:val="none" w:sz="0" w:space="0" w:color="auto"/>
      </w:divBdr>
    </w:div>
    <w:div w:id="1163738651">
      <w:bodyDiv w:val="1"/>
      <w:marLeft w:val="0"/>
      <w:marRight w:val="0"/>
      <w:marTop w:val="0"/>
      <w:marBottom w:val="0"/>
      <w:divBdr>
        <w:top w:val="none" w:sz="0" w:space="0" w:color="auto"/>
        <w:left w:val="none" w:sz="0" w:space="0" w:color="auto"/>
        <w:bottom w:val="none" w:sz="0" w:space="0" w:color="auto"/>
        <w:right w:val="none" w:sz="0" w:space="0" w:color="auto"/>
      </w:divBdr>
    </w:div>
    <w:div w:id="1167087342">
      <w:bodyDiv w:val="1"/>
      <w:marLeft w:val="0"/>
      <w:marRight w:val="0"/>
      <w:marTop w:val="0"/>
      <w:marBottom w:val="0"/>
      <w:divBdr>
        <w:top w:val="none" w:sz="0" w:space="0" w:color="auto"/>
        <w:left w:val="none" w:sz="0" w:space="0" w:color="auto"/>
        <w:bottom w:val="none" w:sz="0" w:space="0" w:color="auto"/>
        <w:right w:val="none" w:sz="0" w:space="0" w:color="auto"/>
      </w:divBdr>
      <w:divsChild>
        <w:div w:id="1362778684">
          <w:marLeft w:val="0"/>
          <w:marRight w:val="0"/>
          <w:marTop w:val="0"/>
          <w:marBottom w:val="0"/>
          <w:divBdr>
            <w:top w:val="none" w:sz="0" w:space="0" w:color="auto"/>
            <w:left w:val="none" w:sz="0" w:space="0" w:color="auto"/>
            <w:bottom w:val="none" w:sz="0" w:space="0" w:color="auto"/>
            <w:right w:val="none" w:sz="0" w:space="0" w:color="auto"/>
          </w:divBdr>
        </w:div>
      </w:divsChild>
    </w:div>
    <w:div w:id="1170679356">
      <w:bodyDiv w:val="1"/>
      <w:marLeft w:val="0"/>
      <w:marRight w:val="0"/>
      <w:marTop w:val="0"/>
      <w:marBottom w:val="0"/>
      <w:divBdr>
        <w:top w:val="none" w:sz="0" w:space="0" w:color="auto"/>
        <w:left w:val="none" w:sz="0" w:space="0" w:color="auto"/>
        <w:bottom w:val="none" w:sz="0" w:space="0" w:color="auto"/>
        <w:right w:val="none" w:sz="0" w:space="0" w:color="auto"/>
      </w:divBdr>
    </w:div>
    <w:div w:id="1187718115">
      <w:bodyDiv w:val="1"/>
      <w:marLeft w:val="0"/>
      <w:marRight w:val="0"/>
      <w:marTop w:val="0"/>
      <w:marBottom w:val="0"/>
      <w:divBdr>
        <w:top w:val="none" w:sz="0" w:space="0" w:color="auto"/>
        <w:left w:val="none" w:sz="0" w:space="0" w:color="auto"/>
        <w:bottom w:val="none" w:sz="0" w:space="0" w:color="auto"/>
        <w:right w:val="none" w:sz="0" w:space="0" w:color="auto"/>
      </w:divBdr>
    </w:div>
    <w:div w:id="1194615752">
      <w:bodyDiv w:val="1"/>
      <w:marLeft w:val="0"/>
      <w:marRight w:val="0"/>
      <w:marTop w:val="0"/>
      <w:marBottom w:val="0"/>
      <w:divBdr>
        <w:top w:val="none" w:sz="0" w:space="0" w:color="auto"/>
        <w:left w:val="none" w:sz="0" w:space="0" w:color="auto"/>
        <w:bottom w:val="none" w:sz="0" w:space="0" w:color="auto"/>
        <w:right w:val="none" w:sz="0" w:space="0" w:color="auto"/>
      </w:divBdr>
    </w:div>
    <w:div w:id="1201934995">
      <w:bodyDiv w:val="1"/>
      <w:marLeft w:val="0"/>
      <w:marRight w:val="0"/>
      <w:marTop w:val="0"/>
      <w:marBottom w:val="0"/>
      <w:divBdr>
        <w:top w:val="none" w:sz="0" w:space="0" w:color="auto"/>
        <w:left w:val="none" w:sz="0" w:space="0" w:color="auto"/>
        <w:bottom w:val="none" w:sz="0" w:space="0" w:color="auto"/>
        <w:right w:val="none" w:sz="0" w:space="0" w:color="auto"/>
      </w:divBdr>
    </w:div>
    <w:div w:id="1211188437">
      <w:bodyDiv w:val="1"/>
      <w:marLeft w:val="0"/>
      <w:marRight w:val="0"/>
      <w:marTop w:val="0"/>
      <w:marBottom w:val="0"/>
      <w:divBdr>
        <w:top w:val="none" w:sz="0" w:space="0" w:color="auto"/>
        <w:left w:val="none" w:sz="0" w:space="0" w:color="auto"/>
        <w:bottom w:val="none" w:sz="0" w:space="0" w:color="auto"/>
        <w:right w:val="none" w:sz="0" w:space="0" w:color="auto"/>
      </w:divBdr>
    </w:div>
    <w:div w:id="1213931233">
      <w:bodyDiv w:val="1"/>
      <w:marLeft w:val="0"/>
      <w:marRight w:val="0"/>
      <w:marTop w:val="0"/>
      <w:marBottom w:val="0"/>
      <w:divBdr>
        <w:top w:val="none" w:sz="0" w:space="0" w:color="auto"/>
        <w:left w:val="none" w:sz="0" w:space="0" w:color="auto"/>
        <w:bottom w:val="none" w:sz="0" w:space="0" w:color="auto"/>
        <w:right w:val="none" w:sz="0" w:space="0" w:color="auto"/>
      </w:divBdr>
    </w:div>
    <w:div w:id="1233077673">
      <w:bodyDiv w:val="1"/>
      <w:marLeft w:val="0"/>
      <w:marRight w:val="0"/>
      <w:marTop w:val="0"/>
      <w:marBottom w:val="0"/>
      <w:divBdr>
        <w:top w:val="none" w:sz="0" w:space="0" w:color="auto"/>
        <w:left w:val="none" w:sz="0" w:space="0" w:color="auto"/>
        <w:bottom w:val="none" w:sz="0" w:space="0" w:color="auto"/>
        <w:right w:val="none" w:sz="0" w:space="0" w:color="auto"/>
      </w:divBdr>
    </w:div>
    <w:div w:id="1233395545">
      <w:bodyDiv w:val="1"/>
      <w:marLeft w:val="0"/>
      <w:marRight w:val="0"/>
      <w:marTop w:val="0"/>
      <w:marBottom w:val="0"/>
      <w:divBdr>
        <w:top w:val="none" w:sz="0" w:space="0" w:color="auto"/>
        <w:left w:val="none" w:sz="0" w:space="0" w:color="auto"/>
        <w:bottom w:val="none" w:sz="0" w:space="0" w:color="auto"/>
        <w:right w:val="none" w:sz="0" w:space="0" w:color="auto"/>
      </w:divBdr>
    </w:div>
    <w:div w:id="1236745698">
      <w:bodyDiv w:val="1"/>
      <w:marLeft w:val="0"/>
      <w:marRight w:val="0"/>
      <w:marTop w:val="0"/>
      <w:marBottom w:val="0"/>
      <w:divBdr>
        <w:top w:val="none" w:sz="0" w:space="0" w:color="auto"/>
        <w:left w:val="none" w:sz="0" w:space="0" w:color="auto"/>
        <w:bottom w:val="none" w:sz="0" w:space="0" w:color="auto"/>
        <w:right w:val="none" w:sz="0" w:space="0" w:color="auto"/>
      </w:divBdr>
    </w:div>
    <w:div w:id="1259291285">
      <w:bodyDiv w:val="1"/>
      <w:marLeft w:val="0"/>
      <w:marRight w:val="0"/>
      <w:marTop w:val="0"/>
      <w:marBottom w:val="0"/>
      <w:divBdr>
        <w:top w:val="none" w:sz="0" w:space="0" w:color="auto"/>
        <w:left w:val="none" w:sz="0" w:space="0" w:color="auto"/>
        <w:bottom w:val="none" w:sz="0" w:space="0" w:color="auto"/>
        <w:right w:val="none" w:sz="0" w:space="0" w:color="auto"/>
      </w:divBdr>
    </w:div>
    <w:div w:id="1263226870">
      <w:bodyDiv w:val="1"/>
      <w:marLeft w:val="0"/>
      <w:marRight w:val="0"/>
      <w:marTop w:val="0"/>
      <w:marBottom w:val="0"/>
      <w:divBdr>
        <w:top w:val="none" w:sz="0" w:space="0" w:color="auto"/>
        <w:left w:val="none" w:sz="0" w:space="0" w:color="auto"/>
        <w:bottom w:val="none" w:sz="0" w:space="0" w:color="auto"/>
        <w:right w:val="none" w:sz="0" w:space="0" w:color="auto"/>
      </w:divBdr>
    </w:div>
    <w:div w:id="1268194860">
      <w:bodyDiv w:val="1"/>
      <w:marLeft w:val="0"/>
      <w:marRight w:val="0"/>
      <w:marTop w:val="0"/>
      <w:marBottom w:val="0"/>
      <w:divBdr>
        <w:top w:val="none" w:sz="0" w:space="0" w:color="auto"/>
        <w:left w:val="none" w:sz="0" w:space="0" w:color="auto"/>
        <w:bottom w:val="none" w:sz="0" w:space="0" w:color="auto"/>
        <w:right w:val="none" w:sz="0" w:space="0" w:color="auto"/>
      </w:divBdr>
    </w:div>
    <w:div w:id="1270160291">
      <w:bodyDiv w:val="1"/>
      <w:marLeft w:val="0"/>
      <w:marRight w:val="0"/>
      <w:marTop w:val="0"/>
      <w:marBottom w:val="0"/>
      <w:divBdr>
        <w:top w:val="none" w:sz="0" w:space="0" w:color="auto"/>
        <w:left w:val="none" w:sz="0" w:space="0" w:color="auto"/>
        <w:bottom w:val="none" w:sz="0" w:space="0" w:color="auto"/>
        <w:right w:val="none" w:sz="0" w:space="0" w:color="auto"/>
      </w:divBdr>
    </w:div>
    <w:div w:id="1283030997">
      <w:bodyDiv w:val="1"/>
      <w:marLeft w:val="0"/>
      <w:marRight w:val="0"/>
      <w:marTop w:val="0"/>
      <w:marBottom w:val="0"/>
      <w:divBdr>
        <w:top w:val="none" w:sz="0" w:space="0" w:color="auto"/>
        <w:left w:val="none" w:sz="0" w:space="0" w:color="auto"/>
        <w:bottom w:val="none" w:sz="0" w:space="0" w:color="auto"/>
        <w:right w:val="none" w:sz="0" w:space="0" w:color="auto"/>
      </w:divBdr>
      <w:divsChild>
        <w:div w:id="6954665">
          <w:marLeft w:val="0"/>
          <w:marRight w:val="0"/>
          <w:marTop w:val="0"/>
          <w:marBottom w:val="0"/>
          <w:divBdr>
            <w:top w:val="none" w:sz="0" w:space="0" w:color="auto"/>
            <w:left w:val="none" w:sz="0" w:space="0" w:color="auto"/>
            <w:bottom w:val="none" w:sz="0" w:space="0" w:color="auto"/>
            <w:right w:val="none" w:sz="0" w:space="0" w:color="auto"/>
          </w:divBdr>
        </w:div>
      </w:divsChild>
    </w:div>
    <w:div w:id="1294363433">
      <w:bodyDiv w:val="1"/>
      <w:marLeft w:val="0"/>
      <w:marRight w:val="0"/>
      <w:marTop w:val="0"/>
      <w:marBottom w:val="0"/>
      <w:divBdr>
        <w:top w:val="none" w:sz="0" w:space="0" w:color="auto"/>
        <w:left w:val="none" w:sz="0" w:space="0" w:color="auto"/>
        <w:bottom w:val="none" w:sz="0" w:space="0" w:color="auto"/>
        <w:right w:val="none" w:sz="0" w:space="0" w:color="auto"/>
      </w:divBdr>
    </w:div>
    <w:div w:id="1300917328">
      <w:bodyDiv w:val="1"/>
      <w:marLeft w:val="0"/>
      <w:marRight w:val="0"/>
      <w:marTop w:val="0"/>
      <w:marBottom w:val="0"/>
      <w:divBdr>
        <w:top w:val="none" w:sz="0" w:space="0" w:color="auto"/>
        <w:left w:val="none" w:sz="0" w:space="0" w:color="auto"/>
        <w:bottom w:val="none" w:sz="0" w:space="0" w:color="auto"/>
        <w:right w:val="none" w:sz="0" w:space="0" w:color="auto"/>
      </w:divBdr>
    </w:div>
    <w:div w:id="1309168544">
      <w:bodyDiv w:val="1"/>
      <w:marLeft w:val="0"/>
      <w:marRight w:val="0"/>
      <w:marTop w:val="0"/>
      <w:marBottom w:val="0"/>
      <w:divBdr>
        <w:top w:val="none" w:sz="0" w:space="0" w:color="auto"/>
        <w:left w:val="none" w:sz="0" w:space="0" w:color="auto"/>
        <w:bottom w:val="none" w:sz="0" w:space="0" w:color="auto"/>
        <w:right w:val="none" w:sz="0" w:space="0" w:color="auto"/>
      </w:divBdr>
      <w:divsChild>
        <w:div w:id="352725614">
          <w:marLeft w:val="0"/>
          <w:marRight w:val="0"/>
          <w:marTop w:val="0"/>
          <w:marBottom w:val="0"/>
          <w:divBdr>
            <w:top w:val="none" w:sz="0" w:space="0" w:color="auto"/>
            <w:left w:val="none" w:sz="0" w:space="0" w:color="auto"/>
            <w:bottom w:val="none" w:sz="0" w:space="0" w:color="auto"/>
            <w:right w:val="none" w:sz="0" w:space="0" w:color="auto"/>
          </w:divBdr>
        </w:div>
      </w:divsChild>
    </w:div>
    <w:div w:id="1309436745">
      <w:bodyDiv w:val="1"/>
      <w:marLeft w:val="0"/>
      <w:marRight w:val="0"/>
      <w:marTop w:val="0"/>
      <w:marBottom w:val="0"/>
      <w:divBdr>
        <w:top w:val="none" w:sz="0" w:space="0" w:color="auto"/>
        <w:left w:val="none" w:sz="0" w:space="0" w:color="auto"/>
        <w:bottom w:val="none" w:sz="0" w:space="0" w:color="auto"/>
        <w:right w:val="none" w:sz="0" w:space="0" w:color="auto"/>
      </w:divBdr>
    </w:div>
    <w:div w:id="1325891511">
      <w:bodyDiv w:val="1"/>
      <w:marLeft w:val="0"/>
      <w:marRight w:val="0"/>
      <w:marTop w:val="0"/>
      <w:marBottom w:val="0"/>
      <w:divBdr>
        <w:top w:val="none" w:sz="0" w:space="0" w:color="auto"/>
        <w:left w:val="none" w:sz="0" w:space="0" w:color="auto"/>
        <w:bottom w:val="none" w:sz="0" w:space="0" w:color="auto"/>
        <w:right w:val="none" w:sz="0" w:space="0" w:color="auto"/>
      </w:divBdr>
      <w:divsChild>
        <w:div w:id="1905408486">
          <w:marLeft w:val="0"/>
          <w:marRight w:val="0"/>
          <w:marTop w:val="0"/>
          <w:marBottom w:val="0"/>
          <w:divBdr>
            <w:top w:val="none" w:sz="0" w:space="0" w:color="auto"/>
            <w:left w:val="none" w:sz="0" w:space="0" w:color="auto"/>
            <w:bottom w:val="none" w:sz="0" w:space="0" w:color="auto"/>
            <w:right w:val="none" w:sz="0" w:space="0" w:color="auto"/>
          </w:divBdr>
        </w:div>
      </w:divsChild>
    </w:div>
    <w:div w:id="1330715794">
      <w:bodyDiv w:val="1"/>
      <w:marLeft w:val="0"/>
      <w:marRight w:val="0"/>
      <w:marTop w:val="0"/>
      <w:marBottom w:val="0"/>
      <w:divBdr>
        <w:top w:val="none" w:sz="0" w:space="0" w:color="auto"/>
        <w:left w:val="none" w:sz="0" w:space="0" w:color="auto"/>
        <w:bottom w:val="none" w:sz="0" w:space="0" w:color="auto"/>
        <w:right w:val="none" w:sz="0" w:space="0" w:color="auto"/>
      </w:divBdr>
    </w:div>
    <w:div w:id="1341204125">
      <w:bodyDiv w:val="1"/>
      <w:marLeft w:val="0"/>
      <w:marRight w:val="0"/>
      <w:marTop w:val="0"/>
      <w:marBottom w:val="0"/>
      <w:divBdr>
        <w:top w:val="none" w:sz="0" w:space="0" w:color="auto"/>
        <w:left w:val="none" w:sz="0" w:space="0" w:color="auto"/>
        <w:bottom w:val="none" w:sz="0" w:space="0" w:color="auto"/>
        <w:right w:val="none" w:sz="0" w:space="0" w:color="auto"/>
      </w:divBdr>
    </w:div>
    <w:div w:id="1356465747">
      <w:bodyDiv w:val="1"/>
      <w:marLeft w:val="0"/>
      <w:marRight w:val="0"/>
      <w:marTop w:val="0"/>
      <w:marBottom w:val="0"/>
      <w:divBdr>
        <w:top w:val="none" w:sz="0" w:space="0" w:color="auto"/>
        <w:left w:val="none" w:sz="0" w:space="0" w:color="auto"/>
        <w:bottom w:val="none" w:sz="0" w:space="0" w:color="auto"/>
        <w:right w:val="none" w:sz="0" w:space="0" w:color="auto"/>
      </w:divBdr>
    </w:div>
    <w:div w:id="1366754026">
      <w:bodyDiv w:val="1"/>
      <w:marLeft w:val="0"/>
      <w:marRight w:val="0"/>
      <w:marTop w:val="0"/>
      <w:marBottom w:val="0"/>
      <w:divBdr>
        <w:top w:val="none" w:sz="0" w:space="0" w:color="auto"/>
        <w:left w:val="none" w:sz="0" w:space="0" w:color="auto"/>
        <w:bottom w:val="none" w:sz="0" w:space="0" w:color="auto"/>
        <w:right w:val="none" w:sz="0" w:space="0" w:color="auto"/>
      </w:divBdr>
    </w:div>
    <w:div w:id="1375304483">
      <w:bodyDiv w:val="1"/>
      <w:marLeft w:val="0"/>
      <w:marRight w:val="0"/>
      <w:marTop w:val="0"/>
      <w:marBottom w:val="0"/>
      <w:divBdr>
        <w:top w:val="none" w:sz="0" w:space="0" w:color="auto"/>
        <w:left w:val="none" w:sz="0" w:space="0" w:color="auto"/>
        <w:bottom w:val="none" w:sz="0" w:space="0" w:color="auto"/>
        <w:right w:val="none" w:sz="0" w:space="0" w:color="auto"/>
      </w:divBdr>
    </w:div>
    <w:div w:id="1382947482">
      <w:bodyDiv w:val="1"/>
      <w:marLeft w:val="0"/>
      <w:marRight w:val="0"/>
      <w:marTop w:val="0"/>
      <w:marBottom w:val="0"/>
      <w:divBdr>
        <w:top w:val="none" w:sz="0" w:space="0" w:color="auto"/>
        <w:left w:val="none" w:sz="0" w:space="0" w:color="auto"/>
        <w:bottom w:val="none" w:sz="0" w:space="0" w:color="auto"/>
        <w:right w:val="none" w:sz="0" w:space="0" w:color="auto"/>
      </w:divBdr>
    </w:div>
    <w:div w:id="1396850805">
      <w:bodyDiv w:val="1"/>
      <w:marLeft w:val="0"/>
      <w:marRight w:val="0"/>
      <w:marTop w:val="0"/>
      <w:marBottom w:val="0"/>
      <w:divBdr>
        <w:top w:val="none" w:sz="0" w:space="0" w:color="auto"/>
        <w:left w:val="none" w:sz="0" w:space="0" w:color="auto"/>
        <w:bottom w:val="none" w:sz="0" w:space="0" w:color="auto"/>
        <w:right w:val="none" w:sz="0" w:space="0" w:color="auto"/>
      </w:divBdr>
      <w:divsChild>
        <w:div w:id="158189">
          <w:marLeft w:val="0"/>
          <w:marRight w:val="0"/>
          <w:marTop w:val="120"/>
          <w:marBottom w:val="0"/>
          <w:divBdr>
            <w:top w:val="none" w:sz="0" w:space="0" w:color="auto"/>
            <w:left w:val="none" w:sz="0" w:space="0" w:color="auto"/>
            <w:bottom w:val="none" w:sz="0" w:space="0" w:color="auto"/>
            <w:right w:val="none" w:sz="0" w:space="0" w:color="auto"/>
          </w:divBdr>
        </w:div>
        <w:div w:id="39061890">
          <w:marLeft w:val="0"/>
          <w:marRight w:val="0"/>
          <w:marTop w:val="120"/>
          <w:marBottom w:val="0"/>
          <w:divBdr>
            <w:top w:val="none" w:sz="0" w:space="0" w:color="auto"/>
            <w:left w:val="none" w:sz="0" w:space="0" w:color="auto"/>
            <w:bottom w:val="none" w:sz="0" w:space="0" w:color="auto"/>
            <w:right w:val="none" w:sz="0" w:space="0" w:color="auto"/>
          </w:divBdr>
        </w:div>
        <w:div w:id="89931573">
          <w:marLeft w:val="0"/>
          <w:marRight w:val="0"/>
          <w:marTop w:val="120"/>
          <w:marBottom w:val="0"/>
          <w:divBdr>
            <w:top w:val="none" w:sz="0" w:space="0" w:color="auto"/>
            <w:left w:val="none" w:sz="0" w:space="0" w:color="auto"/>
            <w:bottom w:val="none" w:sz="0" w:space="0" w:color="auto"/>
            <w:right w:val="none" w:sz="0" w:space="0" w:color="auto"/>
          </w:divBdr>
        </w:div>
        <w:div w:id="153113429">
          <w:marLeft w:val="0"/>
          <w:marRight w:val="0"/>
          <w:marTop w:val="120"/>
          <w:marBottom w:val="0"/>
          <w:divBdr>
            <w:top w:val="none" w:sz="0" w:space="0" w:color="auto"/>
            <w:left w:val="none" w:sz="0" w:space="0" w:color="auto"/>
            <w:bottom w:val="none" w:sz="0" w:space="0" w:color="auto"/>
            <w:right w:val="none" w:sz="0" w:space="0" w:color="auto"/>
          </w:divBdr>
        </w:div>
        <w:div w:id="495803663">
          <w:marLeft w:val="0"/>
          <w:marRight w:val="0"/>
          <w:marTop w:val="120"/>
          <w:marBottom w:val="0"/>
          <w:divBdr>
            <w:top w:val="none" w:sz="0" w:space="0" w:color="auto"/>
            <w:left w:val="none" w:sz="0" w:space="0" w:color="auto"/>
            <w:bottom w:val="none" w:sz="0" w:space="0" w:color="auto"/>
            <w:right w:val="none" w:sz="0" w:space="0" w:color="auto"/>
          </w:divBdr>
        </w:div>
        <w:div w:id="567306257">
          <w:marLeft w:val="0"/>
          <w:marRight w:val="0"/>
          <w:marTop w:val="120"/>
          <w:marBottom w:val="0"/>
          <w:divBdr>
            <w:top w:val="none" w:sz="0" w:space="0" w:color="auto"/>
            <w:left w:val="none" w:sz="0" w:space="0" w:color="auto"/>
            <w:bottom w:val="none" w:sz="0" w:space="0" w:color="auto"/>
            <w:right w:val="none" w:sz="0" w:space="0" w:color="auto"/>
          </w:divBdr>
        </w:div>
        <w:div w:id="664551087">
          <w:marLeft w:val="0"/>
          <w:marRight w:val="0"/>
          <w:marTop w:val="120"/>
          <w:marBottom w:val="0"/>
          <w:divBdr>
            <w:top w:val="none" w:sz="0" w:space="0" w:color="auto"/>
            <w:left w:val="none" w:sz="0" w:space="0" w:color="auto"/>
            <w:bottom w:val="none" w:sz="0" w:space="0" w:color="auto"/>
            <w:right w:val="none" w:sz="0" w:space="0" w:color="auto"/>
          </w:divBdr>
        </w:div>
        <w:div w:id="757753182">
          <w:marLeft w:val="0"/>
          <w:marRight w:val="0"/>
          <w:marTop w:val="120"/>
          <w:marBottom w:val="0"/>
          <w:divBdr>
            <w:top w:val="none" w:sz="0" w:space="0" w:color="auto"/>
            <w:left w:val="none" w:sz="0" w:space="0" w:color="auto"/>
            <w:bottom w:val="none" w:sz="0" w:space="0" w:color="auto"/>
            <w:right w:val="none" w:sz="0" w:space="0" w:color="auto"/>
          </w:divBdr>
        </w:div>
        <w:div w:id="887688950">
          <w:marLeft w:val="0"/>
          <w:marRight w:val="0"/>
          <w:marTop w:val="120"/>
          <w:marBottom w:val="0"/>
          <w:divBdr>
            <w:top w:val="none" w:sz="0" w:space="0" w:color="auto"/>
            <w:left w:val="none" w:sz="0" w:space="0" w:color="auto"/>
            <w:bottom w:val="none" w:sz="0" w:space="0" w:color="auto"/>
            <w:right w:val="none" w:sz="0" w:space="0" w:color="auto"/>
          </w:divBdr>
        </w:div>
        <w:div w:id="904880031">
          <w:marLeft w:val="0"/>
          <w:marRight w:val="0"/>
          <w:marTop w:val="120"/>
          <w:marBottom w:val="0"/>
          <w:divBdr>
            <w:top w:val="none" w:sz="0" w:space="0" w:color="auto"/>
            <w:left w:val="none" w:sz="0" w:space="0" w:color="auto"/>
            <w:bottom w:val="none" w:sz="0" w:space="0" w:color="auto"/>
            <w:right w:val="none" w:sz="0" w:space="0" w:color="auto"/>
          </w:divBdr>
        </w:div>
        <w:div w:id="1145126237">
          <w:marLeft w:val="0"/>
          <w:marRight w:val="0"/>
          <w:marTop w:val="120"/>
          <w:marBottom w:val="0"/>
          <w:divBdr>
            <w:top w:val="none" w:sz="0" w:space="0" w:color="auto"/>
            <w:left w:val="none" w:sz="0" w:space="0" w:color="auto"/>
            <w:bottom w:val="none" w:sz="0" w:space="0" w:color="auto"/>
            <w:right w:val="none" w:sz="0" w:space="0" w:color="auto"/>
          </w:divBdr>
        </w:div>
        <w:div w:id="1568149903">
          <w:marLeft w:val="0"/>
          <w:marRight w:val="0"/>
          <w:marTop w:val="120"/>
          <w:marBottom w:val="0"/>
          <w:divBdr>
            <w:top w:val="none" w:sz="0" w:space="0" w:color="auto"/>
            <w:left w:val="none" w:sz="0" w:space="0" w:color="auto"/>
            <w:bottom w:val="none" w:sz="0" w:space="0" w:color="auto"/>
            <w:right w:val="none" w:sz="0" w:space="0" w:color="auto"/>
          </w:divBdr>
        </w:div>
        <w:div w:id="1640915898">
          <w:marLeft w:val="0"/>
          <w:marRight w:val="0"/>
          <w:marTop w:val="120"/>
          <w:marBottom w:val="0"/>
          <w:divBdr>
            <w:top w:val="none" w:sz="0" w:space="0" w:color="auto"/>
            <w:left w:val="none" w:sz="0" w:space="0" w:color="auto"/>
            <w:bottom w:val="none" w:sz="0" w:space="0" w:color="auto"/>
            <w:right w:val="none" w:sz="0" w:space="0" w:color="auto"/>
          </w:divBdr>
        </w:div>
        <w:div w:id="1850439441">
          <w:marLeft w:val="0"/>
          <w:marRight w:val="0"/>
          <w:marTop w:val="120"/>
          <w:marBottom w:val="0"/>
          <w:divBdr>
            <w:top w:val="none" w:sz="0" w:space="0" w:color="auto"/>
            <w:left w:val="none" w:sz="0" w:space="0" w:color="auto"/>
            <w:bottom w:val="none" w:sz="0" w:space="0" w:color="auto"/>
            <w:right w:val="none" w:sz="0" w:space="0" w:color="auto"/>
          </w:divBdr>
        </w:div>
        <w:div w:id="1954432004">
          <w:marLeft w:val="0"/>
          <w:marRight w:val="0"/>
          <w:marTop w:val="120"/>
          <w:marBottom w:val="0"/>
          <w:divBdr>
            <w:top w:val="none" w:sz="0" w:space="0" w:color="auto"/>
            <w:left w:val="none" w:sz="0" w:space="0" w:color="auto"/>
            <w:bottom w:val="none" w:sz="0" w:space="0" w:color="auto"/>
            <w:right w:val="none" w:sz="0" w:space="0" w:color="auto"/>
          </w:divBdr>
        </w:div>
        <w:div w:id="1958179178">
          <w:marLeft w:val="0"/>
          <w:marRight w:val="0"/>
          <w:marTop w:val="120"/>
          <w:marBottom w:val="0"/>
          <w:divBdr>
            <w:top w:val="none" w:sz="0" w:space="0" w:color="auto"/>
            <w:left w:val="none" w:sz="0" w:space="0" w:color="auto"/>
            <w:bottom w:val="none" w:sz="0" w:space="0" w:color="auto"/>
            <w:right w:val="none" w:sz="0" w:space="0" w:color="auto"/>
          </w:divBdr>
        </w:div>
        <w:div w:id="2069181938">
          <w:marLeft w:val="0"/>
          <w:marRight w:val="0"/>
          <w:marTop w:val="120"/>
          <w:marBottom w:val="0"/>
          <w:divBdr>
            <w:top w:val="none" w:sz="0" w:space="0" w:color="auto"/>
            <w:left w:val="none" w:sz="0" w:space="0" w:color="auto"/>
            <w:bottom w:val="none" w:sz="0" w:space="0" w:color="auto"/>
            <w:right w:val="none" w:sz="0" w:space="0" w:color="auto"/>
          </w:divBdr>
        </w:div>
      </w:divsChild>
    </w:div>
    <w:div w:id="1402559546">
      <w:bodyDiv w:val="1"/>
      <w:marLeft w:val="0"/>
      <w:marRight w:val="0"/>
      <w:marTop w:val="0"/>
      <w:marBottom w:val="0"/>
      <w:divBdr>
        <w:top w:val="none" w:sz="0" w:space="0" w:color="auto"/>
        <w:left w:val="none" w:sz="0" w:space="0" w:color="auto"/>
        <w:bottom w:val="none" w:sz="0" w:space="0" w:color="auto"/>
        <w:right w:val="none" w:sz="0" w:space="0" w:color="auto"/>
      </w:divBdr>
    </w:div>
    <w:div w:id="1411076031">
      <w:bodyDiv w:val="1"/>
      <w:marLeft w:val="0"/>
      <w:marRight w:val="0"/>
      <w:marTop w:val="0"/>
      <w:marBottom w:val="0"/>
      <w:divBdr>
        <w:top w:val="none" w:sz="0" w:space="0" w:color="auto"/>
        <w:left w:val="none" w:sz="0" w:space="0" w:color="auto"/>
        <w:bottom w:val="none" w:sz="0" w:space="0" w:color="auto"/>
        <w:right w:val="none" w:sz="0" w:space="0" w:color="auto"/>
      </w:divBdr>
      <w:divsChild>
        <w:div w:id="42290434">
          <w:marLeft w:val="0"/>
          <w:marRight w:val="0"/>
          <w:marTop w:val="0"/>
          <w:marBottom w:val="0"/>
          <w:divBdr>
            <w:top w:val="none" w:sz="0" w:space="0" w:color="auto"/>
            <w:left w:val="none" w:sz="0" w:space="0" w:color="auto"/>
            <w:bottom w:val="none" w:sz="0" w:space="0" w:color="auto"/>
            <w:right w:val="none" w:sz="0" w:space="0" w:color="auto"/>
          </w:divBdr>
          <w:divsChild>
            <w:div w:id="1863204732">
              <w:marLeft w:val="0"/>
              <w:marRight w:val="0"/>
              <w:marTop w:val="0"/>
              <w:marBottom w:val="0"/>
              <w:divBdr>
                <w:top w:val="none" w:sz="0" w:space="0" w:color="auto"/>
                <w:left w:val="none" w:sz="0" w:space="0" w:color="auto"/>
                <w:bottom w:val="none" w:sz="0" w:space="0" w:color="auto"/>
                <w:right w:val="none" w:sz="0" w:space="0" w:color="auto"/>
              </w:divBdr>
            </w:div>
          </w:divsChild>
        </w:div>
        <w:div w:id="344015727">
          <w:marLeft w:val="0"/>
          <w:marRight w:val="0"/>
          <w:marTop w:val="0"/>
          <w:marBottom w:val="0"/>
          <w:divBdr>
            <w:top w:val="none" w:sz="0" w:space="0" w:color="auto"/>
            <w:left w:val="none" w:sz="0" w:space="0" w:color="auto"/>
            <w:bottom w:val="none" w:sz="0" w:space="0" w:color="auto"/>
            <w:right w:val="none" w:sz="0" w:space="0" w:color="auto"/>
          </w:divBdr>
          <w:divsChild>
            <w:div w:id="1550914291">
              <w:marLeft w:val="0"/>
              <w:marRight w:val="0"/>
              <w:marTop w:val="0"/>
              <w:marBottom w:val="0"/>
              <w:divBdr>
                <w:top w:val="none" w:sz="0" w:space="0" w:color="auto"/>
                <w:left w:val="none" w:sz="0" w:space="0" w:color="auto"/>
                <w:bottom w:val="none" w:sz="0" w:space="0" w:color="auto"/>
                <w:right w:val="none" w:sz="0" w:space="0" w:color="auto"/>
              </w:divBdr>
            </w:div>
          </w:divsChild>
        </w:div>
        <w:div w:id="414938311">
          <w:marLeft w:val="0"/>
          <w:marRight w:val="0"/>
          <w:marTop w:val="0"/>
          <w:marBottom w:val="0"/>
          <w:divBdr>
            <w:top w:val="none" w:sz="0" w:space="0" w:color="auto"/>
            <w:left w:val="none" w:sz="0" w:space="0" w:color="auto"/>
            <w:bottom w:val="none" w:sz="0" w:space="0" w:color="auto"/>
            <w:right w:val="none" w:sz="0" w:space="0" w:color="auto"/>
          </w:divBdr>
          <w:divsChild>
            <w:div w:id="1816755756">
              <w:marLeft w:val="0"/>
              <w:marRight w:val="0"/>
              <w:marTop w:val="0"/>
              <w:marBottom w:val="0"/>
              <w:divBdr>
                <w:top w:val="none" w:sz="0" w:space="0" w:color="auto"/>
                <w:left w:val="none" w:sz="0" w:space="0" w:color="auto"/>
                <w:bottom w:val="none" w:sz="0" w:space="0" w:color="auto"/>
                <w:right w:val="none" w:sz="0" w:space="0" w:color="auto"/>
              </w:divBdr>
            </w:div>
          </w:divsChild>
        </w:div>
        <w:div w:id="545987433">
          <w:marLeft w:val="0"/>
          <w:marRight w:val="0"/>
          <w:marTop w:val="0"/>
          <w:marBottom w:val="0"/>
          <w:divBdr>
            <w:top w:val="none" w:sz="0" w:space="0" w:color="auto"/>
            <w:left w:val="none" w:sz="0" w:space="0" w:color="auto"/>
            <w:bottom w:val="none" w:sz="0" w:space="0" w:color="auto"/>
            <w:right w:val="none" w:sz="0" w:space="0" w:color="auto"/>
          </w:divBdr>
          <w:divsChild>
            <w:div w:id="898049881">
              <w:marLeft w:val="0"/>
              <w:marRight w:val="0"/>
              <w:marTop w:val="0"/>
              <w:marBottom w:val="0"/>
              <w:divBdr>
                <w:top w:val="none" w:sz="0" w:space="0" w:color="auto"/>
                <w:left w:val="none" w:sz="0" w:space="0" w:color="auto"/>
                <w:bottom w:val="none" w:sz="0" w:space="0" w:color="auto"/>
                <w:right w:val="none" w:sz="0" w:space="0" w:color="auto"/>
              </w:divBdr>
            </w:div>
          </w:divsChild>
        </w:div>
        <w:div w:id="580915287">
          <w:marLeft w:val="0"/>
          <w:marRight w:val="0"/>
          <w:marTop w:val="0"/>
          <w:marBottom w:val="0"/>
          <w:divBdr>
            <w:top w:val="none" w:sz="0" w:space="0" w:color="auto"/>
            <w:left w:val="none" w:sz="0" w:space="0" w:color="auto"/>
            <w:bottom w:val="none" w:sz="0" w:space="0" w:color="auto"/>
            <w:right w:val="none" w:sz="0" w:space="0" w:color="auto"/>
          </w:divBdr>
          <w:divsChild>
            <w:div w:id="300383405">
              <w:marLeft w:val="0"/>
              <w:marRight w:val="0"/>
              <w:marTop w:val="0"/>
              <w:marBottom w:val="0"/>
              <w:divBdr>
                <w:top w:val="none" w:sz="0" w:space="0" w:color="auto"/>
                <w:left w:val="none" w:sz="0" w:space="0" w:color="auto"/>
                <w:bottom w:val="none" w:sz="0" w:space="0" w:color="auto"/>
                <w:right w:val="none" w:sz="0" w:space="0" w:color="auto"/>
              </w:divBdr>
            </w:div>
          </w:divsChild>
        </w:div>
        <w:div w:id="628514894">
          <w:marLeft w:val="0"/>
          <w:marRight w:val="0"/>
          <w:marTop w:val="0"/>
          <w:marBottom w:val="0"/>
          <w:divBdr>
            <w:top w:val="none" w:sz="0" w:space="0" w:color="auto"/>
            <w:left w:val="none" w:sz="0" w:space="0" w:color="auto"/>
            <w:bottom w:val="none" w:sz="0" w:space="0" w:color="auto"/>
            <w:right w:val="none" w:sz="0" w:space="0" w:color="auto"/>
          </w:divBdr>
          <w:divsChild>
            <w:div w:id="93550191">
              <w:marLeft w:val="0"/>
              <w:marRight w:val="0"/>
              <w:marTop w:val="0"/>
              <w:marBottom w:val="0"/>
              <w:divBdr>
                <w:top w:val="none" w:sz="0" w:space="0" w:color="auto"/>
                <w:left w:val="none" w:sz="0" w:space="0" w:color="auto"/>
                <w:bottom w:val="none" w:sz="0" w:space="0" w:color="auto"/>
                <w:right w:val="none" w:sz="0" w:space="0" w:color="auto"/>
              </w:divBdr>
            </w:div>
          </w:divsChild>
        </w:div>
        <w:div w:id="648482085">
          <w:marLeft w:val="0"/>
          <w:marRight w:val="0"/>
          <w:marTop w:val="0"/>
          <w:marBottom w:val="0"/>
          <w:divBdr>
            <w:top w:val="none" w:sz="0" w:space="0" w:color="auto"/>
            <w:left w:val="none" w:sz="0" w:space="0" w:color="auto"/>
            <w:bottom w:val="none" w:sz="0" w:space="0" w:color="auto"/>
            <w:right w:val="none" w:sz="0" w:space="0" w:color="auto"/>
          </w:divBdr>
          <w:divsChild>
            <w:div w:id="700740770">
              <w:marLeft w:val="0"/>
              <w:marRight w:val="0"/>
              <w:marTop w:val="0"/>
              <w:marBottom w:val="0"/>
              <w:divBdr>
                <w:top w:val="none" w:sz="0" w:space="0" w:color="auto"/>
                <w:left w:val="none" w:sz="0" w:space="0" w:color="auto"/>
                <w:bottom w:val="none" w:sz="0" w:space="0" w:color="auto"/>
                <w:right w:val="none" w:sz="0" w:space="0" w:color="auto"/>
              </w:divBdr>
            </w:div>
          </w:divsChild>
        </w:div>
        <w:div w:id="911740995">
          <w:marLeft w:val="0"/>
          <w:marRight w:val="0"/>
          <w:marTop w:val="0"/>
          <w:marBottom w:val="0"/>
          <w:divBdr>
            <w:top w:val="none" w:sz="0" w:space="0" w:color="auto"/>
            <w:left w:val="none" w:sz="0" w:space="0" w:color="auto"/>
            <w:bottom w:val="none" w:sz="0" w:space="0" w:color="auto"/>
            <w:right w:val="none" w:sz="0" w:space="0" w:color="auto"/>
          </w:divBdr>
          <w:divsChild>
            <w:div w:id="147408705">
              <w:marLeft w:val="0"/>
              <w:marRight w:val="0"/>
              <w:marTop w:val="0"/>
              <w:marBottom w:val="0"/>
              <w:divBdr>
                <w:top w:val="none" w:sz="0" w:space="0" w:color="auto"/>
                <w:left w:val="none" w:sz="0" w:space="0" w:color="auto"/>
                <w:bottom w:val="none" w:sz="0" w:space="0" w:color="auto"/>
                <w:right w:val="none" w:sz="0" w:space="0" w:color="auto"/>
              </w:divBdr>
            </w:div>
          </w:divsChild>
        </w:div>
        <w:div w:id="1127234955">
          <w:marLeft w:val="0"/>
          <w:marRight w:val="0"/>
          <w:marTop w:val="0"/>
          <w:marBottom w:val="0"/>
          <w:divBdr>
            <w:top w:val="none" w:sz="0" w:space="0" w:color="auto"/>
            <w:left w:val="none" w:sz="0" w:space="0" w:color="auto"/>
            <w:bottom w:val="none" w:sz="0" w:space="0" w:color="auto"/>
            <w:right w:val="none" w:sz="0" w:space="0" w:color="auto"/>
          </w:divBdr>
          <w:divsChild>
            <w:div w:id="170489379">
              <w:marLeft w:val="0"/>
              <w:marRight w:val="0"/>
              <w:marTop w:val="0"/>
              <w:marBottom w:val="0"/>
              <w:divBdr>
                <w:top w:val="none" w:sz="0" w:space="0" w:color="auto"/>
                <w:left w:val="none" w:sz="0" w:space="0" w:color="auto"/>
                <w:bottom w:val="none" w:sz="0" w:space="0" w:color="auto"/>
                <w:right w:val="none" w:sz="0" w:space="0" w:color="auto"/>
              </w:divBdr>
            </w:div>
          </w:divsChild>
        </w:div>
        <w:div w:id="1425951652">
          <w:marLeft w:val="0"/>
          <w:marRight w:val="0"/>
          <w:marTop w:val="0"/>
          <w:marBottom w:val="0"/>
          <w:divBdr>
            <w:top w:val="none" w:sz="0" w:space="0" w:color="auto"/>
            <w:left w:val="none" w:sz="0" w:space="0" w:color="auto"/>
            <w:bottom w:val="none" w:sz="0" w:space="0" w:color="auto"/>
            <w:right w:val="none" w:sz="0" w:space="0" w:color="auto"/>
          </w:divBdr>
          <w:divsChild>
            <w:div w:id="1496994764">
              <w:marLeft w:val="0"/>
              <w:marRight w:val="0"/>
              <w:marTop w:val="0"/>
              <w:marBottom w:val="0"/>
              <w:divBdr>
                <w:top w:val="none" w:sz="0" w:space="0" w:color="auto"/>
                <w:left w:val="none" w:sz="0" w:space="0" w:color="auto"/>
                <w:bottom w:val="none" w:sz="0" w:space="0" w:color="auto"/>
                <w:right w:val="none" w:sz="0" w:space="0" w:color="auto"/>
              </w:divBdr>
            </w:div>
          </w:divsChild>
        </w:div>
        <w:div w:id="1577981250">
          <w:marLeft w:val="0"/>
          <w:marRight w:val="0"/>
          <w:marTop w:val="0"/>
          <w:marBottom w:val="0"/>
          <w:divBdr>
            <w:top w:val="none" w:sz="0" w:space="0" w:color="auto"/>
            <w:left w:val="none" w:sz="0" w:space="0" w:color="auto"/>
            <w:bottom w:val="none" w:sz="0" w:space="0" w:color="auto"/>
            <w:right w:val="none" w:sz="0" w:space="0" w:color="auto"/>
          </w:divBdr>
          <w:divsChild>
            <w:div w:id="743532183">
              <w:marLeft w:val="0"/>
              <w:marRight w:val="0"/>
              <w:marTop w:val="0"/>
              <w:marBottom w:val="0"/>
              <w:divBdr>
                <w:top w:val="none" w:sz="0" w:space="0" w:color="auto"/>
                <w:left w:val="none" w:sz="0" w:space="0" w:color="auto"/>
                <w:bottom w:val="none" w:sz="0" w:space="0" w:color="auto"/>
                <w:right w:val="none" w:sz="0" w:space="0" w:color="auto"/>
              </w:divBdr>
            </w:div>
          </w:divsChild>
        </w:div>
        <w:div w:id="1591231209">
          <w:marLeft w:val="0"/>
          <w:marRight w:val="0"/>
          <w:marTop w:val="0"/>
          <w:marBottom w:val="0"/>
          <w:divBdr>
            <w:top w:val="none" w:sz="0" w:space="0" w:color="auto"/>
            <w:left w:val="none" w:sz="0" w:space="0" w:color="auto"/>
            <w:bottom w:val="none" w:sz="0" w:space="0" w:color="auto"/>
            <w:right w:val="none" w:sz="0" w:space="0" w:color="auto"/>
          </w:divBdr>
          <w:divsChild>
            <w:div w:id="1794979019">
              <w:marLeft w:val="0"/>
              <w:marRight w:val="0"/>
              <w:marTop w:val="0"/>
              <w:marBottom w:val="0"/>
              <w:divBdr>
                <w:top w:val="none" w:sz="0" w:space="0" w:color="auto"/>
                <w:left w:val="none" w:sz="0" w:space="0" w:color="auto"/>
                <w:bottom w:val="none" w:sz="0" w:space="0" w:color="auto"/>
                <w:right w:val="none" w:sz="0" w:space="0" w:color="auto"/>
              </w:divBdr>
            </w:div>
          </w:divsChild>
        </w:div>
        <w:div w:id="1704860629">
          <w:marLeft w:val="0"/>
          <w:marRight w:val="0"/>
          <w:marTop w:val="0"/>
          <w:marBottom w:val="0"/>
          <w:divBdr>
            <w:top w:val="none" w:sz="0" w:space="0" w:color="auto"/>
            <w:left w:val="none" w:sz="0" w:space="0" w:color="auto"/>
            <w:bottom w:val="none" w:sz="0" w:space="0" w:color="auto"/>
            <w:right w:val="none" w:sz="0" w:space="0" w:color="auto"/>
          </w:divBdr>
          <w:divsChild>
            <w:div w:id="1944417774">
              <w:marLeft w:val="0"/>
              <w:marRight w:val="0"/>
              <w:marTop w:val="0"/>
              <w:marBottom w:val="0"/>
              <w:divBdr>
                <w:top w:val="none" w:sz="0" w:space="0" w:color="auto"/>
                <w:left w:val="none" w:sz="0" w:space="0" w:color="auto"/>
                <w:bottom w:val="none" w:sz="0" w:space="0" w:color="auto"/>
                <w:right w:val="none" w:sz="0" w:space="0" w:color="auto"/>
              </w:divBdr>
            </w:div>
          </w:divsChild>
        </w:div>
        <w:div w:id="1754426704">
          <w:marLeft w:val="0"/>
          <w:marRight w:val="0"/>
          <w:marTop w:val="0"/>
          <w:marBottom w:val="0"/>
          <w:divBdr>
            <w:top w:val="none" w:sz="0" w:space="0" w:color="auto"/>
            <w:left w:val="none" w:sz="0" w:space="0" w:color="auto"/>
            <w:bottom w:val="none" w:sz="0" w:space="0" w:color="auto"/>
            <w:right w:val="none" w:sz="0" w:space="0" w:color="auto"/>
          </w:divBdr>
          <w:divsChild>
            <w:div w:id="1727800098">
              <w:marLeft w:val="0"/>
              <w:marRight w:val="0"/>
              <w:marTop w:val="0"/>
              <w:marBottom w:val="0"/>
              <w:divBdr>
                <w:top w:val="none" w:sz="0" w:space="0" w:color="auto"/>
                <w:left w:val="none" w:sz="0" w:space="0" w:color="auto"/>
                <w:bottom w:val="none" w:sz="0" w:space="0" w:color="auto"/>
                <w:right w:val="none" w:sz="0" w:space="0" w:color="auto"/>
              </w:divBdr>
            </w:div>
          </w:divsChild>
        </w:div>
        <w:div w:id="1762338780">
          <w:marLeft w:val="0"/>
          <w:marRight w:val="0"/>
          <w:marTop w:val="0"/>
          <w:marBottom w:val="0"/>
          <w:divBdr>
            <w:top w:val="none" w:sz="0" w:space="0" w:color="auto"/>
            <w:left w:val="none" w:sz="0" w:space="0" w:color="auto"/>
            <w:bottom w:val="none" w:sz="0" w:space="0" w:color="auto"/>
            <w:right w:val="none" w:sz="0" w:space="0" w:color="auto"/>
          </w:divBdr>
          <w:divsChild>
            <w:div w:id="1067873855">
              <w:marLeft w:val="0"/>
              <w:marRight w:val="0"/>
              <w:marTop w:val="0"/>
              <w:marBottom w:val="0"/>
              <w:divBdr>
                <w:top w:val="none" w:sz="0" w:space="0" w:color="auto"/>
                <w:left w:val="none" w:sz="0" w:space="0" w:color="auto"/>
                <w:bottom w:val="none" w:sz="0" w:space="0" w:color="auto"/>
                <w:right w:val="none" w:sz="0" w:space="0" w:color="auto"/>
              </w:divBdr>
            </w:div>
          </w:divsChild>
        </w:div>
        <w:div w:id="1840191676">
          <w:marLeft w:val="0"/>
          <w:marRight w:val="0"/>
          <w:marTop w:val="0"/>
          <w:marBottom w:val="0"/>
          <w:divBdr>
            <w:top w:val="none" w:sz="0" w:space="0" w:color="auto"/>
            <w:left w:val="none" w:sz="0" w:space="0" w:color="auto"/>
            <w:bottom w:val="none" w:sz="0" w:space="0" w:color="auto"/>
            <w:right w:val="none" w:sz="0" w:space="0" w:color="auto"/>
          </w:divBdr>
          <w:divsChild>
            <w:div w:id="922879316">
              <w:marLeft w:val="0"/>
              <w:marRight w:val="0"/>
              <w:marTop w:val="0"/>
              <w:marBottom w:val="0"/>
              <w:divBdr>
                <w:top w:val="none" w:sz="0" w:space="0" w:color="auto"/>
                <w:left w:val="none" w:sz="0" w:space="0" w:color="auto"/>
                <w:bottom w:val="none" w:sz="0" w:space="0" w:color="auto"/>
                <w:right w:val="none" w:sz="0" w:space="0" w:color="auto"/>
              </w:divBdr>
            </w:div>
          </w:divsChild>
        </w:div>
        <w:div w:id="1941181649">
          <w:marLeft w:val="0"/>
          <w:marRight w:val="0"/>
          <w:marTop w:val="0"/>
          <w:marBottom w:val="0"/>
          <w:divBdr>
            <w:top w:val="none" w:sz="0" w:space="0" w:color="auto"/>
            <w:left w:val="none" w:sz="0" w:space="0" w:color="auto"/>
            <w:bottom w:val="none" w:sz="0" w:space="0" w:color="auto"/>
            <w:right w:val="none" w:sz="0" w:space="0" w:color="auto"/>
          </w:divBdr>
          <w:divsChild>
            <w:div w:id="590090157">
              <w:marLeft w:val="0"/>
              <w:marRight w:val="0"/>
              <w:marTop w:val="0"/>
              <w:marBottom w:val="0"/>
              <w:divBdr>
                <w:top w:val="none" w:sz="0" w:space="0" w:color="auto"/>
                <w:left w:val="none" w:sz="0" w:space="0" w:color="auto"/>
                <w:bottom w:val="none" w:sz="0" w:space="0" w:color="auto"/>
                <w:right w:val="none" w:sz="0" w:space="0" w:color="auto"/>
              </w:divBdr>
            </w:div>
          </w:divsChild>
        </w:div>
        <w:div w:id="1985154842">
          <w:marLeft w:val="0"/>
          <w:marRight w:val="0"/>
          <w:marTop w:val="0"/>
          <w:marBottom w:val="0"/>
          <w:divBdr>
            <w:top w:val="none" w:sz="0" w:space="0" w:color="auto"/>
            <w:left w:val="none" w:sz="0" w:space="0" w:color="auto"/>
            <w:bottom w:val="none" w:sz="0" w:space="0" w:color="auto"/>
            <w:right w:val="none" w:sz="0" w:space="0" w:color="auto"/>
          </w:divBdr>
          <w:divsChild>
            <w:div w:id="40352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44934">
      <w:bodyDiv w:val="1"/>
      <w:marLeft w:val="0"/>
      <w:marRight w:val="0"/>
      <w:marTop w:val="0"/>
      <w:marBottom w:val="0"/>
      <w:divBdr>
        <w:top w:val="none" w:sz="0" w:space="0" w:color="auto"/>
        <w:left w:val="none" w:sz="0" w:space="0" w:color="auto"/>
        <w:bottom w:val="none" w:sz="0" w:space="0" w:color="auto"/>
        <w:right w:val="none" w:sz="0" w:space="0" w:color="auto"/>
      </w:divBdr>
      <w:divsChild>
        <w:div w:id="193428908">
          <w:marLeft w:val="0"/>
          <w:marRight w:val="0"/>
          <w:marTop w:val="0"/>
          <w:marBottom w:val="0"/>
          <w:divBdr>
            <w:top w:val="none" w:sz="0" w:space="0" w:color="auto"/>
            <w:left w:val="none" w:sz="0" w:space="0" w:color="auto"/>
            <w:bottom w:val="none" w:sz="0" w:space="0" w:color="auto"/>
            <w:right w:val="none" w:sz="0" w:space="0" w:color="auto"/>
          </w:divBdr>
        </w:div>
      </w:divsChild>
    </w:div>
    <w:div w:id="1436249405">
      <w:bodyDiv w:val="1"/>
      <w:marLeft w:val="0"/>
      <w:marRight w:val="0"/>
      <w:marTop w:val="0"/>
      <w:marBottom w:val="0"/>
      <w:divBdr>
        <w:top w:val="none" w:sz="0" w:space="0" w:color="auto"/>
        <w:left w:val="none" w:sz="0" w:space="0" w:color="auto"/>
        <w:bottom w:val="none" w:sz="0" w:space="0" w:color="auto"/>
        <w:right w:val="none" w:sz="0" w:space="0" w:color="auto"/>
      </w:divBdr>
    </w:div>
    <w:div w:id="1441562135">
      <w:bodyDiv w:val="1"/>
      <w:marLeft w:val="0"/>
      <w:marRight w:val="0"/>
      <w:marTop w:val="0"/>
      <w:marBottom w:val="0"/>
      <w:divBdr>
        <w:top w:val="none" w:sz="0" w:space="0" w:color="auto"/>
        <w:left w:val="none" w:sz="0" w:space="0" w:color="auto"/>
        <w:bottom w:val="none" w:sz="0" w:space="0" w:color="auto"/>
        <w:right w:val="none" w:sz="0" w:space="0" w:color="auto"/>
      </w:divBdr>
    </w:div>
    <w:div w:id="1459447118">
      <w:bodyDiv w:val="1"/>
      <w:marLeft w:val="0"/>
      <w:marRight w:val="0"/>
      <w:marTop w:val="0"/>
      <w:marBottom w:val="0"/>
      <w:divBdr>
        <w:top w:val="none" w:sz="0" w:space="0" w:color="auto"/>
        <w:left w:val="none" w:sz="0" w:space="0" w:color="auto"/>
        <w:bottom w:val="none" w:sz="0" w:space="0" w:color="auto"/>
        <w:right w:val="none" w:sz="0" w:space="0" w:color="auto"/>
      </w:divBdr>
    </w:div>
    <w:div w:id="1463187479">
      <w:bodyDiv w:val="1"/>
      <w:marLeft w:val="0"/>
      <w:marRight w:val="0"/>
      <w:marTop w:val="0"/>
      <w:marBottom w:val="0"/>
      <w:divBdr>
        <w:top w:val="none" w:sz="0" w:space="0" w:color="auto"/>
        <w:left w:val="none" w:sz="0" w:space="0" w:color="auto"/>
        <w:bottom w:val="none" w:sz="0" w:space="0" w:color="auto"/>
        <w:right w:val="none" w:sz="0" w:space="0" w:color="auto"/>
      </w:divBdr>
    </w:div>
    <w:div w:id="1465387917">
      <w:bodyDiv w:val="1"/>
      <w:marLeft w:val="0"/>
      <w:marRight w:val="0"/>
      <w:marTop w:val="0"/>
      <w:marBottom w:val="0"/>
      <w:divBdr>
        <w:top w:val="none" w:sz="0" w:space="0" w:color="auto"/>
        <w:left w:val="none" w:sz="0" w:space="0" w:color="auto"/>
        <w:bottom w:val="none" w:sz="0" w:space="0" w:color="auto"/>
        <w:right w:val="none" w:sz="0" w:space="0" w:color="auto"/>
      </w:divBdr>
      <w:divsChild>
        <w:div w:id="17045882">
          <w:marLeft w:val="0"/>
          <w:marRight w:val="0"/>
          <w:marTop w:val="120"/>
          <w:marBottom w:val="0"/>
          <w:divBdr>
            <w:top w:val="none" w:sz="0" w:space="0" w:color="auto"/>
            <w:left w:val="none" w:sz="0" w:space="0" w:color="auto"/>
            <w:bottom w:val="none" w:sz="0" w:space="0" w:color="auto"/>
            <w:right w:val="none" w:sz="0" w:space="0" w:color="auto"/>
          </w:divBdr>
        </w:div>
        <w:div w:id="329603404">
          <w:marLeft w:val="0"/>
          <w:marRight w:val="0"/>
          <w:marTop w:val="120"/>
          <w:marBottom w:val="0"/>
          <w:divBdr>
            <w:top w:val="none" w:sz="0" w:space="0" w:color="auto"/>
            <w:left w:val="none" w:sz="0" w:space="0" w:color="auto"/>
            <w:bottom w:val="none" w:sz="0" w:space="0" w:color="auto"/>
            <w:right w:val="none" w:sz="0" w:space="0" w:color="auto"/>
          </w:divBdr>
        </w:div>
        <w:div w:id="364602706">
          <w:marLeft w:val="0"/>
          <w:marRight w:val="0"/>
          <w:marTop w:val="120"/>
          <w:marBottom w:val="0"/>
          <w:divBdr>
            <w:top w:val="none" w:sz="0" w:space="0" w:color="auto"/>
            <w:left w:val="none" w:sz="0" w:space="0" w:color="auto"/>
            <w:bottom w:val="none" w:sz="0" w:space="0" w:color="auto"/>
            <w:right w:val="none" w:sz="0" w:space="0" w:color="auto"/>
          </w:divBdr>
        </w:div>
        <w:div w:id="584723382">
          <w:marLeft w:val="0"/>
          <w:marRight w:val="0"/>
          <w:marTop w:val="120"/>
          <w:marBottom w:val="0"/>
          <w:divBdr>
            <w:top w:val="none" w:sz="0" w:space="0" w:color="auto"/>
            <w:left w:val="none" w:sz="0" w:space="0" w:color="auto"/>
            <w:bottom w:val="none" w:sz="0" w:space="0" w:color="auto"/>
            <w:right w:val="none" w:sz="0" w:space="0" w:color="auto"/>
          </w:divBdr>
        </w:div>
        <w:div w:id="1118765196">
          <w:marLeft w:val="0"/>
          <w:marRight w:val="0"/>
          <w:marTop w:val="120"/>
          <w:marBottom w:val="0"/>
          <w:divBdr>
            <w:top w:val="none" w:sz="0" w:space="0" w:color="auto"/>
            <w:left w:val="none" w:sz="0" w:space="0" w:color="auto"/>
            <w:bottom w:val="none" w:sz="0" w:space="0" w:color="auto"/>
            <w:right w:val="none" w:sz="0" w:space="0" w:color="auto"/>
          </w:divBdr>
        </w:div>
        <w:div w:id="1383872611">
          <w:marLeft w:val="0"/>
          <w:marRight w:val="0"/>
          <w:marTop w:val="120"/>
          <w:marBottom w:val="0"/>
          <w:divBdr>
            <w:top w:val="none" w:sz="0" w:space="0" w:color="auto"/>
            <w:left w:val="none" w:sz="0" w:space="0" w:color="auto"/>
            <w:bottom w:val="none" w:sz="0" w:space="0" w:color="auto"/>
            <w:right w:val="none" w:sz="0" w:space="0" w:color="auto"/>
          </w:divBdr>
        </w:div>
        <w:div w:id="1628584527">
          <w:marLeft w:val="0"/>
          <w:marRight w:val="0"/>
          <w:marTop w:val="120"/>
          <w:marBottom w:val="0"/>
          <w:divBdr>
            <w:top w:val="none" w:sz="0" w:space="0" w:color="auto"/>
            <w:left w:val="none" w:sz="0" w:space="0" w:color="auto"/>
            <w:bottom w:val="none" w:sz="0" w:space="0" w:color="auto"/>
            <w:right w:val="none" w:sz="0" w:space="0" w:color="auto"/>
          </w:divBdr>
        </w:div>
        <w:div w:id="1764063733">
          <w:marLeft w:val="0"/>
          <w:marRight w:val="0"/>
          <w:marTop w:val="120"/>
          <w:marBottom w:val="0"/>
          <w:divBdr>
            <w:top w:val="none" w:sz="0" w:space="0" w:color="auto"/>
            <w:left w:val="none" w:sz="0" w:space="0" w:color="auto"/>
            <w:bottom w:val="none" w:sz="0" w:space="0" w:color="auto"/>
            <w:right w:val="none" w:sz="0" w:space="0" w:color="auto"/>
          </w:divBdr>
        </w:div>
        <w:div w:id="1864972198">
          <w:marLeft w:val="0"/>
          <w:marRight w:val="0"/>
          <w:marTop w:val="120"/>
          <w:marBottom w:val="0"/>
          <w:divBdr>
            <w:top w:val="none" w:sz="0" w:space="0" w:color="auto"/>
            <w:left w:val="none" w:sz="0" w:space="0" w:color="auto"/>
            <w:bottom w:val="none" w:sz="0" w:space="0" w:color="auto"/>
            <w:right w:val="none" w:sz="0" w:space="0" w:color="auto"/>
          </w:divBdr>
        </w:div>
      </w:divsChild>
    </w:div>
    <w:div w:id="1473013415">
      <w:bodyDiv w:val="1"/>
      <w:marLeft w:val="0"/>
      <w:marRight w:val="0"/>
      <w:marTop w:val="0"/>
      <w:marBottom w:val="0"/>
      <w:divBdr>
        <w:top w:val="none" w:sz="0" w:space="0" w:color="auto"/>
        <w:left w:val="none" w:sz="0" w:space="0" w:color="auto"/>
        <w:bottom w:val="none" w:sz="0" w:space="0" w:color="auto"/>
        <w:right w:val="none" w:sz="0" w:space="0" w:color="auto"/>
      </w:divBdr>
    </w:div>
    <w:div w:id="1473669987">
      <w:bodyDiv w:val="1"/>
      <w:marLeft w:val="0"/>
      <w:marRight w:val="0"/>
      <w:marTop w:val="0"/>
      <w:marBottom w:val="0"/>
      <w:divBdr>
        <w:top w:val="none" w:sz="0" w:space="0" w:color="auto"/>
        <w:left w:val="none" w:sz="0" w:space="0" w:color="auto"/>
        <w:bottom w:val="none" w:sz="0" w:space="0" w:color="auto"/>
        <w:right w:val="none" w:sz="0" w:space="0" w:color="auto"/>
      </w:divBdr>
    </w:div>
    <w:div w:id="1506281827">
      <w:bodyDiv w:val="1"/>
      <w:marLeft w:val="0"/>
      <w:marRight w:val="0"/>
      <w:marTop w:val="0"/>
      <w:marBottom w:val="0"/>
      <w:divBdr>
        <w:top w:val="none" w:sz="0" w:space="0" w:color="auto"/>
        <w:left w:val="none" w:sz="0" w:space="0" w:color="auto"/>
        <w:bottom w:val="none" w:sz="0" w:space="0" w:color="auto"/>
        <w:right w:val="none" w:sz="0" w:space="0" w:color="auto"/>
      </w:divBdr>
    </w:div>
    <w:div w:id="1514031712">
      <w:bodyDiv w:val="1"/>
      <w:marLeft w:val="0"/>
      <w:marRight w:val="0"/>
      <w:marTop w:val="0"/>
      <w:marBottom w:val="0"/>
      <w:divBdr>
        <w:top w:val="none" w:sz="0" w:space="0" w:color="auto"/>
        <w:left w:val="none" w:sz="0" w:space="0" w:color="auto"/>
        <w:bottom w:val="none" w:sz="0" w:space="0" w:color="auto"/>
        <w:right w:val="none" w:sz="0" w:space="0" w:color="auto"/>
      </w:divBdr>
    </w:div>
    <w:div w:id="1523324327">
      <w:bodyDiv w:val="1"/>
      <w:marLeft w:val="0"/>
      <w:marRight w:val="0"/>
      <w:marTop w:val="0"/>
      <w:marBottom w:val="0"/>
      <w:divBdr>
        <w:top w:val="none" w:sz="0" w:space="0" w:color="auto"/>
        <w:left w:val="none" w:sz="0" w:space="0" w:color="auto"/>
        <w:bottom w:val="none" w:sz="0" w:space="0" w:color="auto"/>
        <w:right w:val="none" w:sz="0" w:space="0" w:color="auto"/>
      </w:divBdr>
    </w:div>
    <w:div w:id="1534610390">
      <w:bodyDiv w:val="1"/>
      <w:marLeft w:val="0"/>
      <w:marRight w:val="0"/>
      <w:marTop w:val="0"/>
      <w:marBottom w:val="0"/>
      <w:divBdr>
        <w:top w:val="none" w:sz="0" w:space="0" w:color="auto"/>
        <w:left w:val="none" w:sz="0" w:space="0" w:color="auto"/>
        <w:bottom w:val="none" w:sz="0" w:space="0" w:color="auto"/>
        <w:right w:val="none" w:sz="0" w:space="0" w:color="auto"/>
      </w:divBdr>
    </w:div>
    <w:div w:id="1541163344">
      <w:bodyDiv w:val="1"/>
      <w:marLeft w:val="0"/>
      <w:marRight w:val="0"/>
      <w:marTop w:val="0"/>
      <w:marBottom w:val="0"/>
      <w:divBdr>
        <w:top w:val="none" w:sz="0" w:space="0" w:color="auto"/>
        <w:left w:val="none" w:sz="0" w:space="0" w:color="auto"/>
        <w:bottom w:val="none" w:sz="0" w:space="0" w:color="auto"/>
        <w:right w:val="none" w:sz="0" w:space="0" w:color="auto"/>
      </w:divBdr>
    </w:div>
    <w:div w:id="1544096941">
      <w:bodyDiv w:val="1"/>
      <w:marLeft w:val="0"/>
      <w:marRight w:val="0"/>
      <w:marTop w:val="0"/>
      <w:marBottom w:val="0"/>
      <w:divBdr>
        <w:top w:val="none" w:sz="0" w:space="0" w:color="auto"/>
        <w:left w:val="none" w:sz="0" w:space="0" w:color="auto"/>
        <w:bottom w:val="none" w:sz="0" w:space="0" w:color="auto"/>
        <w:right w:val="none" w:sz="0" w:space="0" w:color="auto"/>
      </w:divBdr>
      <w:divsChild>
        <w:div w:id="1982879926">
          <w:marLeft w:val="0"/>
          <w:marRight w:val="0"/>
          <w:marTop w:val="0"/>
          <w:marBottom w:val="0"/>
          <w:divBdr>
            <w:top w:val="none" w:sz="0" w:space="0" w:color="auto"/>
            <w:left w:val="none" w:sz="0" w:space="0" w:color="auto"/>
            <w:bottom w:val="none" w:sz="0" w:space="0" w:color="auto"/>
            <w:right w:val="none" w:sz="0" w:space="0" w:color="auto"/>
          </w:divBdr>
        </w:div>
      </w:divsChild>
    </w:div>
    <w:div w:id="1548101502">
      <w:bodyDiv w:val="1"/>
      <w:marLeft w:val="0"/>
      <w:marRight w:val="0"/>
      <w:marTop w:val="0"/>
      <w:marBottom w:val="0"/>
      <w:divBdr>
        <w:top w:val="none" w:sz="0" w:space="0" w:color="auto"/>
        <w:left w:val="none" w:sz="0" w:space="0" w:color="auto"/>
        <w:bottom w:val="none" w:sz="0" w:space="0" w:color="auto"/>
        <w:right w:val="none" w:sz="0" w:space="0" w:color="auto"/>
      </w:divBdr>
    </w:div>
    <w:div w:id="1552225669">
      <w:bodyDiv w:val="1"/>
      <w:marLeft w:val="0"/>
      <w:marRight w:val="0"/>
      <w:marTop w:val="0"/>
      <w:marBottom w:val="0"/>
      <w:divBdr>
        <w:top w:val="none" w:sz="0" w:space="0" w:color="auto"/>
        <w:left w:val="none" w:sz="0" w:space="0" w:color="auto"/>
        <w:bottom w:val="none" w:sz="0" w:space="0" w:color="auto"/>
        <w:right w:val="none" w:sz="0" w:space="0" w:color="auto"/>
      </w:divBdr>
    </w:div>
    <w:div w:id="1558782532">
      <w:bodyDiv w:val="1"/>
      <w:marLeft w:val="0"/>
      <w:marRight w:val="0"/>
      <w:marTop w:val="0"/>
      <w:marBottom w:val="0"/>
      <w:divBdr>
        <w:top w:val="none" w:sz="0" w:space="0" w:color="auto"/>
        <w:left w:val="none" w:sz="0" w:space="0" w:color="auto"/>
        <w:bottom w:val="none" w:sz="0" w:space="0" w:color="auto"/>
        <w:right w:val="none" w:sz="0" w:space="0" w:color="auto"/>
      </w:divBdr>
    </w:div>
    <w:div w:id="1572697269">
      <w:bodyDiv w:val="1"/>
      <w:marLeft w:val="0"/>
      <w:marRight w:val="0"/>
      <w:marTop w:val="0"/>
      <w:marBottom w:val="0"/>
      <w:divBdr>
        <w:top w:val="none" w:sz="0" w:space="0" w:color="auto"/>
        <w:left w:val="none" w:sz="0" w:space="0" w:color="auto"/>
        <w:bottom w:val="none" w:sz="0" w:space="0" w:color="auto"/>
        <w:right w:val="none" w:sz="0" w:space="0" w:color="auto"/>
      </w:divBdr>
    </w:div>
    <w:div w:id="1596523403">
      <w:bodyDiv w:val="1"/>
      <w:marLeft w:val="0"/>
      <w:marRight w:val="0"/>
      <w:marTop w:val="0"/>
      <w:marBottom w:val="0"/>
      <w:divBdr>
        <w:top w:val="none" w:sz="0" w:space="0" w:color="auto"/>
        <w:left w:val="none" w:sz="0" w:space="0" w:color="auto"/>
        <w:bottom w:val="none" w:sz="0" w:space="0" w:color="auto"/>
        <w:right w:val="none" w:sz="0" w:space="0" w:color="auto"/>
      </w:divBdr>
    </w:div>
    <w:div w:id="1615090006">
      <w:bodyDiv w:val="1"/>
      <w:marLeft w:val="0"/>
      <w:marRight w:val="0"/>
      <w:marTop w:val="0"/>
      <w:marBottom w:val="0"/>
      <w:divBdr>
        <w:top w:val="none" w:sz="0" w:space="0" w:color="auto"/>
        <w:left w:val="none" w:sz="0" w:space="0" w:color="auto"/>
        <w:bottom w:val="none" w:sz="0" w:space="0" w:color="auto"/>
        <w:right w:val="none" w:sz="0" w:space="0" w:color="auto"/>
      </w:divBdr>
    </w:div>
    <w:div w:id="1617250411">
      <w:bodyDiv w:val="1"/>
      <w:marLeft w:val="0"/>
      <w:marRight w:val="0"/>
      <w:marTop w:val="0"/>
      <w:marBottom w:val="0"/>
      <w:divBdr>
        <w:top w:val="none" w:sz="0" w:space="0" w:color="auto"/>
        <w:left w:val="none" w:sz="0" w:space="0" w:color="auto"/>
        <w:bottom w:val="none" w:sz="0" w:space="0" w:color="auto"/>
        <w:right w:val="none" w:sz="0" w:space="0" w:color="auto"/>
      </w:divBdr>
    </w:div>
    <w:div w:id="1618099499">
      <w:bodyDiv w:val="1"/>
      <w:marLeft w:val="0"/>
      <w:marRight w:val="0"/>
      <w:marTop w:val="0"/>
      <w:marBottom w:val="0"/>
      <w:divBdr>
        <w:top w:val="none" w:sz="0" w:space="0" w:color="auto"/>
        <w:left w:val="none" w:sz="0" w:space="0" w:color="auto"/>
        <w:bottom w:val="none" w:sz="0" w:space="0" w:color="auto"/>
        <w:right w:val="none" w:sz="0" w:space="0" w:color="auto"/>
      </w:divBdr>
    </w:div>
    <w:div w:id="1628656050">
      <w:bodyDiv w:val="1"/>
      <w:marLeft w:val="0"/>
      <w:marRight w:val="0"/>
      <w:marTop w:val="0"/>
      <w:marBottom w:val="0"/>
      <w:divBdr>
        <w:top w:val="none" w:sz="0" w:space="0" w:color="auto"/>
        <w:left w:val="none" w:sz="0" w:space="0" w:color="auto"/>
        <w:bottom w:val="none" w:sz="0" w:space="0" w:color="auto"/>
        <w:right w:val="none" w:sz="0" w:space="0" w:color="auto"/>
      </w:divBdr>
    </w:div>
    <w:div w:id="1632324012">
      <w:bodyDiv w:val="1"/>
      <w:marLeft w:val="0"/>
      <w:marRight w:val="0"/>
      <w:marTop w:val="0"/>
      <w:marBottom w:val="0"/>
      <w:divBdr>
        <w:top w:val="none" w:sz="0" w:space="0" w:color="auto"/>
        <w:left w:val="none" w:sz="0" w:space="0" w:color="auto"/>
        <w:bottom w:val="none" w:sz="0" w:space="0" w:color="auto"/>
        <w:right w:val="none" w:sz="0" w:space="0" w:color="auto"/>
      </w:divBdr>
    </w:div>
    <w:div w:id="1632662466">
      <w:bodyDiv w:val="1"/>
      <w:marLeft w:val="0"/>
      <w:marRight w:val="0"/>
      <w:marTop w:val="0"/>
      <w:marBottom w:val="0"/>
      <w:divBdr>
        <w:top w:val="none" w:sz="0" w:space="0" w:color="auto"/>
        <w:left w:val="none" w:sz="0" w:space="0" w:color="auto"/>
        <w:bottom w:val="none" w:sz="0" w:space="0" w:color="auto"/>
        <w:right w:val="none" w:sz="0" w:space="0" w:color="auto"/>
      </w:divBdr>
    </w:div>
    <w:div w:id="1640501005">
      <w:bodyDiv w:val="1"/>
      <w:marLeft w:val="0"/>
      <w:marRight w:val="0"/>
      <w:marTop w:val="0"/>
      <w:marBottom w:val="0"/>
      <w:divBdr>
        <w:top w:val="none" w:sz="0" w:space="0" w:color="auto"/>
        <w:left w:val="none" w:sz="0" w:space="0" w:color="auto"/>
        <w:bottom w:val="none" w:sz="0" w:space="0" w:color="auto"/>
        <w:right w:val="none" w:sz="0" w:space="0" w:color="auto"/>
      </w:divBdr>
      <w:divsChild>
        <w:div w:id="1488861731">
          <w:marLeft w:val="0"/>
          <w:marRight w:val="0"/>
          <w:marTop w:val="0"/>
          <w:marBottom w:val="0"/>
          <w:divBdr>
            <w:top w:val="none" w:sz="0" w:space="0" w:color="auto"/>
            <w:left w:val="none" w:sz="0" w:space="0" w:color="auto"/>
            <w:bottom w:val="none" w:sz="0" w:space="0" w:color="auto"/>
            <w:right w:val="none" w:sz="0" w:space="0" w:color="auto"/>
          </w:divBdr>
        </w:div>
      </w:divsChild>
    </w:div>
    <w:div w:id="1664308941">
      <w:bodyDiv w:val="1"/>
      <w:marLeft w:val="0"/>
      <w:marRight w:val="0"/>
      <w:marTop w:val="0"/>
      <w:marBottom w:val="0"/>
      <w:divBdr>
        <w:top w:val="none" w:sz="0" w:space="0" w:color="auto"/>
        <w:left w:val="none" w:sz="0" w:space="0" w:color="auto"/>
        <w:bottom w:val="none" w:sz="0" w:space="0" w:color="auto"/>
        <w:right w:val="none" w:sz="0" w:space="0" w:color="auto"/>
      </w:divBdr>
    </w:div>
    <w:div w:id="1665164626">
      <w:bodyDiv w:val="1"/>
      <w:marLeft w:val="0"/>
      <w:marRight w:val="0"/>
      <w:marTop w:val="0"/>
      <w:marBottom w:val="0"/>
      <w:divBdr>
        <w:top w:val="none" w:sz="0" w:space="0" w:color="auto"/>
        <w:left w:val="none" w:sz="0" w:space="0" w:color="auto"/>
        <w:bottom w:val="none" w:sz="0" w:space="0" w:color="auto"/>
        <w:right w:val="none" w:sz="0" w:space="0" w:color="auto"/>
      </w:divBdr>
    </w:div>
    <w:div w:id="1696346267">
      <w:bodyDiv w:val="1"/>
      <w:marLeft w:val="0"/>
      <w:marRight w:val="0"/>
      <w:marTop w:val="0"/>
      <w:marBottom w:val="0"/>
      <w:divBdr>
        <w:top w:val="none" w:sz="0" w:space="0" w:color="auto"/>
        <w:left w:val="none" w:sz="0" w:space="0" w:color="auto"/>
        <w:bottom w:val="none" w:sz="0" w:space="0" w:color="auto"/>
        <w:right w:val="none" w:sz="0" w:space="0" w:color="auto"/>
      </w:divBdr>
    </w:div>
    <w:div w:id="1734618610">
      <w:bodyDiv w:val="1"/>
      <w:marLeft w:val="0"/>
      <w:marRight w:val="0"/>
      <w:marTop w:val="0"/>
      <w:marBottom w:val="0"/>
      <w:divBdr>
        <w:top w:val="none" w:sz="0" w:space="0" w:color="auto"/>
        <w:left w:val="none" w:sz="0" w:space="0" w:color="auto"/>
        <w:bottom w:val="none" w:sz="0" w:space="0" w:color="auto"/>
        <w:right w:val="none" w:sz="0" w:space="0" w:color="auto"/>
      </w:divBdr>
    </w:div>
    <w:div w:id="1735816234">
      <w:bodyDiv w:val="1"/>
      <w:marLeft w:val="0"/>
      <w:marRight w:val="0"/>
      <w:marTop w:val="0"/>
      <w:marBottom w:val="0"/>
      <w:divBdr>
        <w:top w:val="none" w:sz="0" w:space="0" w:color="auto"/>
        <w:left w:val="none" w:sz="0" w:space="0" w:color="auto"/>
        <w:bottom w:val="none" w:sz="0" w:space="0" w:color="auto"/>
        <w:right w:val="none" w:sz="0" w:space="0" w:color="auto"/>
      </w:divBdr>
    </w:div>
    <w:div w:id="1744330059">
      <w:bodyDiv w:val="1"/>
      <w:marLeft w:val="0"/>
      <w:marRight w:val="0"/>
      <w:marTop w:val="0"/>
      <w:marBottom w:val="0"/>
      <w:divBdr>
        <w:top w:val="none" w:sz="0" w:space="0" w:color="auto"/>
        <w:left w:val="none" w:sz="0" w:space="0" w:color="auto"/>
        <w:bottom w:val="none" w:sz="0" w:space="0" w:color="auto"/>
        <w:right w:val="none" w:sz="0" w:space="0" w:color="auto"/>
      </w:divBdr>
    </w:div>
    <w:div w:id="1751846121">
      <w:bodyDiv w:val="1"/>
      <w:marLeft w:val="0"/>
      <w:marRight w:val="0"/>
      <w:marTop w:val="0"/>
      <w:marBottom w:val="0"/>
      <w:divBdr>
        <w:top w:val="none" w:sz="0" w:space="0" w:color="auto"/>
        <w:left w:val="none" w:sz="0" w:space="0" w:color="auto"/>
        <w:bottom w:val="none" w:sz="0" w:space="0" w:color="auto"/>
        <w:right w:val="none" w:sz="0" w:space="0" w:color="auto"/>
      </w:divBdr>
      <w:divsChild>
        <w:div w:id="174417686">
          <w:marLeft w:val="0"/>
          <w:marRight w:val="0"/>
          <w:marTop w:val="0"/>
          <w:marBottom w:val="0"/>
          <w:divBdr>
            <w:top w:val="none" w:sz="0" w:space="0" w:color="auto"/>
            <w:left w:val="none" w:sz="0" w:space="0" w:color="auto"/>
            <w:bottom w:val="none" w:sz="0" w:space="0" w:color="auto"/>
            <w:right w:val="none" w:sz="0" w:space="0" w:color="auto"/>
          </w:divBdr>
        </w:div>
      </w:divsChild>
    </w:div>
    <w:div w:id="1771390246">
      <w:bodyDiv w:val="1"/>
      <w:marLeft w:val="0"/>
      <w:marRight w:val="0"/>
      <w:marTop w:val="0"/>
      <w:marBottom w:val="0"/>
      <w:divBdr>
        <w:top w:val="none" w:sz="0" w:space="0" w:color="auto"/>
        <w:left w:val="none" w:sz="0" w:space="0" w:color="auto"/>
        <w:bottom w:val="none" w:sz="0" w:space="0" w:color="auto"/>
        <w:right w:val="none" w:sz="0" w:space="0" w:color="auto"/>
      </w:divBdr>
      <w:divsChild>
        <w:div w:id="2024434812">
          <w:marLeft w:val="0"/>
          <w:marRight w:val="0"/>
          <w:marTop w:val="0"/>
          <w:marBottom w:val="0"/>
          <w:divBdr>
            <w:top w:val="none" w:sz="0" w:space="0" w:color="auto"/>
            <w:left w:val="none" w:sz="0" w:space="0" w:color="auto"/>
            <w:bottom w:val="none" w:sz="0" w:space="0" w:color="auto"/>
            <w:right w:val="none" w:sz="0" w:space="0" w:color="auto"/>
          </w:divBdr>
        </w:div>
      </w:divsChild>
    </w:div>
    <w:div w:id="1774591302">
      <w:bodyDiv w:val="1"/>
      <w:marLeft w:val="0"/>
      <w:marRight w:val="0"/>
      <w:marTop w:val="0"/>
      <w:marBottom w:val="0"/>
      <w:divBdr>
        <w:top w:val="none" w:sz="0" w:space="0" w:color="auto"/>
        <w:left w:val="none" w:sz="0" w:space="0" w:color="auto"/>
        <w:bottom w:val="none" w:sz="0" w:space="0" w:color="auto"/>
        <w:right w:val="none" w:sz="0" w:space="0" w:color="auto"/>
      </w:divBdr>
    </w:div>
    <w:div w:id="1789398564">
      <w:bodyDiv w:val="1"/>
      <w:marLeft w:val="0"/>
      <w:marRight w:val="0"/>
      <w:marTop w:val="0"/>
      <w:marBottom w:val="0"/>
      <w:divBdr>
        <w:top w:val="none" w:sz="0" w:space="0" w:color="auto"/>
        <w:left w:val="none" w:sz="0" w:space="0" w:color="auto"/>
        <w:bottom w:val="none" w:sz="0" w:space="0" w:color="auto"/>
        <w:right w:val="none" w:sz="0" w:space="0" w:color="auto"/>
      </w:divBdr>
    </w:div>
    <w:div w:id="1792936524">
      <w:bodyDiv w:val="1"/>
      <w:marLeft w:val="0"/>
      <w:marRight w:val="0"/>
      <w:marTop w:val="0"/>
      <w:marBottom w:val="0"/>
      <w:divBdr>
        <w:top w:val="none" w:sz="0" w:space="0" w:color="auto"/>
        <w:left w:val="none" w:sz="0" w:space="0" w:color="auto"/>
        <w:bottom w:val="none" w:sz="0" w:space="0" w:color="auto"/>
        <w:right w:val="none" w:sz="0" w:space="0" w:color="auto"/>
      </w:divBdr>
    </w:div>
    <w:div w:id="1806968986">
      <w:bodyDiv w:val="1"/>
      <w:marLeft w:val="0"/>
      <w:marRight w:val="0"/>
      <w:marTop w:val="0"/>
      <w:marBottom w:val="0"/>
      <w:divBdr>
        <w:top w:val="none" w:sz="0" w:space="0" w:color="auto"/>
        <w:left w:val="none" w:sz="0" w:space="0" w:color="auto"/>
        <w:bottom w:val="none" w:sz="0" w:space="0" w:color="auto"/>
        <w:right w:val="none" w:sz="0" w:space="0" w:color="auto"/>
      </w:divBdr>
    </w:div>
    <w:div w:id="1809859224">
      <w:bodyDiv w:val="1"/>
      <w:marLeft w:val="0"/>
      <w:marRight w:val="0"/>
      <w:marTop w:val="0"/>
      <w:marBottom w:val="0"/>
      <w:divBdr>
        <w:top w:val="none" w:sz="0" w:space="0" w:color="auto"/>
        <w:left w:val="none" w:sz="0" w:space="0" w:color="auto"/>
        <w:bottom w:val="none" w:sz="0" w:space="0" w:color="auto"/>
        <w:right w:val="none" w:sz="0" w:space="0" w:color="auto"/>
      </w:divBdr>
    </w:div>
    <w:div w:id="1811678015">
      <w:bodyDiv w:val="1"/>
      <w:marLeft w:val="0"/>
      <w:marRight w:val="0"/>
      <w:marTop w:val="0"/>
      <w:marBottom w:val="0"/>
      <w:divBdr>
        <w:top w:val="none" w:sz="0" w:space="0" w:color="auto"/>
        <w:left w:val="none" w:sz="0" w:space="0" w:color="auto"/>
        <w:bottom w:val="none" w:sz="0" w:space="0" w:color="auto"/>
        <w:right w:val="none" w:sz="0" w:space="0" w:color="auto"/>
      </w:divBdr>
    </w:div>
    <w:div w:id="1817524993">
      <w:bodyDiv w:val="1"/>
      <w:marLeft w:val="0"/>
      <w:marRight w:val="0"/>
      <w:marTop w:val="0"/>
      <w:marBottom w:val="0"/>
      <w:divBdr>
        <w:top w:val="none" w:sz="0" w:space="0" w:color="auto"/>
        <w:left w:val="none" w:sz="0" w:space="0" w:color="auto"/>
        <w:bottom w:val="none" w:sz="0" w:space="0" w:color="auto"/>
        <w:right w:val="none" w:sz="0" w:space="0" w:color="auto"/>
      </w:divBdr>
    </w:div>
    <w:div w:id="1834711414">
      <w:bodyDiv w:val="1"/>
      <w:marLeft w:val="0"/>
      <w:marRight w:val="0"/>
      <w:marTop w:val="0"/>
      <w:marBottom w:val="0"/>
      <w:divBdr>
        <w:top w:val="none" w:sz="0" w:space="0" w:color="auto"/>
        <w:left w:val="none" w:sz="0" w:space="0" w:color="auto"/>
        <w:bottom w:val="none" w:sz="0" w:space="0" w:color="auto"/>
        <w:right w:val="none" w:sz="0" w:space="0" w:color="auto"/>
      </w:divBdr>
    </w:div>
    <w:div w:id="1834905766">
      <w:bodyDiv w:val="1"/>
      <w:marLeft w:val="0"/>
      <w:marRight w:val="0"/>
      <w:marTop w:val="0"/>
      <w:marBottom w:val="0"/>
      <w:divBdr>
        <w:top w:val="none" w:sz="0" w:space="0" w:color="auto"/>
        <w:left w:val="none" w:sz="0" w:space="0" w:color="auto"/>
        <w:bottom w:val="none" w:sz="0" w:space="0" w:color="auto"/>
        <w:right w:val="none" w:sz="0" w:space="0" w:color="auto"/>
      </w:divBdr>
    </w:div>
    <w:div w:id="1837768494">
      <w:bodyDiv w:val="1"/>
      <w:marLeft w:val="0"/>
      <w:marRight w:val="0"/>
      <w:marTop w:val="0"/>
      <w:marBottom w:val="0"/>
      <w:divBdr>
        <w:top w:val="none" w:sz="0" w:space="0" w:color="auto"/>
        <w:left w:val="none" w:sz="0" w:space="0" w:color="auto"/>
        <w:bottom w:val="none" w:sz="0" w:space="0" w:color="auto"/>
        <w:right w:val="none" w:sz="0" w:space="0" w:color="auto"/>
      </w:divBdr>
      <w:divsChild>
        <w:div w:id="123618875">
          <w:marLeft w:val="0"/>
          <w:marRight w:val="0"/>
          <w:marTop w:val="0"/>
          <w:marBottom w:val="0"/>
          <w:divBdr>
            <w:top w:val="none" w:sz="0" w:space="0" w:color="auto"/>
            <w:left w:val="none" w:sz="0" w:space="0" w:color="auto"/>
            <w:bottom w:val="none" w:sz="0" w:space="0" w:color="auto"/>
            <w:right w:val="none" w:sz="0" w:space="0" w:color="auto"/>
          </w:divBdr>
        </w:div>
        <w:div w:id="596065478">
          <w:marLeft w:val="0"/>
          <w:marRight w:val="0"/>
          <w:marTop w:val="0"/>
          <w:marBottom w:val="0"/>
          <w:divBdr>
            <w:top w:val="none" w:sz="0" w:space="0" w:color="auto"/>
            <w:left w:val="none" w:sz="0" w:space="0" w:color="auto"/>
            <w:bottom w:val="none" w:sz="0" w:space="0" w:color="auto"/>
            <w:right w:val="none" w:sz="0" w:space="0" w:color="auto"/>
          </w:divBdr>
        </w:div>
        <w:div w:id="1069184455">
          <w:marLeft w:val="0"/>
          <w:marRight w:val="0"/>
          <w:marTop w:val="0"/>
          <w:marBottom w:val="0"/>
          <w:divBdr>
            <w:top w:val="none" w:sz="0" w:space="0" w:color="auto"/>
            <w:left w:val="none" w:sz="0" w:space="0" w:color="auto"/>
            <w:bottom w:val="none" w:sz="0" w:space="0" w:color="auto"/>
            <w:right w:val="none" w:sz="0" w:space="0" w:color="auto"/>
          </w:divBdr>
        </w:div>
        <w:div w:id="1773865126">
          <w:marLeft w:val="0"/>
          <w:marRight w:val="0"/>
          <w:marTop w:val="0"/>
          <w:marBottom w:val="0"/>
          <w:divBdr>
            <w:top w:val="none" w:sz="0" w:space="0" w:color="auto"/>
            <w:left w:val="none" w:sz="0" w:space="0" w:color="auto"/>
            <w:bottom w:val="none" w:sz="0" w:space="0" w:color="auto"/>
            <w:right w:val="none" w:sz="0" w:space="0" w:color="auto"/>
          </w:divBdr>
        </w:div>
        <w:div w:id="1808932192">
          <w:marLeft w:val="0"/>
          <w:marRight w:val="0"/>
          <w:marTop w:val="0"/>
          <w:marBottom w:val="0"/>
          <w:divBdr>
            <w:top w:val="none" w:sz="0" w:space="0" w:color="auto"/>
            <w:left w:val="none" w:sz="0" w:space="0" w:color="auto"/>
            <w:bottom w:val="none" w:sz="0" w:space="0" w:color="auto"/>
            <w:right w:val="none" w:sz="0" w:space="0" w:color="auto"/>
          </w:divBdr>
        </w:div>
        <w:div w:id="1982691536">
          <w:marLeft w:val="0"/>
          <w:marRight w:val="0"/>
          <w:marTop w:val="0"/>
          <w:marBottom w:val="0"/>
          <w:divBdr>
            <w:top w:val="none" w:sz="0" w:space="0" w:color="auto"/>
            <w:left w:val="none" w:sz="0" w:space="0" w:color="auto"/>
            <w:bottom w:val="none" w:sz="0" w:space="0" w:color="auto"/>
            <w:right w:val="none" w:sz="0" w:space="0" w:color="auto"/>
          </w:divBdr>
        </w:div>
        <w:div w:id="2021542841">
          <w:marLeft w:val="0"/>
          <w:marRight w:val="0"/>
          <w:marTop w:val="0"/>
          <w:marBottom w:val="0"/>
          <w:divBdr>
            <w:top w:val="none" w:sz="0" w:space="0" w:color="auto"/>
            <w:left w:val="none" w:sz="0" w:space="0" w:color="auto"/>
            <w:bottom w:val="none" w:sz="0" w:space="0" w:color="auto"/>
            <w:right w:val="none" w:sz="0" w:space="0" w:color="auto"/>
          </w:divBdr>
        </w:div>
      </w:divsChild>
    </w:div>
    <w:div w:id="1839689944">
      <w:bodyDiv w:val="1"/>
      <w:marLeft w:val="0"/>
      <w:marRight w:val="0"/>
      <w:marTop w:val="0"/>
      <w:marBottom w:val="0"/>
      <w:divBdr>
        <w:top w:val="none" w:sz="0" w:space="0" w:color="auto"/>
        <w:left w:val="none" w:sz="0" w:space="0" w:color="auto"/>
        <w:bottom w:val="none" w:sz="0" w:space="0" w:color="auto"/>
        <w:right w:val="none" w:sz="0" w:space="0" w:color="auto"/>
      </w:divBdr>
    </w:div>
    <w:div w:id="1840342652">
      <w:bodyDiv w:val="1"/>
      <w:marLeft w:val="0"/>
      <w:marRight w:val="0"/>
      <w:marTop w:val="0"/>
      <w:marBottom w:val="0"/>
      <w:divBdr>
        <w:top w:val="none" w:sz="0" w:space="0" w:color="auto"/>
        <w:left w:val="none" w:sz="0" w:space="0" w:color="auto"/>
        <w:bottom w:val="none" w:sz="0" w:space="0" w:color="auto"/>
        <w:right w:val="none" w:sz="0" w:space="0" w:color="auto"/>
      </w:divBdr>
    </w:div>
    <w:div w:id="1842348968">
      <w:bodyDiv w:val="1"/>
      <w:marLeft w:val="0"/>
      <w:marRight w:val="0"/>
      <w:marTop w:val="0"/>
      <w:marBottom w:val="0"/>
      <w:divBdr>
        <w:top w:val="none" w:sz="0" w:space="0" w:color="auto"/>
        <w:left w:val="none" w:sz="0" w:space="0" w:color="auto"/>
        <w:bottom w:val="none" w:sz="0" w:space="0" w:color="auto"/>
        <w:right w:val="none" w:sz="0" w:space="0" w:color="auto"/>
      </w:divBdr>
    </w:div>
    <w:div w:id="1857502816">
      <w:bodyDiv w:val="1"/>
      <w:marLeft w:val="0"/>
      <w:marRight w:val="0"/>
      <w:marTop w:val="0"/>
      <w:marBottom w:val="0"/>
      <w:divBdr>
        <w:top w:val="none" w:sz="0" w:space="0" w:color="auto"/>
        <w:left w:val="none" w:sz="0" w:space="0" w:color="auto"/>
        <w:bottom w:val="none" w:sz="0" w:space="0" w:color="auto"/>
        <w:right w:val="none" w:sz="0" w:space="0" w:color="auto"/>
      </w:divBdr>
      <w:divsChild>
        <w:div w:id="1211839755">
          <w:marLeft w:val="0"/>
          <w:marRight w:val="0"/>
          <w:marTop w:val="0"/>
          <w:marBottom w:val="0"/>
          <w:divBdr>
            <w:top w:val="none" w:sz="0" w:space="0" w:color="auto"/>
            <w:left w:val="none" w:sz="0" w:space="0" w:color="auto"/>
            <w:bottom w:val="none" w:sz="0" w:space="0" w:color="auto"/>
            <w:right w:val="none" w:sz="0" w:space="0" w:color="auto"/>
          </w:divBdr>
        </w:div>
      </w:divsChild>
    </w:div>
    <w:div w:id="1867673573">
      <w:bodyDiv w:val="1"/>
      <w:marLeft w:val="0"/>
      <w:marRight w:val="0"/>
      <w:marTop w:val="0"/>
      <w:marBottom w:val="0"/>
      <w:divBdr>
        <w:top w:val="none" w:sz="0" w:space="0" w:color="auto"/>
        <w:left w:val="none" w:sz="0" w:space="0" w:color="auto"/>
        <w:bottom w:val="none" w:sz="0" w:space="0" w:color="auto"/>
        <w:right w:val="none" w:sz="0" w:space="0" w:color="auto"/>
      </w:divBdr>
    </w:div>
    <w:div w:id="1868790961">
      <w:bodyDiv w:val="1"/>
      <w:marLeft w:val="0"/>
      <w:marRight w:val="0"/>
      <w:marTop w:val="0"/>
      <w:marBottom w:val="0"/>
      <w:divBdr>
        <w:top w:val="none" w:sz="0" w:space="0" w:color="auto"/>
        <w:left w:val="none" w:sz="0" w:space="0" w:color="auto"/>
        <w:bottom w:val="none" w:sz="0" w:space="0" w:color="auto"/>
        <w:right w:val="none" w:sz="0" w:space="0" w:color="auto"/>
      </w:divBdr>
    </w:div>
    <w:div w:id="1895237045">
      <w:bodyDiv w:val="1"/>
      <w:marLeft w:val="0"/>
      <w:marRight w:val="0"/>
      <w:marTop w:val="0"/>
      <w:marBottom w:val="0"/>
      <w:divBdr>
        <w:top w:val="none" w:sz="0" w:space="0" w:color="auto"/>
        <w:left w:val="none" w:sz="0" w:space="0" w:color="auto"/>
        <w:bottom w:val="none" w:sz="0" w:space="0" w:color="auto"/>
        <w:right w:val="none" w:sz="0" w:space="0" w:color="auto"/>
      </w:divBdr>
    </w:div>
    <w:div w:id="1900896835">
      <w:bodyDiv w:val="1"/>
      <w:marLeft w:val="0"/>
      <w:marRight w:val="0"/>
      <w:marTop w:val="0"/>
      <w:marBottom w:val="0"/>
      <w:divBdr>
        <w:top w:val="none" w:sz="0" w:space="0" w:color="auto"/>
        <w:left w:val="none" w:sz="0" w:space="0" w:color="auto"/>
        <w:bottom w:val="none" w:sz="0" w:space="0" w:color="auto"/>
        <w:right w:val="none" w:sz="0" w:space="0" w:color="auto"/>
      </w:divBdr>
    </w:div>
    <w:div w:id="1905406715">
      <w:bodyDiv w:val="1"/>
      <w:marLeft w:val="0"/>
      <w:marRight w:val="0"/>
      <w:marTop w:val="0"/>
      <w:marBottom w:val="0"/>
      <w:divBdr>
        <w:top w:val="none" w:sz="0" w:space="0" w:color="auto"/>
        <w:left w:val="none" w:sz="0" w:space="0" w:color="auto"/>
        <w:bottom w:val="none" w:sz="0" w:space="0" w:color="auto"/>
        <w:right w:val="none" w:sz="0" w:space="0" w:color="auto"/>
      </w:divBdr>
    </w:div>
    <w:div w:id="1922136246">
      <w:bodyDiv w:val="1"/>
      <w:marLeft w:val="0"/>
      <w:marRight w:val="0"/>
      <w:marTop w:val="0"/>
      <w:marBottom w:val="0"/>
      <w:divBdr>
        <w:top w:val="none" w:sz="0" w:space="0" w:color="auto"/>
        <w:left w:val="none" w:sz="0" w:space="0" w:color="auto"/>
        <w:bottom w:val="none" w:sz="0" w:space="0" w:color="auto"/>
        <w:right w:val="none" w:sz="0" w:space="0" w:color="auto"/>
      </w:divBdr>
      <w:divsChild>
        <w:div w:id="392966360">
          <w:marLeft w:val="0"/>
          <w:marRight w:val="0"/>
          <w:marTop w:val="0"/>
          <w:marBottom w:val="0"/>
          <w:divBdr>
            <w:top w:val="none" w:sz="0" w:space="0" w:color="auto"/>
            <w:left w:val="none" w:sz="0" w:space="0" w:color="auto"/>
            <w:bottom w:val="none" w:sz="0" w:space="0" w:color="auto"/>
            <w:right w:val="none" w:sz="0" w:space="0" w:color="auto"/>
          </w:divBdr>
        </w:div>
      </w:divsChild>
    </w:div>
    <w:div w:id="1922256296">
      <w:bodyDiv w:val="1"/>
      <w:marLeft w:val="0"/>
      <w:marRight w:val="0"/>
      <w:marTop w:val="0"/>
      <w:marBottom w:val="0"/>
      <w:divBdr>
        <w:top w:val="none" w:sz="0" w:space="0" w:color="auto"/>
        <w:left w:val="none" w:sz="0" w:space="0" w:color="auto"/>
        <w:bottom w:val="none" w:sz="0" w:space="0" w:color="auto"/>
        <w:right w:val="none" w:sz="0" w:space="0" w:color="auto"/>
      </w:divBdr>
    </w:div>
    <w:div w:id="1928340983">
      <w:bodyDiv w:val="1"/>
      <w:marLeft w:val="0"/>
      <w:marRight w:val="0"/>
      <w:marTop w:val="0"/>
      <w:marBottom w:val="0"/>
      <w:divBdr>
        <w:top w:val="none" w:sz="0" w:space="0" w:color="auto"/>
        <w:left w:val="none" w:sz="0" w:space="0" w:color="auto"/>
        <w:bottom w:val="none" w:sz="0" w:space="0" w:color="auto"/>
        <w:right w:val="none" w:sz="0" w:space="0" w:color="auto"/>
      </w:divBdr>
    </w:div>
    <w:div w:id="1938517716">
      <w:bodyDiv w:val="1"/>
      <w:marLeft w:val="0"/>
      <w:marRight w:val="0"/>
      <w:marTop w:val="0"/>
      <w:marBottom w:val="0"/>
      <w:divBdr>
        <w:top w:val="none" w:sz="0" w:space="0" w:color="auto"/>
        <w:left w:val="none" w:sz="0" w:space="0" w:color="auto"/>
        <w:bottom w:val="none" w:sz="0" w:space="0" w:color="auto"/>
        <w:right w:val="none" w:sz="0" w:space="0" w:color="auto"/>
      </w:divBdr>
    </w:div>
    <w:div w:id="1941714030">
      <w:bodyDiv w:val="1"/>
      <w:marLeft w:val="0"/>
      <w:marRight w:val="0"/>
      <w:marTop w:val="0"/>
      <w:marBottom w:val="0"/>
      <w:divBdr>
        <w:top w:val="none" w:sz="0" w:space="0" w:color="auto"/>
        <w:left w:val="none" w:sz="0" w:space="0" w:color="auto"/>
        <w:bottom w:val="none" w:sz="0" w:space="0" w:color="auto"/>
        <w:right w:val="none" w:sz="0" w:space="0" w:color="auto"/>
      </w:divBdr>
    </w:div>
    <w:div w:id="1949116236">
      <w:bodyDiv w:val="1"/>
      <w:marLeft w:val="0"/>
      <w:marRight w:val="0"/>
      <w:marTop w:val="0"/>
      <w:marBottom w:val="0"/>
      <w:divBdr>
        <w:top w:val="none" w:sz="0" w:space="0" w:color="auto"/>
        <w:left w:val="none" w:sz="0" w:space="0" w:color="auto"/>
        <w:bottom w:val="none" w:sz="0" w:space="0" w:color="auto"/>
        <w:right w:val="none" w:sz="0" w:space="0" w:color="auto"/>
      </w:divBdr>
    </w:div>
    <w:div w:id="1952475549">
      <w:bodyDiv w:val="1"/>
      <w:marLeft w:val="0"/>
      <w:marRight w:val="0"/>
      <w:marTop w:val="0"/>
      <w:marBottom w:val="0"/>
      <w:divBdr>
        <w:top w:val="none" w:sz="0" w:space="0" w:color="auto"/>
        <w:left w:val="none" w:sz="0" w:space="0" w:color="auto"/>
        <w:bottom w:val="none" w:sz="0" w:space="0" w:color="auto"/>
        <w:right w:val="none" w:sz="0" w:space="0" w:color="auto"/>
      </w:divBdr>
    </w:div>
    <w:div w:id="1975022628">
      <w:bodyDiv w:val="1"/>
      <w:marLeft w:val="0"/>
      <w:marRight w:val="0"/>
      <w:marTop w:val="0"/>
      <w:marBottom w:val="0"/>
      <w:divBdr>
        <w:top w:val="none" w:sz="0" w:space="0" w:color="auto"/>
        <w:left w:val="none" w:sz="0" w:space="0" w:color="auto"/>
        <w:bottom w:val="none" w:sz="0" w:space="0" w:color="auto"/>
        <w:right w:val="none" w:sz="0" w:space="0" w:color="auto"/>
      </w:divBdr>
      <w:divsChild>
        <w:div w:id="1995794863">
          <w:marLeft w:val="0"/>
          <w:marRight w:val="0"/>
          <w:marTop w:val="0"/>
          <w:marBottom w:val="0"/>
          <w:divBdr>
            <w:top w:val="none" w:sz="0" w:space="0" w:color="auto"/>
            <w:left w:val="none" w:sz="0" w:space="0" w:color="auto"/>
            <w:bottom w:val="none" w:sz="0" w:space="0" w:color="auto"/>
            <w:right w:val="none" w:sz="0" w:space="0" w:color="auto"/>
          </w:divBdr>
        </w:div>
      </w:divsChild>
    </w:div>
    <w:div w:id="1982880046">
      <w:bodyDiv w:val="1"/>
      <w:marLeft w:val="0"/>
      <w:marRight w:val="0"/>
      <w:marTop w:val="0"/>
      <w:marBottom w:val="0"/>
      <w:divBdr>
        <w:top w:val="none" w:sz="0" w:space="0" w:color="auto"/>
        <w:left w:val="none" w:sz="0" w:space="0" w:color="auto"/>
        <w:bottom w:val="none" w:sz="0" w:space="0" w:color="auto"/>
        <w:right w:val="none" w:sz="0" w:space="0" w:color="auto"/>
      </w:divBdr>
    </w:div>
    <w:div w:id="1988241321">
      <w:bodyDiv w:val="1"/>
      <w:marLeft w:val="0"/>
      <w:marRight w:val="0"/>
      <w:marTop w:val="0"/>
      <w:marBottom w:val="0"/>
      <w:divBdr>
        <w:top w:val="none" w:sz="0" w:space="0" w:color="auto"/>
        <w:left w:val="none" w:sz="0" w:space="0" w:color="auto"/>
        <w:bottom w:val="none" w:sz="0" w:space="0" w:color="auto"/>
        <w:right w:val="none" w:sz="0" w:space="0" w:color="auto"/>
      </w:divBdr>
      <w:divsChild>
        <w:div w:id="1557548684">
          <w:marLeft w:val="0"/>
          <w:marRight w:val="0"/>
          <w:marTop w:val="0"/>
          <w:marBottom w:val="0"/>
          <w:divBdr>
            <w:top w:val="none" w:sz="0" w:space="0" w:color="auto"/>
            <w:left w:val="none" w:sz="0" w:space="0" w:color="auto"/>
            <w:bottom w:val="none" w:sz="0" w:space="0" w:color="auto"/>
            <w:right w:val="none" w:sz="0" w:space="0" w:color="auto"/>
          </w:divBdr>
        </w:div>
      </w:divsChild>
    </w:div>
    <w:div w:id="1994991099">
      <w:bodyDiv w:val="1"/>
      <w:marLeft w:val="0"/>
      <w:marRight w:val="0"/>
      <w:marTop w:val="0"/>
      <w:marBottom w:val="0"/>
      <w:divBdr>
        <w:top w:val="none" w:sz="0" w:space="0" w:color="auto"/>
        <w:left w:val="none" w:sz="0" w:space="0" w:color="auto"/>
        <w:bottom w:val="none" w:sz="0" w:space="0" w:color="auto"/>
        <w:right w:val="none" w:sz="0" w:space="0" w:color="auto"/>
      </w:divBdr>
    </w:div>
    <w:div w:id="1999843482">
      <w:bodyDiv w:val="1"/>
      <w:marLeft w:val="0"/>
      <w:marRight w:val="0"/>
      <w:marTop w:val="0"/>
      <w:marBottom w:val="0"/>
      <w:divBdr>
        <w:top w:val="none" w:sz="0" w:space="0" w:color="auto"/>
        <w:left w:val="none" w:sz="0" w:space="0" w:color="auto"/>
        <w:bottom w:val="none" w:sz="0" w:space="0" w:color="auto"/>
        <w:right w:val="none" w:sz="0" w:space="0" w:color="auto"/>
      </w:divBdr>
    </w:div>
    <w:div w:id="2010399828">
      <w:bodyDiv w:val="1"/>
      <w:marLeft w:val="0"/>
      <w:marRight w:val="0"/>
      <w:marTop w:val="0"/>
      <w:marBottom w:val="0"/>
      <w:divBdr>
        <w:top w:val="none" w:sz="0" w:space="0" w:color="auto"/>
        <w:left w:val="none" w:sz="0" w:space="0" w:color="auto"/>
        <w:bottom w:val="none" w:sz="0" w:space="0" w:color="auto"/>
        <w:right w:val="none" w:sz="0" w:space="0" w:color="auto"/>
      </w:divBdr>
    </w:div>
    <w:div w:id="2048797117">
      <w:bodyDiv w:val="1"/>
      <w:marLeft w:val="0"/>
      <w:marRight w:val="0"/>
      <w:marTop w:val="0"/>
      <w:marBottom w:val="0"/>
      <w:divBdr>
        <w:top w:val="none" w:sz="0" w:space="0" w:color="auto"/>
        <w:left w:val="none" w:sz="0" w:space="0" w:color="auto"/>
        <w:bottom w:val="none" w:sz="0" w:space="0" w:color="auto"/>
        <w:right w:val="none" w:sz="0" w:space="0" w:color="auto"/>
      </w:divBdr>
    </w:div>
    <w:div w:id="2052999633">
      <w:bodyDiv w:val="1"/>
      <w:marLeft w:val="0"/>
      <w:marRight w:val="0"/>
      <w:marTop w:val="0"/>
      <w:marBottom w:val="0"/>
      <w:divBdr>
        <w:top w:val="none" w:sz="0" w:space="0" w:color="auto"/>
        <w:left w:val="none" w:sz="0" w:space="0" w:color="auto"/>
        <w:bottom w:val="none" w:sz="0" w:space="0" w:color="auto"/>
        <w:right w:val="none" w:sz="0" w:space="0" w:color="auto"/>
      </w:divBdr>
    </w:div>
    <w:div w:id="2053649204">
      <w:bodyDiv w:val="1"/>
      <w:marLeft w:val="0"/>
      <w:marRight w:val="0"/>
      <w:marTop w:val="0"/>
      <w:marBottom w:val="0"/>
      <w:divBdr>
        <w:top w:val="none" w:sz="0" w:space="0" w:color="auto"/>
        <w:left w:val="none" w:sz="0" w:space="0" w:color="auto"/>
        <w:bottom w:val="none" w:sz="0" w:space="0" w:color="auto"/>
        <w:right w:val="none" w:sz="0" w:space="0" w:color="auto"/>
      </w:divBdr>
    </w:div>
    <w:div w:id="2054111162">
      <w:bodyDiv w:val="1"/>
      <w:marLeft w:val="0"/>
      <w:marRight w:val="0"/>
      <w:marTop w:val="0"/>
      <w:marBottom w:val="0"/>
      <w:divBdr>
        <w:top w:val="none" w:sz="0" w:space="0" w:color="auto"/>
        <w:left w:val="none" w:sz="0" w:space="0" w:color="auto"/>
        <w:bottom w:val="none" w:sz="0" w:space="0" w:color="auto"/>
        <w:right w:val="none" w:sz="0" w:space="0" w:color="auto"/>
      </w:divBdr>
    </w:div>
    <w:div w:id="2054384473">
      <w:bodyDiv w:val="1"/>
      <w:marLeft w:val="0"/>
      <w:marRight w:val="0"/>
      <w:marTop w:val="0"/>
      <w:marBottom w:val="0"/>
      <w:divBdr>
        <w:top w:val="none" w:sz="0" w:space="0" w:color="auto"/>
        <w:left w:val="none" w:sz="0" w:space="0" w:color="auto"/>
        <w:bottom w:val="none" w:sz="0" w:space="0" w:color="auto"/>
        <w:right w:val="none" w:sz="0" w:space="0" w:color="auto"/>
      </w:divBdr>
    </w:div>
    <w:div w:id="2062364372">
      <w:bodyDiv w:val="1"/>
      <w:marLeft w:val="0"/>
      <w:marRight w:val="0"/>
      <w:marTop w:val="0"/>
      <w:marBottom w:val="0"/>
      <w:divBdr>
        <w:top w:val="none" w:sz="0" w:space="0" w:color="auto"/>
        <w:left w:val="none" w:sz="0" w:space="0" w:color="auto"/>
        <w:bottom w:val="none" w:sz="0" w:space="0" w:color="auto"/>
        <w:right w:val="none" w:sz="0" w:space="0" w:color="auto"/>
      </w:divBdr>
    </w:div>
    <w:div w:id="2063020198">
      <w:bodyDiv w:val="1"/>
      <w:marLeft w:val="0"/>
      <w:marRight w:val="0"/>
      <w:marTop w:val="0"/>
      <w:marBottom w:val="0"/>
      <w:divBdr>
        <w:top w:val="none" w:sz="0" w:space="0" w:color="auto"/>
        <w:left w:val="none" w:sz="0" w:space="0" w:color="auto"/>
        <w:bottom w:val="none" w:sz="0" w:space="0" w:color="auto"/>
        <w:right w:val="none" w:sz="0" w:space="0" w:color="auto"/>
      </w:divBdr>
    </w:div>
    <w:div w:id="2070837045">
      <w:bodyDiv w:val="1"/>
      <w:marLeft w:val="0"/>
      <w:marRight w:val="0"/>
      <w:marTop w:val="0"/>
      <w:marBottom w:val="0"/>
      <w:divBdr>
        <w:top w:val="none" w:sz="0" w:space="0" w:color="auto"/>
        <w:left w:val="none" w:sz="0" w:space="0" w:color="auto"/>
        <w:bottom w:val="none" w:sz="0" w:space="0" w:color="auto"/>
        <w:right w:val="none" w:sz="0" w:space="0" w:color="auto"/>
      </w:divBdr>
    </w:div>
    <w:div w:id="2083596285">
      <w:bodyDiv w:val="1"/>
      <w:marLeft w:val="0"/>
      <w:marRight w:val="0"/>
      <w:marTop w:val="0"/>
      <w:marBottom w:val="0"/>
      <w:divBdr>
        <w:top w:val="none" w:sz="0" w:space="0" w:color="auto"/>
        <w:left w:val="none" w:sz="0" w:space="0" w:color="auto"/>
        <w:bottom w:val="none" w:sz="0" w:space="0" w:color="auto"/>
        <w:right w:val="none" w:sz="0" w:space="0" w:color="auto"/>
      </w:divBdr>
    </w:div>
    <w:div w:id="2103866581">
      <w:bodyDiv w:val="1"/>
      <w:marLeft w:val="0"/>
      <w:marRight w:val="0"/>
      <w:marTop w:val="0"/>
      <w:marBottom w:val="0"/>
      <w:divBdr>
        <w:top w:val="none" w:sz="0" w:space="0" w:color="auto"/>
        <w:left w:val="none" w:sz="0" w:space="0" w:color="auto"/>
        <w:bottom w:val="none" w:sz="0" w:space="0" w:color="auto"/>
        <w:right w:val="none" w:sz="0" w:space="0" w:color="auto"/>
      </w:divBdr>
      <w:divsChild>
        <w:div w:id="938833738">
          <w:marLeft w:val="0"/>
          <w:marRight w:val="0"/>
          <w:marTop w:val="0"/>
          <w:marBottom w:val="0"/>
          <w:divBdr>
            <w:top w:val="none" w:sz="0" w:space="0" w:color="auto"/>
            <w:left w:val="none" w:sz="0" w:space="0" w:color="auto"/>
            <w:bottom w:val="none" w:sz="0" w:space="0" w:color="auto"/>
            <w:right w:val="none" w:sz="0" w:space="0" w:color="auto"/>
          </w:divBdr>
        </w:div>
      </w:divsChild>
    </w:div>
    <w:div w:id="2110347481">
      <w:bodyDiv w:val="1"/>
      <w:marLeft w:val="0"/>
      <w:marRight w:val="0"/>
      <w:marTop w:val="0"/>
      <w:marBottom w:val="0"/>
      <w:divBdr>
        <w:top w:val="none" w:sz="0" w:space="0" w:color="auto"/>
        <w:left w:val="none" w:sz="0" w:space="0" w:color="auto"/>
        <w:bottom w:val="none" w:sz="0" w:space="0" w:color="auto"/>
        <w:right w:val="none" w:sz="0" w:space="0" w:color="auto"/>
      </w:divBdr>
      <w:divsChild>
        <w:div w:id="733282370">
          <w:marLeft w:val="0"/>
          <w:marRight w:val="0"/>
          <w:marTop w:val="0"/>
          <w:marBottom w:val="0"/>
          <w:divBdr>
            <w:top w:val="none" w:sz="0" w:space="0" w:color="auto"/>
            <w:left w:val="none" w:sz="0" w:space="0" w:color="auto"/>
            <w:bottom w:val="none" w:sz="0" w:space="0" w:color="auto"/>
            <w:right w:val="none" w:sz="0" w:space="0" w:color="auto"/>
          </w:divBdr>
        </w:div>
      </w:divsChild>
    </w:div>
    <w:div w:id="2113433146">
      <w:bodyDiv w:val="1"/>
      <w:marLeft w:val="0"/>
      <w:marRight w:val="0"/>
      <w:marTop w:val="0"/>
      <w:marBottom w:val="0"/>
      <w:divBdr>
        <w:top w:val="none" w:sz="0" w:space="0" w:color="auto"/>
        <w:left w:val="none" w:sz="0" w:space="0" w:color="auto"/>
        <w:bottom w:val="none" w:sz="0" w:space="0" w:color="auto"/>
        <w:right w:val="none" w:sz="0" w:space="0" w:color="auto"/>
      </w:divBdr>
    </w:div>
    <w:div w:id="21391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0C31B-146A-4B1C-A3BD-48EE93901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4342</TotalTime>
  <Pages>19</Pages>
  <Words>10401</Words>
  <Characters>59291</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69553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Бухгалтер</dc:creator>
  <cp:lastModifiedBy>Вердеревская Виктория Борисовна</cp:lastModifiedBy>
  <cp:revision>152</cp:revision>
  <cp:lastPrinted>2024-03-04T12:38:00Z</cp:lastPrinted>
  <dcterms:created xsi:type="dcterms:W3CDTF">2024-02-10T19:30:00Z</dcterms:created>
  <dcterms:modified xsi:type="dcterms:W3CDTF">2024-05-17T07:39:00Z</dcterms:modified>
</cp:coreProperties>
</file>