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A12F8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F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6C034A8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12F8F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12F8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12F8F">
        <w:rPr>
          <w:sz w:val="24"/>
          <w:szCs w:val="24"/>
        </w:rPr>
        <w:t xml:space="preserve">931 </w:t>
      </w:r>
      <w:r w:rsidR="00614292" w:rsidRPr="00406E0F">
        <w:rPr>
          <w:sz w:val="24"/>
          <w:szCs w:val="24"/>
        </w:rPr>
        <w:t>кв</w:t>
      </w:r>
      <w:r w:rsidR="00614292" w:rsidRPr="00A12F8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12F8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12F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12F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12F8F">
        <w:rPr>
          <w:sz w:val="24"/>
          <w:szCs w:val="24"/>
        </w:rPr>
        <w:t xml:space="preserve"> 50:26:0051101:1851, </w:t>
      </w:r>
      <w:r w:rsidR="00614292" w:rsidRPr="00406E0F">
        <w:rPr>
          <w:sz w:val="24"/>
          <w:szCs w:val="24"/>
        </w:rPr>
        <w:t>категория</w:t>
      </w:r>
      <w:r w:rsidR="00614292" w:rsidRPr="00A12F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12F8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12F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12F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12F8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A12F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12F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12F8F">
        <w:rPr>
          <w:sz w:val="24"/>
          <w:szCs w:val="24"/>
        </w:rPr>
        <w:t>: Московская область, г.о Наро-Фоминск, г Верея.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6D70B63A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Ермолино (Балабаново) Приаэродромная территория аэродрома (полностью).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180BCA8E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12F8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12F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12F8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F8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A12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76678A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931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12ED0E4" w:rsidR="009125F7" w:rsidRPr="00406E0F" w:rsidRDefault="009125F7" w:rsidP="00A12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B8D508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12F8F">
        <w:rPr>
          <w:rFonts w:ascii="Times New Roman" w:hAnsi="Times New Roman" w:cs="Times New Roman"/>
          <w:noProof/>
          <w:sz w:val="24"/>
          <w:szCs w:val="24"/>
        </w:rPr>
        <w:t>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</w:t>
      </w:r>
      <w:r w:rsidR="00A12F8F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27963785" w:rsidR="00C60148" w:rsidRPr="00406E0F" w:rsidRDefault="00C60148" w:rsidP="00A12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A12F8F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2F8F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5E29E-5F65-4406-9637-515F41F5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2024-04-22T14:31:00Z</dcterms:created>
  <dcterms:modified xsi:type="dcterms:W3CDTF">2024-04-22T14:31:00Z</dcterms:modified>
</cp:coreProperties>
</file>