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95593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651864C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5934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5593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55934">
        <w:rPr>
          <w:sz w:val="24"/>
          <w:szCs w:val="24"/>
        </w:rPr>
        <w:t xml:space="preserve">3202 </w:t>
      </w:r>
      <w:r w:rsidR="00614292" w:rsidRPr="00406E0F">
        <w:rPr>
          <w:sz w:val="24"/>
          <w:szCs w:val="24"/>
        </w:rPr>
        <w:t>кв</w:t>
      </w:r>
      <w:r w:rsidR="00614292" w:rsidRPr="0095593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5593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55934">
        <w:rPr>
          <w:sz w:val="24"/>
          <w:szCs w:val="24"/>
        </w:rPr>
        <w:t xml:space="preserve"> 50:26:0160404:680, </w:t>
      </w:r>
      <w:r w:rsidR="00614292" w:rsidRPr="00406E0F">
        <w:rPr>
          <w:sz w:val="24"/>
          <w:szCs w:val="24"/>
        </w:rPr>
        <w:t>категория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5593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55934">
        <w:rPr>
          <w:sz w:val="24"/>
          <w:szCs w:val="24"/>
        </w:rPr>
        <w:t xml:space="preserve"> – «Бытовое обслуживание», </w:t>
      </w:r>
      <w:r w:rsidR="00614292" w:rsidRPr="00406E0F">
        <w:rPr>
          <w:sz w:val="24"/>
          <w:szCs w:val="24"/>
        </w:rPr>
        <w:t>расположенный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5593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55934">
        <w:rPr>
          <w:sz w:val="24"/>
          <w:szCs w:val="24"/>
        </w:rPr>
        <w:t>: Московская область, р-н Наро-Фоминский, г Апрелевка, в районе ул. Комсомольская.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Бытовое обслуживание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территория аэродрома; Третья подзона аэродрома Москва (Внуково) Сектор 3.4.1; Пятая подзона аэродрома Москва (Внуково) Пятая подзона; Шестая подзона аэродрома Москва (Внуково) Шестая подзона; полосы воздушных подходов аэродрома Москва (Внуково); Приаэродромная территория аэродрома Москва (Внуково) в составе с первой по шестую подзону.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Ограничения прав на земельный участок, предусмотренные ст. 56 Земельного кодекса Российской Федерации. Срок ограничения не установлен. 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</w:t>
      </w:r>
      <w:r w:rsidRPr="00406E0F">
        <w:rPr>
          <w:noProof/>
        </w:rPr>
        <w:lastRenderedPageBreak/>
        <w:t>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Приказа Федерального агентства воздушного транспорта (Росавиация) Министерства транспорта Российской Федерации от 17.04.2020 г. № 394-П «Об установлении приаэродромной территории аэродрома Москва (Внуково)».</w:t>
      </w:r>
      <w:r w:rsidRPr="00406E0F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может быть досрочно расторгнут судом в </w:t>
      </w:r>
      <w:r w:rsidRPr="00406E0F">
        <w:lastRenderedPageBreak/>
        <w:t>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</w:t>
      </w:r>
      <w:r w:rsidRPr="001D1B46">
        <w:lastRenderedPageBreak/>
        <w:t xml:space="preserve">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22A49169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5593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9559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5593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93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E6B294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3202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Бытовое обслуживание.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01B9B95" w:rsidR="009125F7" w:rsidRPr="00406E0F" w:rsidRDefault="009125F7" w:rsidP="009559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DE08D3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55934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528D822" w:rsidR="00C60148" w:rsidRPr="00406E0F" w:rsidRDefault="00C60148" w:rsidP="009559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955934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5934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7E0D1-6A4F-40DF-AF55-F26FAC23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2024-05-29T14:37:00Z</dcterms:created>
  <dcterms:modified xsi:type="dcterms:W3CDTF">2024-05-29T14:37:00Z</dcterms:modified>
</cp:coreProperties>
</file>