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DF2BF4" w14:textId="77777777" w:rsidR="008252E6" w:rsidRPr="006F5A47" w:rsidRDefault="009415E1" w:rsidP="00035F6C">
      <w:pPr>
        <w:tabs>
          <w:tab w:val="left" w:pos="1134"/>
        </w:tabs>
        <w:spacing w:after="0" w:line="276" w:lineRule="auto"/>
        <w:ind w:hanging="142"/>
        <w:jc w:val="center"/>
        <w:rPr>
          <w:rFonts w:ascii="Times New Roman" w:hAnsi="Times New Roman" w:cs="Times New Roman"/>
          <w:b/>
          <w:bCs/>
          <w:sz w:val="24"/>
          <w:szCs w:val="24"/>
        </w:rPr>
      </w:pPr>
      <w:r w:rsidRPr="006F5A47">
        <w:rPr>
          <w:rFonts w:ascii="Times New Roman" w:hAnsi="Times New Roman" w:cs="Times New Roman"/>
          <w:b/>
          <w:bCs/>
          <w:sz w:val="24"/>
          <w:szCs w:val="24"/>
        </w:rPr>
        <w:t xml:space="preserve">Объявление </w:t>
      </w:r>
    </w:p>
    <w:p w14:paraId="2A27F609" w14:textId="63D5CF6A" w:rsidR="005B2937" w:rsidRPr="006F5A47" w:rsidRDefault="009415E1" w:rsidP="00035F6C">
      <w:pPr>
        <w:tabs>
          <w:tab w:val="left" w:pos="1134"/>
        </w:tabs>
        <w:spacing w:after="0" w:line="276" w:lineRule="auto"/>
        <w:ind w:hanging="142"/>
        <w:jc w:val="center"/>
        <w:rPr>
          <w:rFonts w:ascii="Times New Roman" w:hAnsi="Times New Roman" w:cs="Times New Roman"/>
          <w:b/>
          <w:bCs/>
          <w:sz w:val="24"/>
          <w:szCs w:val="24"/>
        </w:rPr>
      </w:pPr>
      <w:r w:rsidRPr="006F5A47">
        <w:rPr>
          <w:rFonts w:ascii="Times New Roman" w:hAnsi="Times New Roman" w:cs="Times New Roman"/>
          <w:b/>
          <w:bCs/>
          <w:sz w:val="24"/>
          <w:szCs w:val="24"/>
        </w:rPr>
        <w:t xml:space="preserve">о проведении отбора </w:t>
      </w:r>
      <w:r w:rsidR="005B2937" w:rsidRPr="006F5A47">
        <w:rPr>
          <w:rFonts w:ascii="Times New Roman" w:hAnsi="Times New Roman" w:cs="Times New Roman"/>
          <w:b/>
          <w:bCs/>
          <w:sz w:val="24"/>
          <w:szCs w:val="24"/>
        </w:rPr>
        <w:t xml:space="preserve">юридических лиц, </w:t>
      </w:r>
      <w:r w:rsidRPr="006F5A47">
        <w:rPr>
          <w:rFonts w:ascii="Times New Roman" w:hAnsi="Times New Roman" w:cs="Times New Roman"/>
          <w:b/>
          <w:bCs/>
          <w:sz w:val="24"/>
          <w:szCs w:val="24"/>
        </w:rPr>
        <w:t xml:space="preserve">на предоставление субсидии </w:t>
      </w:r>
    </w:p>
    <w:p w14:paraId="077513F2" w14:textId="1E52C002" w:rsidR="005579B8" w:rsidRPr="00042DC6" w:rsidRDefault="005579B8" w:rsidP="005579B8">
      <w:pPr>
        <w:spacing w:after="0" w:line="240" w:lineRule="auto"/>
        <w:jc w:val="center"/>
        <w:rPr>
          <w:rFonts w:ascii="Times New Roman" w:hAnsi="Times New Roman"/>
          <w:b/>
          <w:sz w:val="24"/>
          <w:szCs w:val="24"/>
        </w:rPr>
      </w:pPr>
      <w:r w:rsidRPr="00042DC6">
        <w:rPr>
          <w:rFonts w:ascii="Times New Roman" w:hAnsi="Times New Roman"/>
          <w:b/>
          <w:sz w:val="24"/>
          <w:szCs w:val="24"/>
        </w:rPr>
        <w:t xml:space="preserve">на погашение </w:t>
      </w:r>
      <w:bookmarkStart w:id="0" w:name="_Hlk184904409"/>
      <w:r w:rsidRPr="00042DC6">
        <w:rPr>
          <w:rFonts w:ascii="Times New Roman" w:hAnsi="Times New Roman"/>
          <w:b/>
          <w:sz w:val="24"/>
          <w:szCs w:val="24"/>
        </w:rPr>
        <w:t xml:space="preserve">просроченной задолженности управляющих организаций, поставщиков ресурсов (ресурсоснабжающих, теплоснабжающих организаций, гарантирующих организаций) перед поставщиками энергоресурсов (газа, электроэнергии, тепловой энергии) путем возмещения части недополученных доходов управляющих организаций, поставщиков ресурсов, образовавшихся в связи с задолженностью граждан, признанных банкротами, по оплате за жилое помещение и коммунальные услуги и (или) ликвидированных в установленном законодательством порядке юридических лиц, оказывавших услуги в сфере жилищно-коммунального хозяйства, признанной невозможной к взысканию </w:t>
      </w:r>
      <w:bookmarkEnd w:id="0"/>
    </w:p>
    <w:p w14:paraId="06E3D486" w14:textId="77777777" w:rsidR="001D0A58" w:rsidRPr="006F5A47" w:rsidRDefault="001D0A58" w:rsidP="001D0A58">
      <w:pPr>
        <w:tabs>
          <w:tab w:val="left" w:pos="1134"/>
        </w:tabs>
        <w:spacing w:after="0" w:line="276" w:lineRule="auto"/>
        <w:ind w:hanging="142"/>
        <w:jc w:val="center"/>
        <w:rPr>
          <w:rFonts w:ascii="Times New Roman" w:hAnsi="Times New Roman" w:cs="Times New Roman"/>
          <w:b/>
          <w:bCs/>
          <w:sz w:val="24"/>
          <w:szCs w:val="24"/>
        </w:rPr>
      </w:pPr>
    </w:p>
    <w:p w14:paraId="3DEC27CF" w14:textId="12BCD00C" w:rsidR="00992640" w:rsidRPr="005579B8" w:rsidRDefault="00992640" w:rsidP="00704D93">
      <w:pPr>
        <w:pStyle w:val="a3"/>
        <w:tabs>
          <w:tab w:val="left" w:pos="1134"/>
        </w:tabs>
        <w:spacing w:after="0" w:line="240" w:lineRule="auto"/>
        <w:ind w:left="0" w:firstLine="709"/>
        <w:jc w:val="both"/>
        <w:rPr>
          <w:rFonts w:ascii="Times New Roman" w:eastAsia="Times New Roman" w:hAnsi="Times New Roman" w:cs="Times New Roman"/>
          <w:sz w:val="24"/>
          <w:szCs w:val="24"/>
          <w:highlight w:val="cyan"/>
          <w:lang w:eastAsia="ru-RU"/>
        </w:rPr>
      </w:pPr>
      <w:r w:rsidRPr="00AA106D">
        <w:rPr>
          <w:rFonts w:ascii="Times New Roman" w:eastAsia="Times New Roman" w:hAnsi="Times New Roman" w:cs="Times New Roman"/>
          <w:sz w:val="24"/>
          <w:szCs w:val="24"/>
          <w:lang w:eastAsia="ru-RU"/>
        </w:rPr>
        <w:t xml:space="preserve">В период с 9.00 ч </w:t>
      </w:r>
      <w:r w:rsidR="00AC00AA" w:rsidRPr="00AA106D">
        <w:rPr>
          <w:rFonts w:ascii="Times New Roman" w:eastAsia="Times New Roman" w:hAnsi="Times New Roman" w:cs="Times New Roman"/>
          <w:sz w:val="24"/>
          <w:szCs w:val="24"/>
          <w:lang w:eastAsia="ru-RU"/>
        </w:rPr>
        <w:t>20</w:t>
      </w:r>
      <w:r w:rsidR="005579B8" w:rsidRPr="00AA106D">
        <w:rPr>
          <w:rFonts w:ascii="Times New Roman" w:eastAsia="Times New Roman" w:hAnsi="Times New Roman" w:cs="Times New Roman"/>
          <w:sz w:val="24"/>
          <w:szCs w:val="24"/>
          <w:lang w:eastAsia="ru-RU"/>
        </w:rPr>
        <w:t>.12.2024</w:t>
      </w:r>
      <w:r w:rsidRPr="00AA106D">
        <w:rPr>
          <w:rFonts w:ascii="Times New Roman" w:eastAsia="Times New Roman" w:hAnsi="Times New Roman" w:cs="Times New Roman"/>
          <w:sz w:val="24"/>
          <w:szCs w:val="24"/>
          <w:lang w:eastAsia="ru-RU"/>
        </w:rPr>
        <w:t xml:space="preserve"> до 18.00 ч </w:t>
      </w:r>
      <w:r w:rsidR="005579B8" w:rsidRPr="00AA106D">
        <w:rPr>
          <w:rFonts w:ascii="Times New Roman" w:eastAsia="Times New Roman" w:hAnsi="Times New Roman" w:cs="Times New Roman"/>
          <w:sz w:val="24"/>
          <w:szCs w:val="24"/>
          <w:lang w:eastAsia="ru-RU"/>
        </w:rPr>
        <w:t>2</w:t>
      </w:r>
      <w:r w:rsidR="00AC00AA" w:rsidRPr="00AA106D">
        <w:rPr>
          <w:rFonts w:ascii="Times New Roman" w:eastAsia="Times New Roman" w:hAnsi="Times New Roman" w:cs="Times New Roman"/>
          <w:sz w:val="24"/>
          <w:szCs w:val="24"/>
          <w:lang w:eastAsia="ru-RU"/>
        </w:rPr>
        <w:t>4</w:t>
      </w:r>
      <w:r w:rsidR="005579B8" w:rsidRPr="00AA106D">
        <w:rPr>
          <w:rFonts w:ascii="Times New Roman" w:eastAsia="Times New Roman" w:hAnsi="Times New Roman" w:cs="Times New Roman"/>
          <w:sz w:val="24"/>
          <w:szCs w:val="24"/>
          <w:lang w:eastAsia="ru-RU"/>
        </w:rPr>
        <w:t>.12.2024</w:t>
      </w:r>
      <w:r w:rsidRPr="00AA106D">
        <w:rPr>
          <w:rFonts w:ascii="Times New Roman" w:eastAsia="Times New Roman" w:hAnsi="Times New Roman" w:cs="Times New Roman"/>
          <w:sz w:val="24"/>
          <w:szCs w:val="24"/>
          <w:lang w:eastAsia="ru-RU"/>
        </w:rPr>
        <w:t xml:space="preserve"> принимаются предложения (заявки) юридических лиц, с целью предоставления субсидии </w:t>
      </w:r>
      <w:r w:rsidR="005579B8" w:rsidRPr="00AA106D">
        <w:rPr>
          <w:rFonts w:ascii="Times New Roman" w:eastAsia="Times New Roman" w:hAnsi="Times New Roman" w:cs="Times New Roman"/>
          <w:sz w:val="24"/>
          <w:szCs w:val="24"/>
          <w:lang w:eastAsia="ru-RU"/>
        </w:rPr>
        <w:t>на</w:t>
      </w:r>
      <w:r w:rsidR="005579B8" w:rsidRPr="005579B8">
        <w:rPr>
          <w:rFonts w:ascii="Times New Roman" w:eastAsia="Times New Roman" w:hAnsi="Times New Roman" w:cs="Times New Roman"/>
          <w:sz w:val="24"/>
          <w:szCs w:val="24"/>
          <w:lang w:eastAsia="ru-RU"/>
        </w:rPr>
        <w:t xml:space="preserve"> погашение просроченной задолженности управляющих организаций, поставщиков ресурсов (ресурсоснабжающих, теплоснабжающих организаций, гарантирующих организаций) перед поставщиками энергоресурсов (газа, электроэнергии, тепловой энергии) путем возмещения части недополученных доходов управляющих организаций, поставщиков ресурсов, образовавшихся в связи с задолженностью граждан, признанных банкротами, по оплате за жилое помещение и коммунальные услуги и (или) ликвидированных в установленном законодательством порядке юридических лиц, оказывавших услуги в сфере жилищно-коммунального хозяйства, признанной невозможной к взысканию</w:t>
      </w:r>
      <w:r w:rsidRPr="005579B8">
        <w:rPr>
          <w:rFonts w:ascii="Times New Roman" w:eastAsia="Times New Roman" w:hAnsi="Times New Roman" w:cs="Times New Roman"/>
          <w:sz w:val="24"/>
          <w:szCs w:val="24"/>
          <w:lang w:eastAsia="ru-RU"/>
        </w:rPr>
        <w:t>.</w:t>
      </w:r>
    </w:p>
    <w:p w14:paraId="382608A2" w14:textId="7B205FD2" w:rsidR="008560AF" w:rsidRPr="005579B8" w:rsidRDefault="009B2F49" w:rsidP="00704D93">
      <w:pPr>
        <w:pStyle w:val="a3"/>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5579B8">
        <w:rPr>
          <w:rFonts w:ascii="Times New Roman" w:eastAsia="Times New Roman" w:hAnsi="Times New Roman" w:cs="Times New Roman"/>
          <w:sz w:val="24"/>
          <w:szCs w:val="24"/>
          <w:lang w:eastAsia="ru-RU"/>
        </w:rPr>
        <w:t xml:space="preserve">Прием предложений (заявок) осуществляется Комитетом по </w:t>
      </w:r>
      <w:r w:rsidR="005579B8" w:rsidRPr="005579B8">
        <w:rPr>
          <w:rFonts w:ascii="Times New Roman" w:eastAsia="Times New Roman" w:hAnsi="Times New Roman" w:cs="Times New Roman"/>
          <w:sz w:val="24"/>
          <w:szCs w:val="24"/>
          <w:lang w:eastAsia="ru-RU"/>
        </w:rPr>
        <w:t>жилищно-коммунальному хозяйству</w:t>
      </w:r>
      <w:r w:rsidRPr="005579B8">
        <w:rPr>
          <w:rFonts w:ascii="Times New Roman" w:eastAsia="Times New Roman" w:hAnsi="Times New Roman" w:cs="Times New Roman"/>
          <w:sz w:val="24"/>
          <w:szCs w:val="24"/>
          <w:lang w:eastAsia="ru-RU"/>
        </w:rPr>
        <w:t xml:space="preserve"> и дорожной деятельности Администрации Наро-Фоминского городского округа </w:t>
      </w:r>
      <w:r w:rsidR="00A3389E" w:rsidRPr="005579B8">
        <w:rPr>
          <w:rFonts w:ascii="Times New Roman" w:eastAsia="Times New Roman" w:hAnsi="Times New Roman" w:cs="Times New Roman"/>
          <w:sz w:val="24"/>
          <w:szCs w:val="24"/>
          <w:lang w:eastAsia="ru-RU"/>
        </w:rPr>
        <w:t xml:space="preserve">(далее – Комитет) </w:t>
      </w:r>
      <w:r w:rsidRPr="005579B8">
        <w:rPr>
          <w:rFonts w:ascii="Times New Roman" w:eastAsia="Times New Roman" w:hAnsi="Times New Roman" w:cs="Times New Roman"/>
          <w:sz w:val="24"/>
          <w:szCs w:val="24"/>
          <w:lang w:eastAsia="ru-RU"/>
        </w:rPr>
        <w:t xml:space="preserve">по адресу: </w:t>
      </w:r>
    </w:p>
    <w:p w14:paraId="216B50CE" w14:textId="285DF8FF" w:rsidR="009B2F49" w:rsidRPr="005579B8" w:rsidRDefault="00A87B9C" w:rsidP="00704D93">
      <w:pPr>
        <w:pStyle w:val="a3"/>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5579B8">
        <w:rPr>
          <w:rFonts w:ascii="Times New Roman" w:eastAsia="Times New Roman" w:hAnsi="Times New Roman" w:cs="Times New Roman"/>
          <w:sz w:val="24"/>
          <w:szCs w:val="24"/>
          <w:lang w:eastAsia="ru-RU"/>
        </w:rPr>
        <w:t xml:space="preserve">г. Наро-Фоминск, улица Латышская, дом 23, помещение 1. </w:t>
      </w:r>
    </w:p>
    <w:p w14:paraId="7557A3DD" w14:textId="7A1A0392" w:rsidR="00C4454B" w:rsidRPr="005579B8" w:rsidRDefault="00C4454B" w:rsidP="00704D93">
      <w:pPr>
        <w:pStyle w:val="a3"/>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5579B8">
        <w:rPr>
          <w:rFonts w:ascii="Times New Roman" w:eastAsia="Times New Roman" w:hAnsi="Times New Roman" w:cs="Times New Roman"/>
          <w:sz w:val="24"/>
          <w:szCs w:val="24"/>
          <w:lang w:eastAsia="ru-RU"/>
        </w:rPr>
        <w:t>Почтовый адрес: 143306, Московская область, г. Наро-Фоминск, улица Латышская, дом 23, помещение 1.</w:t>
      </w:r>
    </w:p>
    <w:p w14:paraId="5630F742" w14:textId="39B2266C" w:rsidR="00A87B9C" w:rsidRPr="005579B8" w:rsidRDefault="00A87B9C" w:rsidP="00704D93">
      <w:pPr>
        <w:pStyle w:val="a3"/>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5579B8">
        <w:rPr>
          <w:rFonts w:ascii="Times New Roman" w:eastAsia="Times New Roman" w:hAnsi="Times New Roman" w:cs="Times New Roman"/>
          <w:sz w:val="24"/>
          <w:szCs w:val="24"/>
          <w:lang w:eastAsia="ru-RU"/>
        </w:rPr>
        <w:t xml:space="preserve">Электронный адрес: </w:t>
      </w:r>
      <w:r w:rsidR="00CE061B" w:rsidRPr="005579B8">
        <w:rPr>
          <w:rFonts w:ascii="Times New Roman" w:hAnsi="Times New Roman" w:cs="Times New Roman"/>
          <w:spacing w:val="4"/>
          <w:sz w:val="24"/>
          <w:szCs w:val="24"/>
        </w:rPr>
        <w:t>nafo_adm_zhkx@mosreg.ru</w:t>
      </w:r>
      <w:r w:rsidRPr="005579B8">
        <w:rPr>
          <w:rFonts w:ascii="Times New Roman" w:eastAsia="Times New Roman" w:hAnsi="Times New Roman" w:cs="Times New Roman"/>
          <w:sz w:val="24"/>
          <w:szCs w:val="24"/>
          <w:lang w:eastAsia="ru-RU"/>
        </w:rPr>
        <w:t>.</w:t>
      </w:r>
    </w:p>
    <w:p w14:paraId="42473317" w14:textId="2D7BDE9E" w:rsidR="00C4454B" w:rsidRPr="005579B8" w:rsidRDefault="00C4454B" w:rsidP="00704D93">
      <w:pPr>
        <w:pStyle w:val="a3"/>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5579B8">
        <w:rPr>
          <w:rFonts w:ascii="Times New Roman" w:eastAsia="Times New Roman" w:hAnsi="Times New Roman" w:cs="Times New Roman"/>
          <w:sz w:val="24"/>
          <w:szCs w:val="24"/>
          <w:lang w:eastAsia="ru-RU"/>
        </w:rPr>
        <w:t>Контактный телефон: 8(496)343-00-30.</w:t>
      </w:r>
    </w:p>
    <w:p w14:paraId="04181078" w14:textId="77777777" w:rsidR="00F7087A" w:rsidRPr="005579B8" w:rsidRDefault="00F7087A" w:rsidP="00704D93">
      <w:pPr>
        <w:pStyle w:val="a3"/>
        <w:tabs>
          <w:tab w:val="left" w:pos="1134"/>
        </w:tabs>
        <w:spacing w:after="0" w:line="240" w:lineRule="auto"/>
        <w:ind w:left="0" w:firstLine="709"/>
        <w:jc w:val="both"/>
        <w:rPr>
          <w:rFonts w:ascii="Times New Roman" w:eastAsia="Times New Roman" w:hAnsi="Times New Roman" w:cs="Times New Roman"/>
          <w:sz w:val="24"/>
          <w:szCs w:val="24"/>
          <w:highlight w:val="cyan"/>
          <w:lang w:eastAsia="ru-RU"/>
        </w:rPr>
      </w:pPr>
    </w:p>
    <w:p w14:paraId="24A2C006" w14:textId="107D1817" w:rsidR="00D15FEB" w:rsidRPr="005579B8" w:rsidRDefault="00C4454B" w:rsidP="00704D93">
      <w:pPr>
        <w:pStyle w:val="a5"/>
        <w:tabs>
          <w:tab w:val="left" w:pos="1134"/>
        </w:tabs>
        <w:ind w:firstLine="709"/>
        <w:jc w:val="both"/>
        <w:rPr>
          <w:rFonts w:ascii="Times New Roman" w:eastAsia="Times New Roman" w:hAnsi="Times New Roman"/>
          <w:sz w:val="24"/>
          <w:szCs w:val="24"/>
          <w:highlight w:val="cyan"/>
          <w:lang w:eastAsia="ar-SA"/>
        </w:rPr>
      </w:pPr>
      <w:r w:rsidRPr="005579B8">
        <w:rPr>
          <w:rFonts w:ascii="Times New Roman" w:eastAsia="Times New Roman" w:hAnsi="Times New Roman"/>
          <w:sz w:val="24"/>
          <w:szCs w:val="24"/>
          <w:lang w:eastAsia="ar-SA"/>
        </w:rPr>
        <w:t xml:space="preserve">Целью предоставления Субсидии является </w:t>
      </w:r>
      <w:r w:rsidR="00D15FEB" w:rsidRPr="005579B8">
        <w:rPr>
          <w:rFonts w:ascii="Times New Roman" w:eastAsia="Times New Roman" w:hAnsi="Times New Roman"/>
          <w:sz w:val="24"/>
          <w:szCs w:val="24"/>
          <w:lang w:eastAsia="ar-SA"/>
        </w:rPr>
        <w:t xml:space="preserve">возмещение части недополученных доходов управляющих организаций, поставщиков ресурсов </w:t>
      </w:r>
      <w:r w:rsidR="005579B8" w:rsidRPr="005579B8">
        <w:rPr>
          <w:rFonts w:ascii="Times New Roman" w:eastAsia="Times New Roman" w:hAnsi="Times New Roman"/>
          <w:sz w:val="24"/>
          <w:szCs w:val="24"/>
          <w:lang w:eastAsia="ar-SA"/>
        </w:rPr>
        <w:t xml:space="preserve">(ресурсоснабжающих, теплоснабжающих организаций, гарантирующих организаций) </w:t>
      </w:r>
      <w:r w:rsidR="00D15FEB" w:rsidRPr="005579B8">
        <w:rPr>
          <w:rFonts w:ascii="Times New Roman" w:eastAsia="Times New Roman" w:hAnsi="Times New Roman"/>
          <w:sz w:val="24"/>
          <w:szCs w:val="24"/>
          <w:lang w:eastAsia="ar-SA"/>
        </w:rPr>
        <w:t>для погашения просроченной задолженности перед поставщиками энергоресурсов (газа, электроэнергии, тепловой энергии)</w:t>
      </w:r>
      <w:r w:rsidR="005579B8" w:rsidRPr="005579B8">
        <w:rPr>
          <w:rFonts w:ascii="Times New Roman" w:eastAsia="Times New Roman" w:hAnsi="Times New Roman"/>
          <w:sz w:val="24"/>
          <w:szCs w:val="24"/>
          <w:lang w:eastAsia="ar-SA"/>
        </w:rPr>
        <w:t>.</w:t>
      </w:r>
    </w:p>
    <w:p w14:paraId="2386A87F" w14:textId="1D7B4968" w:rsidR="00B31B02" w:rsidRPr="00741378" w:rsidRDefault="00C4454B" w:rsidP="00704D93">
      <w:pPr>
        <w:pStyle w:val="a5"/>
        <w:tabs>
          <w:tab w:val="left" w:pos="1134"/>
        </w:tabs>
        <w:ind w:firstLine="709"/>
        <w:jc w:val="both"/>
        <w:rPr>
          <w:rFonts w:ascii="Times New Roman" w:hAnsi="Times New Roman"/>
          <w:sz w:val="24"/>
          <w:szCs w:val="24"/>
        </w:rPr>
      </w:pPr>
      <w:r w:rsidRPr="00741378">
        <w:rPr>
          <w:rFonts w:ascii="Times New Roman" w:hAnsi="Times New Roman"/>
          <w:sz w:val="24"/>
          <w:szCs w:val="24"/>
        </w:rPr>
        <w:t xml:space="preserve">Результатом предоставления Субсидии является </w:t>
      </w:r>
      <w:r w:rsidR="00D15FEB" w:rsidRPr="00741378">
        <w:rPr>
          <w:rFonts w:ascii="Times New Roman" w:hAnsi="Times New Roman"/>
          <w:sz w:val="24"/>
          <w:szCs w:val="24"/>
        </w:rPr>
        <w:t>погашение Получателем субсидии просроченной задолженности перед поставщиками энергоресурсов (газа, электроэнергии, тепловой энергии) за потребленные ресурсы (газ, электроэнергию, тепловую энергию и воду) в размере, равном размеру Субсидии. Показателем, отражающим достижение результатов предоставления Субсидии, является снижение задолженности Получателя субсидии перед поставщиками энергоресурсов (газа, электроэнергии, тепловой энергии) за потребленные ресурсы (газ, электроэнергию, тепловую энергию и воду) в размере, равном размеру Субсидии.</w:t>
      </w:r>
    </w:p>
    <w:p w14:paraId="56903D45" w14:textId="31771970" w:rsidR="00B31B02" w:rsidRPr="005579B8" w:rsidRDefault="005915C5" w:rsidP="00704D93">
      <w:pPr>
        <w:pStyle w:val="a5"/>
        <w:tabs>
          <w:tab w:val="left" w:pos="1134"/>
        </w:tabs>
        <w:ind w:firstLine="709"/>
        <w:jc w:val="both"/>
        <w:rPr>
          <w:rFonts w:ascii="Times New Roman" w:eastAsia="Times New Roman" w:hAnsi="Times New Roman"/>
          <w:sz w:val="24"/>
          <w:szCs w:val="24"/>
          <w:highlight w:val="cyan"/>
          <w:lang w:eastAsia="ru-RU"/>
        </w:rPr>
      </w:pPr>
      <w:r w:rsidRPr="00741378">
        <w:rPr>
          <w:rFonts w:ascii="Times New Roman" w:hAnsi="Times New Roman"/>
          <w:sz w:val="24"/>
          <w:szCs w:val="24"/>
        </w:rPr>
        <w:t xml:space="preserve">Отбор производится в соответствии с постановлением Администрации </w:t>
      </w:r>
      <w:r w:rsidR="00136DDD" w:rsidRPr="00741378">
        <w:rPr>
          <w:rFonts w:ascii="Times New Roman" w:hAnsi="Times New Roman"/>
          <w:sz w:val="24"/>
          <w:szCs w:val="24"/>
        </w:rPr>
        <w:br/>
      </w:r>
      <w:r w:rsidRPr="00741378">
        <w:rPr>
          <w:rFonts w:ascii="Times New Roman" w:hAnsi="Times New Roman"/>
          <w:sz w:val="24"/>
          <w:szCs w:val="24"/>
        </w:rPr>
        <w:t xml:space="preserve">Наро-Фоминского городского </w:t>
      </w:r>
      <w:r w:rsidRPr="00AA106D">
        <w:rPr>
          <w:rFonts w:ascii="Times New Roman" w:hAnsi="Times New Roman"/>
          <w:sz w:val="24"/>
          <w:szCs w:val="24"/>
        </w:rPr>
        <w:t xml:space="preserve">округа от </w:t>
      </w:r>
      <w:r w:rsidR="00AA106D" w:rsidRPr="00AA106D">
        <w:rPr>
          <w:rFonts w:ascii="Times New Roman" w:hAnsi="Times New Roman"/>
          <w:sz w:val="24"/>
          <w:szCs w:val="24"/>
        </w:rPr>
        <w:t>19.12.2024</w:t>
      </w:r>
      <w:r w:rsidRPr="00AA106D">
        <w:rPr>
          <w:rFonts w:ascii="Times New Roman" w:hAnsi="Times New Roman"/>
          <w:sz w:val="24"/>
          <w:szCs w:val="24"/>
        </w:rPr>
        <w:t xml:space="preserve"> № </w:t>
      </w:r>
      <w:r w:rsidR="00AA106D" w:rsidRPr="00AA106D">
        <w:rPr>
          <w:rFonts w:ascii="Times New Roman" w:hAnsi="Times New Roman"/>
          <w:sz w:val="24"/>
          <w:szCs w:val="24"/>
        </w:rPr>
        <w:t>4550</w:t>
      </w:r>
      <w:r w:rsidRPr="006709FF">
        <w:rPr>
          <w:rFonts w:ascii="Times New Roman" w:hAnsi="Times New Roman"/>
          <w:sz w:val="24"/>
          <w:szCs w:val="24"/>
        </w:rPr>
        <w:t xml:space="preserve"> «</w:t>
      </w:r>
      <w:r w:rsidR="006709FF" w:rsidRPr="006709FF">
        <w:rPr>
          <w:rFonts w:ascii="Times New Roman" w:hAnsi="Times New Roman"/>
          <w:sz w:val="24"/>
          <w:szCs w:val="24"/>
        </w:rPr>
        <w:t xml:space="preserve">Об утверждении Порядка предоставления субсидии юридическим лицам на погашение просроченной задолженности управляющих организаций, поставщиков ресурсов (ресурсоснабжающих, теплоснабжающих организаций, гарантирующих организаций) перед поставщиками энергоресурсов (газа, электроэнергии, тепловой энергии) путем возмещения части недополученных доходов управляющих организаций, поставщиков ресурсов, образовавшихся в связи с задолженностью граждан, признанных банкротами, по оплате за </w:t>
      </w:r>
      <w:r w:rsidR="006709FF" w:rsidRPr="006709FF">
        <w:rPr>
          <w:rFonts w:ascii="Times New Roman" w:hAnsi="Times New Roman"/>
          <w:sz w:val="24"/>
          <w:szCs w:val="24"/>
        </w:rPr>
        <w:lastRenderedPageBreak/>
        <w:t>жилое помещение и коммунальные услуги и (или) ликвидированных в установленном законодательством порядке юридических лиц, оказывавших услуги в сфере жилищно-коммунального хозяйства, признанной невозможной к взысканию</w:t>
      </w:r>
      <w:r w:rsidR="00D15FEB" w:rsidRPr="006709FF">
        <w:rPr>
          <w:rFonts w:ascii="Times New Roman" w:hAnsi="Times New Roman"/>
          <w:sz w:val="24"/>
          <w:szCs w:val="24"/>
        </w:rPr>
        <w:t>.</w:t>
      </w:r>
    </w:p>
    <w:p w14:paraId="18BE2698" w14:textId="43B65700" w:rsidR="00522E67" w:rsidRDefault="00CE6036" w:rsidP="00704D93">
      <w:pPr>
        <w:pStyle w:val="a5"/>
        <w:tabs>
          <w:tab w:val="left" w:pos="1134"/>
        </w:tabs>
        <w:ind w:firstLine="709"/>
        <w:jc w:val="both"/>
        <w:rPr>
          <w:rFonts w:ascii="Times New Roman" w:hAnsi="Times New Roman"/>
          <w:sz w:val="24"/>
          <w:szCs w:val="24"/>
        </w:rPr>
      </w:pPr>
      <w:r w:rsidRPr="00522E67">
        <w:rPr>
          <w:rFonts w:ascii="Times New Roman" w:eastAsia="Times New Roman" w:hAnsi="Times New Roman"/>
          <w:sz w:val="24"/>
          <w:szCs w:val="24"/>
          <w:lang w:eastAsia="ru-RU"/>
        </w:rPr>
        <w:t>Проведение отбора обеспечивается на официальном сайте</w:t>
      </w:r>
      <w:r w:rsidR="00076AB6" w:rsidRPr="00522E67">
        <w:rPr>
          <w:rFonts w:ascii="Times New Roman" w:hAnsi="Times New Roman"/>
          <w:sz w:val="24"/>
          <w:szCs w:val="24"/>
        </w:rPr>
        <w:t xml:space="preserve"> </w:t>
      </w:r>
      <w:r w:rsidR="00522E67" w:rsidRPr="00FD522B">
        <w:rPr>
          <w:rFonts w:ascii="Times New Roman" w:hAnsi="Times New Roman"/>
          <w:sz w:val="24"/>
          <w:szCs w:val="24"/>
        </w:rPr>
        <w:t>https://nfreg.ru/</w:t>
      </w:r>
    </w:p>
    <w:p w14:paraId="0E413BA8" w14:textId="77777777" w:rsidR="00522E67" w:rsidRPr="00522E67" w:rsidRDefault="00522E67" w:rsidP="00704D93">
      <w:pPr>
        <w:pStyle w:val="a5"/>
        <w:tabs>
          <w:tab w:val="left" w:pos="1134"/>
        </w:tabs>
        <w:ind w:firstLine="709"/>
        <w:jc w:val="both"/>
        <w:rPr>
          <w:rFonts w:ascii="Times New Roman" w:eastAsia="Times New Roman" w:hAnsi="Times New Roman"/>
          <w:sz w:val="24"/>
          <w:szCs w:val="24"/>
          <w:lang w:eastAsia="ru-RU"/>
        </w:rPr>
      </w:pPr>
    </w:p>
    <w:p w14:paraId="31EC09E8" w14:textId="6109435F" w:rsidR="00522E67" w:rsidRPr="00522E67" w:rsidRDefault="00522E67" w:rsidP="00704D93">
      <w:pPr>
        <w:pStyle w:val="a5"/>
        <w:tabs>
          <w:tab w:val="left" w:pos="1134"/>
        </w:tabs>
        <w:ind w:firstLine="709"/>
        <w:jc w:val="both"/>
        <w:rPr>
          <w:rFonts w:ascii="Times New Roman" w:eastAsia="Times New Roman" w:hAnsi="Times New Roman"/>
          <w:sz w:val="24"/>
          <w:szCs w:val="24"/>
          <w:lang w:eastAsia="ru-RU"/>
        </w:rPr>
      </w:pPr>
      <w:r w:rsidRPr="00522E67">
        <w:rPr>
          <w:rFonts w:ascii="Times New Roman" w:eastAsia="Times New Roman" w:hAnsi="Times New Roman"/>
          <w:sz w:val="24"/>
          <w:szCs w:val="24"/>
          <w:lang w:eastAsia="ru-RU"/>
        </w:rPr>
        <w:t>В рамках Отбора распределяются бюджетные ассигнования в размере 29 000 000 (Двадцать девять миллионов) рублей 00 копеек.</w:t>
      </w:r>
      <w:r w:rsidR="00AA106D">
        <w:rPr>
          <w:rFonts w:ascii="Times New Roman" w:eastAsia="Times New Roman" w:hAnsi="Times New Roman"/>
          <w:sz w:val="24"/>
          <w:szCs w:val="24"/>
          <w:lang w:eastAsia="ru-RU"/>
        </w:rPr>
        <w:t xml:space="preserve"> </w:t>
      </w:r>
      <w:r w:rsidR="00AA106D" w:rsidRPr="00042DC6">
        <w:rPr>
          <w:rFonts w:ascii="Times New Roman" w:eastAsia="Times New Roman" w:hAnsi="Times New Roman"/>
          <w:sz w:val="24"/>
          <w:szCs w:val="24"/>
          <w:lang w:eastAsia="ar-SA"/>
        </w:rPr>
        <w:t xml:space="preserve">Субсидия предоставляется из бюджета Наро-Фоминского городского округа за счет средств бюджета Московской области в пределах бюджетных ассигнований и лимитов бюджетных обязательств, предусмотренных на реализацию </w:t>
      </w:r>
      <w:r w:rsidR="00C31B38">
        <w:rPr>
          <w:rFonts w:ascii="Times New Roman" w:eastAsia="Times New Roman" w:hAnsi="Times New Roman"/>
          <w:sz w:val="24"/>
          <w:szCs w:val="24"/>
          <w:lang w:eastAsia="ar-SA"/>
        </w:rPr>
        <w:t>м</w:t>
      </w:r>
      <w:r w:rsidR="00AA106D" w:rsidRPr="00042DC6">
        <w:rPr>
          <w:rFonts w:ascii="Times New Roman" w:eastAsia="Times New Roman" w:hAnsi="Times New Roman"/>
          <w:sz w:val="24"/>
          <w:szCs w:val="24"/>
          <w:lang w:eastAsia="ar-SA"/>
        </w:rPr>
        <w:t>униципальной программы</w:t>
      </w:r>
      <w:r w:rsidR="004F485A">
        <w:rPr>
          <w:rFonts w:ascii="Times New Roman" w:eastAsia="Times New Roman" w:hAnsi="Times New Roman"/>
          <w:sz w:val="24"/>
          <w:szCs w:val="24"/>
          <w:lang w:eastAsia="ar-SA"/>
        </w:rPr>
        <w:t xml:space="preserve"> </w:t>
      </w:r>
      <w:r w:rsidR="004F485A" w:rsidRPr="00042DC6">
        <w:rPr>
          <w:rFonts w:ascii="Times New Roman" w:hAnsi="Times New Roman"/>
          <w:sz w:val="24"/>
          <w:szCs w:val="24"/>
        </w:rPr>
        <w:t>«Развитие инженерной инфраструктуры, энергоэффективности и отрасли обращения с отходами»</w:t>
      </w:r>
      <w:r w:rsidR="00C31B38">
        <w:rPr>
          <w:rFonts w:ascii="Times New Roman" w:eastAsia="Times New Roman" w:hAnsi="Times New Roman"/>
          <w:sz w:val="24"/>
          <w:szCs w:val="24"/>
          <w:lang w:eastAsia="ar-SA"/>
        </w:rPr>
        <w:t>, утвержденной</w:t>
      </w:r>
      <w:r w:rsidR="00C31B38" w:rsidRPr="00C31B38">
        <w:rPr>
          <w:rFonts w:ascii="Times New Roman" w:hAnsi="Times New Roman"/>
          <w:sz w:val="24"/>
          <w:szCs w:val="24"/>
        </w:rPr>
        <w:t xml:space="preserve"> </w:t>
      </w:r>
      <w:r w:rsidR="00C31B38" w:rsidRPr="00042DC6">
        <w:rPr>
          <w:rFonts w:ascii="Times New Roman" w:hAnsi="Times New Roman"/>
          <w:sz w:val="24"/>
          <w:szCs w:val="24"/>
        </w:rPr>
        <w:t>постановлением Администрации Наро-Фоминского городского округа от 01.09.2022 № 2493</w:t>
      </w:r>
      <w:r w:rsidR="004F485A">
        <w:rPr>
          <w:rFonts w:ascii="Times New Roman" w:hAnsi="Times New Roman"/>
          <w:sz w:val="24"/>
          <w:szCs w:val="24"/>
        </w:rPr>
        <w:t>.</w:t>
      </w:r>
    </w:p>
    <w:p w14:paraId="5B8EE4BE" w14:textId="77777777" w:rsidR="00B31B02" w:rsidRPr="005579B8" w:rsidRDefault="00B31B02" w:rsidP="00704D93">
      <w:pPr>
        <w:pStyle w:val="a5"/>
        <w:tabs>
          <w:tab w:val="left" w:pos="1134"/>
        </w:tabs>
        <w:ind w:firstLine="709"/>
        <w:jc w:val="both"/>
        <w:rPr>
          <w:rFonts w:ascii="Times New Roman" w:eastAsia="Times New Roman" w:hAnsi="Times New Roman"/>
          <w:sz w:val="24"/>
          <w:szCs w:val="24"/>
          <w:highlight w:val="cyan"/>
          <w:lang w:eastAsia="ru-RU"/>
        </w:rPr>
      </w:pPr>
    </w:p>
    <w:p w14:paraId="749914D7" w14:textId="5355C611" w:rsidR="00C4454B" w:rsidRPr="00704D93" w:rsidRDefault="00C4454B" w:rsidP="00704D93">
      <w:pPr>
        <w:pStyle w:val="a3"/>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704D93">
        <w:rPr>
          <w:rFonts w:ascii="Times New Roman" w:eastAsia="Times New Roman" w:hAnsi="Times New Roman" w:cs="Times New Roman"/>
          <w:sz w:val="24"/>
          <w:szCs w:val="24"/>
          <w:lang w:eastAsia="ru-RU"/>
        </w:rPr>
        <w:t>Требования к участникам отбора:</w:t>
      </w:r>
    </w:p>
    <w:p w14:paraId="362A346F" w14:textId="77777777" w:rsidR="00DC06A8" w:rsidRPr="00042DC6" w:rsidRDefault="00DC06A8" w:rsidP="00704D93">
      <w:pPr>
        <w:suppressAutoHyphens/>
        <w:autoSpaceDE w:val="0"/>
        <w:autoSpaceDN w:val="0"/>
        <w:adjustRightInd w:val="0"/>
        <w:spacing w:after="0" w:line="240" w:lineRule="auto"/>
        <w:ind w:firstLine="709"/>
        <w:jc w:val="both"/>
        <w:rPr>
          <w:rFonts w:ascii="Times New Roman" w:eastAsia="Times New Roman" w:hAnsi="Times New Roman"/>
          <w:sz w:val="24"/>
          <w:szCs w:val="24"/>
          <w:lang w:eastAsia="ar-SA"/>
        </w:rPr>
      </w:pPr>
      <w:r w:rsidRPr="00042DC6">
        <w:rPr>
          <w:rFonts w:ascii="Times New Roman" w:eastAsia="Times New Roman" w:hAnsi="Times New Roman"/>
          <w:sz w:val="24"/>
          <w:szCs w:val="24"/>
          <w:lang w:eastAsia="ar-SA"/>
        </w:rPr>
        <w:t>Получатели субсидии должны соответствовать следующим требованиям на дату не ранее 1-го числа месяца, в котором направляется предложение (заявка) на получение Субсидии:</w:t>
      </w:r>
    </w:p>
    <w:p w14:paraId="22D0E226" w14:textId="0120B912" w:rsidR="00DC06A8" w:rsidRPr="00042DC6" w:rsidRDefault="00DC06A8" w:rsidP="00704D9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42DC6">
        <w:rPr>
          <w:rFonts w:ascii="Times New Roman" w:eastAsia="Times New Roman" w:hAnsi="Times New Roman"/>
          <w:sz w:val="24"/>
          <w:szCs w:val="24"/>
          <w:lang w:eastAsia="ru-RU"/>
        </w:rPr>
        <w:t>Получатели субсидии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 New Roman" w:eastAsia="Times New Roman" w:hAnsi="Times New Roman"/>
          <w:sz w:val="24"/>
          <w:szCs w:val="24"/>
          <w:lang w:eastAsia="ru-RU"/>
        </w:rPr>
        <w:t>;</w:t>
      </w:r>
    </w:p>
    <w:p w14:paraId="428096F5" w14:textId="0B7F98A8" w:rsidR="00DC06A8" w:rsidRPr="00042DC6" w:rsidRDefault="00DC06A8" w:rsidP="00704D9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42DC6">
        <w:rPr>
          <w:rFonts w:ascii="Times New Roman" w:eastAsia="Times New Roman" w:hAnsi="Times New Roman"/>
          <w:sz w:val="24"/>
          <w:szCs w:val="24"/>
          <w:lang w:eastAsia="ru-RU"/>
        </w:rPr>
        <w:t>Получатели субсидии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Pr>
          <w:rFonts w:ascii="Times New Roman" w:eastAsia="Times New Roman" w:hAnsi="Times New Roman"/>
          <w:sz w:val="24"/>
          <w:szCs w:val="24"/>
          <w:lang w:eastAsia="ru-RU"/>
        </w:rPr>
        <w:t>;</w:t>
      </w:r>
    </w:p>
    <w:p w14:paraId="5A2C15F6" w14:textId="25EE8E92" w:rsidR="00DC06A8" w:rsidRPr="00042DC6" w:rsidRDefault="00DC06A8" w:rsidP="00704D9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42DC6">
        <w:rPr>
          <w:rFonts w:ascii="Times New Roman" w:eastAsia="Times New Roman" w:hAnsi="Times New Roman"/>
          <w:sz w:val="24"/>
          <w:szCs w:val="24"/>
          <w:lang w:eastAsia="ru-RU"/>
        </w:rPr>
        <w:t>Получатели субсидии не должны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Pr>
          <w:rFonts w:ascii="Times New Roman" w:eastAsia="Times New Roman" w:hAnsi="Times New Roman"/>
          <w:sz w:val="24"/>
          <w:szCs w:val="24"/>
          <w:lang w:eastAsia="ru-RU"/>
        </w:rPr>
        <w:t>;</w:t>
      </w:r>
    </w:p>
    <w:p w14:paraId="685359DA" w14:textId="3E076F92" w:rsidR="00DC06A8" w:rsidRPr="00042DC6" w:rsidRDefault="00DC06A8" w:rsidP="00704D9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Pr="00042DC6">
        <w:rPr>
          <w:rFonts w:ascii="Times New Roman" w:eastAsia="Times New Roman" w:hAnsi="Times New Roman"/>
          <w:sz w:val="24"/>
          <w:szCs w:val="24"/>
          <w:lang w:eastAsia="ru-RU"/>
        </w:rPr>
        <w:t xml:space="preserve"> Получатели субсидии не должны получать средства из бюджета Московской области или бюджета Наро-Фоминского городского округа на основании иных нормативных правовых актов Московской области или муниципальных правовых актов на цели, установленные Порядком</w:t>
      </w:r>
      <w:r>
        <w:rPr>
          <w:rFonts w:ascii="Times New Roman" w:eastAsia="Times New Roman" w:hAnsi="Times New Roman"/>
          <w:sz w:val="24"/>
          <w:szCs w:val="24"/>
          <w:lang w:eastAsia="ru-RU"/>
        </w:rPr>
        <w:t>;</w:t>
      </w:r>
    </w:p>
    <w:p w14:paraId="60AAF814" w14:textId="5CAB0D7C" w:rsidR="00DC06A8" w:rsidRPr="00042DC6" w:rsidRDefault="00DC06A8" w:rsidP="00704D9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042DC6">
        <w:rPr>
          <w:rFonts w:ascii="Times New Roman" w:eastAsia="Times New Roman" w:hAnsi="Times New Roman"/>
          <w:sz w:val="24"/>
          <w:szCs w:val="24"/>
          <w:lang w:eastAsia="ru-RU"/>
        </w:rPr>
        <w:t>Получатели субсидии не должны являться иностранными агентами в соответствии с Федеральным законом «О контроле за деятельностью лиц, находящихся под иностранным влиянием»</w:t>
      </w:r>
      <w:r>
        <w:rPr>
          <w:rFonts w:ascii="Times New Roman" w:eastAsia="Times New Roman" w:hAnsi="Times New Roman"/>
          <w:sz w:val="24"/>
          <w:szCs w:val="24"/>
          <w:lang w:eastAsia="ru-RU"/>
        </w:rPr>
        <w:t>;</w:t>
      </w:r>
    </w:p>
    <w:p w14:paraId="19FC0916" w14:textId="1E62BB71" w:rsidR="00DC06A8" w:rsidRPr="00DE34E7" w:rsidRDefault="00DC06A8" w:rsidP="00704D93">
      <w:pPr>
        <w:suppressAutoHyphens/>
        <w:spacing w:after="0" w:line="240" w:lineRule="auto"/>
        <w:ind w:firstLine="709"/>
        <w:jc w:val="both"/>
        <w:rPr>
          <w:rFonts w:ascii="Times New Roman" w:eastAsia="Times New Roman" w:hAnsi="Times New Roman"/>
          <w:sz w:val="24"/>
          <w:szCs w:val="24"/>
          <w:lang w:eastAsia="ru-RU"/>
        </w:rPr>
      </w:pPr>
      <w:r w:rsidRPr="006709FF">
        <w:rPr>
          <w:rFonts w:ascii="Times New Roman" w:eastAsia="Times New Roman" w:hAnsi="Times New Roman"/>
          <w:sz w:val="24"/>
          <w:szCs w:val="24"/>
          <w:lang w:eastAsia="ar-SA"/>
        </w:rPr>
        <w:t xml:space="preserve">- </w:t>
      </w:r>
      <w:r w:rsidR="006709FF" w:rsidRPr="006709FF">
        <w:rPr>
          <w:rFonts w:ascii="Times New Roman" w:eastAsia="Times New Roman" w:hAnsi="Times New Roman"/>
          <w:sz w:val="24"/>
          <w:szCs w:val="24"/>
          <w:lang w:eastAsia="ru-RU"/>
        </w:rPr>
        <w:t>у Получателей субсидии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Pr="006709FF">
        <w:rPr>
          <w:rFonts w:ascii="Times New Roman" w:eastAsia="Times New Roman" w:hAnsi="Times New Roman"/>
          <w:sz w:val="24"/>
          <w:szCs w:val="24"/>
          <w:lang w:eastAsia="ru-RU"/>
        </w:rPr>
        <w:t>;</w:t>
      </w:r>
    </w:p>
    <w:p w14:paraId="74F54118" w14:textId="2E35C9F8" w:rsidR="00DC06A8" w:rsidRPr="00DE34E7" w:rsidRDefault="00DC06A8" w:rsidP="00704D9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 xml:space="preserve">- у Получателей субсидии должна отсутствовать просроченная задолженность по возврату в бюджет Московской области и (или) в бюджет Наро-Фоминского городского </w:t>
      </w:r>
      <w:r w:rsidRPr="00DE34E7">
        <w:rPr>
          <w:rFonts w:ascii="Times New Roman" w:eastAsia="Times New Roman" w:hAnsi="Times New Roman"/>
          <w:sz w:val="24"/>
          <w:szCs w:val="24"/>
          <w:lang w:eastAsia="ru-RU"/>
        </w:rPr>
        <w:lastRenderedPageBreak/>
        <w:t>округа субсидий, бюджетных инвестиций, предоставленных в том числе в соответствии с иными правовыми актами;</w:t>
      </w:r>
    </w:p>
    <w:p w14:paraId="7FCF2715" w14:textId="11B59808" w:rsidR="00DC06A8" w:rsidRPr="00DE34E7" w:rsidRDefault="00DC06A8" w:rsidP="00704D9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 Получатели субсидии не должны находиться в процессе реорганизации, ликвидации, в отношении их не введена процедура банкротства, деятельность Получателей субсидии не приостановлена в порядке, предусмотренном законодательством Российской Федерации;</w:t>
      </w:r>
    </w:p>
    <w:p w14:paraId="491B4A16" w14:textId="4C6B4BCB" w:rsidR="00DC06A8" w:rsidRPr="00DE34E7" w:rsidRDefault="00DC06A8" w:rsidP="00704D93">
      <w:pPr>
        <w:suppressAutoHyphens/>
        <w:spacing w:after="0" w:line="240" w:lineRule="auto"/>
        <w:ind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Получателей субсидии;</w:t>
      </w:r>
    </w:p>
    <w:p w14:paraId="36F618C4" w14:textId="6DADD947" w:rsidR="00DC06A8" w:rsidRPr="00DE34E7" w:rsidRDefault="00DC06A8" w:rsidP="00704D93">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 Получателю субсидии запрещается приобретение иностранной валюты за счет Субсидии;</w:t>
      </w:r>
    </w:p>
    <w:p w14:paraId="7BDD6F66" w14:textId="43B84FD6" w:rsidR="00DC06A8" w:rsidRPr="00DE34E7" w:rsidRDefault="00DC06A8" w:rsidP="00704D93">
      <w:pPr>
        <w:suppressAutoHyphens/>
        <w:spacing w:after="0" w:line="240" w:lineRule="auto"/>
        <w:ind w:firstLine="709"/>
        <w:jc w:val="both"/>
        <w:rPr>
          <w:rFonts w:ascii="Times New Roman" w:eastAsia="Times New Roman" w:hAnsi="Times New Roman"/>
          <w:sz w:val="24"/>
          <w:szCs w:val="24"/>
          <w:lang w:eastAsia="ar-SA"/>
        </w:rPr>
      </w:pPr>
      <w:r w:rsidRPr="00DE34E7">
        <w:rPr>
          <w:rFonts w:ascii="Times New Roman" w:eastAsia="Times New Roman" w:hAnsi="Times New Roman"/>
          <w:sz w:val="24"/>
          <w:szCs w:val="24"/>
          <w:lang w:eastAsia="ru-RU"/>
        </w:rPr>
        <w:t xml:space="preserve">- </w:t>
      </w:r>
      <w:r w:rsidRPr="00DE34E7">
        <w:rPr>
          <w:rFonts w:ascii="Times New Roman" w:eastAsia="Times New Roman" w:hAnsi="Times New Roman"/>
          <w:sz w:val="24"/>
          <w:szCs w:val="24"/>
          <w:lang w:eastAsia="ar-SA"/>
        </w:rPr>
        <w:t>Получатели субсидии должны быть зарегистрированы в установленном порядке в налоговых органах на территории Наро-Фоминского городского округа;</w:t>
      </w:r>
    </w:p>
    <w:p w14:paraId="79079895" w14:textId="60AB74D1" w:rsidR="00DC06A8" w:rsidRPr="00DE34E7" w:rsidRDefault="00DC06A8" w:rsidP="00704D93">
      <w:pPr>
        <w:widowControl w:val="0"/>
        <w:tabs>
          <w:tab w:val="left" w:pos="1611"/>
          <w:tab w:val="left" w:pos="5812"/>
        </w:tabs>
        <w:autoSpaceDE w:val="0"/>
        <w:autoSpaceDN w:val="0"/>
        <w:spacing w:after="0" w:line="240" w:lineRule="auto"/>
        <w:ind w:right="-2" w:firstLine="709"/>
        <w:jc w:val="both"/>
        <w:rPr>
          <w:rFonts w:ascii="Times New Roman" w:eastAsia="Arial" w:hAnsi="Times New Roman"/>
          <w:sz w:val="24"/>
          <w:szCs w:val="24"/>
        </w:rPr>
      </w:pPr>
      <w:r w:rsidRPr="00DE34E7">
        <w:rPr>
          <w:rFonts w:ascii="Times New Roman" w:eastAsia="Arial" w:hAnsi="Times New Roman"/>
          <w:sz w:val="24"/>
          <w:szCs w:val="24"/>
        </w:rPr>
        <w:t>- Получатели субсидии должны осуществлять деятельность на территории Наро-Фоминского городского округа.</w:t>
      </w:r>
    </w:p>
    <w:p w14:paraId="6C9828C2" w14:textId="77777777" w:rsidR="005F217E" w:rsidRPr="00DE34E7" w:rsidRDefault="005F217E" w:rsidP="00704D93">
      <w:pPr>
        <w:pStyle w:val="a5"/>
        <w:shd w:val="clear" w:color="auto" w:fill="FFFFFF" w:themeFill="background1"/>
        <w:tabs>
          <w:tab w:val="left" w:pos="1134"/>
        </w:tabs>
        <w:ind w:firstLine="709"/>
        <w:jc w:val="both"/>
        <w:rPr>
          <w:rFonts w:ascii="Times New Roman" w:eastAsia="Times New Roman" w:hAnsi="Times New Roman"/>
          <w:sz w:val="24"/>
          <w:szCs w:val="24"/>
          <w:lang w:eastAsia="ru-RU"/>
        </w:rPr>
      </w:pPr>
    </w:p>
    <w:p w14:paraId="2B55C2DC" w14:textId="1C0735C6" w:rsidR="00290D2B" w:rsidRPr="00DE34E7" w:rsidRDefault="00A87C68" w:rsidP="00704D93">
      <w:pPr>
        <w:pStyle w:val="a5"/>
        <w:shd w:val="clear" w:color="auto" w:fill="FFFFFF" w:themeFill="background1"/>
        <w:tabs>
          <w:tab w:val="left" w:pos="1134"/>
        </w:tabs>
        <w:ind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Порядок подачи п</w:t>
      </w:r>
      <w:r w:rsidR="00290D2B" w:rsidRPr="00DE34E7">
        <w:rPr>
          <w:rFonts w:ascii="Times New Roman" w:eastAsia="Times New Roman" w:hAnsi="Times New Roman"/>
          <w:sz w:val="24"/>
          <w:szCs w:val="24"/>
          <w:lang w:eastAsia="ru-RU"/>
        </w:rPr>
        <w:t>редложений (заявок):</w:t>
      </w:r>
    </w:p>
    <w:p w14:paraId="5F329A1B" w14:textId="70327C35" w:rsidR="00290D2B" w:rsidRPr="00DE34E7" w:rsidRDefault="00290D2B" w:rsidP="00704D93">
      <w:pPr>
        <w:pStyle w:val="a5"/>
        <w:shd w:val="clear" w:color="auto" w:fill="FFFFFF" w:themeFill="background1"/>
        <w:tabs>
          <w:tab w:val="left" w:pos="1134"/>
        </w:tabs>
        <w:ind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 предложение (заявка) подается в электронном виде на электронн</w:t>
      </w:r>
      <w:r w:rsidR="00CC3F21" w:rsidRPr="00DE34E7">
        <w:rPr>
          <w:rFonts w:ascii="Times New Roman" w:eastAsia="Times New Roman" w:hAnsi="Times New Roman"/>
          <w:sz w:val="24"/>
          <w:szCs w:val="24"/>
          <w:lang w:eastAsia="ru-RU"/>
        </w:rPr>
        <w:t>ую</w:t>
      </w:r>
      <w:r w:rsidRPr="00DE34E7">
        <w:rPr>
          <w:rFonts w:ascii="Times New Roman" w:eastAsia="Times New Roman" w:hAnsi="Times New Roman"/>
          <w:sz w:val="24"/>
          <w:szCs w:val="24"/>
          <w:lang w:eastAsia="ru-RU"/>
        </w:rPr>
        <w:t xml:space="preserve"> почт</w:t>
      </w:r>
      <w:r w:rsidR="00CC3F21" w:rsidRPr="00DE34E7">
        <w:rPr>
          <w:rFonts w:ascii="Times New Roman" w:eastAsia="Times New Roman" w:hAnsi="Times New Roman"/>
          <w:sz w:val="24"/>
          <w:szCs w:val="24"/>
          <w:lang w:eastAsia="ru-RU"/>
        </w:rPr>
        <w:t>у</w:t>
      </w:r>
      <w:r w:rsidRPr="00DE34E7">
        <w:rPr>
          <w:rFonts w:ascii="Times New Roman" w:eastAsia="Times New Roman" w:hAnsi="Times New Roman"/>
          <w:sz w:val="24"/>
          <w:szCs w:val="24"/>
          <w:lang w:eastAsia="ru-RU"/>
        </w:rPr>
        <w:t xml:space="preserve"> Комитета или нарочно по месту нахождения Комитета</w:t>
      </w:r>
      <w:r w:rsidR="00174A44" w:rsidRPr="00DE34E7">
        <w:rPr>
          <w:rFonts w:ascii="Times New Roman" w:eastAsia="Times New Roman" w:hAnsi="Times New Roman"/>
          <w:sz w:val="24"/>
          <w:szCs w:val="24"/>
          <w:lang w:eastAsia="ru-RU"/>
        </w:rPr>
        <w:t>;</w:t>
      </w:r>
    </w:p>
    <w:p w14:paraId="6F01A3CD" w14:textId="745EB8D9" w:rsidR="00C4454B" w:rsidRPr="00DE34E7" w:rsidRDefault="00290D2B" w:rsidP="00704D93">
      <w:pPr>
        <w:pStyle w:val="a5"/>
        <w:shd w:val="clear" w:color="auto" w:fill="FFFFFF" w:themeFill="background1"/>
        <w:tabs>
          <w:tab w:val="left" w:pos="1134"/>
        </w:tabs>
        <w:ind w:firstLine="709"/>
        <w:jc w:val="both"/>
        <w:rPr>
          <w:rFonts w:ascii="Times New Roman" w:hAnsi="Times New Roman"/>
          <w:sz w:val="24"/>
          <w:szCs w:val="24"/>
        </w:rPr>
      </w:pPr>
      <w:r w:rsidRPr="00DE34E7">
        <w:rPr>
          <w:rFonts w:ascii="Times New Roman" w:eastAsia="Times New Roman" w:hAnsi="Times New Roman"/>
          <w:sz w:val="24"/>
          <w:szCs w:val="24"/>
          <w:lang w:eastAsia="ru-RU"/>
        </w:rPr>
        <w:t xml:space="preserve">- предложение </w:t>
      </w:r>
      <w:r w:rsidR="00C4454B" w:rsidRPr="00DE34E7">
        <w:rPr>
          <w:rFonts w:ascii="Times New Roman" w:hAnsi="Times New Roman"/>
          <w:sz w:val="24"/>
          <w:szCs w:val="24"/>
        </w:rPr>
        <w:t xml:space="preserve">(заявка) предоставляется в форме, согласно приложению №1 к </w:t>
      </w:r>
      <w:r w:rsidRPr="00DE34E7">
        <w:rPr>
          <w:rFonts w:ascii="Times New Roman" w:hAnsi="Times New Roman"/>
          <w:sz w:val="24"/>
          <w:szCs w:val="24"/>
        </w:rPr>
        <w:t>Порядку;</w:t>
      </w:r>
    </w:p>
    <w:p w14:paraId="170B3C20" w14:textId="70C6A5EF" w:rsidR="00290D2B" w:rsidRPr="00DE34E7" w:rsidRDefault="005E76D9" w:rsidP="00704D93">
      <w:pPr>
        <w:pStyle w:val="a5"/>
        <w:shd w:val="clear" w:color="auto" w:fill="FFFFFF" w:themeFill="background1"/>
        <w:tabs>
          <w:tab w:val="left" w:pos="1134"/>
        </w:tabs>
        <w:ind w:firstLine="709"/>
        <w:jc w:val="both"/>
        <w:rPr>
          <w:rFonts w:ascii="Times New Roman" w:hAnsi="Times New Roman"/>
          <w:sz w:val="24"/>
          <w:szCs w:val="24"/>
        </w:rPr>
      </w:pPr>
      <w:r w:rsidRPr="00DE34E7">
        <w:rPr>
          <w:rFonts w:ascii="Times New Roman" w:hAnsi="Times New Roman"/>
          <w:sz w:val="24"/>
          <w:szCs w:val="24"/>
        </w:rPr>
        <w:t>- Получатель субсидии может подать только одно предложение (заявку) на получение Субсидии.</w:t>
      </w:r>
    </w:p>
    <w:p w14:paraId="0FD8ABA0" w14:textId="77777777" w:rsidR="00B31B02" w:rsidRPr="00DE34E7" w:rsidRDefault="00B31B02" w:rsidP="00704D93">
      <w:pPr>
        <w:pStyle w:val="a5"/>
        <w:shd w:val="clear" w:color="auto" w:fill="FFFFFF" w:themeFill="background1"/>
        <w:tabs>
          <w:tab w:val="left" w:pos="1134"/>
        </w:tabs>
        <w:ind w:firstLine="709"/>
        <w:jc w:val="both"/>
        <w:rPr>
          <w:rFonts w:ascii="Times New Roman" w:hAnsi="Times New Roman"/>
          <w:sz w:val="24"/>
          <w:szCs w:val="24"/>
        </w:rPr>
      </w:pPr>
    </w:p>
    <w:p w14:paraId="2520CA35" w14:textId="467BE7C6" w:rsidR="005E76D9" w:rsidRPr="00DE34E7" w:rsidRDefault="001E20D2" w:rsidP="00704D93">
      <w:pPr>
        <w:pStyle w:val="a5"/>
        <w:tabs>
          <w:tab w:val="left" w:pos="1134"/>
        </w:tabs>
        <w:ind w:firstLine="709"/>
        <w:jc w:val="both"/>
        <w:rPr>
          <w:rFonts w:ascii="Times New Roman" w:eastAsia="Times New Roman" w:hAnsi="Times New Roman"/>
          <w:sz w:val="24"/>
          <w:szCs w:val="24"/>
          <w:lang w:eastAsia="ru-RU"/>
        </w:rPr>
      </w:pPr>
      <w:r w:rsidRPr="00DE34E7">
        <w:rPr>
          <w:rFonts w:ascii="Times New Roman" w:hAnsi="Times New Roman"/>
          <w:sz w:val="24"/>
          <w:szCs w:val="24"/>
        </w:rPr>
        <w:t>Одновременно с заявкой предоставля</w:t>
      </w:r>
      <w:r w:rsidR="00783CB9" w:rsidRPr="00DE34E7">
        <w:rPr>
          <w:rFonts w:ascii="Times New Roman" w:hAnsi="Times New Roman"/>
          <w:sz w:val="24"/>
          <w:szCs w:val="24"/>
        </w:rPr>
        <w:t>ется</w:t>
      </w:r>
      <w:r w:rsidR="00CB3FAB" w:rsidRPr="00DE34E7">
        <w:rPr>
          <w:rFonts w:ascii="Times New Roman" w:hAnsi="Times New Roman"/>
          <w:sz w:val="24"/>
          <w:szCs w:val="24"/>
        </w:rPr>
        <w:t xml:space="preserve"> </w:t>
      </w:r>
      <w:r w:rsidRPr="00DE34E7">
        <w:rPr>
          <w:rFonts w:ascii="Times New Roman" w:hAnsi="Times New Roman"/>
          <w:sz w:val="24"/>
          <w:szCs w:val="24"/>
        </w:rPr>
        <w:t>следующи</w:t>
      </w:r>
      <w:r w:rsidR="00783CB9" w:rsidRPr="00DE34E7">
        <w:rPr>
          <w:rFonts w:ascii="Times New Roman" w:hAnsi="Times New Roman"/>
          <w:sz w:val="24"/>
          <w:szCs w:val="24"/>
        </w:rPr>
        <w:t xml:space="preserve">й перечень </w:t>
      </w:r>
      <w:r w:rsidRPr="00DE34E7">
        <w:rPr>
          <w:rFonts w:ascii="Times New Roman" w:hAnsi="Times New Roman"/>
          <w:sz w:val="24"/>
          <w:szCs w:val="24"/>
        </w:rPr>
        <w:t>документ</w:t>
      </w:r>
      <w:r w:rsidR="00783CB9" w:rsidRPr="00DE34E7">
        <w:rPr>
          <w:rFonts w:ascii="Times New Roman" w:hAnsi="Times New Roman"/>
          <w:sz w:val="24"/>
          <w:szCs w:val="24"/>
        </w:rPr>
        <w:t>ов</w:t>
      </w:r>
      <w:r w:rsidR="005E76D9" w:rsidRPr="00DE34E7">
        <w:rPr>
          <w:rFonts w:ascii="Times New Roman" w:eastAsia="Times New Roman" w:hAnsi="Times New Roman"/>
          <w:sz w:val="24"/>
          <w:szCs w:val="24"/>
          <w:lang w:eastAsia="ru-RU"/>
        </w:rPr>
        <w:t xml:space="preserve"> для подтверждения соответствия указанным выше требованиям:</w:t>
      </w:r>
    </w:p>
    <w:p w14:paraId="176868E1" w14:textId="3C91D6A3" w:rsidR="00E415CA" w:rsidRPr="00DE34E7" w:rsidRDefault="0064558C" w:rsidP="00704D93">
      <w:pPr>
        <w:pStyle w:val="a5"/>
        <w:numPr>
          <w:ilvl w:val="0"/>
          <w:numId w:val="4"/>
        </w:numPr>
        <w:shd w:val="clear" w:color="auto" w:fill="FFFFFF" w:themeFill="background1"/>
        <w:tabs>
          <w:tab w:val="left" w:pos="1134"/>
        </w:tabs>
        <w:ind w:left="0"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Заверенные Получателем субсидии копии документов, подтверждающих полномочия лица на подписание предложения (заявки) от имени Получателя и копии учредительных документов.</w:t>
      </w:r>
    </w:p>
    <w:p w14:paraId="11CA3706" w14:textId="007440FE" w:rsidR="00E415CA" w:rsidRPr="00DE34E7" w:rsidRDefault="00E415CA" w:rsidP="00704D93">
      <w:pPr>
        <w:pStyle w:val="a5"/>
        <w:numPr>
          <w:ilvl w:val="0"/>
          <w:numId w:val="4"/>
        </w:numPr>
        <w:shd w:val="clear" w:color="auto" w:fill="FFFFFF" w:themeFill="background1"/>
        <w:tabs>
          <w:tab w:val="left" w:pos="1134"/>
        </w:tabs>
        <w:ind w:left="0"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Копия годовой бухгалтерской отчетности (с приложениями) за год, предшествующий году, в котором предоставляется Субсидия, или копия документа, заменяющего ее в соответствии с законодательством Российской Федерации (с отметкой налогового органа или с квитанцией о приеме в электронном виде), заверенная в установленном порядке.</w:t>
      </w:r>
    </w:p>
    <w:p w14:paraId="06EE01BB" w14:textId="71C81764" w:rsidR="003E0DD6" w:rsidRPr="00DE34E7" w:rsidRDefault="003E0DD6" w:rsidP="00704D93">
      <w:pPr>
        <w:pStyle w:val="a5"/>
        <w:numPr>
          <w:ilvl w:val="0"/>
          <w:numId w:val="4"/>
        </w:numPr>
        <w:shd w:val="clear" w:color="auto" w:fill="FFFFFF" w:themeFill="background1"/>
        <w:tabs>
          <w:tab w:val="left" w:pos="1134"/>
        </w:tabs>
        <w:ind w:left="0"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Копии договоров поставки ресурсов (газа, электроэнергии, тепловой энергии, воды).</w:t>
      </w:r>
    </w:p>
    <w:p w14:paraId="2436434D" w14:textId="0CC19081" w:rsidR="003E0DD6" w:rsidRPr="00DE34E7" w:rsidRDefault="003E0DD6" w:rsidP="00704D93">
      <w:pPr>
        <w:pStyle w:val="a5"/>
        <w:numPr>
          <w:ilvl w:val="0"/>
          <w:numId w:val="4"/>
        </w:numPr>
        <w:shd w:val="clear" w:color="auto" w:fill="FFFFFF" w:themeFill="background1"/>
        <w:tabs>
          <w:tab w:val="left" w:pos="1134"/>
        </w:tabs>
        <w:ind w:left="0"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Справка ИФНС об отсутствии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A87C68" w:rsidRPr="00DE34E7">
        <w:rPr>
          <w:rFonts w:ascii="Times New Roman" w:hAnsi="Times New Roman"/>
          <w:sz w:val="24"/>
          <w:szCs w:val="24"/>
        </w:rPr>
        <w:t xml:space="preserve"> </w:t>
      </w:r>
    </w:p>
    <w:p w14:paraId="7B5A1E40" w14:textId="77777777" w:rsidR="00B16EF3" w:rsidRPr="00DE34E7" w:rsidRDefault="00B16EF3" w:rsidP="00704D93">
      <w:pPr>
        <w:pStyle w:val="a5"/>
        <w:numPr>
          <w:ilvl w:val="0"/>
          <w:numId w:val="4"/>
        </w:numPr>
        <w:shd w:val="clear" w:color="auto" w:fill="FFFFFF" w:themeFill="background1"/>
        <w:tabs>
          <w:tab w:val="left" w:pos="1134"/>
        </w:tabs>
        <w:ind w:left="0"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 xml:space="preserve">Гарантийное письмо о том,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w:t>
      </w:r>
      <w:r w:rsidRPr="00DE34E7">
        <w:rPr>
          <w:rFonts w:ascii="Times New Roman" w:eastAsia="Times New Roman" w:hAnsi="Times New Roman"/>
          <w:sz w:val="24"/>
          <w:szCs w:val="24"/>
          <w:lang w:eastAsia="ru-RU"/>
        </w:rPr>
        <w:lastRenderedPageBreak/>
        <w:t>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A803A03" w14:textId="77777777" w:rsidR="00B16EF3" w:rsidRPr="00DE34E7" w:rsidRDefault="00B16EF3" w:rsidP="00704D93">
      <w:pPr>
        <w:pStyle w:val="a5"/>
        <w:numPr>
          <w:ilvl w:val="0"/>
          <w:numId w:val="4"/>
        </w:numPr>
        <w:shd w:val="clear" w:color="auto" w:fill="FFFFFF" w:themeFill="background1"/>
        <w:tabs>
          <w:tab w:val="left" w:pos="1134"/>
        </w:tabs>
        <w:ind w:left="0"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ar-SA"/>
        </w:rPr>
        <w:t xml:space="preserve">Гарантийное письмо о том, что </w:t>
      </w:r>
      <w:r w:rsidRPr="00DE34E7">
        <w:rPr>
          <w:rFonts w:ascii="Times New Roman" w:eastAsia="Times New Roman" w:hAnsi="Times New Roman"/>
          <w:sz w:val="24"/>
          <w:szCs w:val="24"/>
          <w:lang w:eastAsia="ru-RU"/>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D2452F4" w14:textId="77777777" w:rsidR="00B16EF3" w:rsidRPr="00DE34E7" w:rsidRDefault="00B16EF3" w:rsidP="00704D93">
      <w:pPr>
        <w:pStyle w:val="a5"/>
        <w:numPr>
          <w:ilvl w:val="0"/>
          <w:numId w:val="4"/>
        </w:numPr>
        <w:shd w:val="clear" w:color="auto" w:fill="FFFFFF" w:themeFill="background1"/>
        <w:tabs>
          <w:tab w:val="left" w:pos="1134"/>
        </w:tabs>
        <w:ind w:left="0"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Гарантийное письмо о том, что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7F1869B" w14:textId="77777777" w:rsidR="00B16EF3" w:rsidRPr="00DE34E7" w:rsidRDefault="00B16EF3" w:rsidP="00704D93">
      <w:pPr>
        <w:pStyle w:val="a5"/>
        <w:numPr>
          <w:ilvl w:val="0"/>
          <w:numId w:val="4"/>
        </w:numPr>
        <w:shd w:val="clear" w:color="auto" w:fill="FFFFFF" w:themeFill="background1"/>
        <w:tabs>
          <w:tab w:val="left" w:pos="1134"/>
        </w:tabs>
        <w:ind w:left="0"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Гарантийное письмо о неполучении Получателем субсидии средств из бюджета Московской области или бюджета Наро-Фоминского городского округа на основании иных нормативных правовых актов Московской области или муниципальных правовых актов на цели, установленные Порядком.</w:t>
      </w:r>
    </w:p>
    <w:p w14:paraId="5C160388" w14:textId="77777777" w:rsidR="00B16EF3" w:rsidRPr="00DE34E7" w:rsidRDefault="00B16EF3" w:rsidP="00704D93">
      <w:pPr>
        <w:pStyle w:val="a5"/>
        <w:numPr>
          <w:ilvl w:val="0"/>
          <w:numId w:val="4"/>
        </w:numPr>
        <w:shd w:val="clear" w:color="auto" w:fill="FFFFFF" w:themeFill="background1"/>
        <w:tabs>
          <w:tab w:val="left" w:pos="1134"/>
        </w:tabs>
        <w:ind w:left="0"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Гарантийное письмо о том, что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467FEC65" w14:textId="77777777" w:rsidR="00B16EF3" w:rsidRPr="00DE34E7" w:rsidRDefault="00B16EF3" w:rsidP="00704D93">
      <w:pPr>
        <w:pStyle w:val="a3"/>
        <w:numPr>
          <w:ilvl w:val="0"/>
          <w:numId w:val="4"/>
        </w:numPr>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ar-SA"/>
        </w:rPr>
        <w:t xml:space="preserve">Гарантийное письмо об отсутствии у Получателя субсидии просроченной задолженности по возврату в бюджет Московской области и (или) в бюджет </w:t>
      </w:r>
      <w:r w:rsidRPr="00DE34E7">
        <w:rPr>
          <w:rFonts w:ascii="Times New Roman" w:eastAsia="Times New Roman" w:hAnsi="Times New Roman"/>
          <w:sz w:val="24"/>
          <w:szCs w:val="24"/>
          <w:lang w:eastAsia="ar-SA"/>
        </w:rPr>
        <w:br/>
        <w:t>Наро-Фоминского городского округа субсидий, бюджетных инвестиций, предоставленных в том числе в соответствии с иными правовыми актами.</w:t>
      </w:r>
    </w:p>
    <w:p w14:paraId="726C23EF" w14:textId="77777777" w:rsidR="00B16EF3" w:rsidRPr="00DE34E7" w:rsidRDefault="00B16EF3" w:rsidP="00704D93">
      <w:pPr>
        <w:pStyle w:val="a3"/>
        <w:widowControl w:val="0"/>
        <w:numPr>
          <w:ilvl w:val="0"/>
          <w:numId w:val="4"/>
        </w:numPr>
        <w:tabs>
          <w:tab w:val="left" w:pos="1417"/>
          <w:tab w:val="left" w:pos="1884"/>
          <w:tab w:val="left" w:pos="5201"/>
          <w:tab w:val="left" w:pos="5812"/>
          <w:tab w:val="left" w:pos="7683"/>
        </w:tabs>
        <w:autoSpaceDE w:val="0"/>
        <w:autoSpaceDN w:val="0"/>
        <w:spacing w:after="0" w:line="240" w:lineRule="auto"/>
        <w:ind w:left="0" w:right="-2" w:firstLine="709"/>
        <w:jc w:val="both"/>
        <w:rPr>
          <w:rFonts w:ascii="Times New Roman" w:eastAsia="Arial" w:hAnsi="Times New Roman"/>
          <w:sz w:val="24"/>
          <w:szCs w:val="24"/>
        </w:rPr>
      </w:pPr>
      <w:r w:rsidRPr="00DE34E7">
        <w:rPr>
          <w:rFonts w:ascii="Times New Roman" w:eastAsia="Arial" w:hAnsi="Times New Roman"/>
          <w:sz w:val="24"/>
          <w:szCs w:val="24"/>
        </w:rPr>
        <w:t>Гарантийное письмо об отсутствии проведения в отношении Получателя субсидии процедур реорганизации, ликвидации, несостоятельности (банкротства), приостановления его деятельности в порядке, установленном законодательством Российской Федерации на дату подачи предложения (заявки).</w:t>
      </w:r>
    </w:p>
    <w:p w14:paraId="632776EA" w14:textId="77777777" w:rsidR="00B16EF3" w:rsidRPr="00DE34E7" w:rsidRDefault="0064558C" w:rsidP="00704D93">
      <w:pPr>
        <w:pStyle w:val="a5"/>
        <w:numPr>
          <w:ilvl w:val="0"/>
          <w:numId w:val="4"/>
        </w:numPr>
        <w:shd w:val="clear" w:color="auto" w:fill="FFFFFF" w:themeFill="background1"/>
        <w:tabs>
          <w:tab w:val="left" w:pos="1134"/>
          <w:tab w:val="left" w:pos="1611"/>
          <w:tab w:val="left" w:pos="5812"/>
        </w:tabs>
        <w:ind w:left="0" w:right="-2" w:firstLine="709"/>
        <w:jc w:val="both"/>
        <w:rPr>
          <w:rFonts w:ascii="Times New Roman" w:hAnsi="Times New Roman"/>
          <w:sz w:val="24"/>
          <w:szCs w:val="24"/>
        </w:rPr>
      </w:pPr>
      <w:r w:rsidRPr="00DE34E7">
        <w:rPr>
          <w:rFonts w:ascii="Times New Roman" w:eastAsia="Times New Roman" w:hAnsi="Times New Roman"/>
          <w:sz w:val="24"/>
          <w:szCs w:val="24"/>
          <w:lang w:eastAsia="ru-RU"/>
        </w:rPr>
        <w:t xml:space="preserve"> </w:t>
      </w:r>
      <w:r w:rsidR="00B16EF3" w:rsidRPr="00DE34E7">
        <w:rPr>
          <w:rFonts w:ascii="Times New Roman" w:eastAsia="Arial" w:hAnsi="Times New Roman"/>
          <w:sz w:val="24"/>
          <w:szCs w:val="24"/>
        </w:rPr>
        <w:t>Гарантийное письмо о том,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14:paraId="34C130BA" w14:textId="77777777" w:rsidR="00B16EF3" w:rsidRPr="00DE34E7" w:rsidRDefault="00B16EF3" w:rsidP="00704D93">
      <w:pPr>
        <w:pStyle w:val="a3"/>
        <w:numPr>
          <w:ilvl w:val="0"/>
          <w:numId w:val="4"/>
        </w:numPr>
        <w:tabs>
          <w:tab w:val="left" w:pos="993"/>
          <w:tab w:val="left" w:pos="1134"/>
        </w:tabs>
        <w:suppressAutoHyphens/>
        <w:spacing w:after="0" w:line="240" w:lineRule="auto"/>
        <w:ind w:left="0" w:firstLine="709"/>
        <w:jc w:val="both"/>
        <w:rPr>
          <w:rFonts w:ascii="Times New Roman" w:eastAsia="Times New Roman" w:hAnsi="Times New Roman"/>
          <w:sz w:val="24"/>
          <w:szCs w:val="24"/>
          <w:lang w:eastAsia="ru-RU"/>
        </w:rPr>
      </w:pPr>
      <w:r w:rsidRPr="00DE34E7">
        <w:rPr>
          <w:rFonts w:ascii="Times New Roman" w:eastAsia="Times New Roman" w:hAnsi="Times New Roman"/>
          <w:sz w:val="24"/>
          <w:szCs w:val="24"/>
          <w:lang w:eastAsia="ru-RU"/>
        </w:rPr>
        <w:t xml:space="preserve">Гарантийное письмо </w:t>
      </w:r>
      <w:r w:rsidRPr="00DE34E7">
        <w:rPr>
          <w:rFonts w:ascii="Times New Roman" w:eastAsia="Times New Roman" w:hAnsi="Times New Roman"/>
          <w:sz w:val="24"/>
          <w:szCs w:val="24"/>
          <w:lang w:eastAsia="ar-SA"/>
        </w:rPr>
        <w:t>Получателя субсидии</w:t>
      </w:r>
      <w:r w:rsidRPr="00DE34E7">
        <w:rPr>
          <w:rFonts w:ascii="Times New Roman" w:eastAsia="Times New Roman" w:hAnsi="Times New Roman"/>
          <w:sz w:val="24"/>
          <w:szCs w:val="24"/>
          <w:lang w:eastAsia="ru-RU"/>
        </w:rPr>
        <w:t xml:space="preserve"> о запрете приобретения иностранной валюты за счет Субсидии.</w:t>
      </w:r>
    </w:p>
    <w:p w14:paraId="4CA84070" w14:textId="77777777" w:rsidR="00B16EF3" w:rsidRPr="00DE34E7" w:rsidRDefault="00A87C68" w:rsidP="00704D93">
      <w:pPr>
        <w:widowControl w:val="0"/>
        <w:tabs>
          <w:tab w:val="left" w:pos="1434"/>
          <w:tab w:val="left" w:pos="5812"/>
        </w:tabs>
        <w:autoSpaceDE w:val="0"/>
        <w:autoSpaceDN w:val="0"/>
        <w:spacing w:after="0" w:line="240" w:lineRule="auto"/>
        <w:ind w:right="-2" w:firstLine="709"/>
        <w:jc w:val="both"/>
        <w:rPr>
          <w:rFonts w:ascii="Times New Roman" w:eastAsia="Arial" w:hAnsi="Times New Roman"/>
          <w:sz w:val="24"/>
          <w:szCs w:val="24"/>
        </w:rPr>
      </w:pPr>
      <w:r w:rsidRPr="00DE34E7">
        <w:rPr>
          <w:rFonts w:ascii="Times New Roman" w:hAnsi="Times New Roman" w:cs="Times New Roman"/>
          <w:sz w:val="24"/>
          <w:szCs w:val="24"/>
        </w:rPr>
        <w:t xml:space="preserve">14. </w:t>
      </w:r>
      <w:r w:rsidR="00B16EF3" w:rsidRPr="00DE34E7">
        <w:rPr>
          <w:rFonts w:ascii="Times New Roman" w:eastAsia="Arial" w:hAnsi="Times New Roman"/>
          <w:sz w:val="24"/>
          <w:szCs w:val="24"/>
        </w:rPr>
        <w:t>Выписка из Единого государственного реестра юридических лиц.</w:t>
      </w:r>
    </w:p>
    <w:p w14:paraId="2AA34CE1" w14:textId="52A0A052" w:rsidR="00B16EF3" w:rsidRPr="00DE34E7" w:rsidRDefault="00B16EF3" w:rsidP="00704D93">
      <w:pPr>
        <w:widowControl w:val="0"/>
        <w:tabs>
          <w:tab w:val="left" w:pos="1400"/>
          <w:tab w:val="left" w:pos="5812"/>
        </w:tabs>
        <w:autoSpaceDE w:val="0"/>
        <w:autoSpaceDN w:val="0"/>
        <w:spacing w:after="0" w:line="240" w:lineRule="auto"/>
        <w:ind w:right="-2" w:firstLine="709"/>
        <w:jc w:val="both"/>
        <w:rPr>
          <w:rFonts w:ascii="Times New Roman" w:eastAsia="Arial" w:hAnsi="Times New Roman"/>
          <w:sz w:val="24"/>
          <w:szCs w:val="24"/>
        </w:rPr>
      </w:pPr>
      <w:r w:rsidRPr="00DE34E7">
        <w:rPr>
          <w:rFonts w:ascii="Times New Roman" w:eastAsia="Arial" w:hAnsi="Times New Roman"/>
          <w:sz w:val="24"/>
          <w:szCs w:val="24"/>
        </w:rPr>
        <w:t>15. Копия свидетельства о постановке на учет в налоговом органе.</w:t>
      </w:r>
    </w:p>
    <w:p w14:paraId="75CD55E2" w14:textId="77777777" w:rsidR="00B16EF3" w:rsidRPr="00DE34E7" w:rsidRDefault="00B16EF3" w:rsidP="00704D93">
      <w:pPr>
        <w:widowControl w:val="0"/>
        <w:tabs>
          <w:tab w:val="left" w:pos="1611"/>
          <w:tab w:val="left" w:pos="5812"/>
        </w:tabs>
        <w:autoSpaceDE w:val="0"/>
        <w:autoSpaceDN w:val="0"/>
        <w:spacing w:after="0" w:line="240" w:lineRule="auto"/>
        <w:ind w:right="-2" w:firstLine="709"/>
        <w:jc w:val="both"/>
        <w:rPr>
          <w:rFonts w:ascii="Times New Roman" w:eastAsia="Arial" w:hAnsi="Times New Roman"/>
          <w:sz w:val="24"/>
          <w:szCs w:val="24"/>
        </w:rPr>
      </w:pPr>
      <w:r w:rsidRPr="00DE34E7">
        <w:rPr>
          <w:rFonts w:ascii="Times New Roman" w:eastAsia="Arial" w:hAnsi="Times New Roman"/>
          <w:sz w:val="24"/>
          <w:szCs w:val="24"/>
        </w:rPr>
        <w:t>16. Акты списания задолженности граждан, признанных банкротами, за жилое помещение и коммунальные услуги и (или) исполнительные документы, подтверждающие задолженность ликвидированных в установленном законодательством порядке юридических лиц, оказывавших услуги в сфере жилищно-коммунального хозяйства, перед Получателем субсидии.</w:t>
      </w:r>
    </w:p>
    <w:p w14:paraId="4512979F" w14:textId="77777777" w:rsidR="00B16EF3" w:rsidRPr="00042DC6" w:rsidRDefault="00B16EF3" w:rsidP="00704D93">
      <w:pPr>
        <w:widowControl w:val="0"/>
        <w:tabs>
          <w:tab w:val="left" w:pos="1611"/>
          <w:tab w:val="left" w:pos="5812"/>
        </w:tabs>
        <w:autoSpaceDE w:val="0"/>
        <w:autoSpaceDN w:val="0"/>
        <w:spacing w:after="0" w:line="240" w:lineRule="auto"/>
        <w:ind w:right="-2" w:firstLine="709"/>
        <w:jc w:val="both"/>
        <w:rPr>
          <w:rFonts w:ascii="Times New Roman" w:eastAsia="Arial" w:hAnsi="Times New Roman"/>
          <w:sz w:val="24"/>
          <w:szCs w:val="24"/>
        </w:rPr>
      </w:pPr>
      <w:r w:rsidRPr="00DE34E7">
        <w:rPr>
          <w:rFonts w:ascii="Times New Roman" w:eastAsia="Arial" w:hAnsi="Times New Roman"/>
          <w:sz w:val="24"/>
          <w:szCs w:val="24"/>
        </w:rPr>
        <w:t>17. Акт сверки расчетов между Получателем субсидии и поставщиком энергоресурсов</w:t>
      </w:r>
      <w:r w:rsidRPr="00042DC6">
        <w:rPr>
          <w:rFonts w:ascii="Times New Roman" w:eastAsia="Arial" w:hAnsi="Times New Roman"/>
          <w:sz w:val="24"/>
          <w:szCs w:val="24"/>
        </w:rPr>
        <w:t>, подтверждающий наличие просроченной задолженности на дату не ранее 1-го числа месяца, в котором направляется предложение (заявка) на получение Субсидии.</w:t>
      </w:r>
    </w:p>
    <w:p w14:paraId="06BC3FE9" w14:textId="6DFDF33E" w:rsidR="00B16EF3" w:rsidRPr="00042DC6" w:rsidRDefault="00B16EF3" w:rsidP="00704D93">
      <w:pPr>
        <w:widowControl w:val="0"/>
        <w:tabs>
          <w:tab w:val="left" w:pos="1434"/>
          <w:tab w:val="left" w:pos="5812"/>
        </w:tabs>
        <w:autoSpaceDE w:val="0"/>
        <w:autoSpaceDN w:val="0"/>
        <w:spacing w:after="0" w:line="240" w:lineRule="auto"/>
        <w:ind w:right="-2" w:firstLine="709"/>
        <w:jc w:val="both"/>
        <w:rPr>
          <w:rFonts w:ascii="Times New Roman" w:eastAsia="Arial" w:hAnsi="Times New Roman"/>
          <w:sz w:val="24"/>
          <w:szCs w:val="24"/>
        </w:rPr>
      </w:pPr>
      <w:r>
        <w:rPr>
          <w:rFonts w:ascii="Times New Roman" w:eastAsia="Arial" w:hAnsi="Times New Roman"/>
          <w:sz w:val="24"/>
          <w:szCs w:val="24"/>
        </w:rPr>
        <w:t xml:space="preserve">18. </w:t>
      </w:r>
      <w:r w:rsidRPr="00042DC6">
        <w:rPr>
          <w:rFonts w:ascii="Times New Roman" w:eastAsia="Arial" w:hAnsi="Times New Roman"/>
          <w:sz w:val="24"/>
          <w:szCs w:val="24"/>
        </w:rPr>
        <w:t>Выписку из ЕГРЮЛ, по юридическим лицам, указанным в пункте 16</w:t>
      </w:r>
      <w:r>
        <w:rPr>
          <w:rFonts w:ascii="Times New Roman" w:eastAsia="Arial" w:hAnsi="Times New Roman"/>
          <w:sz w:val="24"/>
          <w:szCs w:val="24"/>
        </w:rPr>
        <w:t xml:space="preserve"> настоящего </w:t>
      </w:r>
      <w:r w:rsidR="002438C0">
        <w:rPr>
          <w:rFonts w:ascii="Times New Roman" w:eastAsia="Arial" w:hAnsi="Times New Roman"/>
          <w:sz w:val="24"/>
          <w:szCs w:val="24"/>
        </w:rPr>
        <w:t>О</w:t>
      </w:r>
      <w:r>
        <w:rPr>
          <w:rFonts w:ascii="Times New Roman" w:eastAsia="Arial" w:hAnsi="Times New Roman"/>
          <w:sz w:val="24"/>
          <w:szCs w:val="24"/>
        </w:rPr>
        <w:t>бъявления</w:t>
      </w:r>
      <w:r w:rsidRPr="00042DC6">
        <w:rPr>
          <w:rFonts w:ascii="Times New Roman" w:eastAsia="Arial" w:hAnsi="Times New Roman"/>
          <w:sz w:val="24"/>
          <w:szCs w:val="24"/>
        </w:rPr>
        <w:t>, содержащую запись о ликвидации указанных юридических лиц.</w:t>
      </w:r>
    </w:p>
    <w:p w14:paraId="089ABFB9" w14:textId="6EA5CFAB" w:rsidR="00B16EF3" w:rsidRPr="00042DC6" w:rsidRDefault="00B16EF3" w:rsidP="00704D93">
      <w:pPr>
        <w:widowControl w:val="0"/>
        <w:tabs>
          <w:tab w:val="left" w:pos="1434"/>
          <w:tab w:val="left" w:pos="5812"/>
        </w:tabs>
        <w:autoSpaceDE w:val="0"/>
        <w:autoSpaceDN w:val="0"/>
        <w:spacing w:after="0" w:line="240" w:lineRule="auto"/>
        <w:ind w:right="-2" w:firstLine="709"/>
        <w:jc w:val="both"/>
        <w:rPr>
          <w:rFonts w:ascii="Times New Roman" w:eastAsia="Arial" w:hAnsi="Times New Roman"/>
          <w:sz w:val="24"/>
          <w:szCs w:val="24"/>
        </w:rPr>
      </w:pPr>
      <w:r>
        <w:rPr>
          <w:rFonts w:ascii="Times New Roman" w:eastAsia="Arial" w:hAnsi="Times New Roman"/>
          <w:sz w:val="24"/>
          <w:szCs w:val="24"/>
        </w:rPr>
        <w:t xml:space="preserve">19. </w:t>
      </w:r>
      <w:r w:rsidRPr="00042DC6">
        <w:rPr>
          <w:rFonts w:ascii="Times New Roman" w:eastAsia="Arial" w:hAnsi="Times New Roman"/>
          <w:sz w:val="24"/>
          <w:szCs w:val="24"/>
        </w:rPr>
        <w:t>Акт о списании задолженности и бухгалтерская справка по списанию указанной в пункте 16</w:t>
      </w:r>
      <w:r>
        <w:rPr>
          <w:rFonts w:ascii="Times New Roman" w:eastAsia="Arial" w:hAnsi="Times New Roman"/>
          <w:sz w:val="24"/>
          <w:szCs w:val="24"/>
        </w:rPr>
        <w:t xml:space="preserve"> настоящего </w:t>
      </w:r>
      <w:r w:rsidR="002438C0">
        <w:rPr>
          <w:rFonts w:ascii="Times New Roman" w:eastAsia="Arial" w:hAnsi="Times New Roman"/>
          <w:sz w:val="24"/>
          <w:szCs w:val="24"/>
        </w:rPr>
        <w:t>О</w:t>
      </w:r>
      <w:r>
        <w:rPr>
          <w:rFonts w:ascii="Times New Roman" w:eastAsia="Arial" w:hAnsi="Times New Roman"/>
          <w:sz w:val="24"/>
          <w:szCs w:val="24"/>
        </w:rPr>
        <w:t>бъявления</w:t>
      </w:r>
      <w:r w:rsidRPr="00042DC6">
        <w:rPr>
          <w:rFonts w:ascii="Times New Roman" w:eastAsia="Arial" w:hAnsi="Times New Roman"/>
          <w:sz w:val="24"/>
          <w:szCs w:val="24"/>
        </w:rPr>
        <w:t xml:space="preserve"> задолженности юридических лиц.</w:t>
      </w:r>
    </w:p>
    <w:p w14:paraId="04CD4821" w14:textId="33B9E018" w:rsidR="00B16EF3" w:rsidRPr="00042DC6" w:rsidRDefault="00B16EF3" w:rsidP="00704D93">
      <w:pPr>
        <w:widowControl w:val="0"/>
        <w:tabs>
          <w:tab w:val="left" w:pos="1400"/>
          <w:tab w:val="left" w:pos="5812"/>
        </w:tabs>
        <w:autoSpaceDE w:val="0"/>
        <w:autoSpaceDN w:val="0"/>
        <w:spacing w:after="0" w:line="240" w:lineRule="auto"/>
        <w:ind w:right="-2" w:firstLine="709"/>
        <w:jc w:val="both"/>
        <w:rPr>
          <w:rFonts w:ascii="Times New Roman" w:eastAsia="Arial" w:hAnsi="Times New Roman"/>
          <w:sz w:val="24"/>
          <w:szCs w:val="24"/>
        </w:rPr>
      </w:pPr>
    </w:p>
    <w:p w14:paraId="22BF2127" w14:textId="35513ADA" w:rsidR="004948B0" w:rsidRPr="00FD522B" w:rsidRDefault="00A3389E" w:rsidP="00704D93">
      <w:pPr>
        <w:pStyle w:val="a5"/>
        <w:shd w:val="clear" w:color="auto" w:fill="FFFFFF" w:themeFill="background1"/>
        <w:tabs>
          <w:tab w:val="left" w:pos="1134"/>
        </w:tabs>
        <w:ind w:firstLine="709"/>
        <w:jc w:val="both"/>
        <w:rPr>
          <w:rFonts w:ascii="Times New Roman" w:hAnsi="Times New Roman"/>
          <w:sz w:val="24"/>
          <w:szCs w:val="24"/>
        </w:rPr>
      </w:pPr>
      <w:r w:rsidRPr="00FD522B">
        <w:rPr>
          <w:rFonts w:ascii="Times New Roman" w:hAnsi="Times New Roman"/>
          <w:sz w:val="24"/>
          <w:szCs w:val="24"/>
        </w:rPr>
        <w:t>Юридическое лицо</w:t>
      </w:r>
      <w:r w:rsidR="00CB3FAB" w:rsidRPr="00FD522B">
        <w:rPr>
          <w:rFonts w:ascii="Times New Roman" w:hAnsi="Times New Roman"/>
          <w:sz w:val="24"/>
          <w:szCs w:val="24"/>
        </w:rPr>
        <w:t xml:space="preserve"> </w:t>
      </w:r>
      <w:r w:rsidR="000D0106" w:rsidRPr="00FD522B">
        <w:rPr>
          <w:rFonts w:ascii="Times New Roman" w:hAnsi="Times New Roman"/>
          <w:sz w:val="24"/>
          <w:szCs w:val="24"/>
        </w:rPr>
        <w:t>оставляет за собой</w:t>
      </w:r>
      <w:r w:rsidR="00CB3FAB" w:rsidRPr="00FD522B">
        <w:rPr>
          <w:rFonts w:ascii="Times New Roman" w:hAnsi="Times New Roman"/>
          <w:sz w:val="24"/>
          <w:szCs w:val="24"/>
        </w:rPr>
        <w:t xml:space="preserve"> право отозвать</w:t>
      </w:r>
      <w:r w:rsidR="00EB6540" w:rsidRPr="00FD522B">
        <w:rPr>
          <w:rFonts w:ascii="Times New Roman" w:hAnsi="Times New Roman"/>
          <w:bCs/>
          <w:sz w:val="24"/>
          <w:szCs w:val="24"/>
        </w:rPr>
        <w:t xml:space="preserve"> предложение (заявку)</w:t>
      </w:r>
      <w:r w:rsidR="00EB6540" w:rsidRPr="00FD522B">
        <w:rPr>
          <w:rFonts w:ascii="Times New Roman" w:hAnsi="Times New Roman"/>
          <w:sz w:val="24"/>
          <w:szCs w:val="24"/>
        </w:rPr>
        <w:t xml:space="preserve"> или </w:t>
      </w:r>
      <w:r w:rsidR="004948B0" w:rsidRPr="00FD522B">
        <w:rPr>
          <w:rFonts w:ascii="Times New Roman" w:hAnsi="Times New Roman"/>
          <w:sz w:val="24"/>
          <w:szCs w:val="24"/>
        </w:rPr>
        <w:t xml:space="preserve">внести </w:t>
      </w:r>
      <w:r w:rsidR="00EB6540" w:rsidRPr="00FD522B">
        <w:rPr>
          <w:rFonts w:ascii="Times New Roman" w:hAnsi="Times New Roman"/>
          <w:sz w:val="24"/>
          <w:szCs w:val="24"/>
        </w:rPr>
        <w:t>в него изменения</w:t>
      </w:r>
      <w:r w:rsidR="00CB3FAB" w:rsidRPr="00FD522B">
        <w:rPr>
          <w:rFonts w:ascii="Times New Roman" w:hAnsi="Times New Roman"/>
          <w:sz w:val="24"/>
          <w:szCs w:val="24"/>
        </w:rPr>
        <w:t xml:space="preserve">, </w:t>
      </w:r>
      <w:r w:rsidR="004948B0" w:rsidRPr="00FD522B">
        <w:rPr>
          <w:rFonts w:ascii="Times New Roman" w:hAnsi="Times New Roman"/>
          <w:sz w:val="24"/>
          <w:szCs w:val="24"/>
        </w:rPr>
        <w:t xml:space="preserve">о чем письменно уведомляет Комитет не позднее </w:t>
      </w:r>
      <w:r w:rsidR="00FD522B" w:rsidRPr="00FD522B">
        <w:rPr>
          <w:rFonts w:ascii="Times New Roman" w:hAnsi="Times New Roman"/>
          <w:sz w:val="24"/>
          <w:szCs w:val="24"/>
        </w:rPr>
        <w:t xml:space="preserve">2 </w:t>
      </w:r>
      <w:r w:rsidR="004948B0" w:rsidRPr="00FD522B">
        <w:rPr>
          <w:rFonts w:ascii="Times New Roman" w:hAnsi="Times New Roman"/>
          <w:sz w:val="24"/>
          <w:szCs w:val="24"/>
        </w:rPr>
        <w:t xml:space="preserve">рабочих дней до </w:t>
      </w:r>
      <w:r w:rsidR="007E6AE1" w:rsidRPr="00FD522B">
        <w:rPr>
          <w:rFonts w:ascii="Times New Roman" w:hAnsi="Times New Roman"/>
          <w:sz w:val="24"/>
          <w:szCs w:val="24"/>
        </w:rPr>
        <w:t xml:space="preserve">даты </w:t>
      </w:r>
      <w:r w:rsidR="004948B0" w:rsidRPr="00FD522B">
        <w:rPr>
          <w:rFonts w:ascii="Times New Roman" w:hAnsi="Times New Roman"/>
          <w:sz w:val="24"/>
          <w:szCs w:val="24"/>
        </w:rPr>
        <w:t>окончания подачи предложений (заявок).</w:t>
      </w:r>
    </w:p>
    <w:p w14:paraId="6C145206" w14:textId="77777777" w:rsidR="00B31B02" w:rsidRPr="00FD522B" w:rsidRDefault="00B31B02" w:rsidP="00704D93">
      <w:pPr>
        <w:pStyle w:val="a5"/>
        <w:shd w:val="clear" w:color="auto" w:fill="FFFFFF" w:themeFill="background1"/>
        <w:tabs>
          <w:tab w:val="left" w:pos="1134"/>
        </w:tabs>
        <w:ind w:firstLine="709"/>
        <w:jc w:val="both"/>
        <w:rPr>
          <w:rFonts w:ascii="Times New Roman" w:hAnsi="Times New Roman"/>
          <w:sz w:val="24"/>
          <w:szCs w:val="24"/>
        </w:rPr>
      </w:pPr>
    </w:p>
    <w:p w14:paraId="2310CC06" w14:textId="4324F8FD" w:rsidR="00C15AE4" w:rsidRPr="00FD522B" w:rsidRDefault="00C15AE4" w:rsidP="00FD522B">
      <w:pPr>
        <w:pStyle w:val="a5"/>
        <w:tabs>
          <w:tab w:val="left" w:pos="1134"/>
        </w:tabs>
        <w:ind w:firstLine="709"/>
        <w:jc w:val="both"/>
        <w:rPr>
          <w:rFonts w:ascii="Times New Roman" w:hAnsi="Times New Roman"/>
          <w:sz w:val="24"/>
          <w:szCs w:val="24"/>
        </w:rPr>
      </w:pPr>
      <w:r w:rsidRPr="00FD522B">
        <w:rPr>
          <w:rFonts w:ascii="Times New Roman" w:hAnsi="Times New Roman"/>
          <w:bCs/>
          <w:sz w:val="24"/>
          <w:szCs w:val="24"/>
        </w:rPr>
        <w:t>Правила рассмотрения и оценки предложений (заявок) Получателей субсидии:</w:t>
      </w:r>
    </w:p>
    <w:p w14:paraId="7C70E556" w14:textId="6FA0F35C" w:rsidR="00C15AE4" w:rsidRPr="00FD522B" w:rsidRDefault="00C15AE4" w:rsidP="00704D93">
      <w:pPr>
        <w:pStyle w:val="a5"/>
        <w:numPr>
          <w:ilvl w:val="0"/>
          <w:numId w:val="9"/>
        </w:numPr>
        <w:tabs>
          <w:tab w:val="left" w:pos="1134"/>
        </w:tabs>
        <w:ind w:left="0" w:firstLine="709"/>
        <w:jc w:val="both"/>
        <w:rPr>
          <w:rFonts w:ascii="Times New Roman" w:hAnsi="Times New Roman"/>
          <w:bCs/>
          <w:sz w:val="24"/>
          <w:szCs w:val="24"/>
        </w:rPr>
      </w:pPr>
      <w:r w:rsidRPr="002438C0">
        <w:rPr>
          <w:rFonts w:ascii="Times New Roman" w:hAnsi="Times New Roman"/>
          <w:bCs/>
          <w:sz w:val="24"/>
          <w:szCs w:val="24"/>
        </w:rPr>
        <w:t>Предложения (заявки) Получателей субсидии на предмет их соответствия установленным в Объявлении требованиям рассматриваются комиссией по рассмот</w:t>
      </w:r>
      <w:r w:rsidR="00A3389E" w:rsidRPr="002438C0">
        <w:rPr>
          <w:rFonts w:ascii="Times New Roman" w:hAnsi="Times New Roman"/>
          <w:bCs/>
          <w:sz w:val="24"/>
          <w:szCs w:val="24"/>
        </w:rPr>
        <w:t xml:space="preserve">рению </w:t>
      </w:r>
      <w:r w:rsidR="00A3389E" w:rsidRPr="00FD522B">
        <w:rPr>
          <w:rFonts w:ascii="Times New Roman" w:hAnsi="Times New Roman"/>
          <w:bCs/>
          <w:sz w:val="24"/>
          <w:szCs w:val="24"/>
        </w:rPr>
        <w:t>Заявок (далее – Комиссия).</w:t>
      </w:r>
    </w:p>
    <w:p w14:paraId="0F1339E6" w14:textId="275C7C90" w:rsidR="002438C0" w:rsidRPr="00FD522B" w:rsidRDefault="002438C0" w:rsidP="00704D93">
      <w:pPr>
        <w:pStyle w:val="a5"/>
        <w:numPr>
          <w:ilvl w:val="0"/>
          <w:numId w:val="9"/>
        </w:numPr>
        <w:tabs>
          <w:tab w:val="left" w:pos="1134"/>
        </w:tabs>
        <w:ind w:left="0" w:firstLine="709"/>
        <w:jc w:val="both"/>
        <w:rPr>
          <w:rFonts w:ascii="Times New Roman" w:hAnsi="Times New Roman"/>
          <w:bCs/>
          <w:sz w:val="24"/>
          <w:szCs w:val="24"/>
        </w:rPr>
      </w:pPr>
      <w:r w:rsidRPr="00FD522B">
        <w:rPr>
          <w:rFonts w:ascii="Times New Roman" w:eastAsia="Times New Roman" w:hAnsi="Times New Roman"/>
          <w:sz w:val="24"/>
          <w:szCs w:val="24"/>
          <w:lang w:eastAsia="ar-SA"/>
        </w:rPr>
        <w:t xml:space="preserve">В случае обнаружения недостатков в оформлении предложения (заявки), Комитет вправе возвратить предложение (заявку) Получателю субсидии на доработку </w:t>
      </w:r>
      <w:r w:rsidR="00FD522B" w:rsidRPr="00FD522B">
        <w:rPr>
          <w:rFonts w:ascii="Times New Roman" w:eastAsia="Times New Roman" w:hAnsi="Times New Roman"/>
          <w:sz w:val="24"/>
          <w:szCs w:val="24"/>
          <w:lang w:eastAsia="ar-SA"/>
        </w:rPr>
        <w:t>в соответствии с Порядком</w:t>
      </w:r>
      <w:r w:rsidRPr="00FD522B">
        <w:rPr>
          <w:rFonts w:ascii="Times New Roman" w:eastAsia="Times New Roman" w:hAnsi="Times New Roman"/>
          <w:sz w:val="24"/>
          <w:szCs w:val="24"/>
          <w:lang w:eastAsia="ar-SA"/>
        </w:rPr>
        <w:t>.</w:t>
      </w:r>
    </w:p>
    <w:p w14:paraId="76B237C4" w14:textId="6B0DBFF5" w:rsidR="00C15AE4" w:rsidRPr="002438C0" w:rsidRDefault="00704D93" w:rsidP="00704D93">
      <w:pPr>
        <w:pStyle w:val="a5"/>
        <w:tabs>
          <w:tab w:val="left" w:pos="1134"/>
        </w:tabs>
        <w:ind w:firstLine="709"/>
        <w:jc w:val="both"/>
        <w:rPr>
          <w:rFonts w:ascii="Times New Roman" w:hAnsi="Times New Roman"/>
          <w:bCs/>
          <w:sz w:val="24"/>
          <w:szCs w:val="24"/>
        </w:rPr>
      </w:pPr>
      <w:r>
        <w:rPr>
          <w:rFonts w:ascii="Times New Roman" w:hAnsi="Times New Roman"/>
          <w:bCs/>
          <w:sz w:val="24"/>
          <w:szCs w:val="24"/>
        </w:rPr>
        <w:t>3</w:t>
      </w:r>
      <w:r w:rsidR="00A3389E" w:rsidRPr="002438C0">
        <w:rPr>
          <w:rFonts w:ascii="Times New Roman" w:hAnsi="Times New Roman"/>
          <w:bCs/>
          <w:sz w:val="24"/>
          <w:szCs w:val="24"/>
        </w:rPr>
        <w:t>.</w:t>
      </w:r>
      <w:r w:rsidR="00C15AE4" w:rsidRPr="002438C0">
        <w:rPr>
          <w:rFonts w:ascii="Times New Roman" w:hAnsi="Times New Roman"/>
          <w:bCs/>
          <w:sz w:val="24"/>
          <w:szCs w:val="24"/>
        </w:rPr>
        <w:t xml:space="preserve"> По результатам рассмотрения предложений (заявок) Комиссия в срок, не превышающий 5 календарных дней со дня окончания приема </w:t>
      </w:r>
      <w:r w:rsidR="00231BF9" w:rsidRPr="002438C0">
        <w:rPr>
          <w:rFonts w:ascii="Times New Roman" w:hAnsi="Times New Roman"/>
          <w:bCs/>
          <w:sz w:val="24"/>
          <w:szCs w:val="24"/>
        </w:rPr>
        <w:t>предложений (з</w:t>
      </w:r>
      <w:r w:rsidR="00C15AE4" w:rsidRPr="002438C0">
        <w:rPr>
          <w:rFonts w:ascii="Times New Roman" w:hAnsi="Times New Roman"/>
          <w:bCs/>
          <w:sz w:val="24"/>
          <w:szCs w:val="24"/>
        </w:rPr>
        <w:t>аявок</w:t>
      </w:r>
      <w:r w:rsidR="00231BF9" w:rsidRPr="002438C0">
        <w:rPr>
          <w:rFonts w:ascii="Times New Roman" w:hAnsi="Times New Roman"/>
          <w:bCs/>
          <w:sz w:val="24"/>
          <w:szCs w:val="24"/>
        </w:rPr>
        <w:t>)</w:t>
      </w:r>
      <w:r w:rsidR="00C15AE4" w:rsidRPr="002438C0">
        <w:rPr>
          <w:rFonts w:ascii="Times New Roman" w:hAnsi="Times New Roman"/>
          <w:bCs/>
          <w:sz w:val="24"/>
          <w:szCs w:val="24"/>
        </w:rPr>
        <w:t>, принимает одно из следующих решений:</w:t>
      </w:r>
    </w:p>
    <w:p w14:paraId="2E126319" w14:textId="10A0C613" w:rsidR="00C15AE4" w:rsidRPr="002438C0" w:rsidRDefault="00704D93" w:rsidP="00704D93">
      <w:pPr>
        <w:pStyle w:val="a5"/>
        <w:tabs>
          <w:tab w:val="left" w:pos="1134"/>
        </w:tabs>
        <w:ind w:firstLine="709"/>
        <w:jc w:val="both"/>
        <w:rPr>
          <w:rFonts w:ascii="Times New Roman" w:hAnsi="Times New Roman"/>
          <w:bCs/>
          <w:sz w:val="24"/>
          <w:szCs w:val="24"/>
        </w:rPr>
      </w:pPr>
      <w:r>
        <w:rPr>
          <w:rFonts w:ascii="Times New Roman" w:hAnsi="Times New Roman"/>
          <w:bCs/>
          <w:sz w:val="24"/>
          <w:szCs w:val="24"/>
        </w:rPr>
        <w:t>3</w:t>
      </w:r>
      <w:r w:rsidR="00C15AE4" w:rsidRPr="002438C0">
        <w:rPr>
          <w:rFonts w:ascii="Times New Roman" w:hAnsi="Times New Roman"/>
          <w:bCs/>
          <w:sz w:val="24"/>
          <w:szCs w:val="24"/>
        </w:rPr>
        <w:t>.1. На стадии рассмотрения предложений (заявок):</w:t>
      </w:r>
    </w:p>
    <w:p w14:paraId="12708A88" w14:textId="77777777" w:rsidR="00C15AE4" w:rsidRPr="002438C0" w:rsidRDefault="00C15AE4" w:rsidP="00704D93">
      <w:pPr>
        <w:pStyle w:val="a5"/>
        <w:tabs>
          <w:tab w:val="left" w:pos="1134"/>
        </w:tabs>
        <w:ind w:firstLine="709"/>
        <w:jc w:val="both"/>
        <w:rPr>
          <w:rFonts w:ascii="Times New Roman" w:hAnsi="Times New Roman"/>
          <w:bCs/>
          <w:sz w:val="24"/>
          <w:szCs w:val="24"/>
        </w:rPr>
      </w:pPr>
      <w:r w:rsidRPr="002438C0">
        <w:rPr>
          <w:rFonts w:ascii="Times New Roman" w:hAnsi="Times New Roman"/>
          <w:bCs/>
          <w:sz w:val="24"/>
          <w:szCs w:val="24"/>
        </w:rPr>
        <w:t>- принятие предложений (заявок);</w:t>
      </w:r>
    </w:p>
    <w:p w14:paraId="027F2BB9" w14:textId="77777777" w:rsidR="00C15AE4" w:rsidRPr="002438C0" w:rsidRDefault="00C15AE4" w:rsidP="00704D93">
      <w:pPr>
        <w:pStyle w:val="a5"/>
        <w:tabs>
          <w:tab w:val="left" w:pos="1134"/>
        </w:tabs>
        <w:ind w:firstLine="709"/>
        <w:jc w:val="both"/>
        <w:rPr>
          <w:rFonts w:ascii="Times New Roman" w:hAnsi="Times New Roman"/>
          <w:bCs/>
          <w:sz w:val="24"/>
          <w:szCs w:val="24"/>
        </w:rPr>
      </w:pPr>
      <w:r w:rsidRPr="002438C0">
        <w:rPr>
          <w:rFonts w:ascii="Times New Roman" w:hAnsi="Times New Roman"/>
          <w:bCs/>
          <w:sz w:val="24"/>
          <w:szCs w:val="24"/>
        </w:rPr>
        <w:t>- отклонение предложений (заявок);</w:t>
      </w:r>
    </w:p>
    <w:p w14:paraId="63BD010B" w14:textId="3AF535C3" w:rsidR="00C15AE4" w:rsidRPr="002438C0" w:rsidRDefault="00704D93" w:rsidP="00704D93">
      <w:pPr>
        <w:pStyle w:val="a5"/>
        <w:tabs>
          <w:tab w:val="left" w:pos="1134"/>
        </w:tabs>
        <w:ind w:firstLine="709"/>
        <w:jc w:val="both"/>
        <w:rPr>
          <w:rFonts w:ascii="Times New Roman" w:hAnsi="Times New Roman"/>
          <w:bCs/>
          <w:sz w:val="24"/>
          <w:szCs w:val="24"/>
        </w:rPr>
      </w:pPr>
      <w:r>
        <w:rPr>
          <w:rFonts w:ascii="Times New Roman" w:hAnsi="Times New Roman"/>
          <w:bCs/>
          <w:sz w:val="24"/>
          <w:szCs w:val="24"/>
        </w:rPr>
        <w:t>3</w:t>
      </w:r>
      <w:r w:rsidR="00C15AE4" w:rsidRPr="002438C0">
        <w:rPr>
          <w:rFonts w:ascii="Times New Roman" w:hAnsi="Times New Roman"/>
          <w:bCs/>
          <w:sz w:val="24"/>
          <w:szCs w:val="24"/>
        </w:rPr>
        <w:t>.2. На стадии принятия решения:</w:t>
      </w:r>
    </w:p>
    <w:p w14:paraId="64DDDC9C" w14:textId="77777777" w:rsidR="00C15AE4" w:rsidRPr="002438C0" w:rsidRDefault="00C15AE4" w:rsidP="00704D93">
      <w:pPr>
        <w:pStyle w:val="a5"/>
        <w:tabs>
          <w:tab w:val="left" w:pos="1134"/>
        </w:tabs>
        <w:ind w:firstLine="709"/>
        <w:jc w:val="both"/>
        <w:rPr>
          <w:rFonts w:ascii="Times New Roman" w:hAnsi="Times New Roman"/>
          <w:bCs/>
          <w:sz w:val="24"/>
          <w:szCs w:val="24"/>
        </w:rPr>
      </w:pPr>
      <w:r w:rsidRPr="002438C0">
        <w:rPr>
          <w:rFonts w:ascii="Times New Roman" w:hAnsi="Times New Roman"/>
          <w:bCs/>
          <w:sz w:val="24"/>
          <w:szCs w:val="24"/>
        </w:rPr>
        <w:t>- предоставление Субсидии;</w:t>
      </w:r>
    </w:p>
    <w:p w14:paraId="2E6546CE" w14:textId="77777777" w:rsidR="00C15AE4" w:rsidRPr="002438C0" w:rsidRDefault="00C15AE4" w:rsidP="00704D93">
      <w:pPr>
        <w:pStyle w:val="a5"/>
        <w:tabs>
          <w:tab w:val="left" w:pos="1134"/>
        </w:tabs>
        <w:ind w:firstLine="709"/>
        <w:jc w:val="both"/>
        <w:rPr>
          <w:rFonts w:ascii="Times New Roman" w:hAnsi="Times New Roman"/>
          <w:bCs/>
          <w:sz w:val="24"/>
          <w:szCs w:val="24"/>
        </w:rPr>
      </w:pPr>
      <w:r w:rsidRPr="002438C0">
        <w:rPr>
          <w:rFonts w:ascii="Times New Roman" w:hAnsi="Times New Roman"/>
          <w:bCs/>
          <w:sz w:val="24"/>
          <w:szCs w:val="24"/>
        </w:rPr>
        <w:t>- отказ в предоставлении Субсидии.</w:t>
      </w:r>
    </w:p>
    <w:p w14:paraId="1FE5A109" w14:textId="146192CC" w:rsidR="00C15AE4" w:rsidRPr="002438C0" w:rsidRDefault="00704D93" w:rsidP="00704D93">
      <w:pPr>
        <w:pStyle w:val="a5"/>
        <w:tabs>
          <w:tab w:val="left" w:pos="1134"/>
        </w:tabs>
        <w:ind w:firstLine="709"/>
        <w:jc w:val="both"/>
        <w:rPr>
          <w:rFonts w:ascii="Times New Roman" w:hAnsi="Times New Roman"/>
          <w:bCs/>
          <w:sz w:val="24"/>
          <w:szCs w:val="24"/>
        </w:rPr>
      </w:pPr>
      <w:r>
        <w:rPr>
          <w:rFonts w:ascii="Times New Roman" w:hAnsi="Times New Roman"/>
          <w:bCs/>
          <w:sz w:val="24"/>
          <w:szCs w:val="24"/>
        </w:rPr>
        <w:t>4</w:t>
      </w:r>
      <w:r w:rsidR="00C15AE4" w:rsidRPr="002438C0">
        <w:rPr>
          <w:rFonts w:ascii="Times New Roman" w:hAnsi="Times New Roman"/>
          <w:bCs/>
          <w:sz w:val="24"/>
          <w:szCs w:val="24"/>
        </w:rPr>
        <w:t>. Предложения (заявки) Получателей субсидии отклоняются при наличии следующих оснований:</w:t>
      </w:r>
    </w:p>
    <w:p w14:paraId="4FBF85BC" w14:textId="5272B7CB" w:rsidR="00C15AE4" w:rsidRPr="002438C0" w:rsidRDefault="00C15AE4" w:rsidP="00704D93">
      <w:pPr>
        <w:pStyle w:val="a5"/>
        <w:tabs>
          <w:tab w:val="left" w:pos="1134"/>
        </w:tabs>
        <w:ind w:firstLine="709"/>
        <w:jc w:val="both"/>
        <w:rPr>
          <w:rFonts w:ascii="Times New Roman" w:hAnsi="Times New Roman"/>
          <w:bCs/>
          <w:sz w:val="24"/>
          <w:szCs w:val="24"/>
        </w:rPr>
      </w:pPr>
      <w:r w:rsidRPr="002438C0">
        <w:rPr>
          <w:rFonts w:ascii="Times New Roman" w:hAnsi="Times New Roman"/>
          <w:bCs/>
          <w:sz w:val="24"/>
          <w:szCs w:val="24"/>
        </w:rPr>
        <w:t xml:space="preserve">- несоответствие Получателя субсидии </w:t>
      </w:r>
      <w:r w:rsidR="002438C0" w:rsidRPr="002438C0">
        <w:rPr>
          <w:rFonts w:ascii="Times New Roman" w:hAnsi="Times New Roman"/>
          <w:bCs/>
          <w:sz w:val="24"/>
          <w:szCs w:val="24"/>
        </w:rPr>
        <w:t>критериям</w:t>
      </w:r>
      <w:r w:rsidRPr="002438C0">
        <w:rPr>
          <w:rFonts w:ascii="Times New Roman" w:hAnsi="Times New Roman"/>
          <w:bCs/>
          <w:sz w:val="24"/>
          <w:szCs w:val="24"/>
        </w:rPr>
        <w:t xml:space="preserve">, установленным </w:t>
      </w:r>
      <w:r w:rsidR="00A3389E" w:rsidRPr="002438C0">
        <w:rPr>
          <w:rFonts w:ascii="Times New Roman" w:hAnsi="Times New Roman"/>
          <w:bCs/>
          <w:sz w:val="24"/>
          <w:szCs w:val="24"/>
        </w:rPr>
        <w:t>Порядком и указанным в настоящем Объявлении;</w:t>
      </w:r>
    </w:p>
    <w:p w14:paraId="64E7C3B9" w14:textId="0D62F3C1" w:rsidR="002438C0" w:rsidRPr="00042DC6" w:rsidRDefault="002438C0" w:rsidP="00704D93">
      <w:pPr>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042DC6">
        <w:rPr>
          <w:rFonts w:ascii="Times New Roman" w:eastAsia="Times New Roman" w:hAnsi="Times New Roman"/>
          <w:sz w:val="24"/>
          <w:szCs w:val="24"/>
          <w:lang w:eastAsia="ar-SA"/>
        </w:rPr>
        <w:t>непредоставление (представление не в полном объеме) Получателем субсидии документов, указанных в объявлении о проведении отбора;</w:t>
      </w:r>
    </w:p>
    <w:p w14:paraId="2A4C72F7" w14:textId="0421FE76" w:rsidR="002438C0" w:rsidRPr="00042DC6" w:rsidRDefault="002438C0" w:rsidP="00704D93">
      <w:pPr>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042DC6">
        <w:rPr>
          <w:rFonts w:ascii="Times New Roman" w:eastAsia="Times New Roman" w:hAnsi="Times New Roman"/>
          <w:sz w:val="24"/>
          <w:szCs w:val="24"/>
          <w:lang w:eastAsia="ar-SA"/>
        </w:rPr>
        <w:t>несоответствие представленных Получателем субсидии предложений (заявок) и (или) документов требованиям, установленным в объявлении о проведении отбора;</w:t>
      </w:r>
    </w:p>
    <w:p w14:paraId="51E330A4" w14:textId="1601C6E2" w:rsidR="002438C0" w:rsidRPr="00042DC6" w:rsidRDefault="002438C0" w:rsidP="00704D93">
      <w:pPr>
        <w:suppressAutoHyphens/>
        <w:spacing w:after="0" w:line="240" w:lineRule="auto"/>
        <w:ind w:firstLine="709"/>
        <w:jc w:val="both"/>
        <w:rPr>
          <w:rFonts w:ascii="Times New Roman" w:eastAsia="Times New Roman" w:hAnsi="Times New Roman"/>
          <w:sz w:val="24"/>
          <w:szCs w:val="24"/>
          <w:highlight w:val="yellow"/>
          <w:lang w:eastAsia="ar-SA"/>
        </w:rPr>
      </w:pPr>
      <w:r>
        <w:rPr>
          <w:rFonts w:ascii="Times New Roman" w:eastAsia="Times New Roman" w:hAnsi="Times New Roman"/>
          <w:sz w:val="24"/>
          <w:szCs w:val="24"/>
          <w:lang w:eastAsia="ar-SA"/>
        </w:rPr>
        <w:t xml:space="preserve">- </w:t>
      </w:r>
      <w:r w:rsidRPr="00042DC6">
        <w:rPr>
          <w:rFonts w:ascii="Times New Roman" w:eastAsia="Times New Roman" w:hAnsi="Times New Roman"/>
          <w:sz w:val="24"/>
          <w:szCs w:val="24"/>
          <w:lang w:eastAsia="ar-SA"/>
        </w:rPr>
        <w:t>недостоверность представленной Получателем субсидии информации;</w:t>
      </w:r>
    </w:p>
    <w:p w14:paraId="13CDE54A" w14:textId="35683F77" w:rsidR="002438C0" w:rsidRPr="00042DC6" w:rsidRDefault="002438C0" w:rsidP="00704D93">
      <w:pPr>
        <w:suppressAutoHyphens/>
        <w:spacing w:after="0" w:line="240" w:lineRule="auto"/>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Pr="00042DC6">
        <w:rPr>
          <w:rFonts w:ascii="Times New Roman" w:eastAsia="Times New Roman" w:hAnsi="Times New Roman"/>
          <w:sz w:val="24"/>
          <w:szCs w:val="24"/>
          <w:lang w:eastAsia="ar-SA"/>
        </w:rPr>
        <w:t>подача Получателем субсидии предложения (заявки) после даты окончания проведения отбора.</w:t>
      </w:r>
    </w:p>
    <w:p w14:paraId="7E5A2985" w14:textId="5D51013B" w:rsidR="00C15AE4" w:rsidRPr="00704D93" w:rsidRDefault="00704D93" w:rsidP="00704D93">
      <w:pPr>
        <w:pStyle w:val="a5"/>
        <w:tabs>
          <w:tab w:val="left" w:pos="1134"/>
        </w:tabs>
        <w:ind w:firstLine="709"/>
        <w:jc w:val="both"/>
        <w:rPr>
          <w:rFonts w:ascii="Times New Roman" w:hAnsi="Times New Roman"/>
          <w:bCs/>
          <w:sz w:val="24"/>
          <w:szCs w:val="24"/>
        </w:rPr>
      </w:pPr>
      <w:r w:rsidRPr="00704D93">
        <w:rPr>
          <w:rFonts w:ascii="Times New Roman" w:hAnsi="Times New Roman"/>
          <w:bCs/>
          <w:sz w:val="24"/>
          <w:szCs w:val="24"/>
        </w:rPr>
        <w:t>5</w:t>
      </w:r>
      <w:r w:rsidR="00A3389E" w:rsidRPr="00704D93">
        <w:rPr>
          <w:rFonts w:ascii="Times New Roman" w:hAnsi="Times New Roman"/>
          <w:bCs/>
          <w:sz w:val="24"/>
          <w:szCs w:val="24"/>
        </w:rPr>
        <w:t xml:space="preserve">. </w:t>
      </w:r>
      <w:r w:rsidR="00C15AE4" w:rsidRPr="00704D93">
        <w:rPr>
          <w:rFonts w:ascii="Times New Roman" w:hAnsi="Times New Roman"/>
          <w:bCs/>
          <w:sz w:val="24"/>
          <w:szCs w:val="24"/>
        </w:rPr>
        <w:t>Отклонение предложения (заявки) оформляется протоколом Комиссии. Юридическому лицу в течение трех календарных дней со дня проведения заседания Комиссии направляется уведомление (письмо) об отклонении предложения (заявки) с мотивированным обоснованием причин отклонения.</w:t>
      </w:r>
    </w:p>
    <w:p w14:paraId="63F7C79A" w14:textId="7FABB606" w:rsidR="00C15AE4" w:rsidRPr="00704D93" w:rsidRDefault="00704D93" w:rsidP="00704D93">
      <w:pPr>
        <w:pStyle w:val="a5"/>
        <w:tabs>
          <w:tab w:val="left" w:pos="1134"/>
        </w:tabs>
        <w:ind w:firstLine="709"/>
        <w:jc w:val="both"/>
        <w:rPr>
          <w:rFonts w:ascii="Times New Roman" w:hAnsi="Times New Roman"/>
          <w:bCs/>
          <w:sz w:val="24"/>
          <w:szCs w:val="24"/>
        </w:rPr>
      </w:pPr>
      <w:r w:rsidRPr="00704D93">
        <w:rPr>
          <w:rFonts w:ascii="Times New Roman" w:hAnsi="Times New Roman"/>
          <w:bCs/>
          <w:sz w:val="24"/>
          <w:szCs w:val="24"/>
        </w:rPr>
        <w:t>6</w:t>
      </w:r>
      <w:r w:rsidR="002A3E58" w:rsidRPr="00704D93">
        <w:rPr>
          <w:rFonts w:ascii="Times New Roman" w:hAnsi="Times New Roman"/>
          <w:bCs/>
          <w:sz w:val="24"/>
          <w:szCs w:val="24"/>
        </w:rPr>
        <w:t>.</w:t>
      </w:r>
      <w:r w:rsidR="00C15AE4" w:rsidRPr="00704D93">
        <w:rPr>
          <w:rFonts w:ascii="Times New Roman" w:hAnsi="Times New Roman"/>
          <w:bCs/>
          <w:sz w:val="24"/>
          <w:szCs w:val="24"/>
        </w:rPr>
        <w:t xml:space="preserve"> Результаты рассмотрения предложений (заявок) включают следующие сведения:</w:t>
      </w:r>
    </w:p>
    <w:p w14:paraId="33B15B8D" w14:textId="61DD81FE" w:rsidR="00C15AE4" w:rsidRPr="00704D93" w:rsidRDefault="00C15AE4" w:rsidP="00704D93">
      <w:pPr>
        <w:pStyle w:val="a5"/>
        <w:tabs>
          <w:tab w:val="left" w:pos="1134"/>
        </w:tabs>
        <w:ind w:firstLine="709"/>
        <w:jc w:val="both"/>
        <w:rPr>
          <w:rFonts w:ascii="Times New Roman" w:hAnsi="Times New Roman"/>
          <w:bCs/>
          <w:sz w:val="24"/>
          <w:szCs w:val="24"/>
        </w:rPr>
      </w:pPr>
      <w:r w:rsidRPr="00704D93">
        <w:rPr>
          <w:rFonts w:ascii="Times New Roman" w:hAnsi="Times New Roman"/>
          <w:bCs/>
          <w:sz w:val="24"/>
          <w:szCs w:val="24"/>
        </w:rPr>
        <w:t>- дата, время и место проведения рассмотрения предложений (заявок);</w:t>
      </w:r>
    </w:p>
    <w:p w14:paraId="36120CAF" w14:textId="2E0280B4" w:rsidR="00C15AE4" w:rsidRPr="00704D93" w:rsidRDefault="00C15AE4" w:rsidP="00704D93">
      <w:pPr>
        <w:pStyle w:val="a5"/>
        <w:tabs>
          <w:tab w:val="left" w:pos="1134"/>
        </w:tabs>
        <w:ind w:firstLine="709"/>
        <w:jc w:val="both"/>
        <w:rPr>
          <w:rFonts w:ascii="Times New Roman" w:hAnsi="Times New Roman"/>
          <w:bCs/>
          <w:sz w:val="24"/>
          <w:szCs w:val="24"/>
        </w:rPr>
      </w:pPr>
      <w:r w:rsidRPr="00704D93">
        <w:rPr>
          <w:rFonts w:ascii="Times New Roman" w:hAnsi="Times New Roman"/>
          <w:bCs/>
          <w:sz w:val="24"/>
          <w:szCs w:val="24"/>
        </w:rPr>
        <w:t>- информацию о Получателях субсидии, предложения (заявки) которых были рассмотрены;</w:t>
      </w:r>
    </w:p>
    <w:p w14:paraId="6D7D74F5" w14:textId="4AC1B2DE" w:rsidR="00C15AE4" w:rsidRPr="00704D93" w:rsidRDefault="00C15AE4" w:rsidP="00704D93">
      <w:pPr>
        <w:pStyle w:val="a5"/>
        <w:tabs>
          <w:tab w:val="left" w:pos="1134"/>
        </w:tabs>
        <w:ind w:firstLine="709"/>
        <w:jc w:val="both"/>
        <w:rPr>
          <w:rFonts w:ascii="Times New Roman" w:hAnsi="Times New Roman"/>
          <w:bCs/>
          <w:sz w:val="24"/>
          <w:szCs w:val="24"/>
        </w:rPr>
      </w:pPr>
      <w:r w:rsidRPr="00704D93">
        <w:rPr>
          <w:rFonts w:ascii="Times New Roman" w:hAnsi="Times New Roman"/>
          <w:bCs/>
          <w:sz w:val="24"/>
          <w:szCs w:val="24"/>
        </w:rPr>
        <w:t>- информацию о Получателях субсидии,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14:paraId="03CFF7B5" w14:textId="52AFFA1C" w:rsidR="00C15AE4" w:rsidRPr="00704D93" w:rsidRDefault="00C15AE4" w:rsidP="00704D93">
      <w:pPr>
        <w:pStyle w:val="a5"/>
        <w:tabs>
          <w:tab w:val="left" w:pos="1134"/>
        </w:tabs>
        <w:ind w:firstLine="709"/>
        <w:jc w:val="both"/>
        <w:rPr>
          <w:rFonts w:ascii="Times New Roman" w:hAnsi="Times New Roman"/>
          <w:bCs/>
          <w:sz w:val="24"/>
          <w:szCs w:val="24"/>
        </w:rPr>
      </w:pPr>
      <w:r w:rsidRPr="00704D93">
        <w:rPr>
          <w:rFonts w:ascii="Times New Roman" w:hAnsi="Times New Roman"/>
          <w:bCs/>
          <w:sz w:val="24"/>
          <w:szCs w:val="24"/>
        </w:rPr>
        <w:t>- наименование Получателя (Получателей) субсидии, с которым заключается Соглашение, и размер предоставляемой ему (им) Субсидии.</w:t>
      </w:r>
    </w:p>
    <w:p w14:paraId="441AD971" w14:textId="77777777" w:rsidR="002A3E58" w:rsidRPr="00704D93" w:rsidRDefault="002A3E58" w:rsidP="00704D93">
      <w:pPr>
        <w:pStyle w:val="a5"/>
        <w:tabs>
          <w:tab w:val="left" w:pos="1134"/>
        </w:tabs>
        <w:ind w:firstLine="709"/>
        <w:jc w:val="both"/>
        <w:rPr>
          <w:rFonts w:ascii="Times New Roman" w:hAnsi="Times New Roman"/>
          <w:bCs/>
          <w:sz w:val="24"/>
          <w:szCs w:val="24"/>
        </w:rPr>
      </w:pPr>
    </w:p>
    <w:p w14:paraId="7E887A19" w14:textId="7FE77EF3" w:rsidR="00930228" w:rsidRPr="002438C0" w:rsidRDefault="00A12B35" w:rsidP="00704D93">
      <w:pPr>
        <w:pStyle w:val="a5"/>
        <w:tabs>
          <w:tab w:val="left" w:pos="1134"/>
        </w:tabs>
        <w:ind w:firstLine="709"/>
        <w:jc w:val="both"/>
        <w:rPr>
          <w:rFonts w:ascii="Times New Roman" w:hAnsi="Times New Roman"/>
          <w:sz w:val="24"/>
          <w:szCs w:val="24"/>
        </w:rPr>
      </w:pPr>
      <w:r w:rsidRPr="002438C0">
        <w:rPr>
          <w:rFonts w:ascii="Times New Roman" w:hAnsi="Times New Roman"/>
          <w:bCs/>
          <w:sz w:val="24"/>
          <w:szCs w:val="24"/>
        </w:rPr>
        <w:t>За разъяснениями по положениям настоящего Объявления юридическое лицо</w:t>
      </w:r>
      <w:r w:rsidR="00397EE7" w:rsidRPr="002438C0">
        <w:rPr>
          <w:rFonts w:ascii="Times New Roman" w:hAnsi="Times New Roman"/>
          <w:bCs/>
          <w:sz w:val="24"/>
          <w:szCs w:val="24"/>
        </w:rPr>
        <w:t xml:space="preserve"> может обратиться по </w:t>
      </w:r>
      <w:r w:rsidR="002A3E58" w:rsidRPr="002438C0">
        <w:rPr>
          <w:rFonts w:ascii="Times New Roman" w:hAnsi="Times New Roman"/>
          <w:bCs/>
          <w:sz w:val="24"/>
          <w:szCs w:val="24"/>
        </w:rPr>
        <w:t>адресу электронной почты</w:t>
      </w:r>
      <w:r w:rsidR="0065124B" w:rsidRPr="002438C0">
        <w:rPr>
          <w:rFonts w:ascii="Times New Roman" w:hAnsi="Times New Roman"/>
          <w:bCs/>
          <w:sz w:val="24"/>
          <w:szCs w:val="24"/>
        </w:rPr>
        <w:t xml:space="preserve"> Комитета</w:t>
      </w:r>
      <w:r w:rsidR="002A3E58" w:rsidRPr="002438C0">
        <w:rPr>
          <w:rFonts w:ascii="Times New Roman" w:hAnsi="Times New Roman"/>
          <w:bCs/>
          <w:sz w:val="24"/>
          <w:szCs w:val="24"/>
        </w:rPr>
        <w:t xml:space="preserve"> </w:t>
      </w:r>
      <w:r w:rsidR="0017225A" w:rsidRPr="002438C0">
        <w:rPr>
          <w:rFonts w:ascii="Times New Roman" w:hAnsi="Times New Roman"/>
          <w:bCs/>
          <w:sz w:val="24"/>
          <w:szCs w:val="24"/>
        </w:rPr>
        <w:t xml:space="preserve">или по телефону </w:t>
      </w:r>
      <w:r w:rsidR="002A3E58" w:rsidRPr="002438C0">
        <w:rPr>
          <w:rFonts w:ascii="Times New Roman" w:hAnsi="Times New Roman"/>
          <w:bCs/>
          <w:sz w:val="24"/>
          <w:szCs w:val="24"/>
        </w:rPr>
        <w:t>Комитета</w:t>
      </w:r>
      <w:r w:rsidR="00397EE7" w:rsidRPr="002438C0">
        <w:rPr>
          <w:rFonts w:ascii="Times New Roman" w:hAnsi="Times New Roman"/>
          <w:bCs/>
          <w:sz w:val="24"/>
          <w:szCs w:val="24"/>
        </w:rPr>
        <w:t xml:space="preserve"> </w:t>
      </w:r>
      <w:r w:rsidR="00A5537F" w:rsidRPr="002438C0">
        <w:rPr>
          <w:rFonts w:ascii="Times New Roman" w:hAnsi="Times New Roman"/>
          <w:bCs/>
          <w:sz w:val="24"/>
          <w:szCs w:val="24"/>
        </w:rPr>
        <w:br/>
      </w:r>
      <w:r w:rsidR="00397EE7" w:rsidRPr="002438C0">
        <w:rPr>
          <w:rFonts w:ascii="Times New Roman" w:hAnsi="Times New Roman"/>
          <w:bCs/>
          <w:sz w:val="24"/>
          <w:szCs w:val="24"/>
        </w:rPr>
        <w:t>8(496)343-00-30.</w:t>
      </w:r>
      <w:r w:rsidR="00397EE7" w:rsidRPr="002438C0">
        <w:rPr>
          <w:rFonts w:ascii="Times New Roman" w:hAnsi="Times New Roman"/>
          <w:sz w:val="24"/>
          <w:szCs w:val="24"/>
        </w:rPr>
        <w:t xml:space="preserve"> </w:t>
      </w:r>
    </w:p>
    <w:p w14:paraId="5A080F1D" w14:textId="3E4F2305" w:rsidR="00397EE7" w:rsidRPr="00FD522B" w:rsidRDefault="00397EE7" w:rsidP="00704D93">
      <w:pPr>
        <w:pStyle w:val="a5"/>
        <w:tabs>
          <w:tab w:val="left" w:pos="1134"/>
        </w:tabs>
        <w:ind w:firstLine="709"/>
        <w:jc w:val="both"/>
        <w:rPr>
          <w:rFonts w:ascii="Times New Roman" w:hAnsi="Times New Roman"/>
          <w:bCs/>
          <w:sz w:val="24"/>
          <w:szCs w:val="24"/>
        </w:rPr>
      </w:pPr>
      <w:r w:rsidRPr="00FD522B">
        <w:rPr>
          <w:rFonts w:ascii="Times New Roman" w:hAnsi="Times New Roman"/>
          <w:bCs/>
          <w:sz w:val="24"/>
          <w:szCs w:val="24"/>
        </w:rPr>
        <w:t xml:space="preserve">Ответы на письменные запросы </w:t>
      </w:r>
      <w:r w:rsidR="002A3E58" w:rsidRPr="00FD522B">
        <w:rPr>
          <w:rFonts w:ascii="Times New Roman" w:hAnsi="Times New Roman"/>
          <w:bCs/>
          <w:sz w:val="24"/>
          <w:szCs w:val="24"/>
        </w:rPr>
        <w:t>юридических лиц</w:t>
      </w:r>
      <w:r w:rsidRPr="00FD522B">
        <w:rPr>
          <w:rFonts w:ascii="Times New Roman" w:hAnsi="Times New Roman"/>
          <w:bCs/>
          <w:sz w:val="24"/>
          <w:szCs w:val="24"/>
        </w:rPr>
        <w:t xml:space="preserve"> готовятся в течение </w:t>
      </w:r>
      <w:r w:rsidR="00704D93" w:rsidRPr="00FD522B">
        <w:rPr>
          <w:rFonts w:ascii="Times New Roman" w:hAnsi="Times New Roman"/>
          <w:bCs/>
          <w:sz w:val="24"/>
          <w:szCs w:val="24"/>
        </w:rPr>
        <w:t>2</w:t>
      </w:r>
      <w:r w:rsidRPr="00FD522B">
        <w:rPr>
          <w:rFonts w:ascii="Times New Roman" w:hAnsi="Times New Roman"/>
          <w:bCs/>
          <w:sz w:val="24"/>
          <w:szCs w:val="24"/>
        </w:rPr>
        <w:t xml:space="preserve"> рабочих дней с даты их получения и направляются по контактным данным, указанным в запросе, лишь в том случае, если запрос получен Комитетом не позднее, чем за </w:t>
      </w:r>
      <w:r w:rsidR="00704D93" w:rsidRPr="00FD522B">
        <w:rPr>
          <w:rFonts w:ascii="Times New Roman" w:hAnsi="Times New Roman"/>
          <w:bCs/>
          <w:sz w:val="24"/>
          <w:szCs w:val="24"/>
        </w:rPr>
        <w:t>2</w:t>
      </w:r>
      <w:r w:rsidRPr="00FD522B">
        <w:rPr>
          <w:rFonts w:ascii="Times New Roman" w:hAnsi="Times New Roman"/>
          <w:bCs/>
          <w:sz w:val="24"/>
          <w:szCs w:val="24"/>
        </w:rPr>
        <w:t xml:space="preserve"> рабочих дн</w:t>
      </w:r>
      <w:r w:rsidR="00704D93" w:rsidRPr="00FD522B">
        <w:rPr>
          <w:rFonts w:ascii="Times New Roman" w:hAnsi="Times New Roman"/>
          <w:bCs/>
          <w:sz w:val="24"/>
          <w:szCs w:val="24"/>
        </w:rPr>
        <w:t>я</w:t>
      </w:r>
      <w:r w:rsidRPr="00FD522B">
        <w:rPr>
          <w:rFonts w:ascii="Times New Roman" w:hAnsi="Times New Roman"/>
          <w:bCs/>
          <w:sz w:val="24"/>
          <w:szCs w:val="24"/>
        </w:rPr>
        <w:t xml:space="preserve"> до истечения срока подачи заявок, указанного в настоящем </w:t>
      </w:r>
      <w:r w:rsidR="00AE26EB" w:rsidRPr="00FD522B">
        <w:rPr>
          <w:rFonts w:ascii="Times New Roman" w:hAnsi="Times New Roman"/>
          <w:bCs/>
          <w:sz w:val="24"/>
          <w:szCs w:val="24"/>
        </w:rPr>
        <w:t>Объявлении</w:t>
      </w:r>
      <w:r w:rsidRPr="00FD522B">
        <w:rPr>
          <w:rFonts w:ascii="Times New Roman" w:hAnsi="Times New Roman"/>
          <w:bCs/>
          <w:sz w:val="24"/>
          <w:szCs w:val="24"/>
        </w:rPr>
        <w:t>.</w:t>
      </w:r>
    </w:p>
    <w:p w14:paraId="385490F7" w14:textId="77777777" w:rsidR="002A3E58" w:rsidRPr="005579B8" w:rsidRDefault="002A3E58" w:rsidP="00704D93">
      <w:pPr>
        <w:pStyle w:val="a5"/>
        <w:tabs>
          <w:tab w:val="left" w:pos="1134"/>
        </w:tabs>
        <w:ind w:firstLine="709"/>
        <w:jc w:val="both"/>
        <w:rPr>
          <w:rFonts w:ascii="Times New Roman" w:hAnsi="Times New Roman"/>
          <w:bCs/>
          <w:sz w:val="24"/>
          <w:szCs w:val="24"/>
          <w:highlight w:val="cyan"/>
        </w:rPr>
      </w:pPr>
    </w:p>
    <w:p w14:paraId="4C31804B" w14:textId="788D8314" w:rsidR="00397EE7" w:rsidRPr="00704D93" w:rsidRDefault="00783CB9" w:rsidP="00704D93">
      <w:pPr>
        <w:pStyle w:val="a5"/>
        <w:tabs>
          <w:tab w:val="left" w:pos="1134"/>
        </w:tabs>
        <w:ind w:firstLine="709"/>
        <w:jc w:val="both"/>
        <w:rPr>
          <w:rFonts w:ascii="Times New Roman" w:hAnsi="Times New Roman"/>
          <w:bCs/>
          <w:sz w:val="24"/>
          <w:szCs w:val="24"/>
        </w:rPr>
      </w:pPr>
      <w:r w:rsidRPr="00704D93">
        <w:rPr>
          <w:rFonts w:ascii="Times New Roman" w:hAnsi="Times New Roman"/>
          <w:bCs/>
          <w:sz w:val="24"/>
          <w:szCs w:val="24"/>
        </w:rPr>
        <w:t xml:space="preserve">Получатель (Получатели) субсидии обязан заключить </w:t>
      </w:r>
      <w:r w:rsidR="00D53245" w:rsidRPr="00704D93">
        <w:rPr>
          <w:rFonts w:ascii="Times New Roman" w:hAnsi="Times New Roman"/>
          <w:bCs/>
          <w:sz w:val="24"/>
          <w:szCs w:val="24"/>
        </w:rPr>
        <w:t xml:space="preserve">с Комитетом </w:t>
      </w:r>
      <w:r w:rsidRPr="00704D93">
        <w:rPr>
          <w:rFonts w:ascii="Times New Roman" w:hAnsi="Times New Roman"/>
          <w:bCs/>
          <w:sz w:val="24"/>
          <w:szCs w:val="24"/>
        </w:rPr>
        <w:t>Соглашение в течение двух рабочих дней после</w:t>
      </w:r>
      <w:r w:rsidR="00D53245" w:rsidRPr="00704D93">
        <w:rPr>
          <w:rFonts w:ascii="Times New Roman" w:hAnsi="Times New Roman"/>
          <w:bCs/>
          <w:sz w:val="24"/>
          <w:szCs w:val="24"/>
        </w:rPr>
        <w:t xml:space="preserve"> принятия Комиссией</w:t>
      </w:r>
      <w:r w:rsidRPr="00704D93">
        <w:rPr>
          <w:rFonts w:ascii="Times New Roman" w:hAnsi="Times New Roman"/>
          <w:bCs/>
          <w:sz w:val="24"/>
          <w:szCs w:val="24"/>
        </w:rPr>
        <w:t xml:space="preserve"> положительного решения.</w:t>
      </w:r>
    </w:p>
    <w:p w14:paraId="0264165A" w14:textId="77777777" w:rsidR="00D53245" w:rsidRPr="00704D93" w:rsidRDefault="00D53245" w:rsidP="00704D93">
      <w:pPr>
        <w:pStyle w:val="a5"/>
        <w:tabs>
          <w:tab w:val="left" w:pos="1134"/>
        </w:tabs>
        <w:ind w:firstLine="709"/>
        <w:jc w:val="both"/>
        <w:rPr>
          <w:rFonts w:ascii="Times New Roman" w:hAnsi="Times New Roman"/>
          <w:sz w:val="24"/>
          <w:szCs w:val="24"/>
        </w:rPr>
      </w:pPr>
      <w:r w:rsidRPr="00704D93">
        <w:rPr>
          <w:rFonts w:ascii="Times New Roman" w:hAnsi="Times New Roman"/>
          <w:sz w:val="24"/>
          <w:szCs w:val="24"/>
        </w:rPr>
        <w:lastRenderedPageBreak/>
        <w:t>Соглашением предусматриваются:</w:t>
      </w:r>
    </w:p>
    <w:p w14:paraId="20DC529A" w14:textId="77777777" w:rsidR="00C924EF" w:rsidRPr="00704D93" w:rsidRDefault="00C924EF" w:rsidP="00704D93">
      <w:pPr>
        <w:pStyle w:val="a5"/>
        <w:ind w:firstLine="709"/>
        <w:jc w:val="both"/>
        <w:rPr>
          <w:rFonts w:ascii="Times New Roman" w:hAnsi="Times New Roman"/>
          <w:sz w:val="24"/>
          <w:szCs w:val="24"/>
        </w:rPr>
      </w:pPr>
      <w:r w:rsidRPr="00704D93">
        <w:rPr>
          <w:rFonts w:ascii="Times New Roman" w:hAnsi="Times New Roman"/>
          <w:sz w:val="24"/>
          <w:szCs w:val="24"/>
        </w:rPr>
        <w:t>- предмет Соглашения;</w:t>
      </w:r>
    </w:p>
    <w:p w14:paraId="3F59A068" w14:textId="77777777" w:rsidR="00C924EF" w:rsidRPr="00704D93" w:rsidRDefault="00C924EF" w:rsidP="00704D93">
      <w:pPr>
        <w:pStyle w:val="a5"/>
        <w:ind w:firstLine="709"/>
        <w:jc w:val="both"/>
        <w:rPr>
          <w:rFonts w:ascii="Times New Roman" w:hAnsi="Times New Roman"/>
          <w:sz w:val="24"/>
          <w:szCs w:val="24"/>
        </w:rPr>
      </w:pPr>
      <w:r w:rsidRPr="00704D93">
        <w:rPr>
          <w:rFonts w:ascii="Times New Roman" w:hAnsi="Times New Roman"/>
          <w:sz w:val="24"/>
          <w:szCs w:val="24"/>
        </w:rPr>
        <w:t>- размер Субсидии;</w:t>
      </w:r>
    </w:p>
    <w:p w14:paraId="6C6B940A" w14:textId="77777777" w:rsidR="00C924EF" w:rsidRPr="00704D93" w:rsidRDefault="00C924EF" w:rsidP="00704D93">
      <w:pPr>
        <w:pStyle w:val="a5"/>
        <w:ind w:firstLine="709"/>
        <w:jc w:val="both"/>
        <w:rPr>
          <w:rFonts w:ascii="Times New Roman" w:hAnsi="Times New Roman"/>
          <w:sz w:val="24"/>
          <w:szCs w:val="24"/>
        </w:rPr>
      </w:pPr>
      <w:r w:rsidRPr="00704D93">
        <w:rPr>
          <w:rFonts w:ascii="Times New Roman" w:hAnsi="Times New Roman"/>
          <w:sz w:val="24"/>
          <w:szCs w:val="24"/>
        </w:rPr>
        <w:t>- условия и порядок предоставления Субсидии;</w:t>
      </w:r>
    </w:p>
    <w:p w14:paraId="761B30CD" w14:textId="77777777" w:rsidR="00C924EF" w:rsidRPr="00704D93" w:rsidRDefault="00C924EF" w:rsidP="00704D93">
      <w:pPr>
        <w:pStyle w:val="a5"/>
        <w:ind w:firstLine="709"/>
        <w:jc w:val="both"/>
        <w:rPr>
          <w:rFonts w:ascii="Times New Roman" w:hAnsi="Times New Roman"/>
          <w:sz w:val="24"/>
          <w:szCs w:val="24"/>
        </w:rPr>
      </w:pPr>
      <w:r w:rsidRPr="00704D93">
        <w:rPr>
          <w:rFonts w:ascii="Times New Roman" w:hAnsi="Times New Roman"/>
          <w:sz w:val="24"/>
          <w:szCs w:val="24"/>
        </w:rPr>
        <w:t>- сроки перечисления Субсидии;</w:t>
      </w:r>
    </w:p>
    <w:p w14:paraId="0C2C1B57" w14:textId="77777777" w:rsidR="00C924EF" w:rsidRPr="00704D93" w:rsidRDefault="00C924EF" w:rsidP="00704D93">
      <w:pPr>
        <w:pStyle w:val="a5"/>
        <w:ind w:firstLine="709"/>
        <w:jc w:val="both"/>
        <w:rPr>
          <w:rFonts w:ascii="Times New Roman" w:hAnsi="Times New Roman"/>
          <w:sz w:val="24"/>
          <w:szCs w:val="24"/>
        </w:rPr>
      </w:pPr>
      <w:r w:rsidRPr="00704D93">
        <w:rPr>
          <w:rFonts w:ascii="Times New Roman" w:hAnsi="Times New Roman"/>
          <w:sz w:val="24"/>
          <w:szCs w:val="24"/>
        </w:rPr>
        <w:t>- обязанность Комитета на осуществление контроля за соблюдением Получателем субсидии условий и порядка предоставления Субсидии;</w:t>
      </w:r>
    </w:p>
    <w:p w14:paraId="13219D9E" w14:textId="77777777" w:rsidR="00C924EF" w:rsidRPr="00704D93" w:rsidRDefault="00C924EF" w:rsidP="00704D93">
      <w:pPr>
        <w:pStyle w:val="a5"/>
        <w:ind w:firstLine="709"/>
        <w:jc w:val="both"/>
        <w:rPr>
          <w:rFonts w:ascii="Times New Roman" w:hAnsi="Times New Roman"/>
          <w:sz w:val="24"/>
          <w:szCs w:val="24"/>
        </w:rPr>
      </w:pPr>
      <w:r w:rsidRPr="00704D93">
        <w:rPr>
          <w:rFonts w:ascii="Times New Roman" w:hAnsi="Times New Roman"/>
          <w:sz w:val="24"/>
          <w:szCs w:val="24"/>
        </w:rPr>
        <w:t>- порядок и сроки предоставления отчетности;</w:t>
      </w:r>
    </w:p>
    <w:p w14:paraId="0BA8750B" w14:textId="77777777" w:rsidR="00C924EF" w:rsidRPr="00704D93" w:rsidRDefault="00C924EF" w:rsidP="00704D93">
      <w:pPr>
        <w:pStyle w:val="a5"/>
        <w:ind w:firstLine="709"/>
        <w:jc w:val="both"/>
        <w:rPr>
          <w:rFonts w:ascii="Times New Roman" w:hAnsi="Times New Roman"/>
          <w:sz w:val="24"/>
          <w:szCs w:val="24"/>
        </w:rPr>
      </w:pPr>
      <w:r w:rsidRPr="00704D93">
        <w:rPr>
          <w:rFonts w:ascii="Times New Roman" w:hAnsi="Times New Roman"/>
          <w:sz w:val="24"/>
          <w:szCs w:val="24"/>
        </w:rPr>
        <w:t>- порядок возврата сумм Субсидии, в случае установления факта нарушения Получателем субсидии условий предоставления Субсидии по результатам проверок, проведенных Комитетом и/или органами муниципального финансового контроля;</w:t>
      </w:r>
    </w:p>
    <w:p w14:paraId="589ED4C7" w14:textId="77777777" w:rsidR="00C924EF" w:rsidRPr="00704D93" w:rsidRDefault="00C924EF" w:rsidP="00704D93">
      <w:pPr>
        <w:pStyle w:val="a5"/>
        <w:ind w:firstLine="709"/>
        <w:jc w:val="both"/>
        <w:rPr>
          <w:rFonts w:ascii="Times New Roman" w:hAnsi="Times New Roman"/>
          <w:sz w:val="24"/>
          <w:szCs w:val="24"/>
        </w:rPr>
      </w:pPr>
      <w:r w:rsidRPr="00704D93">
        <w:rPr>
          <w:rFonts w:ascii="Times New Roman" w:hAnsi="Times New Roman"/>
          <w:sz w:val="24"/>
          <w:szCs w:val="24"/>
        </w:rPr>
        <w:t>- права и обязанности Сторон;</w:t>
      </w:r>
    </w:p>
    <w:p w14:paraId="6055AF75" w14:textId="77777777" w:rsidR="00C924EF" w:rsidRPr="00704D93" w:rsidRDefault="00C924EF" w:rsidP="00704D93">
      <w:pPr>
        <w:pStyle w:val="a5"/>
        <w:ind w:firstLine="709"/>
        <w:jc w:val="both"/>
        <w:rPr>
          <w:rFonts w:ascii="Times New Roman" w:hAnsi="Times New Roman"/>
          <w:sz w:val="24"/>
          <w:szCs w:val="24"/>
        </w:rPr>
      </w:pPr>
      <w:r w:rsidRPr="00704D93">
        <w:rPr>
          <w:rFonts w:ascii="Times New Roman" w:hAnsi="Times New Roman"/>
          <w:sz w:val="24"/>
          <w:szCs w:val="24"/>
        </w:rPr>
        <w:t>- ответственность Сторон;</w:t>
      </w:r>
    </w:p>
    <w:p w14:paraId="5238FB30" w14:textId="77777777" w:rsidR="00C924EF" w:rsidRPr="00704D93" w:rsidRDefault="00C924EF" w:rsidP="00704D93">
      <w:pPr>
        <w:pStyle w:val="a5"/>
        <w:ind w:firstLine="709"/>
        <w:jc w:val="both"/>
        <w:rPr>
          <w:rFonts w:ascii="Times New Roman" w:hAnsi="Times New Roman"/>
          <w:sz w:val="24"/>
          <w:szCs w:val="24"/>
        </w:rPr>
      </w:pPr>
      <w:r w:rsidRPr="00704D93">
        <w:rPr>
          <w:rFonts w:ascii="Times New Roman" w:hAnsi="Times New Roman"/>
          <w:sz w:val="24"/>
          <w:szCs w:val="24"/>
        </w:rPr>
        <w:t>- заключительные положения;</w:t>
      </w:r>
    </w:p>
    <w:p w14:paraId="6F09388D" w14:textId="77777777" w:rsidR="00C924EF" w:rsidRPr="00704D93" w:rsidRDefault="00C924EF" w:rsidP="00704D93">
      <w:pPr>
        <w:pStyle w:val="a5"/>
        <w:ind w:firstLine="709"/>
        <w:jc w:val="both"/>
        <w:rPr>
          <w:rFonts w:ascii="Times New Roman" w:hAnsi="Times New Roman"/>
          <w:sz w:val="24"/>
          <w:szCs w:val="24"/>
        </w:rPr>
      </w:pPr>
      <w:r w:rsidRPr="00704D93">
        <w:rPr>
          <w:rFonts w:ascii="Times New Roman" w:hAnsi="Times New Roman"/>
          <w:sz w:val="24"/>
          <w:szCs w:val="24"/>
        </w:rPr>
        <w:t>- платежные реквизиты Сторон.</w:t>
      </w:r>
    </w:p>
    <w:p w14:paraId="1069CD47" w14:textId="77777777" w:rsidR="004B1B8E" w:rsidRPr="00704D93" w:rsidRDefault="004B1B8E" w:rsidP="00704D93">
      <w:pPr>
        <w:pStyle w:val="a5"/>
        <w:tabs>
          <w:tab w:val="left" w:pos="1134"/>
        </w:tabs>
        <w:ind w:firstLine="709"/>
        <w:jc w:val="both"/>
        <w:rPr>
          <w:rFonts w:ascii="Times New Roman" w:hAnsi="Times New Roman"/>
          <w:sz w:val="24"/>
          <w:szCs w:val="24"/>
        </w:rPr>
      </w:pPr>
    </w:p>
    <w:p w14:paraId="777B17C6" w14:textId="79730008" w:rsidR="00D53245" w:rsidRPr="00704D93" w:rsidRDefault="000D0106" w:rsidP="00704D93">
      <w:pPr>
        <w:pStyle w:val="a5"/>
        <w:tabs>
          <w:tab w:val="left" w:pos="1134"/>
        </w:tabs>
        <w:ind w:firstLine="709"/>
        <w:jc w:val="both"/>
        <w:rPr>
          <w:rFonts w:ascii="Times New Roman" w:hAnsi="Times New Roman"/>
          <w:sz w:val="24"/>
          <w:szCs w:val="24"/>
        </w:rPr>
      </w:pPr>
      <w:r w:rsidRPr="00704D93">
        <w:rPr>
          <w:rFonts w:ascii="Times New Roman" w:hAnsi="Times New Roman"/>
          <w:sz w:val="24"/>
          <w:szCs w:val="24"/>
        </w:rPr>
        <w:t>Победитель (</w:t>
      </w:r>
      <w:r w:rsidR="00F649B7" w:rsidRPr="00704D93">
        <w:rPr>
          <w:rFonts w:ascii="Times New Roman" w:hAnsi="Times New Roman"/>
          <w:sz w:val="24"/>
          <w:szCs w:val="24"/>
        </w:rPr>
        <w:t>П</w:t>
      </w:r>
      <w:r w:rsidRPr="00704D93">
        <w:rPr>
          <w:rFonts w:ascii="Times New Roman" w:hAnsi="Times New Roman"/>
          <w:sz w:val="24"/>
          <w:szCs w:val="24"/>
        </w:rPr>
        <w:t>обедители) признается</w:t>
      </w:r>
      <w:r w:rsidR="00F649B7" w:rsidRPr="00704D93">
        <w:rPr>
          <w:rFonts w:ascii="Times New Roman" w:hAnsi="Times New Roman"/>
          <w:sz w:val="24"/>
          <w:szCs w:val="24"/>
        </w:rPr>
        <w:t xml:space="preserve"> </w:t>
      </w:r>
      <w:r w:rsidRPr="00704D93">
        <w:rPr>
          <w:rFonts w:ascii="Times New Roman" w:hAnsi="Times New Roman"/>
          <w:sz w:val="24"/>
          <w:szCs w:val="24"/>
        </w:rPr>
        <w:t>уклонившимся от заключения Соглашения в случае не подписания</w:t>
      </w:r>
      <w:r w:rsidR="00D66272" w:rsidRPr="00704D93">
        <w:rPr>
          <w:rFonts w:ascii="Times New Roman" w:hAnsi="Times New Roman"/>
          <w:sz w:val="24"/>
          <w:szCs w:val="24"/>
        </w:rPr>
        <w:t xml:space="preserve"> с его стороны</w:t>
      </w:r>
      <w:r w:rsidRPr="00704D93">
        <w:rPr>
          <w:rFonts w:ascii="Times New Roman" w:hAnsi="Times New Roman"/>
          <w:sz w:val="24"/>
          <w:szCs w:val="24"/>
        </w:rPr>
        <w:t xml:space="preserve"> Согла</w:t>
      </w:r>
      <w:r w:rsidR="004B1B8E" w:rsidRPr="00704D93">
        <w:rPr>
          <w:rFonts w:ascii="Times New Roman" w:hAnsi="Times New Roman"/>
          <w:sz w:val="24"/>
          <w:szCs w:val="24"/>
        </w:rPr>
        <w:t xml:space="preserve">шения в срок, установленный Порядком и </w:t>
      </w:r>
      <w:r w:rsidRPr="00704D93">
        <w:rPr>
          <w:rFonts w:ascii="Times New Roman" w:hAnsi="Times New Roman"/>
          <w:sz w:val="24"/>
          <w:szCs w:val="24"/>
        </w:rPr>
        <w:t>настоящ</w:t>
      </w:r>
      <w:r w:rsidR="004B1B8E" w:rsidRPr="00704D93">
        <w:rPr>
          <w:rFonts w:ascii="Times New Roman" w:hAnsi="Times New Roman"/>
          <w:sz w:val="24"/>
          <w:szCs w:val="24"/>
        </w:rPr>
        <w:t>им</w:t>
      </w:r>
      <w:r w:rsidRPr="00704D93">
        <w:rPr>
          <w:rFonts w:ascii="Times New Roman" w:hAnsi="Times New Roman"/>
          <w:sz w:val="24"/>
          <w:szCs w:val="24"/>
        </w:rPr>
        <w:t xml:space="preserve"> </w:t>
      </w:r>
      <w:r w:rsidR="004B1B8E" w:rsidRPr="00704D93">
        <w:rPr>
          <w:rFonts w:ascii="Times New Roman" w:hAnsi="Times New Roman"/>
          <w:sz w:val="24"/>
          <w:szCs w:val="24"/>
        </w:rPr>
        <w:t>Объявлением</w:t>
      </w:r>
      <w:r w:rsidRPr="00704D93">
        <w:rPr>
          <w:rFonts w:ascii="Times New Roman" w:hAnsi="Times New Roman"/>
          <w:sz w:val="24"/>
          <w:szCs w:val="24"/>
        </w:rPr>
        <w:t>.</w:t>
      </w:r>
    </w:p>
    <w:p w14:paraId="25046A43" w14:textId="77777777" w:rsidR="00145A99" w:rsidRPr="005579B8" w:rsidRDefault="00145A99" w:rsidP="00704D93">
      <w:pPr>
        <w:pStyle w:val="a5"/>
        <w:tabs>
          <w:tab w:val="left" w:pos="1134"/>
        </w:tabs>
        <w:ind w:firstLine="709"/>
        <w:jc w:val="both"/>
        <w:rPr>
          <w:rFonts w:ascii="Times New Roman" w:hAnsi="Times New Roman"/>
          <w:sz w:val="24"/>
          <w:szCs w:val="24"/>
          <w:highlight w:val="cyan"/>
        </w:rPr>
      </w:pPr>
    </w:p>
    <w:p w14:paraId="3B476005" w14:textId="64731B62" w:rsidR="00124705" w:rsidRDefault="00145A99" w:rsidP="00704D93">
      <w:pPr>
        <w:pStyle w:val="a5"/>
        <w:tabs>
          <w:tab w:val="left" w:pos="1134"/>
        </w:tabs>
        <w:ind w:firstLine="709"/>
        <w:jc w:val="both"/>
        <w:rPr>
          <w:rFonts w:ascii="Times New Roman" w:hAnsi="Times New Roman"/>
          <w:bCs/>
          <w:sz w:val="24"/>
          <w:szCs w:val="24"/>
        </w:rPr>
      </w:pPr>
      <w:r w:rsidRPr="00AA106D">
        <w:rPr>
          <w:rFonts w:ascii="Times New Roman" w:hAnsi="Times New Roman"/>
          <w:sz w:val="24"/>
          <w:szCs w:val="24"/>
        </w:rPr>
        <w:t xml:space="preserve">Результаты </w:t>
      </w:r>
      <w:r w:rsidR="00124705" w:rsidRPr="00AA106D">
        <w:rPr>
          <w:rFonts w:ascii="Times New Roman" w:hAnsi="Times New Roman"/>
          <w:sz w:val="24"/>
          <w:szCs w:val="24"/>
        </w:rPr>
        <w:t xml:space="preserve">отбора </w:t>
      </w:r>
      <w:r w:rsidR="00124705" w:rsidRPr="00AA106D">
        <w:rPr>
          <w:rFonts w:ascii="Times New Roman" w:hAnsi="Times New Roman"/>
          <w:bCs/>
          <w:sz w:val="24"/>
          <w:szCs w:val="24"/>
        </w:rPr>
        <w:t xml:space="preserve">размещаются </w:t>
      </w:r>
      <w:r w:rsidR="00704D93" w:rsidRPr="00AA106D">
        <w:rPr>
          <w:rFonts w:ascii="Times New Roman" w:hAnsi="Times New Roman"/>
          <w:bCs/>
          <w:sz w:val="24"/>
          <w:szCs w:val="24"/>
        </w:rPr>
        <w:t>2</w:t>
      </w:r>
      <w:r w:rsidR="00AC00AA" w:rsidRPr="00AA106D">
        <w:rPr>
          <w:rFonts w:ascii="Times New Roman" w:hAnsi="Times New Roman"/>
          <w:bCs/>
          <w:sz w:val="24"/>
          <w:szCs w:val="24"/>
        </w:rPr>
        <w:t>5</w:t>
      </w:r>
      <w:r w:rsidR="00704D93" w:rsidRPr="00AA106D">
        <w:rPr>
          <w:rFonts w:ascii="Times New Roman" w:hAnsi="Times New Roman"/>
          <w:bCs/>
          <w:sz w:val="24"/>
          <w:szCs w:val="24"/>
        </w:rPr>
        <w:t>.12.2024</w:t>
      </w:r>
      <w:r w:rsidR="00C72DCB" w:rsidRPr="00AA106D">
        <w:rPr>
          <w:rFonts w:ascii="Times New Roman" w:hAnsi="Times New Roman"/>
          <w:bCs/>
          <w:sz w:val="24"/>
          <w:szCs w:val="24"/>
        </w:rPr>
        <w:t xml:space="preserve"> </w:t>
      </w:r>
      <w:r w:rsidR="00124705" w:rsidRPr="00AA106D">
        <w:rPr>
          <w:rFonts w:ascii="Times New Roman" w:hAnsi="Times New Roman"/>
          <w:bCs/>
          <w:sz w:val="24"/>
          <w:szCs w:val="24"/>
        </w:rPr>
        <w:t>на едином портале бюджетной системы Российской Федерации</w:t>
      </w:r>
      <w:r w:rsidR="00124705" w:rsidRPr="00AA106D">
        <w:rPr>
          <w:rFonts w:ascii="Times New Roman" w:hAnsi="Times New Roman"/>
          <w:sz w:val="24"/>
          <w:szCs w:val="24"/>
        </w:rPr>
        <w:t xml:space="preserve"> в информационно-телекоммуникационной сети «Интернет»</w:t>
      </w:r>
      <w:r w:rsidR="00124705" w:rsidRPr="00AA106D">
        <w:rPr>
          <w:rFonts w:ascii="Times New Roman" w:hAnsi="Times New Roman"/>
          <w:bCs/>
          <w:sz w:val="24"/>
          <w:szCs w:val="24"/>
        </w:rPr>
        <w:t xml:space="preserve">, а также </w:t>
      </w:r>
      <w:r w:rsidR="00124705" w:rsidRPr="00AA106D">
        <w:rPr>
          <w:rFonts w:ascii="Times New Roman" w:hAnsi="Times New Roman"/>
          <w:sz w:val="24"/>
          <w:szCs w:val="24"/>
        </w:rPr>
        <w:t>на официальном сайте</w:t>
      </w:r>
      <w:r w:rsidR="00F372E6" w:rsidRPr="00AA106D">
        <w:rPr>
          <w:rFonts w:ascii="Times New Roman" w:hAnsi="Times New Roman"/>
          <w:bCs/>
          <w:sz w:val="24"/>
          <w:szCs w:val="24"/>
        </w:rPr>
        <w:t>.</w:t>
      </w:r>
    </w:p>
    <w:p w14:paraId="63556C87" w14:textId="77777777" w:rsidR="00196F9C" w:rsidRDefault="00196F9C" w:rsidP="00297884">
      <w:pPr>
        <w:pStyle w:val="a5"/>
        <w:tabs>
          <w:tab w:val="left" w:pos="1134"/>
        </w:tabs>
        <w:ind w:firstLine="709"/>
        <w:jc w:val="both"/>
        <w:rPr>
          <w:rFonts w:ascii="Times New Roman" w:hAnsi="Times New Roman"/>
          <w:bCs/>
          <w:sz w:val="24"/>
          <w:szCs w:val="24"/>
        </w:rPr>
      </w:pPr>
    </w:p>
    <w:p w14:paraId="077C2047" w14:textId="77777777" w:rsidR="00196F9C" w:rsidRDefault="00196F9C" w:rsidP="00297884">
      <w:pPr>
        <w:pStyle w:val="a5"/>
        <w:tabs>
          <w:tab w:val="left" w:pos="1134"/>
        </w:tabs>
        <w:ind w:firstLine="709"/>
        <w:jc w:val="both"/>
        <w:rPr>
          <w:rFonts w:ascii="Times New Roman" w:hAnsi="Times New Roman"/>
          <w:bCs/>
          <w:sz w:val="24"/>
          <w:szCs w:val="24"/>
        </w:rPr>
      </w:pPr>
    </w:p>
    <w:sectPr w:rsidR="00196F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5383F"/>
    <w:multiLevelType w:val="multilevel"/>
    <w:tmpl w:val="75B050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AA7A5A"/>
    <w:multiLevelType w:val="multilevel"/>
    <w:tmpl w:val="6898F5BE"/>
    <w:lvl w:ilvl="0">
      <w:start w:val="1"/>
      <w:numFmt w:val="decimal"/>
      <w:lvlText w:val="%1."/>
      <w:lvlJc w:val="left"/>
      <w:pPr>
        <w:ind w:left="861" w:hanging="435"/>
      </w:pPr>
      <w:rPr>
        <w:rFonts w:ascii="Times New Roman" w:eastAsia="Times New Roman" w:hAnsi="Times New Roman" w:cs="Times New Roman"/>
      </w:rPr>
    </w:lvl>
    <w:lvl w:ilvl="1">
      <w:start w:val="1"/>
      <w:numFmt w:val="decimal"/>
      <w:isLgl/>
      <w:lvlText w:val="%1.%2."/>
      <w:lvlJc w:val="left"/>
      <w:pPr>
        <w:ind w:left="1189"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2921"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47" w:hanging="1440"/>
      </w:pPr>
      <w:rPr>
        <w:rFonts w:hint="default"/>
      </w:rPr>
    </w:lvl>
    <w:lvl w:ilvl="8">
      <w:start w:val="1"/>
      <w:numFmt w:val="decimal"/>
      <w:isLgl/>
      <w:lvlText w:val="%1.%2.%3.%4.%5.%6.%7.%8.%9."/>
      <w:lvlJc w:val="left"/>
      <w:pPr>
        <w:ind w:left="4490" w:hanging="1800"/>
      </w:pPr>
      <w:rPr>
        <w:rFonts w:hint="default"/>
      </w:rPr>
    </w:lvl>
  </w:abstractNum>
  <w:abstractNum w:abstractNumId="2" w15:restartNumberingAfterBreak="0">
    <w:nsid w:val="2B96552B"/>
    <w:multiLevelType w:val="hybridMultilevel"/>
    <w:tmpl w:val="C77A30E0"/>
    <w:lvl w:ilvl="0" w:tplc="6E04EFF8">
      <w:start w:val="1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C19415F"/>
    <w:multiLevelType w:val="hybridMultilevel"/>
    <w:tmpl w:val="806AEB00"/>
    <w:lvl w:ilvl="0" w:tplc="2D6AA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88C0568"/>
    <w:multiLevelType w:val="hybridMultilevel"/>
    <w:tmpl w:val="1D4662BE"/>
    <w:lvl w:ilvl="0" w:tplc="122EED18">
      <w:start w:val="1"/>
      <w:numFmt w:val="decimal"/>
      <w:lvlText w:val="%1)"/>
      <w:lvlJc w:val="left"/>
      <w:pPr>
        <w:ind w:left="97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986F6D"/>
    <w:multiLevelType w:val="multilevel"/>
    <w:tmpl w:val="BA76AF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267F76"/>
    <w:multiLevelType w:val="hybridMultilevel"/>
    <w:tmpl w:val="21E49384"/>
    <w:lvl w:ilvl="0" w:tplc="582C1C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CF5E67"/>
    <w:multiLevelType w:val="hybridMultilevel"/>
    <w:tmpl w:val="7C54F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953399"/>
    <w:multiLevelType w:val="hybridMultilevel"/>
    <w:tmpl w:val="D3DAF302"/>
    <w:lvl w:ilvl="0" w:tplc="83D4D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873495723">
    <w:abstractNumId w:val="7"/>
  </w:num>
  <w:num w:numId="2" w16cid:durableId="1812359408">
    <w:abstractNumId w:val="0"/>
  </w:num>
  <w:num w:numId="3" w16cid:durableId="20253220">
    <w:abstractNumId w:val="5"/>
  </w:num>
  <w:num w:numId="4" w16cid:durableId="1741902216">
    <w:abstractNumId w:val="1"/>
  </w:num>
  <w:num w:numId="5" w16cid:durableId="164058085">
    <w:abstractNumId w:val="4"/>
  </w:num>
  <w:num w:numId="6" w16cid:durableId="1842429429">
    <w:abstractNumId w:val="6"/>
  </w:num>
  <w:num w:numId="7" w16cid:durableId="433523784">
    <w:abstractNumId w:val="8"/>
  </w:num>
  <w:num w:numId="8" w16cid:durableId="1985699124">
    <w:abstractNumId w:val="2"/>
  </w:num>
  <w:num w:numId="9" w16cid:durableId="1535920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D9"/>
    <w:rsid w:val="0001315A"/>
    <w:rsid w:val="0003527A"/>
    <w:rsid w:val="00035F6C"/>
    <w:rsid w:val="00076AB6"/>
    <w:rsid w:val="000A2C21"/>
    <w:rsid w:val="000D0106"/>
    <w:rsid w:val="000E31E0"/>
    <w:rsid w:val="00114A38"/>
    <w:rsid w:val="00124705"/>
    <w:rsid w:val="00136DDD"/>
    <w:rsid w:val="00145224"/>
    <w:rsid w:val="00145A99"/>
    <w:rsid w:val="001614BE"/>
    <w:rsid w:val="0017225A"/>
    <w:rsid w:val="00174A44"/>
    <w:rsid w:val="00196F9C"/>
    <w:rsid w:val="001D0A58"/>
    <w:rsid w:val="001D3933"/>
    <w:rsid w:val="001E20D2"/>
    <w:rsid w:val="00231BF9"/>
    <w:rsid w:val="002438C0"/>
    <w:rsid w:val="00274B3E"/>
    <w:rsid w:val="002837F9"/>
    <w:rsid w:val="00290D2B"/>
    <w:rsid w:val="00297884"/>
    <w:rsid w:val="002A3E58"/>
    <w:rsid w:val="002C5277"/>
    <w:rsid w:val="002F165C"/>
    <w:rsid w:val="00307A33"/>
    <w:rsid w:val="00397EE7"/>
    <w:rsid w:val="003B52EE"/>
    <w:rsid w:val="003E0DD6"/>
    <w:rsid w:val="003F4074"/>
    <w:rsid w:val="0047269E"/>
    <w:rsid w:val="00492F1A"/>
    <w:rsid w:val="004948B0"/>
    <w:rsid w:val="004959B9"/>
    <w:rsid w:val="004B1B8E"/>
    <w:rsid w:val="004C3CED"/>
    <w:rsid w:val="004F485A"/>
    <w:rsid w:val="00522E67"/>
    <w:rsid w:val="0053277F"/>
    <w:rsid w:val="005579B8"/>
    <w:rsid w:val="005915C5"/>
    <w:rsid w:val="00595A8A"/>
    <w:rsid w:val="005A6E47"/>
    <w:rsid w:val="005B2937"/>
    <w:rsid w:val="005E76D9"/>
    <w:rsid w:val="005F217E"/>
    <w:rsid w:val="0060794D"/>
    <w:rsid w:val="0064558C"/>
    <w:rsid w:val="0065124B"/>
    <w:rsid w:val="006709FF"/>
    <w:rsid w:val="00670CFE"/>
    <w:rsid w:val="006A21AD"/>
    <w:rsid w:val="006A3ACC"/>
    <w:rsid w:val="006A7120"/>
    <w:rsid w:val="006C37CC"/>
    <w:rsid w:val="006F5A47"/>
    <w:rsid w:val="00704D93"/>
    <w:rsid w:val="0074055D"/>
    <w:rsid w:val="00741378"/>
    <w:rsid w:val="00753C0A"/>
    <w:rsid w:val="007777E4"/>
    <w:rsid w:val="00783CB9"/>
    <w:rsid w:val="007850F8"/>
    <w:rsid w:val="007E416C"/>
    <w:rsid w:val="007E6AE1"/>
    <w:rsid w:val="008252E6"/>
    <w:rsid w:val="00832B4A"/>
    <w:rsid w:val="008560AF"/>
    <w:rsid w:val="00890B42"/>
    <w:rsid w:val="008A5B3C"/>
    <w:rsid w:val="00903479"/>
    <w:rsid w:val="00910ED9"/>
    <w:rsid w:val="00930228"/>
    <w:rsid w:val="009415E1"/>
    <w:rsid w:val="00952AD8"/>
    <w:rsid w:val="0098603D"/>
    <w:rsid w:val="00992640"/>
    <w:rsid w:val="00993797"/>
    <w:rsid w:val="009A7700"/>
    <w:rsid w:val="009A7712"/>
    <w:rsid w:val="009B2F49"/>
    <w:rsid w:val="009E103D"/>
    <w:rsid w:val="009F6902"/>
    <w:rsid w:val="00A072C3"/>
    <w:rsid w:val="00A11D00"/>
    <w:rsid w:val="00A12B35"/>
    <w:rsid w:val="00A22166"/>
    <w:rsid w:val="00A3389E"/>
    <w:rsid w:val="00A5537F"/>
    <w:rsid w:val="00A87B9C"/>
    <w:rsid w:val="00A87C68"/>
    <w:rsid w:val="00AA106D"/>
    <w:rsid w:val="00AC00AA"/>
    <w:rsid w:val="00AD51EB"/>
    <w:rsid w:val="00AE26EB"/>
    <w:rsid w:val="00AF0785"/>
    <w:rsid w:val="00B16EF3"/>
    <w:rsid w:val="00B31B02"/>
    <w:rsid w:val="00B549CE"/>
    <w:rsid w:val="00B80F7D"/>
    <w:rsid w:val="00C15AE4"/>
    <w:rsid w:val="00C31B38"/>
    <w:rsid w:val="00C350A4"/>
    <w:rsid w:val="00C4454B"/>
    <w:rsid w:val="00C72DCB"/>
    <w:rsid w:val="00C924EF"/>
    <w:rsid w:val="00CB3FAB"/>
    <w:rsid w:val="00CC3F21"/>
    <w:rsid w:val="00CE061B"/>
    <w:rsid w:val="00CE6036"/>
    <w:rsid w:val="00CF1ED6"/>
    <w:rsid w:val="00D15FEB"/>
    <w:rsid w:val="00D31E1C"/>
    <w:rsid w:val="00D47112"/>
    <w:rsid w:val="00D50A63"/>
    <w:rsid w:val="00D53245"/>
    <w:rsid w:val="00D54B3F"/>
    <w:rsid w:val="00D60947"/>
    <w:rsid w:val="00D647B8"/>
    <w:rsid w:val="00D66272"/>
    <w:rsid w:val="00DA182C"/>
    <w:rsid w:val="00DC06A8"/>
    <w:rsid w:val="00DD3010"/>
    <w:rsid w:val="00DE34E7"/>
    <w:rsid w:val="00DE7749"/>
    <w:rsid w:val="00E234C6"/>
    <w:rsid w:val="00E332DD"/>
    <w:rsid w:val="00E415CA"/>
    <w:rsid w:val="00E7584B"/>
    <w:rsid w:val="00EB6540"/>
    <w:rsid w:val="00EB7321"/>
    <w:rsid w:val="00F05D12"/>
    <w:rsid w:val="00F24FD4"/>
    <w:rsid w:val="00F26039"/>
    <w:rsid w:val="00F372E6"/>
    <w:rsid w:val="00F62354"/>
    <w:rsid w:val="00F649B7"/>
    <w:rsid w:val="00F7087A"/>
    <w:rsid w:val="00F87716"/>
    <w:rsid w:val="00FD5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C38B"/>
  <w15:chartTrackingRefBased/>
  <w15:docId w15:val="{27745438-8E9D-4882-9B37-0C15CB73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2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415E1"/>
    <w:pPr>
      <w:ind w:left="720"/>
      <w:contextualSpacing/>
    </w:pPr>
  </w:style>
  <w:style w:type="character" w:styleId="a4">
    <w:name w:val="Hyperlink"/>
    <w:basedOn w:val="a0"/>
    <w:uiPriority w:val="99"/>
    <w:unhideWhenUsed/>
    <w:rsid w:val="00903479"/>
    <w:rPr>
      <w:color w:val="0563C1" w:themeColor="hyperlink"/>
      <w:u w:val="single"/>
    </w:rPr>
  </w:style>
  <w:style w:type="character" w:customStyle="1" w:styleId="1">
    <w:name w:val="Неразрешенное упоминание1"/>
    <w:basedOn w:val="a0"/>
    <w:uiPriority w:val="99"/>
    <w:semiHidden/>
    <w:unhideWhenUsed/>
    <w:rsid w:val="00903479"/>
    <w:rPr>
      <w:color w:val="605E5C"/>
      <w:shd w:val="clear" w:color="auto" w:fill="E1DFDD"/>
    </w:rPr>
  </w:style>
  <w:style w:type="paragraph" w:styleId="a5">
    <w:name w:val="No Spacing"/>
    <w:uiPriority w:val="1"/>
    <w:qFormat/>
    <w:rsid w:val="006C37CC"/>
    <w:pPr>
      <w:spacing w:after="0" w:line="240" w:lineRule="auto"/>
    </w:pPr>
    <w:rPr>
      <w:rFonts w:ascii="Calibri" w:eastAsia="Calibri" w:hAnsi="Calibri" w:cs="Times New Roman"/>
    </w:rPr>
  </w:style>
  <w:style w:type="paragraph" w:styleId="a6">
    <w:name w:val="header"/>
    <w:basedOn w:val="a"/>
    <w:link w:val="a7"/>
    <w:semiHidden/>
    <w:unhideWhenUsed/>
    <w:rsid w:val="00A072C3"/>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7">
    <w:name w:val="Верхний колонтитул Знак"/>
    <w:basedOn w:val="a0"/>
    <w:link w:val="a6"/>
    <w:semiHidden/>
    <w:rsid w:val="00A072C3"/>
    <w:rPr>
      <w:rFonts w:ascii="Times New Roman" w:eastAsia="Times New Roman" w:hAnsi="Times New Roman" w:cs="Times New Roman"/>
      <w:sz w:val="24"/>
      <w:szCs w:val="24"/>
      <w:lang w:val="x-none" w:eastAsia="x-none"/>
    </w:rPr>
  </w:style>
  <w:style w:type="paragraph" w:styleId="a8">
    <w:name w:val="Body Text"/>
    <w:basedOn w:val="a"/>
    <w:link w:val="a9"/>
    <w:rsid w:val="00A072C3"/>
    <w:pPr>
      <w:suppressAutoHyphens/>
      <w:spacing w:after="120" w:line="240" w:lineRule="auto"/>
    </w:pPr>
    <w:rPr>
      <w:rFonts w:ascii="Times New Roman" w:eastAsia="Times New Roman" w:hAnsi="Times New Roman" w:cs="Times New Roman"/>
      <w:sz w:val="18"/>
      <w:szCs w:val="20"/>
      <w:lang w:eastAsia="ar-SA"/>
    </w:rPr>
  </w:style>
  <w:style w:type="character" w:customStyle="1" w:styleId="a9">
    <w:name w:val="Основной текст Знак"/>
    <w:basedOn w:val="a0"/>
    <w:link w:val="a8"/>
    <w:rsid w:val="00A072C3"/>
    <w:rPr>
      <w:rFonts w:ascii="Times New Roman" w:eastAsia="Times New Roman" w:hAnsi="Times New Roman" w:cs="Times New Roman"/>
      <w:sz w:val="18"/>
      <w:szCs w:val="20"/>
      <w:lang w:eastAsia="ar-SA"/>
    </w:rPr>
  </w:style>
  <w:style w:type="paragraph" w:styleId="aa">
    <w:name w:val="Balloon Text"/>
    <w:basedOn w:val="a"/>
    <w:link w:val="ab"/>
    <w:uiPriority w:val="99"/>
    <w:semiHidden/>
    <w:unhideWhenUsed/>
    <w:rsid w:val="00F7087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7087A"/>
    <w:rPr>
      <w:rFonts w:ascii="Segoe UI" w:hAnsi="Segoe UI" w:cs="Segoe UI"/>
      <w:sz w:val="18"/>
      <w:szCs w:val="18"/>
    </w:rPr>
  </w:style>
  <w:style w:type="character" w:styleId="ac">
    <w:name w:val="Unresolved Mention"/>
    <w:basedOn w:val="a0"/>
    <w:uiPriority w:val="99"/>
    <w:semiHidden/>
    <w:unhideWhenUsed/>
    <w:rsid w:val="00522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29C35-3F4B-4930-B3C1-BCD1DE4A3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2612</Words>
  <Characters>14895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Данилова</dc:creator>
  <cp:keywords/>
  <dc:description/>
  <cp:lastModifiedBy>Данилова Людмила Александровна</cp:lastModifiedBy>
  <cp:revision>42</cp:revision>
  <cp:lastPrinted>2024-12-19T08:18:00Z</cp:lastPrinted>
  <dcterms:created xsi:type="dcterms:W3CDTF">2020-11-06T07:14:00Z</dcterms:created>
  <dcterms:modified xsi:type="dcterms:W3CDTF">2024-12-19T08:27:00Z</dcterms:modified>
</cp:coreProperties>
</file>