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АЗГЭ-НФ/24-4830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48632ED" w14:textId="3AD170CC" w:rsidR="00CA0B6F" w:rsidRPr="0010463C" w:rsidRDefault="00BA3C5D" w:rsidP="00205494">
      <w:pPr>
        <w:autoSpaceDE w:val="0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 xml:space="preserve">расположенного </w:t>
      </w:r>
      <w:r w:rsidR="00A0756C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>Наро-Фоминский г.о.,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 w:rsidR="00205494">
        <w:rPr>
          <w:color w:val="0000FF"/>
          <w:sz w:val="28"/>
          <w:szCs w:val="28"/>
        </w:rPr>
        <w:t>Для ведения личного подсобного хозяйства (приусадебный земельный участок)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00300060119822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18.10.2024</w:t>
            </w:r>
          </w:p>
        </w:tc>
      </w:tr>
      <w:tr w:rsidR="00860920" w:rsidRPr="00367C74" w14:paraId="279470CA" w14:textId="77777777" w:rsidTr="00DE6155">
        <w:tc>
          <w:tcPr>
            <w:tcW w:w="5352" w:type="dxa"/>
          </w:tcPr>
          <w:p w14:paraId="13171D38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3F8BFA8F" w:rsidR="00860920" w:rsidRPr="00367C74" w:rsidRDefault="00367F58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09.04</w:t>
            </w:r>
            <w:r w:rsidR="00860920">
              <w:rPr>
                <w:color w:val="0000FF"/>
                <w:sz w:val="28"/>
                <w:szCs w:val="28"/>
              </w:rPr>
              <w:t>.202</w:t>
            </w:r>
            <w:r>
              <w:rPr>
                <w:color w:val="0000FF"/>
                <w:sz w:val="28"/>
                <w:szCs w:val="28"/>
              </w:rPr>
              <w:t>5</w:t>
            </w:r>
          </w:p>
        </w:tc>
      </w:tr>
      <w:tr w:rsidR="00860920" w:rsidRPr="00367C74" w14:paraId="3CC38D2B" w14:textId="77777777" w:rsidTr="00DE6155">
        <w:tc>
          <w:tcPr>
            <w:tcW w:w="5352" w:type="dxa"/>
          </w:tcPr>
          <w:p w14:paraId="15208E3C" w14:textId="0EF237D9" w:rsidR="00860920" w:rsidRPr="00367C74" w:rsidRDefault="00860920" w:rsidP="00D60B8F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 w:rsidR="002A7AEE"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0B8FAEDB" w:rsidR="00860920" w:rsidRPr="00367C74" w:rsidRDefault="00367F58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11.04</w:t>
            </w:r>
            <w:r w:rsidR="00860920">
              <w:rPr>
                <w:color w:val="0000FF"/>
                <w:sz w:val="28"/>
                <w:szCs w:val="28"/>
              </w:rPr>
              <w:t>.202</w:t>
            </w:r>
            <w:r>
              <w:rPr>
                <w:color w:val="0000FF"/>
                <w:sz w:val="28"/>
                <w:szCs w:val="28"/>
              </w:rPr>
              <w:t>5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10D18E25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367F58">
        <w:rPr>
          <w:b/>
          <w:sz w:val="28"/>
          <w:szCs w:val="28"/>
        </w:rPr>
        <w:t>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2EBBEFCC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="00A0756C">
        <w:rPr>
          <w:color w:val="0000FF"/>
          <w:sz w:val="22"/>
          <w:szCs w:val="22"/>
          <w:lang w:eastAsia="ru-RU"/>
        </w:rPr>
        <w:t xml:space="preserve"> 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от </w:t>
      </w:r>
      <w:r>
        <w:rPr>
          <w:color w:val="0000FF"/>
          <w:sz w:val="22"/>
          <w:szCs w:val="22"/>
          <w:lang w:eastAsia="ru-RU"/>
        </w:rPr>
        <w:t xml:space="preserve">14.10.2024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193-З п. 332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A0756C">
      <w:pPr>
        <w:suppressAutoHyphens w:val="0"/>
        <w:autoSpaceDE w:val="0"/>
        <w:autoSpaceDN w:val="0"/>
        <w:adjustRightInd w:val="0"/>
        <w:jc w:val="both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Наро-Фоминского городского округа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143300, Московская область, город Наро-Фоминск, улица Маршала Жукова Г.К., дом 5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www.nfreg.ru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nafo_kompoim@mosreg.ru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+7 (496) 343-56-16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1FFDAC6D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Наро-Фоминский г.о.</w:t>
      </w:r>
      <w:r w:rsidR="00205494" w:rsidRPr="00D97A72">
        <w:rPr>
          <w:color w:val="0000FF"/>
          <w:sz w:val="22"/>
          <w:szCs w:val="22"/>
        </w:rPr>
        <w:t xml:space="preserve"> </w:t>
      </w:r>
      <w:r w:rsidR="00A0756C">
        <w:rPr>
          <w:color w:val="0000FF"/>
          <w:sz w:val="22"/>
          <w:szCs w:val="22"/>
        </w:rPr>
        <w:br/>
      </w:r>
      <w:r w:rsidR="00205494" w:rsidRPr="00D97A72">
        <w:rPr>
          <w:color w:val="0000FF"/>
          <w:sz w:val="22"/>
          <w:szCs w:val="22"/>
        </w:rPr>
        <w:t>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Московская область, г.о Наро-Фоминск, д Детенково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1 525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50:26:0080709:8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использования:</w:t>
      </w:r>
      <w:r>
        <w:rPr>
          <w:color w:val="0000FF"/>
          <w:sz w:val="22"/>
          <w:szCs w:val="22"/>
        </w:rPr>
        <w:t xml:space="preserve"> Для ведения личного подсобного хозяйства (приусадебный земельный участок)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503CD10E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A0756C">
        <w:rPr>
          <w:color w:val="0000FF"/>
          <w:sz w:val="22"/>
          <w:szCs w:val="22"/>
        </w:rPr>
        <w:br/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448DA54A" w:rsidR="0035395E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Сведения о наличии или отсутствии ограничений оборотоспособности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090AE074" w14:textId="77777777" w:rsidR="00A0756C" w:rsidRPr="00C46995" w:rsidRDefault="00A0756C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BEDFA9B" w14:textId="77777777" w:rsidR="00A0756C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полностью расположен: Кубинка Приаэродромная территория аэродрома.</w:t>
      </w:r>
    </w:p>
    <w:p w14:paraId="6C180BC6" w14:textId="42B48828" w:rsidR="00885F5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br/>
        <w:t xml:space="preserve">Использовать Земельный участок в соответствии с требованиями Воздушным кодексом Российской Федерации; Федеральным законом от 01.07.2017 № 135-ФЗ «О внесении изменений в отдельные законодательные акты Российской Федерации в части совершенствования порядка установления </w:t>
      </w:r>
      <w:r w:rsidR="00A0756C"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и использования приаэродромной территории и санитарно-защитной зоны».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6BA24CA4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</w:t>
      </w:r>
      <w:r w:rsidR="00A0756C">
        <w:rPr>
          <w:color w:val="0000FF"/>
          <w:sz w:val="22"/>
          <w:szCs w:val="22"/>
          <w:lang w:eastAsia="ru-RU"/>
        </w:rPr>
        <w:br/>
      </w:r>
      <w:r w:rsidR="005877E6" w:rsidRPr="0095799D">
        <w:rPr>
          <w:color w:val="0000FF"/>
          <w:sz w:val="22"/>
          <w:szCs w:val="22"/>
          <w:lang w:eastAsia="ru-RU"/>
        </w:rPr>
        <w:t>об оборотоспособности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3A732576" w:rsidR="00CD24BC" w:rsidRPr="00B2281D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53AABF6A" w14:textId="77777777" w:rsidR="00A0756C" w:rsidRDefault="00A0756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83BC4AD" w14:textId="77777777" w:rsidR="00367F58" w:rsidRPr="00367F58" w:rsidRDefault="00367F58" w:rsidP="00367F58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4" w:name="_Hlk191906420"/>
      <w:bookmarkStart w:id="45" w:name="_Hlk191910551"/>
      <w:r w:rsidRPr="00367F58">
        <w:rPr>
          <w:b/>
          <w:bCs/>
          <w:sz w:val="22"/>
          <w:szCs w:val="22"/>
        </w:rPr>
        <w:t xml:space="preserve">Дата размещения Извещения о предоставлении Земельного участка в соответствии с подпунктом </w:t>
      </w:r>
      <w:r w:rsidRPr="00367F58">
        <w:rPr>
          <w:b/>
          <w:bCs/>
          <w:sz w:val="22"/>
          <w:szCs w:val="22"/>
        </w:rPr>
        <w:br/>
        <w:t>1 пункта 1 статьи 39.18. Земельного кодекса Российской Федерации:</w:t>
      </w:r>
    </w:p>
    <w:p w14:paraId="47F4ECD3" w14:textId="67548714" w:rsidR="00367F58" w:rsidRPr="00367F58" w:rsidRDefault="00367F58" w:rsidP="00367F58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367F58">
        <w:rPr>
          <w:bCs/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</w:t>
      </w:r>
      <w:r w:rsidRPr="00367F58">
        <w:rPr>
          <w:bCs/>
          <w:color w:val="0000FF"/>
          <w:sz w:val="22"/>
          <w:szCs w:val="22"/>
        </w:rPr>
        <w:br/>
        <w:t xml:space="preserve">для размещения информации о проведении торгов по адресу www.torgi.gov.ru: </w:t>
      </w:r>
      <w:r w:rsidRPr="00367F58">
        <w:rPr>
          <w:b/>
          <w:color w:val="0000FF"/>
          <w:sz w:val="22"/>
          <w:szCs w:val="22"/>
        </w:rPr>
        <w:t>07.06.24;</w:t>
      </w:r>
    </w:p>
    <w:p w14:paraId="1A2E3B8A" w14:textId="52120903" w:rsidR="00367F58" w:rsidRPr="00085682" w:rsidRDefault="00367F58" w:rsidP="00367F58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color w:val="0000FF"/>
          <w:sz w:val="22"/>
          <w:szCs w:val="22"/>
        </w:rPr>
      </w:pPr>
      <w:r w:rsidRPr="00367F58">
        <w:rPr>
          <w:bCs/>
          <w:color w:val="0000FF"/>
          <w:sz w:val="22"/>
          <w:szCs w:val="22"/>
        </w:rPr>
        <w:t xml:space="preserve">- на официальном сайте Арендодателя www.nfreg.ru: </w:t>
      </w:r>
      <w:r w:rsidRPr="00367F58">
        <w:rPr>
          <w:b/>
          <w:color w:val="0000FF"/>
          <w:sz w:val="22"/>
          <w:szCs w:val="22"/>
        </w:rPr>
        <w:t>07.06.24</w:t>
      </w:r>
      <w:r w:rsidRPr="00367F58">
        <w:rPr>
          <w:bCs/>
          <w:color w:val="0000FF"/>
          <w:sz w:val="22"/>
          <w:szCs w:val="22"/>
        </w:rPr>
        <w:t>.</w:t>
      </w:r>
      <w:bookmarkEnd w:id="45"/>
    </w:p>
    <w:bookmarkEnd w:id="44"/>
    <w:p w14:paraId="24FDD020" w14:textId="77777777" w:rsidR="00367F58" w:rsidRDefault="00367F58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269C653E" w14:textId="53F62532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614 880,00 руб. (Шестьсот четырнадцать тысяч восемьсот восемьдесят руб. 00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18 446,40 руб. (Восемнадцать тысяч четыреста сорок шесть руб. 40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614 880,00 руб. (Шестьсот четырнадцать тысяч восемьсот восемьдесят руб. 00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6" w:name="OLE_LINK9"/>
      <w:bookmarkStart w:id="47" w:name="OLE_LINK7"/>
      <w:bookmarkStart w:id="48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9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9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18.10.2024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16388AE1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 w:rsidR="00367F58" w:rsidRPr="00367F58">
        <w:rPr>
          <w:b/>
          <w:color w:val="0000FF"/>
          <w:sz w:val="22"/>
          <w:szCs w:val="22"/>
        </w:rPr>
        <w:t>09.04.2025</w:t>
      </w:r>
      <w:r w:rsidR="00367F58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4D8E5318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7C76BF" w:rsidRPr="000E3CE0">
        <w:rPr>
          <w:b/>
          <w:bCs/>
          <w:sz w:val="22"/>
          <w:szCs w:val="22"/>
        </w:rPr>
        <w:t xml:space="preserve">ата </w:t>
      </w:r>
      <w:r w:rsidR="00670216" w:rsidRPr="000E3CE0">
        <w:rPr>
          <w:b/>
          <w:bCs/>
          <w:sz w:val="22"/>
          <w:szCs w:val="22"/>
        </w:rPr>
        <w:t>окончания рассмотрения З</w:t>
      </w:r>
      <w:r w:rsidR="007C76BF" w:rsidRPr="000E3CE0">
        <w:rPr>
          <w:b/>
          <w:bCs/>
          <w:sz w:val="22"/>
          <w:szCs w:val="22"/>
        </w:rPr>
        <w:t>аявок:</w:t>
      </w:r>
      <w:r w:rsidR="00367F58">
        <w:rPr>
          <w:b/>
          <w:bCs/>
          <w:sz w:val="22"/>
          <w:szCs w:val="22"/>
        </w:rPr>
        <w:t xml:space="preserve"> </w:t>
      </w:r>
      <w:r w:rsidR="00367F58">
        <w:rPr>
          <w:b/>
          <w:color w:val="0000FF"/>
          <w:sz w:val="22"/>
          <w:szCs w:val="22"/>
        </w:rPr>
        <w:t>10</w:t>
      </w:r>
      <w:r w:rsidR="00367F58" w:rsidRPr="00367F58">
        <w:rPr>
          <w:b/>
          <w:color w:val="0000FF"/>
          <w:sz w:val="22"/>
          <w:szCs w:val="22"/>
        </w:rPr>
        <w:t>.04.2025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44D4E9BA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 w:rsidR="00367F58">
        <w:rPr>
          <w:b/>
          <w:color w:val="0000FF"/>
          <w:sz w:val="22"/>
          <w:szCs w:val="22"/>
        </w:rPr>
        <w:t>11</w:t>
      </w:r>
      <w:r w:rsidR="00367F58" w:rsidRPr="00367F58">
        <w:rPr>
          <w:b/>
          <w:color w:val="0000FF"/>
          <w:sz w:val="22"/>
          <w:szCs w:val="22"/>
        </w:rPr>
        <w:t>.04.2025</w:t>
      </w:r>
      <w:r>
        <w:rPr>
          <w:b/>
          <w:color w:val="0000FF"/>
          <w:sz w:val="22"/>
          <w:szCs w:val="22"/>
        </w:rPr>
        <w:t>12:00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0" w:name="_Toc419295274"/>
      <w:bookmarkStart w:id="51" w:name="_Toc423619378"/>
      <w:bookmarkStart w:id="52" w:name="_Toc426462872"/>
      <w:bookmarkStart w:id="53" w:name="_Toc428969607"/>
      <w:bookmarkStart w:id="54" w:name="_Toc479691585"/>
      <w:bookmarkEnd w:id="46"/>
      <w:bookmarkEnd w:id="47"/>
      <w:bookmarkEnd w:id="48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0"/>
      <w:bookmarkEnd w:id="51"/>
      <w:bookmarkEnd w:id="52"/>
      <w:bookmarkEnd w:id="53"/>
      <w:bookmarkEnd w:id="54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5" w:name="_Toc423619379"/>
      <w:bookmarkStart w:id="56" w:name="_Toc426462873"/>
      <w:bookmarkStart w:id="57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www.nfreg.ru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8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5"/>
      <w:bookmarkEnd w:id="56"/>
      <w:bookmarkEnd w:id="57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8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42FF99E7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9" w:name="_Toc470009552"/>
      <w:bookmarkStart w:id="60" w:name="_Toc419295277"/>
      <w:bookmarkStart w:id="61" w:name="_Toc423619381"/>
      <w:bookmarkStart w:id="62" w:name="_Toc426462874"/>
      <w:bookmarkStart w:id="63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9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lastRenderedPageBreak/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"Совкомбанк"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330C5BF5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 xml:space="preserve">, а также задаток, внесенный иным лицом, с которым договор аренды земельного участка заключается в соответствии с пунктами 13 и 14 </w:t>
      </w:r>
      <w:r w:rsidR="00367F58" w:rsidRPr="00367F58">
        <w:rPr>
          <w:sz w:val="22"/>
          <w:szCs w:val="22"/>
        </w:rPr>
        <w:t xml:space="preserve">и 25 </w:t>
      </w:r>
      <w:r w:rsidRPr="00F52526">
        <w:rPr>
          <w:sz w:val="22"/>
          <w:szCs w:val="22"/>
        </w:rPr>
        <w:t>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lastRenderedPageBreak/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«Совкомбанк»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4" w:name="__RefHeading__53_520497706"/>
      <w:bookmarkStart w:id="65" w:name="__RefHeading__68_1698952488"/>
      <w:bookmarkStart w:id="66" w:name="_Toc479691587"/>
      <w:bookmarkEnd w:id="60"/>
      <w:bookmarkEnd w:id="61"/>
      <w:bookmarkEnd w:id="62"/>
      <w:bookmarkEnd w:id="63"/>
      <w:bookmarkEnd w:id="64"/>
      <w:bookmarkEnd w:id="65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6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lastRenderedPageBreak/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7" w:name="_Toc423619380"/>
      <w:bookmarkStart w:id="68" w:name="_Toc426462877"/>
      <w:bookmarkStart w:id="69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70" w:name="_Toc419295282"/>
      <w:bookmarkStart w:id="71" w:name="_Toc423619386"/>
      <w:bookmarkStart w:id="72" w:name="_Toc426462880"/>
      <w:bookmarkStart w:id="73" w:name="_Toc428969615"/>
      <w:bookmarkEnd w:id="67"/>
      <w:bookmarkEnd w:id="68"/>
      <w:bookmarkEnd w:id="69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4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70"/>
      <w:bookmarkEnd w:id="71"/>
      <w:bookmarkEnd w:id="72"/>
      <w:bookmarkEnd w:id="73"/>
      <w:bookmarkEnd w:id="74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5" w:name="_Toc426365734"/>
      <w:bookmarkStart w:id="76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7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7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61067513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C008C">
        <w:rPr>
          <w:bCs/>
          <w:sz w:val="22"/>
          <w:szCs w:val="22"/>
        </w:rPr>
        <w:t>занные в пункте 2.11 Извещения.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15FACCA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8" w:name="_Hlk170912419"/>
      <w:r w:rsidR="00DC008C" w:rsidRPr="00DC008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8"/>
      <w:r w:rsidR="00DC008C">
        <w:rPr>
          <w:bCs/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0A45ACD9" w14:textId="77777777" w:rsidR="00367F58" w:rsidRPr="00367F58" w:rsidRDefault="00367F58" w:rsidP="00367F58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bookmarkStart w:id="79" w:name="_Hlk191905928"/>
      <w:bookmarkStart w:id="80" w:name="_Hlk191905953"/>
      <w:bookmarkStart w:id="81" w:name="_Hlk191906546"/>
      <w:r w:rsidRPr="00367F58">
        <w:rPr>
          <w:b/>
          <w:bCs/>
          <w:sz w:val="22"/>
          <w:szCs w:val="22"/>
        </w:rPr>
        <w:t>11.13. </w:t>
      </w:r>
      <w:r w:rsidRPr="00367F58">
        <w:rPr>
          <w:sz w:val="22"/>
          <w:szCs w:val="22"/>
        </w:rPr>
        <w:t>Аукцион признается несостоявшимся в случаях, если:</w:t>
      </w:r>
    </w:p>
    <w:p w14:paraId="2E04AD1E" w14:textId="77777777" w:rsidR="00367F58" w:rsidRPr="00367F58" w:rsidRDefault="00367F58" w:rsidP="00367F5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67F58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047218CA" w14:textId="77777777" w:rsidR="00367F58" w:rsidRPr="00367F58" w:rsidRDefault="00367F58" w:rsidP="00367F5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67F58">
        <w:rPr>
          <w:sz w:val="22"/>
          <w:szCs w:val="22"/>
        </w:rPr>
        <w:t>- по окончании срока подачи Заявок не подано ни одной Заявки;</w:t>
      </w:r>
    </w:p>
    <w:p w14:paraId="282DBC66" w14:textId="77777777" w:rsidR="00367F58" w:rsidRPr="00367F58" w:rsidRDefault="00367F58" w:rsidP="00367F5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82" w:name="_Hlk191905835"/>
      <w:r w:rsidRPr="00367F58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7DA165AD" w14:textId="77777777" w:rsidR="00367F58" w:rsidRPr="00367F58" w:rsidRDefault="00367F58" w:rsidP="00367F5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67F58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bookmarkEnd w:id="79"/>
    <w:bookmarkEnd w:id="82"/>
    <w:p w14:paraId="33C688C5" w14:textId="77777777" w:rsidR="00367F58" w:rsidRDefault="00367F58" w:rsidP="00367F5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67F58">
        <w:rPr>
          <w:sz w:val="22"/>
          <w:szCs w:val="22"/>
        </w:rPr>
        <w:t>- в случае если в течении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bookmarkEnd w:id="80"/>
    </w:p>
    <w:bookmarkEnd w:id="81"/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3" w:name="_Toc479691592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5"/>
      <w:bookmarkEnd w:id="76"/>
      <w:bookmarkEnd w:id="83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84" w:name="_Hlk130986499"/>
      <w:r w:rsidRPr="001B5838">
        <w:rPr>
          <w:color w:val="0000FF"/>
          <w:sz w:val="22"/>
          <w:szCs w:val="22"/>
        </w:rPr>
        <w:t>прилагается</w:t>
      </w:r>
      <w:bookmarkEnd w:id="84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85" w:name="_Hlk130986518"/>
      <w:r>
        <w:rPr>
          <w:sz w:val="22"/>
          <w:szCs w:val="22"/>
        </w:rPr>
        <w:t>arenda.mosreg.ru</w:t>
      </w:r>
      <w:bookmarkEnd w:id="85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387E61AB" w14:textId="77777777" w:rsidR="00367F58" w:rsidRPr="00367F58" w:rsidRDefault="00367F58" w:rsidP="00367F5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bookmarkStart w:id="86" w:name="_Hlk191906127"/>
      <w:bookmarkStart w:id="87" w:name="_Hlk191906571"/>
      <w:r w:rsidRPr="00367F58">
        <w:rPr>
          <w:b/>
          <w:bCs/>
          <w:sz w:val="22"/>
          <w:szCs w:val="22"/>
        </w:rPr>
        <w:t>12.8.</w:t>
      </w:r>
      <w:r w:rsidRPr="00367F5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367F58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367F58">
        <w:rPr>
          <w:sz w:val="22"/>
          <w:szCs w:val="22"/>
        </w:rPr>
        <w:br/>
        <w:t>в течение 10 (десяти) рабочих дней со дня направления ему в ЛКА такого договора.</w:t>
      </w:r>
    </w:p>
    <w:p w14:paraId="6375B84F" w14:textId="77777777" w:rsidR="00367F58" w:rsidRPr="00367F58" w:rsidRDefault="00367F58" w:rsidP="00367F5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67F58">
        <w:rPr>
          <w:b/>
          <w:bCs/>
          <w:sz w:val="22"/>
          <w:szCs w:val="22"/>
        </w:rPr>
        <w:t>12.9.</w:t>
      </w:r>
      <w:r w:rsidRPr="00367F58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 w:rsidRPr="00367F58"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362C8AB6" w14:textId="77777777" w:rsidR="00367F58" w:rsidRPr="00367F58" w:rsidRDefault="00367F58" w:rsidP="00367F5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367F58">
        <w:rPr>
          <w:b/>
          <w:bCs/>
          <w:sz w:val="22"/>
          <w:szCs w:val="22"/>
        </w:rPr>
        <w:t>12.10</w:t>
      </w:r>
      <w:r w:rsidRPr="00367F58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65D2440D" w14:textId="77777777" w:rsidR="00367F58" w:rsidRPr="00367F58" w:rsidRDefault="00367F58" w:rsidP="00367F58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367F58">
        <w:rPr>
          <w:b/>
          <w:bCs/>
          <w:sz w:val="22"/>
          <w:szCs w:val="22"/>
        </w:rPr>
        <w:t>12.11.</w:t>
      </w:r>
      <w:r w:rsidRPr="00367F58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367F58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367F58">
        <w:rPr>
          <w:sz w:val="22"/>
          <w:szCs w:val="22"/>
        </w:rPr>
        <w:br/>
        <w:t>с Земельным кодексом Российской Федерации.</w:t>
      </w:r>
      <w:bookmarkEnd w:id="87"/>
    </w:p>
    <w:bookmarkEnd w:id="86"/>
    <w:p w14:paraId="1FC53490" w14:textId="2245F9B8" w:rsidR="00EB43EF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189C881" w14:textId="2948D7A2" w:rsidR="00367F58" w:rsidRDefault="00367F58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851F5E" w14:textId="101137DC" w:rsidR="00367F58" w:rsidRDefault="00367F58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F98BD2C" w14:textId="77777777" w:rsidR="00367F58" w:rsidRPr="00F824AA" w:rsidRDefault="00367F58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lastRenderedPageBreak/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bookmarkStart w:id="88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52227BAA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 xml:space="preserve">, а также в иных случаях, предусмотренных пунктами 13 и 14 </w:t>
      </w:r>
      <w:r w:rsidR="00367F58" w:rsidRPr="00367F58">
        <w:rPr>
          <w:sz w:val="18"/>
          <w:szCs w:val="18"/>
        </w:rPr>
        <w:t>и 25</w:t>
      </w:r>
      <w:bookmarkStart w:id="89" w:name="_GoBack"/>
      <w:bookmarkEnd w:id="89"/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88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   «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4BC1DCFB" w14:textId="77777777" w:rsidR="00741257" w:rsidRDefault="00741257"/>
    <w:sectPr w:rsidR="00741257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973957" w14:textId="77777777" w:rsidR="00741257" w:rsidRDefault="00741257">
      <w:r>
        <w:separator/>
      </w:r>
    </w:p>
  </w:endnote>
  <w:endnote w:type="continuationSeparator" w:id="0">
    <w:p w14:paraId="058E8B1F" w14:textId="77777777" w:rsidR="00741257" w:rsidRDefault="00741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67D51EF8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756C" w:rsidRPr="00A0756C">
          <w:rPr>
            <w:noProof/>
            <w:lang w:val="ru-RU"/>
          </w:rPr>
          <w:t>2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229CA2" w14:textId="77777777" w:rsidR="00741257" w:rsidRDefault="00741257">
      <w:r>
        <w:separator/>
      </w:r>
    </w:p>
  </w:footnote>
  <w:footnote w:type="continuationSeparator" w:id="0">
    <w:p w14:paraId="7E158FF6" w14:textId="77777777" w:rsidR="00741257" w:rsidRDefault="00741257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67F58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257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56C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767E3ED2"/>
  <w15:docId w15:val="{F17E1E84-4440-490F-8AFC-3395B4C75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68D178-8657-4B24-819A-662B6F7C3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7269</TotalTime>
  <Pages>14</Pages>
  <Words>6089</Words>
  <Characters>34711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40719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Данюшевская Светлана Михайловна</cp:lastModifiedBy>
  <cp:revision>686</cp:revision>
  <cp:lastPrinted>2021-08-16T14:46:00Z</cp:lastPrinted>
  <dcterms:created xsi:type="dcterms:W3CDTF">2021-08-17T10:15:00Z</dcterms:created>
  <dcterms:modified xsi:type="dcterms:W3CDTF">2025-03-03T13:16:00Z</dcterms:modified>
</cp:coreProperties>
</file>