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D306E" w14:textId="77777777" w:rsidR="00BA1EF7" w:rsidRDefault="00BA1EF7" w:rsidP="00BA1EF7">
      <w:pPr>
        <w:spacing w:after="0" w:line="240" w:lineRule="auto"/>
        <w:jc w:val="right"/>
        <w:rPr>
          <w:lang w:val="en-US"/>
        </w:rPr>
      </w:pPr>
      <w:r w:rsidRPr="002252C4">
        <w:rPr>
          <w:noProof/>
          <w:sz w:val="28"/>
          <w:szCs w:val="28"/>
          <w:lang w:eastAsia="ru-RU"/>
        </w:rPr>
        <w:drawing>
          <wp:inline distT="0" distB="0" distL="0" distR="0" wp14:anchorId="5CE83FB3" wp14:editId="54E0A73E">
            <wp:extent cx="9429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7ED82" w14:textId="77777777" w:rsidR="00BA1EF7" w:rsidRPr="00EE4DE4" w:rsidRDefault="00BA1EF7" w:rsidP="00BA1EF7">
      <w:pPr>
        <w:tabs>
          <w:tab w:val="center" w:pos="4818"/>
          <w:tab w:val="left" w:pos="888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 wp14:anchorId="497CE0F8" wp14:editId="56CF7610">
            <wp:extent cx="6191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F96AD" w14:textId="77777777" w:rsidR="00BA1EF7" w:rsidRPr="00EE4DE4" w:rsidRDefault="00BA1EF7" w:rsidP="00BA1E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14:paraId="3C144DD4" w14:textId="77777777" w:rsidR="00BA1EF7" w:rsidRPr="00EE4DE4" w:rsidRDefault="00BA1EF7" w:rsidP="00BA1E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14:paraId="71FA95D4" w14:textId="77777777" w:rsidR="00BA1EF7" w:rsidRPr="00EE4DE4" w:rsidRDefault="00BA1EF7" w:rsidP="00BA1E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14:paraId="3552E1B9" w14:textId="77777777" w:rsidR="00BA1EF7" w:rsidRPr="00EE4DE4" w:rsidRDefault="00BA1EF7" w:rsidP="00BA1E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14:paraId="47AA4BDA" w14:textId="77777777" w:rsidR="00BA1EF7" w:rsidRPr="00EE4DE4" w:rsidRDefault="00BA1EF7" w:rsidP="00BA1E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ПОСТАНОВЛЕНИЕ</w:t>
      </w:r>
    </w:p>
    <w:p w14:paraId="6B2CB545" w14:textId="77777777" w:rsidR="00BA1EF7" w:rsidRPr="00EE4DE4" w:rsidRDefault="00BA1EF7" w:rsidP="00BA1E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от __________________ № _________________</w:t>
      </w:r>
    </w:p>
    <w:p w14:paraId="2D33186C" w14:textId="77777777" w:rsidR="00BA1EF7" w:rsidRPr="00EE4DE4" w:rsidRDefault="00BA1EF7" w:rsidP="00BA1EF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14:paraId="1C3CA08F" w14:textId="77777777" w:rsidR="00BA1EF7" w:rsidRPr="00825EDA" w:rsidRDefault="00BA1EF7" w:rsidP="00BA1E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E4A761" w14:textId="77777777" w:rsidR="00517A4A" w:rsidRDefault="00517A4A" w:rsidP="00517A4A">
      <w:pPr>
        <w:pStyle w:val="aa"/>
        <w:spacing w:before="0" w:beforeAutospacing="0" w:after="0" w:afterAutospacing="0"/>
        <w:jc w:val="center"/>
        <w:rPr>
          <w:b/>
        </w:rPr>
      </w:pPr>
    </w:p>
    <w:p w14:paraId="06497380" w14:textId="77896B41" w:rsidR="00517A4A" w:rsidRPr="00517A4A" w:rsidRDefault="00517A4A" w:rsidP="00517A4A">
      <w:pPr>
        <w:pStyle w:val="aa"/>
        <w:spacing w:before="0" w:beforeAutospacing="0" w:after="0" w:afterAutospacing="0"/>
        <w:jc w:val="center"/>
        <w:rPr>
          <w:b/>
        </w:rPr>
      </w:pPr>
      <w:r w:rsidRPr="00517A4A">
        <w:rPr>
          <w:b/>
        </w:rPr>
        <w:t>Об утверждении Порядка размещения временных сооружений или временных конструкций, предназначенных для осуществления торговой деятельности (оказания услуг) на территории Наро-Фоминского городского округа на земельных участках, находящихся в частной собственности</w:t>
      </w:r>
    </w:p>
    <w:p w14:paraId="4AE0A48E" w14:textId="5F5031C5" w:rsidR="00517A4A" w:rsidRDefault="00517A4A" w:rsidP="00517A4A">
      <w:pPr>
        <w:pStyle w:val="ConsPlusNormal"/>
        <w:jc w:val="both"/>
        <w:rPr>
          <w:szCs w:val="24"/>
        </w:rPr>
      </w:pPr>
    </w:p>
    <w:p w14:paraId="229240B7" w14:textId="77777777" w:rsidR="00BA1EF7" w:rsidRPr="00517A4A" w:rsidRDefault="00BA1EF7" w:rsidP="00517A4A">
      <w:pPr>
        <w:pStyle w:val="ConsPlusNormal"/>
        <w:jc w:val="both"/>
        <w:rPr>
          <w:szCs w:val="24"/>
        </w:rPr>
      </w:pPr>
    </w:p>
    <w:p w14:paraId="2715B820" w14:textId="37D14CA1" w:rsidR="00517A4A" w:rsidRPr="00517A4A" w:rsidRDefault="00517A4A" w:rsidP="00517A4A">
      <w:pPr>
        <w:pStyle w:val="ConsPlusNormal"/>
        <w:ind w:firstLine="540"/>
        <w:jc w:val="both"/>
        <w:rPr>
          <w:b/>
          <w:szCs w:val="24"/>
        </w:rPr>
      </w:pPr>
      <w:r w:rsidRPr="00517A4A">
        <w:rPr>
          <w:szCs w:val="24"/>
        </w:rPr>
        <w:t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</w:t>
      </w:r>
      <w:r>
        <w:rPr>
          <w:szCs w:val="24"/>
        </w:rPr>
        <w:t xml:space="preserve"> </w:t>
      </w:r>
      <w:r w:rsidRPr="00517A4A">
        <w:rPr>
          <w:szCs w:val="24"/>
        </w:rPr>
        <w:t xml:space="preserve">№ 191/2014-ОЗ        «О регулировании дополнительных вопросов в сфере благоустройства в Московской области», Правилами благоустройства территории Наро-Фоминского городского округа, утвержденными решением Совета депутатов Наро-Фоминского городского округа Московской области от </w:t>
      </w:r>
      <w:r w:rsidRPr="00517A4A">
        <w:rPr>
          <w:rFonts w:eastAsiaTheme="minorHAnsi"/>
          <w:bCs/>
          <w:szCs w:val="24"/>
          <w:lang w:eastAsia="en-US"/>
        </w:rPr>
        <w:t>02.04.2019 № 11/33</w:t>
      </w:r>
      <w:r w:rsidRPr="00517A4A">
        <w:rPr>
          <w:szCs w:val="24"/>
        </w:rPr>
        <w:t xml:space="preserve">, руководствуясь Уставом Наро-Фоминского городского округа Московской области, </w:t>
      </w:r>
      <w:r w:rsidRPr="00517A4A">
        <w:rPr>
          <w:b/>
          <w:szCs w:val="24"/>
        </w:rPr>
        <w:t>постановляю:</w:t>
      </w:r>
    </w:p>
    <w:p w14:paraId="0745639E" w14:textId="77777777" w:rsidR="00517A4A" w:rsidRPr="00517A4A" w:rsidRDefault="00517A4A" w:rsidP="00517A4A">
      <w:pPr>
        <w:pStyle w:val="ConsPlusNormal"/>
        <w:ind w:firstLine="540"/>
        <w:jc w:val="both"/>
        <w:rPr>
          <w:szCs w:val="24"/>
        </w:rPr>
      </w:pPr>
    </w:p>
    <w:p w14:paraId="0C0B5C86" w14:textId="27E2E8D0" w:rsidR="00517A4A" w:rsidRDefault="00517A4A" w:rsidP="0000519E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517A4A">
        <w:t>Утвердить прилагаемый Порядок размещения временных сооружений или временных конструкций, предназначенных для осуществления торговой деятельности (оказания услуг) на территории Наро-Фоминского городского округа на земельных участках, находящихся в частной собственности.</w:t>
      </w:r>
    </w:p>
    <w:p w14:paraId="5E6A1CE2" w14:textId="59C3FA27" w:rsidR="00517A4A" w:rsidRDefault="00517A4A" w:rsidP="0000519E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Признать утратившими силу:</w:t>
      </w:r>
    </w:p>
    <w:p w14:paraId="6B891FA5" w14:textId="7A99A2DC" w:rsidR="00517A4A" w:rsidRPr="00BC5C36" w:rsidRDefault="00BC5C36" w:rsidP="0000519E">
      <w:pPr>
        <w:pStyle w:val="aa"/>
        <w:spacing w:before="0" w:beforeAutospacing="0" w:after="0" w:afterAutospacing="0"/>
        <w:ind w:firstLine="709"/>
        <w:jc w:val="both"/>
      </w:pPr>
      <w:r w:rsidRPr="00BC5C36">
        <w:t>п</w:t>
      </w:r>
      <w:r w:rsidR="00517A4A" w:rsidRPr="00BC5C36">
        <w:t>остановление Администрации Наро-Фоминског</w:t>
      </w:r>
      <w:r w:rsidRPr="00BC5C36">
        <w:t xml:space="preserve">о городского округа </w:t>
      </w:r>
      <w:r w:rsidR="00517A4A" w:rsidRPr="00BC5C36">
        <w:t xml:space="preserve">от 09.07.2024 </w:t>
      </w:r>
      <w:r w:rsidR="0000519E">
        <w:t xml:space="preserve">   </w:t>
      </w:r>
      <w:r w:rsidR="00825EDA">
        <w:t xml:space="preserve">   </w:t>
      </w:r>
      <w:r w:rsidR="00517A4A" w:rsidRPr="00BC5C36">
        <w:t>№ 2214 «Об утверждении Порядка размещения некапитальных (нестационарных) строений и сооружений на территории Наро-Фоминского городского округа</w:t>
      </w:r>
      <w:r w:rsidRPr="00BC5C36">
        <w:t>»;</w:t>
      </w:r>
    </w:p>
    <w:p w14:paraId="1F66DE8B" w14:textId="50B42639" w:rsidR="00BC5C36" w:rsidRPr="00BC5C36" w:rsidRDefault="00BC5C36" w:rsidP="0000519E">
      <w:pPr>
        <w:pStyle w:val="aa"/>
        <w:spacing w:before="0" w:beforeAutospacing="0" w:after="0" w:afterAutospacing="0"/>
        <w:ind w:firstLine="709"/>
        <w:jc w:val="both"/>
      </w:pPr>
      <w:r w:rsidRPr="00BC5C36">
        <w:t xml:space="preserve">постановление Администрации Наро-Фоминского городского округа от 07.11.2024 </w:t>
      </w:r>
      <w:r w:rsidR="0000519E">
        <w:t xml:space="preserve">   </w:t>
      </w:r>
      <w:r w:rsidR="00825EDA">
        <w:t xml:space="preserve">   </w:t>
      </w:r>
      <w:r w:rsidRPr="00BC5C36">
        <w:t>№ 3900</w:t>
      </w:r>
      <w:r w:rsidR="0000519E">
        <w:t xml:space="preserve"> «</w:t>
      </w:r>
      <w:r w:rsidR="0000519E" w:rsidRPr="002E0A7F">
        <w:t xml:space="preserve">О внесении изменений в </w:t>
      </w:r>
      <w:r w:rsidR="0000519E" w:rsidRPr="00A90CF1">
        <w:t>постановление Администрации Наро-Фоминского городского округа от 09.07.2024 № 2214 «Об утверждении Порядка размещения некапитальных (нестационарных) строений и сооружений на территории Наро-Фоминского городского округа»</w:t>
      </w:r>
      <w:r w:rsidR="0000519E" w:rsidRPr="002E0A7F">
        <w:t xml:space="preserve"> и установлении переходного периода для получения разрешения на размещение некапитальных (нестационарных) строений</w:t>
      </w:r>
      <w:r w:rsidR="0000519E">
        <w:t>»;</w:t>
      </w:r>
      <w:r w:rsidRPr="00BC5C36">
        <w:t xml:space="preserve"> </w:t>
      </w:r>
    </w:p>
    <w:p w14:paraId="406FE6A1" w14:textId="3E3489D9" w:rsidR="00BC5C36" w:rsidRPr="00BC5C36" w:rsidRDefault="00BC5C36" w:rsidP="00584C2A">
      <w:pPr>
        <w:pStyle w:val="aa"/>
        <w:spacing w:before="0" w:beforeAutospacing="0" w:after="0" w:afterAutospacing="0"/>
        <w:ind w:firstLine="709"/>
        <w:jc w:val="both"/>
      </w:pPr>
      <w:r w:rsidRPr="00BC5C36">
        <w:t xml:space="preserve">постановление Администрации Наро-Фоминского городского округа от 05.03.2025     </w:t>
      </w:r>
      <w:r w:rsidR="00825EDA">
        <w:t xml:space="preserve">  </w:t>
      </w:r>
      <w:r w:rsidRPr="00BC5C36">
        <w:t>№ 711</w:t>
      </w:r>
      <w:r w:rsidR="0000519E">
        <w:t xml:space="preserve"> «О внесении изменения</w:t>
      </w:r>
      <w:r w:rsidR="0000519E" w:rsidRPr="002E0A7F">
        <w:t xml:space="preserve"> в </w:t>
      </w:r>
      <w:r w:rsidR="0000519E">
        <w:t>Порядок</w:t>
      </w:r>
      <w:r w:rsidR="0000519E" w:rsidRPr="00A90CF1">
        <w:t xml:space="preserve"> размещения некапитальных (нестационарных) строений и сооружений на территории На</w:t>
      </w:r>
      <w:r w:rsidR="0000519E">
        <w:t xml:space="preserve">ро-Фоминского городского округа, утвержденный </w:t>
      </w:r>
      <w:r w:rsidR="0000519E" w:rsidRPr="00A90CF1">
        <w:t>постановление</w:t>
      </w:r>
      <w:r w:rsidR="0000519E">
        <w:t>м</w:t>
      </w:r>
      <w:r w:rsidR="0000519E" w:rsidRPr="00A90CF1">
        <w:t xml:space="preserve"> Администрации На</w:t>
      </w:r>
      <w:r w:rsidR="0000519E">
        <w:t xml:space="preserve">ро-Фоминского городского округа </w:t>
      </w:r>
      <w:r w:rsidR="0000519E" w:rsidRPr="00A90CF1">
        <w:t>от 0</w:t>
      </w:r>
      <w:r w:rsidR="00825EDA">
        <w:t>9.07.2024</w:t>
      </w:r>
      <w:r w:rsidR="00584C2A">
        <w:t xml:space="preserve"> № 2214»</w:t>
      </w:r>
      <w:r w:rsidR="0000519E">
        <w:t>.</w:t>
      </w:r>
    </w:p>
    <w:p w14:paraId="2AE93608" w14:textId="6CFD2DEA" w:rsidR="00517A4A" w:rsidRPr="00517A4A" w:rsidRDefault="00517A4A" w:rsidP="0000519E">
      <w:pPr>
        <w:pStyle w:val="ConsPlusNormal"/>
        <w:ind w:firstLine="709"/>
        <w:jc w:val="both"/>
        <w:rPr>
          <w:szCs w:val="24"/>
        </w:rPr>
      </w:pPr>
      <w:r w:rsidRPr="00517A4A">
        <w:rPr>
          <w:szCs w:val="24"/>
        </w:rPr>
        <w:t xml:space="preserve">2. Отделу по работе со СМИ и интернет-коммуникациям Управления                                   </w:t>
      </w:r>
      <w:r w:rsidR="00825EDA">
        <w:rPr>
          <w:szCs w:val="24"/>
        </w:rPr>
        <w:t xml:space="preserve">    </w:t>
      </w:r>
      <w:r w:rsidRPr="00517A4A">
        <w:rPr>
          <w:szCs w:val="24"/>
        </w:rPr>
        <w:t xml:space="preserve">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</w:t>
      </w:r>
      <w:r w:rsidRPr="00517A4A">
        <w:rPr>
          <w:szCs w:val="24"/>
        </w:rPr>
        <w:lastRenderedPageBreak/>
        <w:t>«Официальный сайт органов местного самоуправления Наро-Фоминского городского округа» в информационно- телекоммуникационной сети Интернет.</w:t>
      </w:r>
    </w:p>
    <w:p w14:paraId="4FCA90F8" w14:textId="700A899E" w:rsidR="00517A4A" w:rsidRPr="00517A4A" w:rsidRDefault="00517A4A" w:rsidP="00517A4A">
      <w:pPr>
        <w:pStyle w:val="ConsPlusNormal"/>
        <w:ind w:firstLine="709"/>
        <w:jc w:val="both"/>
        <w:rPr>
          <w:szCs w:val="24"/>
        </w:rPr>
      </w:pPr>
      <w:r w:rsidRPr="00517A4A">
        <w:rPr>
          <w:szCs w:val="24"/>
        </w:rPr>
        <w:t xml:space="preserve">3. Контроль за исполнением настоящего постановления возложить на Первого заместителя Главы Наро-Фоминского </w:t>
      </w:r>
      <w:r>
        <w:rPr>
          <w:szCs w:val="24"/>
        </w:rPr>
        <w:t xml:space="preserve">городского округа </w:t>
      </w:r>
      <w:proofErr w:type="spellStart"/>
      <w:r>
        <w:rPr>
          <w:szCs w:val="24"/>
        </w:rPr>
        <w:t>Ширшова</w:t>
      </w:r>
      <w:proofErr w:type="spellEnd"/>
      <w:r>
        <w:rPr>
          <w:szCs w:val="24"/>
        </w:rPr>
        <w:t xml:space="preserve"> В.И.</w:t>
      </w:r>
    </w:p>
    <w:p w14:paraId="0CE65574" w14:textId="77777777" w:rsidR="00517A4A" w:rsidRPr="00517A4A" w:rsidRDefault="00517A4A" w:rsidP="0051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90393" w14:textId="77777777" w:rsidR="00517A4A" w:rsidRPr="00517A4A" w:rsidRDefault="00517A4A" w:rsidP="00517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B26B3" w14:textId="77777777" w:rsidR="00517A4A" w:rsidRPr="00517A4A" w:rsidRDefault="00517A4A" w:rsidP="00517A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54C86416" w14:textId="77777777" w:rsidR="00517A4A" w:rsidRPr="00517A4A" w:rsidRDefault="00517A4A" w:rsidP="00517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26B48FA3" w14:textId="77777777" w:rsidR="00517A4A" w:rsidRPr="00517A4A" w:rsidRDefault="00517A4A" w:rsidP="00517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 Р.Л. </w:t>
      </w:r>
      <w:proofErr w:type="spellStart"/>
      <w:r w:rsidRPr="00517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00302B51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6C1A1823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32AC61F2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31899831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52D66C30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5A8AB8C3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00EC463E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15C75204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5A0F73C4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2CC49B06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6B2546D0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6716CB1F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45B93E35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4CC98270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6B8051EA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2F3EFF25" w14:textId="7777777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035313D0" w14:textId="5FC96067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4B844AE6" w14:textId="2D3A4095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2ECC649A" w14:textId="723C44EE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0D2D4843" w14:textId="1D39F81A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53EFB50B" w14:textId="2E01384B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7FD97227" w14:textId="53FD4B5C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3740F8BE" w14:textId="52934F37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7852C1AD" w14:textId="19DCFBBE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4DB25F18" w14:textId="4EF708F7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761FBF1F" w14:textId="3AF40ED5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3FE9E3E9" w14:textId="0AD93604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49F9FF29" w14:textId="16BE9B38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29556639" w14:textId="4C3F58FF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354602A2" w14:textId="59DFCC14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79A50330" w14:textId="4A78462B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0328B1AC" w14:textId="4B34C2FD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422943E5" w14:textId="441E8CD2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630D2BF4" w14:textId="77777777" w:rsidR="00BA1EF7" w:rsidRDefault="00BA1E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1CCEDFCA" w14:textId="00991C7B" w:rsidR="00825EDA" w:rsidRDefault="00825EDA" w:rsidP="00517A4A">
      <w:pPr>
        <w:pStyle w:val="ConsPlusNormal"/>
        <w:jc w:val="right"/>
        <w:outlineLvl w:val="0"/>
        <w:rPr>
          <w:szCs w:val="24"/>
        </w:rPr>
      </w:pPr>
    </w:p>
    <w:p w14:paraId="0CE65B93" w14:textId="7C53D56A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372F45FF" w14:textId="2B9D1AE2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451D225F" w14:textId="09BC814A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1FB8A124" w14:textId="090AB0D5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7A2E8B2E" w14:textId="669E5F91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64C52141" w14:textId="7999A3CF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162E3D4E" w14:textId="06F28B9E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21E2DB4E" w14:textId="17040DF0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1197786C" w14:textId="7AF37E9A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6A4CE310" w14:textId="22AFC63D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4C54DB71" w14:textId="77777777" w:rsidR="00584C2A" w:rsidRDefault="00584C2A" w:rsidP="00517A4A">
      <w:pPr>
        <w:pStyle w:val="ConsPlusNormal"/>
        <w:jc w:val="right"/>
        <w:outlineLvl w:val="0"/>
        <w:rPr>
          <w:szCs w:val="24"/>
        </w:rPr>
      </w:pPr>
    </w:p>
    <w:p w14:paraId="4B2FCC04" w14:textId="3F7F96F4" w:rsidR="00517A4A" w:rsidRPr="00517A4A" w:rsidRDefault="00517A4A" w:rsidP="00517A4A">
      <w:pPr>
        <w:pStyle w:val="ConsPlusNormal"/>
        <w:jc w:val="right"/>
        <w:outlineLvl w:val="0"/>
        <w:rPr>
          <w:szCs w:val="24"/>
        </w:rPr>
      </w:pPr>
      <w:r w:rsidRPr="00517A4A">
        <w:rPr>
          <w:szCs w:val="24"/>
        </w:rPr>
        <w:lastRenderedPageBreak/>
        <w:t>УТВЕРЖДЕН</w:t>
      </w:r>
    </w:p>
    <w:p w14:paraId="03B287A7" w14:textId="77777777" w:rsidR="00517A4A" w:rsidRPr="00517A4A" w:rsidRDefault="00517A4A" w:rsidP="00517A4A">
      <w:pPr>
        <w:pStyle w:val="ConsPlusNormal"/>
        <w:jc w:val="right"/>
        <w:rPr>
          <w:szCs w:val="24"/>
        </w:rPr>
      </w:pPr>
      <w:r w:rsidRPr="00517A4A">
        <w:rPr>
          <w:szCs w:val="24"/>
        </w:rPr>
        <w:t>постановлением Администрации</w:t>
      </w:r>
    </w:p>
    <w:p w14:paraId="730ACF1B" w14:textId="77777777" w:rsidR="00517A4A" w:rsidRPr="00517A4A" w:rsidRDefault="00517A4A" w:rsidP="00517A4A">
      <w:pPr>
        <w:pStyle w:val="ConsPlusNormal"/>
        <w:jc w:val="right"/>
        <w:rPr>
          <w:szCs w:val="24"/>
        </w:rPr>
      </w:pPr>
      <w:r w:rsidRPr="00517A4A">
        <w:rPr>
          <w:szCs w:val="24"/>
        </w:rPr>
        <w:t>Наро-Фоминского городского округа</w:t>
      </w:r>
    </w:p>
    <w:p w14:paraId="00B83CEB" w14:textId="5CA81F7C" w:rsidR="00517A4A" w:rsidRPr="00517A4A" w:rsidRDefault="00517A4A" w:rsidP="00517A4A">
      <w:pPr>
        <w:pStyle w:val="ConsPlusNormal"/>
        <w:jc w:val="right"/>
        <w:rPr>
          <w:szCs w:val="24"/>
        </w:rPr>
      </w:pPr>
      <w:r w:rsidRPr="00517A4A">
        <w:rPr>
          <w:szCs w:val="24"/>
        </w:rPr>
        <w:t xml:space="preserve">от </w:t>
      </w:r>
      <w:r>
        <w:rPr>
          <w:szCs w:val="24"/>
        </w:rPr>
        <w:t>_______________ № _______</w:t>
      </w:r>
    </w:p>
    <w:p w14:paraId="1A7069C9" w14:textId="77777777" w:rsidR="00517A4A" w:rsidRDefault="00517A4A" w:rsidP="00517A4A">
      <w:pPr>
        <w:pStyle w:val="aa"/>
        <w:spacing w:before="0" w:beforeAutospacing="0" w:after="0" w:afterAutospacing="0"/>
        <w:jc w:val="right"/>
        <w:rPr>
          <w:b/>
        </w:rPr>
      </w:pPr>
    </w:p>
    <w:p w14:paraId="6D4B01AA" w14:textId="16F52BA6" w:rsidR="00517A4A" w:rsidRDefault="00517A4A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56984AAE" w14:textId="2B75EB13" w:rsidR="008360F7" w:rsidRDefault="008360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65C80706" w14:textId="45C26A30" w:rsidR="008360F7" w:rsidRDefault="008360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4E709AB0" w14:textId="50EB3751" w:rsidR="008360F7" w:rsidRDefault="008360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6AB5EF0C" w14:textId="77777777" w:rsidR="008360F7" w:rsidRDefault="008360F7" w:rsidP="00876320">
      <w:pPr>
        <w:pStyle w:val="aa"/>
        <w:spacing w:before="0" w:beforeAutospacing="0" w:after="0" w:afterAutospacing="0"/>
        <w:jc w:val="center"/>
        <w:rPr>
          <w:b/>
        </w:rPr>
      </w:pPr>
    </w:p>
    <w:p w14:paraId="103C4B91" w14:textId="1AB0C292" w:rsidR="00BA1EF7" w:rsidRDefault="008360F7" w:rsidP="00BA1EF7">
      <w:pPr>
        <w:pStyle w:val="aa"/>
        <w:spacing w:before="0" w:beforeAutospacing="0" w:after="0" w:afterAutospacing="0"/>
        <w:jc w:val="center"/>
        <w:rPr>
          <w:b/>
        </w:rPr>
      </w:pPr>
      <w:r>
        <w:rPr>
          <w:b/>
        </w:rPr>
        <w:t>ПОРЯДОК</w:t>
      </w:r>
      <w:r w:rsidR="000E3058" w:rsidRPr="00517A4A">
        <w:rPr>
          <w:b/>
        </w:rPr>
        <w:br/>
        <w:t>размещения</w:t>
      </w:r>
      <w:bookmarkStart w:id="0" w:name="_Hlk193573219"/>
      <w:r w:rsidR="00AE0124" w:rsidRPr="00517A4A">
        <w:rPr>
          <w:b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  <w:bookmarkEnd w:id="0"/>
      <w:r w:rsidR="00BA1EF7">
        <w:rPr>
          <w:b/>
        </w:rPr>
        <w:t xml:space="preserve"> </w:t>
      </w:r>
      <w:r w:rsidR="000E3058" w:rsidRPr="00517A4A">
        <w:rPr>
          <w:b/>
        </w:rPr>
        <w:t>на территории</w:t>
      </w:r>
    </w:p>
    <w:p w14:paraId="1E21EFB1" w14:textId="77777777" w:rsidR="008360F7" w:rsidRDefault="009C7F08" w:rsidP="00BA1EF7">
      <w:pPr>
        <w:pStyle w:val="aa"/>
        <w:spacing w:before="0" w:beforeAutospacing="0" w:after="0" w:afterAutospacing="0"/>
        <w:jc w:val="center"/>
        <w:rPr>
          <w:b/>
        </w:rPr>
      </w:pPr>
      <w:r w:rsidRPr="00517A4A">
        <w:rPr>
          <w:b/>
        </w:rPr>
        <w:t>Наро-Фоминского городского округа</w:t>
      </w:r>
      <w:r w:rsidR="000E3058" w:rsidRPr="00517A4A">
        <w:rPr>
          <w:b/>
        </w:rPr>
        <w:t xml:space="preserve"> на </w:t>
      </w:r>
      <w:r w:rsidR="008360F7">
        <w:rPr>
          <w:b/>
        </w:rPr>
        <w:t>земельных участках, находящихся</w:t>
      </w:r>
    </w:p>
    <w:p w14:paraId="767CC63A" w14:textId="461E9409" w:rsidR="003179AD" w:rsidRPr="00517A4A" w:rsidRDefault="000E3058" w:rsidP="00BA1EF7">
      <w:pPr>
        <w:pStyle w:val="aa"/>
        <w:spacing w:before="0" w:beforeAutospacing="0" w:after="0" w:afterAutospacing="0"/>
        <w:jc w:val="center"/>
        <w:rPr>
          <w:b/>
        </w:rPr>
      </w:pPr>
      <w:r w:rsidRPr="00517A4A">
        <w:rPr>
          <w:b/>
        </w:rPr>
        <w:t>в частной собственности</w:t>
      </w:r>
    </w:p>
    <w:p w14:paraId="228BD20C" w14:textId="6905D047" w:rsidR="000E3058" w:rsidRPr="009C7F08" w:rsidRDefault="000E3058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5A43D" w14:textId="77777777" w:rsidR="000E3058" w:rsidRPr="009C7F08" w:rsidRDefault="000E3058" w:rsidP="00876320">
      <w:pPr>
        <w:pStyle w:val="1"/>
        <w:spacing w:before="0" w:after="0"/>
        <w:rPr>
          <w:rFonts w:ascii="Times New Roman" w:hAnsi="Times New Roman" w:cs="Times New Roman"/>
        </w:rPr>
      </w:pPr>
      <w:bookmarkStart w:id="1" w:name="sub_1001"/>
      <w:r w:rsidRPr="009C7F08">
        <w:rPr>
          <w:rFonts w:ascii="Times New Roman" w:hAnsi="Times New Roman" w:cs="Times New Roman"/>
        </w:rPr>
        <w:t>1. Общие положения</w:t>
      </w:r>
    </w:p>
    <w:p w14:paraId="0B998E00" w14:textId="77777777" w:rsidR="00876320" w:rsidRPr="009C7F08" w:rsidRDefault="00876320" w:rsidP="008763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7240AC" w14:textId="24A80B66" w:rsidR="00AE0124" w:rsidRPr="009C7F08" w:rsidRDefault="000E3058" w:rsidP="00BA1EF7">
      <w:pPr>
        <w:pStyle w:val="aa"/>
        <w:spacing w:before="0" w:beforeAutospacing="0" w:after="0" w:afterAutospacing="0"/>
        <w:ind w:firstLine="709"/>
        <w:jc w:val="both"/>
        <w:rPr>
          <w:rFonts w:eastAsiaTheme="minorEastAsia"/>
        </w:rPr>
      </w:pPr>
      <w:bookmarkStart w:id="2" w:name="sub_1011"/>
      <w:bookmarkEnd w:id="1"/>
      <w:r w:rsidRPr="009C7F08">
        <w:rPr>
          <w:rFonts w:eastAsiaTheme="minorEastAsia"/>
        </w:rPr>
        <w:t>1.1. Настоящий Порядок разработан в целях упорядочения размещения</w:t>
      </w:r>
      <w:r w:rsidR="00AE0124" w:rsidRPr="009C7F08">
        <w:rPr>
          <w:rFonts w:eastAsiaTheme="minorEastAsia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 </w:t>
      </w:r>
      <w:r w:rsidRPr="009C7F08">
        <w:rPr>
          <w:rFonts w:eastAsiaTheme="minorEastAsia"/>
        </w:rPr>
        <w:t xml:space="preserve">на территории </w:t>
      </w:r>
      <w:r w:rsidR="009C7F08">
        <w:t>Наро-Фоминского городского округа</w:t>
      </w:r>
      <w:r w:rsidRPr="009C7F08">
        <w:rPr>
          <w:rFonts w:eastAsiaTheme="minorEastAsia"/>
        </w:rPr>
        <w:t>,</w:t>
      </w:r>
      <w:r w:rsidR="00AE0124" w:rsidRPr="009C7F08">
        <w:rPr>
          <w:rFonts w:eastAsiaTheme="minorEastAsia"/>
        </w:rPr>
        <w:t xml:space="preserve"> и</w:t>
      </w:r>
      <w:r w:rsidRPr="009C7F08">
        <w:rPr>
          <w:rFonts w:eastAsiaTheme="minorEastAsia"/>
        </w:rPr>
        <w:t xml:space="preserve"> </w:t>
      </w:r>
      <w:r w:rsidR="005522D9" w:rsidRPr="009C7F08">
        <w:rPr>
          <w:rFonts w:eastAsiaTheme="minorEastAsia"/>
        </w:rPr>
        <w:t>определяет</w:t>
      </w:r>
      <w:r w:rsidRPr="009C7F08">
        <w:rPr>
          <w:rFonts w:eastAsiaTheme="minorEastAsia"/>
        </w:rPr>
        <w:t xml:space="preserve"> </w:t>
      </w:r>
      <w:r w:rsidR="00AE0124" w:rsidRPr="009C7F08">
        <w:rPr>
          <w:rFonts w:eastAsiaTheme="minorEastAsia"/>
        </w:rPr>
        <w:t xml:space="preserve">порядок </w:t>
      </w:r>
      <w:r w:rsidRPr="009C7F08">
        <w:rPr>
          <w:rFonts w:eastAsiaTheme="minorEastAsia"/>
        </w:rPr>
        <w:t xml:space="preserve">согласования размещения </w:t>
      </w:r>
      <w:r w:rsidR="000B25E7" w:rsidRPr="009C7F08">
        <w:rPr>
          <w:rFonts w:eastAsiaTheme="minorEastAsia"/>
        </w:rPr>
        <w:t>таких сооружений и строений</w:t>
      </w:r>
      <w:r w:rsidR="005522D9" w:rsidRPr="009C7F08">
        <w:rPr>
          <w:rFonts w:eastAsiaTheme="minorEastAsia"/>
        </w:rPr>
        <w:t xml:space="preserve"> </w:t>
      </w:r>
      <w:r w:rsidRPr="009C7F08">
        <w:rPr>
          <w:rFonts w:eastAsiaTheme="minorEastAsia"/>
        </w:rPr>
        <w:t xml:space="preserve">на </w:t>
      </w:r>
      <w:r w:rsidR="00AE0124" w:rsidRPr="009C7F08">
        <w:rPr>
          <w:rFonts w:eastAsiaTheme="minorEastAsia"/>
        </w:rPr>
        <w:t>земельных участках, находящихся в частной собственности</w:t>
      </w:r>
      <w:r w:rsidRPr="009C7F08">
        <w:rPr>
          <w:rFonts w:eastAsiaTheme="minorEastAsia"/>
        </w:rPr>
        <w:t>,</w:t>
      </w:r>
      <w:r w:rsidR="000B25E7" w:rsidRPr="009C7F08">
        <w:rPr>
          <w:rFonts w:eastAsiaTheme="minorEastAsia"/>
        </w:rPr>
        <w:t xml:space="preserve"> а также</w:t>
      </w:r>
      <w:r w:rsidRPr="009C7F08">
        <w:rPr>
          <w:rFonts w:eastAsiaTheme="minorEastAsia"/>
        </w:rPr>
        <w:t xml:space="preserve"> </w:t>
      </w:r>
      <w:r w:rsidR="00AE0124" w:rsidRPr="009C7F08">
        <w:rPr>
          <w:rFonts w:eastAsiaTheme="minorEastAsia"/>
        </w:rPr>
        <w:t xml:space="preserve">требования </w:t>
      </w:r>
      <w:r w:rsidRPr="009C7F08">
        <w:rPr>
          <w:rFonts w:eastAsiaTheme="minorEastAsia"/>
        </w:rPr>
        <w:t>к</w:t>
      </w:r>
      <w:r w:rsidR="005522D9" w:rsidRPr="009C7F08">
        <w:rPr>
          <w:rFonts w:eastAsiaTheme="minorEastAsia"/>
        </w:rPr>
        <w:t xml:space="preserve"> их</w:t>
      </w:r>
      <w:r w:rsidRPr="009C7F08">
        <w:rPr>
          <w:rFonts w:eastAsiaTheme="minorEastAsia"/>
        </w:rPr>
        <w:t xml:space="preserve"> размещению</w:t>
      </w:r>
      <w:r w:rsidR="00AE0124" w:rsidRPr="009C7F08">
        <w:rPr>
          <w:rFonts w:eastAsiaTheme="minorEastAsia"/>
        </w:rPr>
        <w:t xml:space="preserve"> и</w:t>
      </w:r>
      <w:r w:rsidRPr="009C7F08">
        <w:rPr>
          <w:rFonts w:eastAsiaTheme="minorEastAsia"/>
        </w:rPr>
        <w:t xml:space="preserve"> эксплуатации</w:t>
      </w:r>
      <w:r w:rsidR="00AE0124" w:rsidRPr="009C7F08">
        <w:rPr>
          <w:rFonts w:eastAsiaTheme="minorEastAsia"/>
        </w:rPr>
        <w:t>.</w:t>
      </w:r>
    </w:p>
    <w:p w14:paraId="5C704AE7" w14:textId="30D440D0" w:rsidR="000E3058" w:rsidRPr="009C7F08" w:rsidRDefault="00AE0124" w:rsidP="00BA1EF7">
      <w:pPr>
        <w:pStyle w:val="aa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9C7F08">
        <w:rPr>
          <w:rFonts w:eastAsiaTheme="minorEastAsia"/>
        </w:rPr>
        <w:t xml:space="preserve">1.2. Настоящий Порядок разработан в соответствии </w:t>
      </w:r>
      <w:r w:rsidR="000E3058" w:rsidRPr="009C7F08">
        <w:rPr>
          <w:rFonts w:eastAsiaTheme="minorEastAsia"/>
        </w:rPr>
        <w:t xml:space="preserve"> с </w:t>
      </w:r>
      <w:hyperlink r:id="rId8" w:history="1">
        <w:r w:rsidR="000E3058" w:rsidRPr="009C7F08">
          <w:rPr>
            <w:rFonts w:eastAsiaTheme="minorEastAsia"/>
          </w:rPr>
          <w:t>Федеральным законом</w:t>
        </w:r>
      </w:hyperlink>
      <w:r w:rsidR="000E3058" w:rsidRPr="009C7F08">
        <w:rPr>
          <w:rFonts w:eastAsiaTheme="minorEastAsia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9" w:history="1">
        <w:r w:rsidR="000E3058" w:rsidRPr="009C7F08">
          <w:rPr>
            <w:rFonts w:eastAsiaTheme="minorEastAsia"/>
          </w:rPr>
          <w:t>Законом</w:t>
        </w:r>
      </w:hyperlink>
      <w:r w:rsidR="000E3058" w:rsidRPr="009C7F08">
        <w:rPr>
          <w:rFonts w:eastAsiaTheme="minorEastAsia"/>
        </w:rPr>
        <w:t xml:space="preserve"> Московской области № 191/2014-ОЗ «О регулировании дополнительных вопросов в сфере благоустройства Московской области», </w:t>
      </w:r>
      <w:r w:rsidR="007D2A11" w:rsidRPr="007D2A11">
        <w:t xml:space="preserve">Правилами благоустройства территории Наро-Фоминского городского округа, утвержденными решением Совета депутатов Наро-Фоминского городского округа Московской области от </w:t>
      </w:r>
      <w:r w:rsidR="007D2A11" w:rsidRPr="007D2A11">
        <w:rPr>
          <w:rFonts w:eastAsiaTheme="minorHAnsi"/>
          <w:bCs/>
          <w:lang w:eastAsia="en-US"/>
        </w:rPr>
        <w:t>02.04.2019 № 11/33</w:t>
      </w:r>
      <w:r w:rsidR="000E3058" w:rsidRPr="009C7F08">
        <w:rPr>
          <w:rFonts w:eastAsiaTheme="minorEastAsia"/>
        </w:rPr>
        <w:t xml:space="preserve"> (далее - Правила благоустройства).</w:t>
      </w:r>
    </w:p>
    <w:p w14:paraId="197C9EB8" w14:textId="70B8E79F" w:rsidR="000A3C6C" w:rsidRPr="009C7F08" w:rsidRDefault="000A3C6C" w:rsidP="00BA1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13"/>
      <w:bookmarkStart w:id="4" w:name="sub_1012"/>
      <w:bookmarkEnd w:id="2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AE0124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Порядок распространяет свое действие на </w:t>
      </w:r>
      <w:r w:rsidR="005522D9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земельные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участк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находящи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еся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частной собственности</w:t>
      </w:r>
      <w:r w:rsidR="007D2A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физических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юридических лиц.</w:t>
      </w:r>
    </w:p>
    <w:bookmarkEnd w:id="3"/>
    <w:p w14:paraId="5F879F8C" w14:textId="57549ACA" w:rsidR="000A3C6C" w:rsidRPr="009C7F08" w:rsidRDefault="000E3058" w:rsidP="00BA1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A3C6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27315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временных сооружений или временных конструкций, указанных</w:t>
      </w:r>
      <w:r w:rsidR="00584C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пункте 1.1 настоящего Порядка</w:t>
      </w:r>
      <w:r w:rsidR="0027315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0A3C6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собственниками (правообладателями) данных земельных участков при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условии</w:t>
      </w:r>
      <w:r w:rsidR="000A3C6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согласовани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их </w:t>
      </w:r>
      <w:r w:rsidR="005522D9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0A3C6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Администрацией </w:t>
      </w:r>
      <w:r w:rsidR="007D2A11" w:rsidRPr="007D2A11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7D2A11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A3C6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Администрация)</w:t>
      </w:r>
      <w:r w:rsidR="00E82A0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настоящим Порядком.</w:t>
      </w:r>
    </w:p>
    <w:bookmarkEnd w:id="4"/>
    <w:p w14:paraId="37B03B38" w14:textId="54DAB93A" w:rsidR="000E3058" w:rsidRDefault="000E3058" w:rsidP="00BA1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осуществляется бесплатно.</w:t>
      </w:r>
    </w:p>
    <w:p w14:paraId="2FDBC70D" w14:textId="71FF4AF8" w:rsidR="00584C2A" w:rsidRPr="00584C2A" w:rsidRDefault="00584C2A" w:rsidP="00BA1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4C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Органом уполномоченным на выдачу согласований на размещение </w:t>
      </w:r>
      <w:bookmarkStart w:id="5" w:name="sub_1014"/>
      <w:r w:rsidRPr="00584C2A">
        <w:rPr>
          <w:rFonts w:ascii="Times New Roman" w:eastAsiaTheme="minorEastAsia" w:hAnsi="Times New Roman" w:cs="Times New Roman"/>
          <w:sz w:val="24"/>
          <w:szCs w:val="24"/>
        </w:rPr>
        <w:t xml:space="preserve">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 w:rsidRPr="00584C2A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584C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2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90789" w:rsidRPr="00584C2A">
        <w:rPr>
          <w:rFonts w:ascii="Times New Roman" w:hAnsi="Times New Roman" w:cs="Times New Roman"/>
          <w:sz w:val="24"/>
          <w:szCs w:val="24"/>
        </w:rPr>
        <w:t>Администрации Наро</w:t>
      </w:r>
      <w:r w:rsidR="00490789">
        <w:rPr>
          <w:rFonts w:ascii="Times New Roman" w:hAnsi="Times New Roman" w:cs="Times New Roman"/>
          <w:sz w:val="24"/>
          <w:szCs w:val="24"/>
        </w:rPr>
        <w:t>-Фоминского городского округа</w:t>
      </w:r>
      <w:r w:rsidR="00490789" w:rsidRPr="00584C2A">
        <w:rPr>
          <w:rFonts w:ascii="Times New Roman" w:hAnsi="Times New Roman" w:cs="Times New Roman"/>
          <w:sz w:val="24"/>
          <w:szCs w:val="24"/>
        </w:rPr>
        <w:t xml:space="preserve"> </w:t>
      </w:r>
      <w:r w:rsidR="00490789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584C2A">
        <w:rPr>
          <w:rFonts w:ascii="Times New Roman" w:hAnsi="Times New Roman" w:cs="Times New Roman"/>
          <w:sz w:val="24"/>
          <w:szCs w:val="24"/>
        </w:rPr>
        <w:t>Комитет</w:t>
      </w:r>
      <w:r w:rsidR="00490789">
        <w:rPr>
          <w:rFonts w:ascii="Times New Roman" w:hAnsi="Times New Roman" w:cs="Times New Roman"/>
          <w:sz w:val="24"/>
          <w:szCs w:val="24"/>
        </w:rPr>
        <w:t>а</w:t>
      </w:r>
      <w:r w:rsidRPr="00584C2A">
        <w:rPr>
          <w:rFonts w:ascii="Times New Roman" w:hAnsi="Times New Roman" w:cs="Times New Roman"/>
          <w:sz w:val="24"/>
          <w:szCs w:val="24"/>
        </w:rPr>
        <w:t xml:space="preserve"> по экономике Администрации Наро</w:t>
      </w:r>
      <w:r>
        <w:rPr>
          <w:rFonts w:ascii="Times New Roman" w:hAnsi="Times New Roman" w:cs="Times New Roman"/>
          <w:sz w:val="24"/>
          <w:szCs w:val="24"/>
        </w:rPr>
        <w:t>-Фоминского городского округа (</w:t>
      </w:r>
      <w:r w:rsidRPr="00584C2A">
        <w:rPr>
          <w:rFonts w:ascii="Times New Roman" w:hAnsi="Times New Roman" w:cs="Times New Roman"/>
          <w:sz w:val="24"/>
          <w:szCs w:val="24"/>
        </w:rPr>
        <w:t>далее – Комитет).</w:t>
      </w:r>
    </w:p>
    <w:p w14:paraId="10027CB5" w14:textId="28A728FA" w:rsidR="002D2742" w:rsidRPr="009C7F08" w:rsidRDefault="000E3058" w:rsidP="00BA1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14:paraId="60C32E2D" w14:textId="24570AB0" w:rsidR="000E3058" w:rsidRPr="009C7F08" w:rsidRDefault="000E3058" w:rsidP="00BA1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15"/>
      <w:bookmarkEnd w:id="5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522D9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Исполнение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Порядка обязательно для всех юридических лиц независимо от организационно-правовой формы, индивидуальных предпринимателей и физических лиц.</w:t>
      </w:r>
    </w:p>
    <w:p w14:paraId="31996EDB" w14:textId="34F3FCD5" w:rsidR="000B25E7" w:rsidRPr="009C7F08" w:rsidRDefault="000E3058" w:rsidP="00BA1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16"/>
      <w:bookmarkEnd w:id="6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522D9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нарушения </w:t>
      </w:r>
      <w:hyperlink w:anchor="sub_1015" w:history="1">
        <w:r w:rsidR="002D2742" w:rsidRPr="009C7F0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требований</w:t>
        </w:r>
      </w:hyperlink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собственники</w:t>
      </w:r>
      <w:r w:rsidR="009D354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земельных участков, на которых расположены 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</w:rPr>
        <w:t>временные сооружения или временные конструкции, предназначенные для осуществления торговой деятельности (оказания услуг)</w:t>
      </w:r>
      <w:r w:rsidR="002D274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(или) собственники 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</w:rPr>
        <w:t xml:space="preserve">временных сооружений или временных конструкций, предназначенные для осуществления торговой деятельности (оказания услуг)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несут ответственность в соответствии с действующим законодательством Российской Федерации.</w:t>
      </w:r>
    </w:p>
    <w:p w14:paraId="0006A132" w14:textId="77777777" w:rsidR="000B25E7" w:rsidRPr="009C7F08" w:rsidRDefault="000B25E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9191F0" w14:textId="77777777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8" w:name="sub_1002"/>
      <w:bookmarkEnd w:id="7"/>
      <w:r w:rsidRPr="009C7F0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2. Основные понятия</w:t>
      </w:r>
    </w:p>
    <w:p w14:paraId="24B2EE30" w14:textId="77777777" w:rsidR="00876320" w:rsidRPr="009C7F08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584D6D7" w14:textId="3A616140" w:rsidR="00273152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21"/>
      <w:bookmarkEnd w:id="8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</w:t>
      </w:r>
      <w:r w:rsidR="0027315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настоящего Порядка используются следующие понятия:</w:t>
      </w:r>
    </w:p>
    <w:p w14:paraId="6F9450E5" w14:textId="2A19D4EA" w:rsidR="00273152" w:rsidRPr="009C7F08" w:rsidRDefault="00273152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 - временны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сооружени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временны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конструкци</w:t>
      </w:r>
      <w:r w:rsidR="000B25E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предназначенные для осуществления торговой деятельности (оказания услуг);</w:t>
      </w:r>
    </w:p>
    <w:p w14:paraId="54BD3310" w14:textId="7548262E" w:rsidR="00B40163" w:rsidRPr="009C7F08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 - графический материал (или фотомонтаж), содержащий</w:t>
      </w:r>
      <w:r w:rsidR="00977180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сведения о </w:t>
      </w:r>
      <w:r w:rsidR="00977180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размерах,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габаритах, материалах и цветовом решении;</w:t>
      </w:r>
    </w:p>
    <w:p w14:paraId="090C3BDC" w14:textId="285ED2E3" w:rsidR="00CB5F85" w:rsidRPr="009C7F08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по оформлению паспорта колористического решения фасадов зданий, строений, сооружений, ограждений</w:t>
      </w:r>
      <w:r w:rsidR="00CB5F8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9"/>
    <w:p w14:paraId="123EE563" w14:textId="77777777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A7AC74" w14:textId="601DDC72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0" w:name="sub_1003"/>
      <w:r w:rsidRPr="009C7F0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3. Порядок согласования размещения НТО</w:t>
      </w:r>
    </w:p>
    <w:p w14:paraId="1C80CE7D" w14:textId="77777777" w:rsidR="00876320" w:rsidRPr="009C7F08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10"/>
    <w:p w14:paraId="35C19475" w14:textId="50A4601D" w:rsidR="00B4016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</w:t>
      </w:r>
      <w:r w:rsidR="00B4016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согласования размещения НТО лицо, планирующее его размещения</w:t>
      </w:r>
      <w:r w:rsidR="00E82A0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заявитель)</w:t>
      </w:r>
      <w:r w:rsidR="00B4016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представляет в Администрацию следующие документы: </w:t>
      </w:r>
    </w:p>
    <w:p w14:paraId="1FF4F38C" w14:textId="2146A6F1" w:rsidR="00CB5F85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согласно </w:t>
      </w:r>
      <w:hyperlink w:anchor="sub_11000" w:history="1">
        <w:r w:rsidRPr="009C7F0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Порядку</w:t>
      </w:r>
      <w:bookmarkStart w:id="11" w:name="sub_10321"/>
      <w:r w:rsidR="00CB5F8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022F7C7" w14:textId="0CD0E16C" w:rsidR="00977180" w:rsidRPr="009C7F0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</w:t>
      </w:r>
      <w:r w:rsidR="007D2A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дится соответствующий земельный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участок);</w:t>
      </w:r>
    </w:p>
    <w:p w14:paraId="48886ABA" w14:textId="76F119ED" w:rsidR="00977180" w:rsidRPr="009C7F0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и лица, во владении и пользовании которого находится земельный участок, 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14:paraId="03874796" w14:textId="6045D0A8" w:rsidR="00977180" w:rsidRPr="009C7F0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НТО;</w:t>
      </w:r>
    </w:p>
    <w:p w14:paraId="213921A4" w14:textId="5337BC1E" w:rsidR="00977180" w:rsidRPr="009C7F0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(за исключением нестационарных строений, сооружений с типовым внешним видом, утвержденным в Прав</w:t>
      </w:r>
      <w:r w:rsid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илах благоустройства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bookmarkEnd w:id="11"/>
    <w:p w14:paraId="405F6DCB" w14:textId="629DA2CE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схему размещения </w:t>
      </w:r>
      <w:r w:rsidR="00CB5F8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земельном участке, которая изготавливается на инженерно-топографическом плане М 1:500 с указанием </w:t>
      </w:r>
      <w:r w:rsidR="00CB5F8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всех иных объектов (капитальных и не капительных)</w:t>
      </w:r>
      <w:r w:rsidR="002C0B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размещенных на земельном участке;</w:t>
      </w:r>
    </w:p>
    <w:p w14:paraId="394C1206" w14:textId="3B229CEA" w:rsidR="00977180" w:rsidRPr="009C7F08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14:paraId="5A648917" w14:textId="27711D96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 заявителя </w:t>
      </w:r>
      <w:r w:rsidR="00E82A0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обращения с заявлением представителя заявителя</w:t>
      </w:r>
      <w:r w:rsidR="00E82A0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14:paraId="34914E58" w14:textId="4F2EB327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322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Администрация</w:t>
      </w:r>
      <w:r w:rsidR="00E840C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End w:id="12"/>
      <w:r w:rsidR="00E840C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олучает</w:t>
      </w:r>
      <w:r w:rsidR="002C0B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рамках межведомственного информационного взаимодействия с соответствующими органами:</w:t>
      </w:r>
    </w:p>
    <w:p w14:paraId="4D9BB256" w14:textId="4EBD444C" w:rsidR="00E82A0C" w:rsidRPr="009C7F08" w:rsidRDefault="00E82A0C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выписку из Единого государственного реестра юридических лиц 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14:paraId="102793ED" w14:textId="707640D5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выписку из Единого государственного реестра недвижимости (далее - ЕГРН) на земельный участок; </w:t>
      </w:r>
    </w:p>
    <w:p w14:paraId="27F83DE5" w14:textId="2C5445DE" w:rsidR="002C0B65" w:rsidRPr="009C7F08" w:rsidRDefault="002C0B6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</w:t>
      </w:r>
      <w:r w:rsidRPr="009C7F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14:paraId="5962A05F" w14:textId="6BE731CD" w:rsidR="00B74C83" w:rsidRPr="009C7F08" w:rsidRDefault="00825EDA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</w:t>
      </w:r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Заявитель вправе представить указанные в </w:t>
      </w:r>
      <w:hyperlink w:anchor="sub_10322" w:history="1">
        <w:r w:rsidR="00B74C83" w:rsidRPr="009C7F0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3.2</w:t>
        </w:r>
      </w:hyperlink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документы по собственной инициативе.</w:t>
      </w:r>
      <w:r w:rsidR="002C0B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8A3AAB4" w14:textId="6A814AC3" w:rsidR="00CB5F85" w:rsidRPr="00825EDA" w:rsidRDefault="00CB5F8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</w:t>
      </w:r>
      <w:r w:rsidRPr="005C63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Администрацией создается </w:t>
      </w:r>
      <w:r w:rsidR="007D2A11" w:rsidRPr="005C6321">
        <w:rPr>
          <w:rFonts w:ascii="Times New Roman" w:hAnsi="Times New Roman" w:cs="Times New Roman"/>
          <w:sz w:val="24"/>
          <w:szCs w:val="24"/>
        </w:rPr>
        <w:t>Комиссия по рассмотрению заявлений на размещение некапитальных (нестационарных) строений и сооружений на территории Наро-Фоминского городского округа (далее - Комиссия)</w:t>
      </w:r>
      <w:r w:rsidR="005C63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C63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Pr="005C6321">
        <w:rPr>
          <w:rFonts w:ascii="Times New Roman" w:hAnsi="Times New Roman" w:cs="Times New Roman"/>
          <w:sz w:val="24"/>
          <w:szCs w:val="24"/>
        </w:rPr>
        <w:t>определяется порядок ее работы</w:t>
      </w:r>
      <w:r w:rsidR="003A0D05">
        <w:rPr>
          <w:rFonts w:ascii="Times New Roman" w:hAnsi="Times New Roman" w:cs="Times New Roman"/>
          <w:sz w:val="24"/>
          <w:szCs w:val="24"/>
        </w:rPr>
        <w:t>.</w:t>
      </w:r>
    </w:p>
    <w:p w14:paraId="4164957D" w14:textId="498B7C38" w:rsidR="00E82A0C" w:rsidRPr="009C7F08" w:rsidRDefault="00CB5F8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hAnsi="Times New Roman" w:cs="Times New Roman"/>
          <w:sz w:val="24"/>
          <w:szCs w:val="24"/>
        </w:rPr>
        <w:t xml:space="preserve">3.5. </w:t>
      </w:r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</w:t>
      </w:r>
      <w:r w:rsidR="002C0B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размещения НТО</w:t>
      </w:r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мотивированном отказе в </w:t>
      </w:r>
      <w:r w:rsidR="002C0B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размещения НТО</w:t>
      </w:r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принимает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Комиссией</w:t>
      </w:r>
      <w:r w:rsidR="006073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которое оформляется протоколом заседания Комиссии</w:t>
      </w:r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82A0C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13" w:name="sub_1034"/>
    </w:p>
    <w:p w14:paraId="75B22B89" w14:textId="6D89321B" w:rsidR="00E82A0C" w:rsidRPr="007D2A11" w:rsidRDefault="00E82A0C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22C3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073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протокола, указанного в пункте 3.5 настоящего Порядка, </w:t>
      </w:r>
      <w:r w:rsid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Комитетом издается распоряжение Комитета</w:t>
      </w:r>
      <w:r w:rsidR="006073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согласовании размещения НТО или об отказе в </w:t>
      </w:r>
      <w:r w:rsidR="006073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согла</w:t>
      </w:r>
      <w:r w:rsidR="00C837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совании его размещения</w:t>
      </w:r>
      <w:r w:rsidR="0060736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798F4443" w14:textId="292B4EFF" w:rsidR="00E82A0C" w:rsidRPr="009C7F08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22C3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Срок приняти</w:t>
      </w:r>
      <w:r w:rsidR="005565D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составляет не более 10 (десяти) рабочих дней </w:t>
      </w:r>
      <w:r w:rsidR="00981A3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722C3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 заявителя.</w:t>
      </w:r>
    </w:p>
    <w:p w14:paraId="7BEEC2B1" w14:textId="4378207E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36"/>
      <w:bookmarkEnd w:id="13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22C3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Основания для отказа </w:t>
      </w:r>
      <w:r w:rsidR="002102F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согласовании размещения НТО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01FE43F7" w14:textId="1284CD47" w:rsidR="00981A37" w:rsidRPr="009C7F08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 разрешенного использования земельного участка не предусматривает размещение указанного в заявлении НТО;</w:t>
      </w:r>
    </w:p>
    <w:bookmarkEnd w:id="14"/>
    <w:p w14:paraId="11AFF1E5" w14:textId="70361EB4" w:rsidR="00B74C83" w:rsidRPr="009C7F08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неполного пакета</w:t>
      </w:r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предусмотренного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пунктом 3.1</w:t>
      </w:r>
      <w:r w:rsidR="00B74C8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14:paraId="25DF9FC1" w14:textId="6744C7A7" w:rsidR="00B74C83" w:rsidRPr="009C7F08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действия которых на момент поступления в Администрацию истек;</w:t>
      </w:r>
    </w:p>
    <w:p w14:paraId="0F00867C" w14:textId="130B88FF" w:rsidR="00B74C83" w:rsidRPr="009C7F08" w:rsidRDefault="00B74C83" w:rsidP="00A87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планируемого места его размещения требованиям </w:t>
      </w:r>
      <w:r w:rsidR="00C724F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 благоустройства</w:t>
      </w:r>
      <w:r w:rsidR="00981A3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5560588" w14:textId="0E465FDA" w:rsidR="00722C3E" w:rsidRPr="009C7F08" w:rsidRDefault="001F4AC6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3.9</w:t>
      </w:r>
      <w:r w:rsidR="00722C3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случае, если собственник планирует вносить изменения </w:t>
      </w:r>
      <w:r w:rsidR="00691B5F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722C3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характеристики НТО, заявленные при его размещении, собственник НТО направляет в Администрацию информацию о планируемых изменениях.</w:t>
      </w:r>
    </w:p>
    <w:p w14:paraId="4B76F57E" w14:textId="746EBD46" w:rsidR="00722C3E" w:rsidRPr="009C7F0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вносимых изменений осуществляется в порядке, установленном пунктами 3.5 – 3.7 настоящего Порядка.</w:t>
      </w:r>
    </w:p>
    <w:p w14:paraId="0FB10BDD" w14:textId="1B2409CC" w:rsidR="00722C3E" w:rsidRPr="009C7F0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 для отказа в согласовании изменений в характеристики НТО:</w:t>
      </w:r>
    </w:p>
    <w:p w14:paraId="60724B9C" w14:textId="7BEFB4B8" w:rsidR="00722C3E" w:rsidRPr="009C7F0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вид разрешенного использования земельного участка не предусматривает </w:t>
      </w:r>
      <w:r w:rsidR="00D31B2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заявленных изменений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6B9EFE9E" w14:textId="18F8EAC3" w:rsidR="00722C3E" w:rsidRPr="009C7F0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недостоверной, искаженной или неполной информации;</w:t>
      </w:r>
    </w:p>
    <w:p w14:paraId="490AD486" w14:textId="0E1F4827" w:rsidR="00722C3E" w:rsidRPr="009C7F08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планируемых изменений требованиям </w:t>
      </w:r>
      <w:r w:rsidR="00825ED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Правилам благоустройства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3349C7E" w14:textId="04D42D06" w:rsidR="001F4AC6" w:rsidRPr="003A0D05" w:rsidRDefault="003A0D05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3.10. Ведение </w:t>
      </w:r>
      <w:r w:rsidR="001F4AC6" w:rsidRP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Реестр</w:t>
      </w:r>
      <w:r w:rsidRP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1F4AC6" w:rsidRP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НТО на земельных участках, находящихся в частной собственности</w:t>
      </w:r>
      <w:r w:rsidR="004A76C0" w:rsidRP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A0D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осуществляется Комитетом.</w:t>
      </w:r>
    </w:p>
    <w:p w14:paraId="12802FC0" w14:textId="74A4DBEE" w:rsidR="00D4690A" w:rsidRPr="009C7F0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5" w:name="sub_1004"/>
      <w:bookmarkStart w:id="16" w:name="sub_1039"/>
      <w:bookmarkStart w:id="17" w:name="_GoBack"/>
      <w:bookmarkEnd w:id="17"/>
    </w:p>
    <w:p w14:paraId="617C522D" w14:textId="437D3830" w:rsidR="00D4690A" w:rsidRPr="009C7F0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4. Общие требования к </w:t>
      </w:r>
      <w:r w:rsidR="00981A37" w:rsidRPr="009C7F0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НТО</w:t>
      </w:r>
      <w:r w:rsidRPr="009C7F0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, их размещению, эксплуатации, содержанию </w:t>
      </w:r>
      <w:r w:rsidR="00691B5F" w:rsidRPr="009C7F0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9C7F08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и благоустройству прилегающей территории</w:t>
      </w:r>
    </w:p>
    <w:p w14:paraId="4309C385" w14:textId="77777777" w:rsidR="00876320" w:rsidRPr="009C7F08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9E339F" w14:textId="4C769AEF" w:rsidR="00876320" w:rsidRPr="009C7F08" w:rsidRDefault="00D4690A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41"/>
      <w:bookmarkEnd w:id="15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</w:t>
      </w:r>
      <w:r w:rsidR="00691B5F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76320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Размещение</w:t>
      </w:r>
      <w:r w:rsidR="00CB0E82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эксплуатация</w:t>
      </w:r>
      <w:r w:rsidR="00876320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НТО допускается при условии соответствия, требованиям к </w:t>
      </w:r>
      <w:r w:rsidR="003D6CF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удаленности НТО от зданий и сооружений, к сочетанию НТО с иными элементами благоустройства, к внешнему облику, габаритам, размерам и техническим (конструктивным) особенностям НТО </w:t>
      </w:r>
      <w:r w:rsidR="00876320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иным обязательным требованиям, установленным </w:t>
      </w:r>
      <w:r w:rsidR="000576D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876320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равилами благоустройства </w:t>
      </w:r>
      <w:r w:rsidR="00691B5F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0" w:history="1">
        <w:r w:rsidR="00691B5F" w:rsidRPr="009C7F0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="00691B5F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 </w:t>
      </w:r>
      <w:r w:rsidR="000576D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691B5F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191/2014-ОЗ </w:t>
      </w:r>
      <w:r w:rsidR="003D6CF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691B5F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 регулировании дополнительных вопросов в сфере благоустройства в Московской области».</w:t>
      </w:r>
    </w:p>
    <w:p w14:paraId="2D1BEF14" w14:textId="32BBC49F" w:rsidR="00981A37" w:rsidRPr="009C7F08" w:rsidRDefault="00691B5F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bookmarkStart w:id="19" w:name="sub_1043"/>
      <w:bookmarkEnd w:id="18"/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территории </w:t>
      </w:r>
      <w:r w:rsidR="004A76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Наро-Фоминского городского округа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должно нарушать условия инсоляции территории и зданий,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14:paraId="322F35B1" w14:textId="4C814F7C" w:rsidR="00D4690A" w:rsidRPr="009C7F08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должны размещаться в местах, где их установка </w:t>
      </w:r>
      <w:r w:rsidR="003D6CF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эксплуатация могут</w:t>
      </w:r>
      <w:r w:rsidR="00691B5F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создавать помех</w:t>
      </w:r>
      <w:r w:rsidR="00451F44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эксплуатации и ремонте зданий, строений и сооружений, помех</w:t>
      </w:r>
      <w:r w:rsidR="00451F44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4690A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прохода пешеходов и механизированной уборки территории.</w:t>
      </w:r>
    </w:p>
    <w:p w14:paraId="199B98BD" w14:textId="6C604CF6" w:rsidR="00D4690A" w:rsidRPr="009C7F08" w:rsidRDefault="00D4690A" w:rsidP="00981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44"/>
      <w:bookmarkEnd w:id="19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21" w:name="sub_1045"/>
      <w:bookmarkEnd w:id="20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НТО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14:paraId="013F596A" w14:textId="14628EB1" w:rsidR="00D4690A" w:rsidRPr="009C7F0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46"/>
      <w:bookmarkEnd w:id="21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Не допускается размещение 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арках зданий, на газонах </w:t>
      </w:r>
      <w:r w:rsidR="003D6CF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 м от остановочных павильонов, 25 м - от вентиляционных шахт, 20 м - от окон жилых помещений, перед витринами торговых организаций, 3 м - от ствола дерева, 1,5 м - от внешней границы кроны кустарника.</w:t>
      </w:r>
    </w:p>
    <w:p w14:paraId="7655E74F" w14:textId="0DDD3F72" w:rsidR="00D4690A" w:rsidRPr="009C7F0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47"/>
      <w:bookmarkEnd w:id="22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BD2543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Места размещения 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686A31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должны оборудоваться осветительным оборудованием,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урнами и мусорными контейнерами в соответствии с </w:t>
      </w:r>
      <w:r w:rsidR="000576D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равилами благоустройства.</w:t>
      </w:r>
    </w:p>
    <w:p w14:paraId="5897BD8E" w14:textId="1F1D56A5" w:rsidR="00D4690A" w:rsidRPr="009C7F0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48"/>
      <w:bookmarkEnd w:id="23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При производстве работ по установке и монтажу 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заявитель несет ответственность в соответствии с действующим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14:paraId="301F1910" w14:textId="3C5E539F" w:rsidR="00722C3E" w:rsidRPr="009C7F08" w:rsidRDefault="00032D55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</w:t>
      </w:r>
      <w:r w:rsidR="00722C3E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Размещенное НТО должно соответствовать документам, представленным при согласовании его размещения</w:t>
      </w:r>
      <w:r w:rsidR="00D31B2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либо информации, представленной при согласовании изменений характеристик НТО.</w:t>
      </w:r>
    </w:p>
    <w:p w14:paraId="504FDFB4" w14:textId="6E412DEE" w:rsidR="00D4690A" w:rsidRPr="009C7F08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49"/>
      <w:bookmarkEnd w:id="24"/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Заявитель обязан размещать и эксплуатировать (содержать) 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</w:t>
      </w:r>
      <w:hyperlink r:id="rId11" w:history="1">
        <w:r w:rsidR="000576D8" w:rsidRPr="009C7F0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</w:t>
        </w:r>
        <w:r w:rsidRPr="009C7F0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равилами</w:t>
        </w:r>
      </w:hyperlink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благоустройства,</w:t>
      </w:r>
      <w:r w:rsidR="00125218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своевременно выполнять </w:t>
      </w:r>
      <w:r w:rsidR="00981A37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его </w:t>
      </w:r>
      <w:r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ремонт, содержать прилегающую территорию в чистоте и порядке.</w:t>
      </w:r>
    </w:p>
    <w:bookmarkEnd w:id="16"/>
    <w:bookmarkEnd w:id="25"/>
    <w:p w14:paraId="1F141D4B" w14:textId="77777777" w:rsidR="000E3058" w:rsidRPr="009C7F08" w:rsidRDefault="000E3058" w:rsidP="008763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607116" w14:textId="559002F8" w:rsidR="005E768D" w:rsidRPr="009C7F08" w:rsidRDefault="006F7827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 xml:space="preserve">5. </w:t>
      </w:r>
      <w:r w:rsidR="00B6642B" w:rsidRPr="009C7F08">
        <w:rPr>
          <w:rFonts w:ascii="Times New Roman" w:hAnsi="Times New Roman" w:cs="Times New Roman"/>
          <w:sz w:val="24"/>
          <w:szCs w:val="24"/>
        </w:rPr>
        <w:t>Демонтаж</w:t>
      </w:r>
      <w:r w:rsidR="005E768D" w:rsidRPr="009C7F08">
        <w:rPr>
          <w:rFonts w:ascii="Times New Roman" w:hAnsi="Times New Roman" w:cs="Times New Roman"/>
          <w:sz w:val="24"/>
          <w:szCs w:val="24"/>
        </w:rPr>
        <w:t xml:space="preserve"> НТО</w:t>
      </w:r>
    </w:p>
    <w:p w14:paraId="45681F54" w14:textId="77777777" w:rsidR="005E768D" w:rsidRPr="009C7F08" w:rsidRDefault="005E768D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34671" w14:textId="0476302C" w:rsidR="00856739" w:rsidRPr="009C7F08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 xml:space="preserve">5.1. </w:t>
      </w:r>
      <w:r w:rsidR="00856739" w:rsidRPr="009C7F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НТО, размещенные без согласования Администрации, а также размещенные с нарушением заявленных при согласовании характеристик и условий, подлежат демонтажу.</w:t>
      </w:r>
    </w:p>
    <w:p w14:paraId="51D2BE41" w14:textId="2F9DBD12" w:rsidR="00B6642B" w:rsidRPr="005C6321" w:rsidRDefault="004A76C0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D05">
        <w:rPr>
          <w:rFonts w:ascii="Times New Roman" w:hAnsi="Times New Roman" w:cs="Times New Roman"/>
          <w:sz w:val="24"/>
          <w:szCs w:val="24"/>
        </w:rPr>
        <w:t xml:space="preserve">5.2. </w:t>
      </w:r>
      <w:r w:rsidR="008360F7" w:rsidRPr="003A0D05">
        <w:rPr>
          <w:rFonts w:ascii="Times New Roman" w:hAnsi="Times New Roman" w:cs="Times New Roman"/>
          <w:sz w:val="24"/>
          <w:szCs w:val="24"/>
        </w:rPr>
        <w:t>Демонтаж</w:t>
      </w:r>
      <w:r w:rsidRPr="003A0D05">
        <w:rPr>
          <w:rFonts w:ascii="Times New Roman" w:hAnsi="Times New Roman" w:cs="Times New Roman"/>
          <w:sz w:val="24"/>
          <w:szCs w:val="24"/>
        </w:rPr>
        <w:t xml:space="preserve"> осуществляется в </w:t>
      </w:r>
      <w:r w:rsidR="005C6321" w:rsidRPr="003A0D05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8360F7" w:rsidRPr="003A0D05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Положением о демонтаже нестационарных торговых объектов и иных некапитальных нестационарных строений и сооружений на территории Наро-Фоминского городского округа», утвержденным </w:t>
      </w:r>
      <w:r w:rsidRPr="003A0D05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="005C6321" w:rsidRPr="003A0D0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3A0D05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На</w:t>
      </w:r>
      <w:r w:rsidR="003A0D05" w:rsidRPr="003A0D05">
        <w:rPr>
          <w:rFonts w:ascii="Times New Roman" w:hAnsi="Times New Roman" w:cs="Times New Roman"/>
          <w:sz w:val="24"/>
          <w:szCs w:val="24"/>
          <w:lang w:eastAsia="ru-RU"/>
        </w:rPr>
        <w:t>ро-Фоминского городского округа</w:t>
      </w:r>
      <w:r w:rsidR="00855904" w:rsidRPr="003A0D0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6642B" w:rsidRPr="005C6321">
        <w:rPr>
          <w:rFonts w:ascii="Times New Roman" w:hAnsi="Times New Roman" w:cs="Times New Roman"/>
          <w:sz w:val="24"/>
          <w:szCs w:val="24"/>
        </w:rPr>
        <w:br w:type="page"/>
      </w:r>
    </w:p>
    <w:p w14:paraId="7ED6A452" w14:textId="202ABB45" w:rsidR="00B6642B" w:rsidRPr="009C7F08" w:rsidRDefault="00B6642B" w:rsidP="005C6321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</w:p>
    <w:p w14:paraId="1A755EC6" w14:textId="3049D336" w:rsidR="00B6642B" w:rsidRPr="009C7F08" w:rsidRDefault="00B6642B" w:rsidP="005C6321">
      <w:pPr>
        <w:pStyle w:val="ab"/>
        <w:tabs>
          <w:tab w:val="left" w:pos="1134"/>
        </w:tabs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 xml:space="preserve">к Порядку размещения 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 w:rsidR="005C6321" w:rsidRPr="005C6321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5C6321">
        <w:rPr>
          <w:rFonts w:ascii="Times New Roman" w:hAnsi="Times New Roman" w:cs="Times New Roman"/>
          <w:sz w:val="24"/>
          <w:szCs w:val="24"/>
        </w:rPr>
        <w:t xml:space="preserve"> на земельн</w:t>
      </w:r>
      <w:r w:rsidRPr="009C7F08">
        <w:rPr>
          <w:rFonts w:ascii="Times New Roman" w:hAnsi="Times New Roman" w:cs="Times New Roman"/>
          <w:sz w:val="24"/>
          <w:szCs w:val="24"/>
        </w:rPr>
        <w:t>ых участках, находящихся в частной собственности</w:t>
      </w:r>
    </w:p>
    <w:p w14:paraId="69836F6C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4A4B94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9080EA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66E94" w14:textId="1E10B219" w:rsidR="00B6642B" w:rsidRPr="009C7F08" w:rsidRDefault="00B6642B" w:rsidP="00855904">
      <w:pPr>
        <w:pStyle w:val="ab"/>
        <w:tabs>
          <w:tab w:val="left" w:pos="1134"/>
        </w:tabs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ab/>
      </w:r>
      <w:r w:rsidR="005C6321">
        <w:rPr>
          <w:rFonts w:ascii="Times New Roman" w:hAnsi="Times New Roman" w:cs="Times New Roman"/>
          <w:sz w:val="24"/>
          <w:szCs w:val="24"/>
        </w:rPr>
        <w:t xml:space="preserve"> В А</w:t>
      </w:r>
      <w:r w:rsidRPr="009C7F08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5C6321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14:paraId="78DD16A1" w14:textId="45FB9C70" w:rsidR="00B6642B" w:rsidRPr="009C7F08" w:rsidRDefault="00B6642B" w:rsidP="00855904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  <w:t>от _______________________________</w:t>
      </w:r>
    </w:p>
    <w:p w14:paraId="2DD3E11A" w14:textId="77777777" w:rsidR="00D07997" w:rsidRDefault="00B6642B" w:rsidP="00855904">
      <w:pPr>
        <w:pStyle w:val="ab"/>
        <w:tabs>
          <w:tab w:val="left" w:pos="1134"/>
        </w:tabs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D07997">
        <w:rPr>
          <w:rFonts w:ascii="Times New Roman" w:hAnsi="Times New Roman" w:cs="Times New Roman"/>
          <w:sz w:val="20"/>
          <w:szCs w:val="20"/>
        </w:rPr>
        <w:t>(наименование и ИНН - для юридических лиц,</w:t>
      </w:r>
    </w:p>
    <w:p w14:paraId="5F3A351C" w14:textId="18CA8EC5" w:rsidR="00B6642B" w:rsidRPr="00D07997" w:rsidRDefault="00B6642B" w:rsidP="00855904">
      <w:pPr>
        <w:pStyle w:val="ab"/>
        <w:tabs>
          <w:tab w:val="left" w:pos="1134"/>
        </w:tabs>
        <w:spacing w:after="0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D07997">
        <w:rPr>
          <w:rFonts w:ascii="Times New Roman" w:hAnsi="Times New Roman" w:cs="Times New Roman"/>
          <w:sz w:val="20"/>
          <w:szCs w:val="20"/>
        </w:rPr>
        <w:t>Ф.И.О. и ИНН - для физических лиц)</w:t>
      </w:r>
    </w:p>
    <w:p w14:paraId="33F1188C" w14:textId="77777777" w:rsidR="00B6642B" w:rsidRPr="009C7F08" w:rsidRDefault="00B6642B" w:rsidP="00855904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7146E94" w14:textId="1A14319A" w:rsidR="00B6642B" w:rsidRPr="009C7F08" w:rsidRDefault="00B6642B" w:rsidP="00855904">
      <w:pPr>
        <w:pStyle w:val="ab"/>
        <w:tabs>
          <w:tab w:val="left" w:pos="1134"/>
        </w:tabs>
        <w:spacing w:after="0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  <w:t>Адрес ____________________________</w:t>
      </w:r>
    </w:p>
    <w:p w14:paraId="57D8533A" w14:textId="35541AAF" w:rsidR="00B6642B" w:rsidRPr="009C7F08" w:rsidRDefault="00B6642B" w:rsidP="00855904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  <w:t>Контактный телефон _______________</w:t>
      </w:r>
    </w:p>
    <w:p w14:paraId="3321B2B6" w14:textId="0F33578A" w:rsidR="00B6642B" w:rsidRPr="009C7F08" w:rsidRDefault="00B6642B" w:rsidP="00855904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</w:r>
      <w:r w:rsidRPr="009C7F08">
        <w:rPr>
          <w:rFonts w:ascii="Times New Roman" w:hAnsi="Times New Roman" w:cs="Times New Roman"/>
          <w:sz w:val="24"/>
          <w:szCs w:val="24"/>
        </w:rPr>
        <w:tab/>
        <w:t>Адрес электронной почты ___________</w:t>
      </w:r>
    </w:p>
    <w:p w14:paraId="3E7D4D5C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E8CF1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DA806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>ЗАЯВЛЕНИЕ</w:t>
      </w:r>
    </w:p>
    <w:p w14:paraId="6EF3D3B4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DA551" w14:textId="232F85C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>Прошу согласовать</w:t>
      </w:r>
      <w:r w:rsidR="005C6321">
        <w:rPr>
          <w:rFonts w:ascii="Times New Roman" w:hAnsi="Times New Roman" w:cs="Times New Roman"/>
          <w:sz w:val="24"/>
          <w:szCs w:val="24"/>
        </w:rPr>
        <w:t xml:space="preserve"> </w:t>
      </w:r>
      <w:r w:rsidRPr="009C7F08">
        <w:rPr>
          <w:rFonts w:ascii="Times New Roman" w:hAnsi="Times New Roman" w:cs="Times New Roman"/>
          <w:sz w:val="24"/>
          <w:szCs w:val="24"/>
        </w:rPr>
        <w:t xml:space="preserve">размещение временного сооружения или временной конструкции, предназначенных для осуществления торговой деятельности (оказания услуг) на территории </w:t>
      </w:r>
      <w:r w:rsidR="005C6321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9C7F08">
        <w:rPr>
          <w:rFonts w:ascii="Times New Roman" w:hAnsi="Times New Roman" w:cs="Times New Roman"/>
          <w:sz w:val="24"/>
          <w:szCs w:val="24"/>
        </w:rPr>
        <w:t>, а именно:</w:t>
      </w:r>
    </w:p>
    <w:p w14:paraId="2DA0B3A9" w14:textId="34CE7B6C" w:rsidR="00B6642B" w:rsidRPr="009C7F08" w:rsidRDefault="001E7B13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 xml:space="preserve">тип </w:t>
      </w:r>
      <w:r w:rsidR="00B6642B" w:rsidRPr="009C7F08">
        <w:rPr>
          <w:rFonts w:ascii="Times New Roman" w:hAnsi="Times New Roman" w:cs="Times New Roman"/>
          <w:sz w:val="24"/>
          <w:szCs w:val="24"/>
        </w:rPr>
        <w:t>временного сооружения или временной конструкции _____________;</w:t>
      </w:r>
    </w:p>
    <w:p w14:paraId="5B2EDDCF" w14:textId="72BE24D3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 xml:space="preserve">площадь ______________ </w:t>
      </w:r>
      <w:proofErr w:type="spellStart"/>
      <w:proofErr w:type="gramStart"/>
      <w:r w:rsidRPr="009C7F0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9C7F08">
        <w:rPr>
          <w:rFonts w:ascii="Times New Roman" w:hAnsi="Times New Roman" w:cs="Times New Roman"/>
          <w:sz w:val="24"/>
          <w:szCs w:val="24"/>
        </w:rPr>
        <w:t>;</w:t>
      </w:r>
    </w:p>
    <w:p w14:paraId="7446AB94" w14:textId="4C0AEEFA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>назначение ______________________________________________________;</w:t>
      </w:r>
    </w:p>
    <w:p w14:paraId="28EEECF4" w14:textId="24171D74" w:rsidR="00B6642B" w:rsidRPr="009C7F08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>на земельном участке, расположенном по адресу: __________________________ (кадастровый номер _____________________).</w:t>
      </w:r>
    </w:p>
    <w:p w14:paraId="710522BB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1254D2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>Приложение: (документы, которые прилагает заявитель)</w:t>
      </w:r>
    </w:p>
    <w:p w14:paraId="734CE3E9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>1.</w:t>
      </w:r>
    </w:p>
    <w:p w14:paraId="67D069F0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F08">
        <w:rPr>
          <w:rFonts w:ascii="Times New Roman" w:hAnsi="Times New Roman" w:cs="Times New Roman"/>
          <w:sz w:val="24"/>
          <w:szCs w:val="24"/>
        </w:rPr>
        <w:t>2.</w:t>
      </w:r>
    </w:p>
    <w:p w14:paraId="2D67D809" w14:textId="77777777" w:rsidR="00B6642B" w:rsidRPr="009C7F08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642B" w:rsidRPr="009C7F08" w:rsidSect="00BA1EF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96EF1"/>
    <w:multiLevelType w:val="hybridMultilevel"/>
    <w:tmpl w:val="8F54301E"/>
    <w:lvl w:ilvl="0" w:tplc="D52821DE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ED169C"/>
    <w:multiLevelType w:val="hybridMultilevel"/>
    <w:tmpl w:val="FE2C87B0"/>
    <w:lvl w:ilvl="0" w:tplc="72603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3B1E40"/>
    <w:multiLevelType w:val="multilevel"/>
    <w:tmpl w:val="F74C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78"/>
    <w:rsid w:val="0000519E"/>
    <w:rsid w:val="00032D55"/>
    <w:rsid w:val="000576D8"/>
    <w:rsid w:val="0008311A"/>
    <w:rsid w:val="000A3C6C"/>
    <w:rsid w:val="000B25E7"/>
    <w:rsid w:val="000E3058"/>
    <w:rsid w:val="00125218"/>
    <w:rsid w:val="00141EBE"/>
    <w:rsid w:val="001B46D0"/>
    <w:rsid w:val="001D6635"/>
    <w:rsid w:val="001E7B13"/>
    <w:rsid w:val="001F4AC6"/>
    <w:rsid w:val="002102FE"/>
    <w:rsid w:val="00251270"/>
    <w:rsid w:val="002673E3"/>
    <w:rsid w:val="00273152"/>
    <w:rsid w:val="002C0B65"/>
    <w:rsid w:val="002D2742"/>
    <w:rsid w:val="002E652D"/>
    <w:rsid w:val="002F083C"/>
    <w:rsid w:val="002F1930"/>
    <w:rsid w:val="003179AD"/>
    <w:rsid w:val="00320FF7"/>
    <w:rsid w:val="003A0D05"/>
    <w:rsid w:val="003D6CF5"/>
    <w:rsid w:val="00451F44"/>
    <w:rsid w:val="00490789"/>
    <w:rsid w:val="004A76C0"/>
    <w:rsid w:val="00505579"/>
    <w:rsid w:val="00517A4A"/>
    <w:rsid w:val="005522D9"/>
    <w:rsid w:val="005565D8"/>
    <w:rsid w:val="00584C2A"/>
    <w:rsid w:val="005C1767"/>
    <w:rsid w:val="005C6321"/>
    <w:rsid w:val="005E768D"/>
    <w:rsid w:val="00607365"/>
    <w:rsid w:val="00686526"/>
    <w:rsid w:val="00686A31"/>
    <w:rsid w:val="00691B5F"/>
    <w:rsid w:val="00694DD2"/>
    <w:rsid w:val="006F7827"/>
    <w:rsid w:val="00722C3E"/>
    <w:rsid w:val="007365FB"/>
    <w:rsid w:val="0079716A"/>
    <w:rsid w:val="007D2A11"/>
    <w:rsid w:val="00825EDA"/>
    <w:rsid w:val="008360F7"/>
    <w:rsid w:val="00855904"/>
    <w:rsid w:val="00856739"/>
    <w:rsid w:val="00876320"/>
    <w:rsid w:val="0088288E"/>
    <w:rsid w:val="00896CC1"/>
    <w:rsid w:val="00973E8B"/>
    <w:rsid w:val="00977180"/>
    <w:rsid w:val="00981A37"/>
    <w:rsid w:val="009C7F08"/>
    <w:rsid w:val="009D354C"/>
    <w:rsid w:val="00A870BD"/>
    <w:rsid w:val="00AE0124"/>
    <w:rsid w:val="00B34D7F"/>
    <w:rsid w:val="00B40163"/>
    <w:rsid w:val="00B47490"/>
    <w:rsid w:val="00B6642B"/>
    <w:rsid w:val="00B74C83"/>
    <w:rsid w:val="00BA1EF7"/>
    <w:rsid w:val="00BC5C36"/>
    <w:rsid w:val="00BD2543"/>
    <w:rsid w:val="00C724F3"/>
    <w:rsid w:val="00C8378B"/>
    <w:rsid w:val="00CB0E82"/>
    <w:rsid w:val="00CB5F85"/>
    <w:rsid w:val="00CD0878"/>
    <w:rsid w:val="00D03481"/>
    <w:rsid w:val="00D07997"/>
    <w:rsid w:val="00D12204"/>
    <w:rsid w:val="00D26611"/>
    <w:rsid w:val="00D31B28"/>
    <w:rsid w:val="00D4690A"/>
    <w:rsid w:val="00D74DED"/>
    <w:rsid w:val="00DF7779"/>
    <w:rsid w:val="00E02812"/>
    <w:rsid w:val="00E82A0C"/>
    <w:rsid w:val="00E840C8"/>
    <w:rsid w:val="00E84E87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D4F8"/>
  <w15:docId w15:val="{E3A75380-42A8-44A1-A371-795F4264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30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0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E01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01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01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01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01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E768D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664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6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semiHidden/>
    <w:unhideWhenUsed/>
    <w:rsid w:val="00691B5F"/>
    <w:rPr>
      <w:color w:val="0000FF"/>
      <w:u w:val="single"/>
    </w:rPr>
  </w:style>
  <w:style w:type="paragraph" w:customStyle="1" w:styleId="ConsPlusTitle">
    <w:name w:val="ConsPlusTitle"/>
    <w:rsid w:val="00517A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49071750/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18481&amp;date=15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3687215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4B00-BB27-46D9-90D6-5BA5F82E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Павлюкова Инна Васильевна</cp:lastModifiedBy>
  <cp:revision>6</cp:revision>
  <cp:lastPrinted>2025-06-25T13:30:00Z</cp:lastPrinted>
  <dcterms:created xsi:type="dcterms:W3CDTF">2025-06-04T13:41:00Z</dcterms:created>
  <dcterms:modified xsi:type="dcterms:W3CDTF">2025-06-25T13:38:00Z</dcterms:modified>
</cp:coreProperties>
</file>