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68D8" w:rsidRPr="00F568D8" w:rsidRDefault="00F568D8" w:rsidP="00F568D8">
      <w:pPr>
        <w:spacing w:after="0" w:line="240" w:lineRule="atLeast"/>
        <w:jc w:val="center"/>
        <w:rPr>
          <w:rFonts w:eastAsia="Times New Roman" w:cs="Times New Roman"/>
          <w:b/>
          <w:sz w:val="12"/>
          <w:szCs w:val="20"/>
          <w:lang w:val="en-US" w:eastAsia="ru-RU"/>
        </w:rPr>
      </w:pPr>
      <w:r w:rsidRPr="00F568D8">
        <w:rPr>
          <w:rFonts w:eastAsia="Times New Roman" w:cs="Times New Roman"/>
          <w:noProof/>
          <w:szCs w:val="20"/>
          <w:lang w:eastAsia="ru-RU"/>
        </w:rPr>
        <w:drawing>
          <wp:inline distT="0" distB="0" distL="0" distR="0">
            <wp:extent cx="609600" cy="723900"/>
            <wp:effectExtent l="0" t="0" r="0" b="0"/>
            <wp:docPr id="1" name="Рисунок 1" descr="Описание: 0507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0507_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rsidR="00F568D8" w:rsidRPr="00F568D8" w:rsidRDefault="00F568D8" w:rsidP="00F568D8">
      <w:pPr>
        <w:widowControl w:val="0"/>
        <w:spacing w:after="0"/>
        <w:jc w:val="center"/>
        <w:rPr>
          <w:rFonts w:eastAsia="Times New Roman" w:cs="Times New Roman"/>
          <w:b/>
          <w:sz w:val="20"/>
          <w:szCs w:val="20"/>
          <w:lang w:eastAsia="ru-RU"/>
        </w:rPr>
      </w:pPr>
    </w:p>
    <w:p w:rsidR="00F568D8" w:rsidRPr="00F568D8" w:rsidRDefault="00F568D8" w:rsidP="00F568D8">
      <w:pPr>
        <w:widowControl w:val="0"/>
        <w:spacing w:after="0"/>
        <w:jc w:val="center"/>
        <w:outlineLvl w:val="0"/>
        <w:rPr>
          <w:rFonts w:eastAsia="Times New Roman" w:cs="Times New Roman"/>
          <w:b/>
          <w:sz w:val="32"/>
          <w:szCs w:val="20"/>
          <w:lang w:eastAsia="ru-RU"/>
        </w:rPr>
      </w:pPr>
      <w:r w:rsidRPr="00F568D8">
        <w:rPr>
          <w:rFonts w:eastAsia="Times New Roman" w:cs="Times New Roman"/>
          <w:b/>
          <w:sz w:val="32"/>
          <w:szCs w:val="20"/>
          <w:lang w:eastAsia="ru-RU"/>
        </w:rPr>
        <w:t>СОВЕТ ДЕПУТАТОВ</w:t>
      </w:r>
    </w:p>
    <w:p w:rsidR="00F568D8" w:rsidRPr="00F568D8" w:rsidRDefault="00F568D8" w:rsidP="00F568D8">
      <w:pPr>
        <w:widowControl w:val="0"/>
        <w:spacing w:after="0"/>
        <w:jc w:val="center"/>
        <w:rPr>
          <w:rFonts w:eastAsia="Times New Roman" w:cs="Times New Roman"/>
          <w:b/>
          <w:sz w:val="24"/>
          <w:szCs w:val="20"/>
          <w:lang w:eastAsia="ru-RU"/>
        </w:rPr>
      </w:pPr>
      <w:r w:rsidRPr="00F568D8">
        <w:rPr>
          <w:rFonts w:eastAsia="Times New Roman" w:cs="Times New Roman"/>
          <w:b/>
          <w:sz w:val="24"/>
          <w:szCs w:val="20"/>
          <w:lang w:eastAsia="ru-RU"/>
        </w:rPr>
        <w:t>НАРО-ФОМИНСКОГО ГОРОДСКОГО ОКРУГА</w:t>
      </w:r>
    </w:p>
    <w:p w:rsidR="00F568D8" w:rsidRPr="00F568D8" w:rsidRDefault="00F568D8" w:rsidP="00F568D8">
      <w:pPr>
        <w:widowControl w:val="0"/>
        <w:spacing w:after="0"/>
        <w:jc w:val="center"/>
        <w:rPr>
          <w:rFonts w:eastAsia="Times New Roman" w:cs="Times New Roman"/>
          <w:b/>
          <w:sz w:val="24"/>
          <w:szCs w:val="20"/>
          <w:lang w:eastAsia="ru-RU"/>
        </w:rPr>
      </w:pPr>
      <w:r w:rsidRPr="00F568D8">
        <w:rPr>
          <w:rFonts w:eastAsia="Times New Roman" w:cs="Times New Roman"/>
          <w:b/>
          <w:sz w:val="24"/>
          <w:szCs w:val="20"/>
          <w:lang w:eastAsia="ru-RU"/>
        </w:rPr>
        <w:t>МОСКОВСКОЙ ОБЛАСТИ</w:t>
      </w:r>
    </w:p>
    <w:p w:rsidR="00F568D8" w:rsidRPr="00F568D8" w:rsidRDefault="00F568D8" w:rsidP="00F568D8">
      <w:pPr>
        <w:widowControl w:val="0"/>
        <w:spacing w:after="0"/>
        <w:jc w:val="center"/>
        <w:rPr>
          <w:rFonts w:eastAsia="Times New Roman" w:cs="Times New Roman"/>
          <w:b/>
          <w:sz w:val="16"/>
          <w:szCs w:val="20"/>
          <w:lang w:eastAsia="ru-RU"/>
        </w:rPr>
      </w:pPr>
    </w:p>
    <w:p w:rsidR="00F568D8" w:rsidRPr="00F568D8" w:rsidRDefault="00F568D8" w:rsidP="00F568D8">
      <w:pPr>
        <w:widowControl w:val="0"/>
        <w:spacing w:after="0" w:line="360" w:lineRule="auto"/>
        <w:jc w:val="center"/>
        <w:outlineLvl w:val="0"/>
        <w:rPr>
          <w:rFonts w:eastAsia="Times New Roman" w:cs="Times New Roman"/>
          <w:b/>
          <w:color w:val="000000"/>
          <w:sz w:val="32"/>
          <w:szCs w:val="20"/>
          <w:lang w:eastAsia="ru-RU"/>
        </w:rPr>
      </w:pPr>
      <w:r w:rsidRPr="00F568D8">
        <w:rPr>
          <w:rFonts w:eastAsia="Times New Roman" w:cs="Times New Roman"/>
          <w:b/>
          <w:color w:val="000000"/>
          <w:sz w:val="32"/>
          <w:szCs w:val="20"/>
          <w:lang w:eastAsia="ru-RU"/>
        </w:rPr>
        <w:t>РЕШЕНИЕ</w:t>
      </w:r>
    </w:p>
    <w:p w:rsidR="00F568D8" w:rsidRPr="00F568D8" w:rsidRDefault="00F568D8" w:rsidP="00F568D8">
      <w:pPr>
        <w:widowControl w:val="0"/>
        <w:spacing w:after="0" w:line="360" w:lineRule="auto"/>
        <w:jc w:val="center"/>
        <w:rPr>
          <w:rFonts w:eastAsia="Times New Roman" w:cs="Times New Roman"/>
          <w:color w:val="000000"/>
          <w:sz w:val="22"/>
          <w:szCs w:val="20"/>
          <w:lang w:eastAsia="ru-RU"/>
        </w:rPr>
      </w:pPr>
      <w:r w:rsidRPr="00F568D8">
        <w:rPr>
          <w:rFonts w:eastAsia="Times New Roman" w:cs="Times New Roman"/>
          <w:color w:val="000000"/>
          <w:sz w:val="22"/>
          <w:szCs w:val="20"/>
          <w:lang w:eastAsia="ru-RU"/>
        </w:rPr>
        <w:t>от ______________ №__________</w:t>
      </w:r>
    </w:p>
    <w:p w:rsidR="00F568D8" w:rsidRPr="00F568D8" w:rsidRDefault="00F568D8" w:rsidP="00F568D8">
      <w:pPr>
        <w:widowControl w:val="0"/>
        <w:spacing w:after="0" w:line="360" w:lineRule="auto"/>
        <w:jc w:val="center"/>
        <w:rPr>
          <w:rFonts w:eastAsia="Times New Roman" w:cs="Times New Roman"/>
          <w:szCs w:val="20"/>
          <w:lang w:eastAsia="ru-RU"/>
        </w:rPr>
      </w:pPr>
      <w:r w:rsidRPr="00F568D8">
        <w:rPr>
          <w:rFonts w:eastAsia="Times New Roman" w:cs="Times New Roman"/>
          <w:sz w:val="22"/>
          <w:szCs w:val="20"/>
          <w:lang w:eastAsia="ru-RU"/>
        </w:rPr>
        <w:t>г. Наро-Фоминск</w:t>
      </w:r>
    </w:p>
    <w:p w:rsidR="00F568D8" w:rsidRDefault="00F568D8" w:rsidP="00F568D8">
      <w:pPr>
        <w:widowControl w:val="0"/>
        <w:spacing w:after="0"/>
        <w:jc w:val="right"/>
        <w:rPr>
          <w:rFonts w:eastAsia="Times New Roman" w:cs="Times New Roman"/>
          <w:sz w:val="24"/>
          <w:szCs w:val="24"/>
          <w:lang w:eastAsia="ru-RU"/>
        </w:rPr>
      </w:pPr>
      <w:r w:rsidRPr="00F568D8">
        <w:rPr>
          <w:rFonts w:eastAsia="Times New Roman" w:cs="Times New Roman"/>
          <w:sz w:val="24"/>
          <w:szCs w:val="24"/>
          <w:lang w:eastAsia="ru-RU"/>
        </w:rPr>
        <w:t>ПРОЕКТ</w:t>
      </w:r>
    </w:p>
    <w:p w:rsidR="00F568D8" w:rsidRPr="00F568D8" w:rsidRDefault="00F568D8" w:rsidP="00F568D8">
      <w:pPr>
        <w:widowControl w:val="0"/>
        <w:spacing w:after="0"/>
        <w:jc w:val="right"/>
        <w:rPr>
          <w:rFonts w:eastAsia="Times New Roman" w:cs="Times New Roman"/>
          <w:b/>
          <w:sz w:val="24"/>
          <w:szCs w:val="24"/>
          <w:lang w:eastAsia="ru-RU"/>
        </w:rPr>
      </w:pPr>
    </w:p>
    <w:p w:rsidR="00275E7D" w:rsidRPr="00BB7D05" w:rsidRDefault="00275E7D" w:rsidP="00275E7D">
      <w:pPr>
        <w:spacing w:after="0"/>
        <w:jc w:val="center"/>
        <w:rPr>
          <w:b/>
          <w:sz w:val="24"/>
          <w:szCs w:val="24"/>
        </w:rPr>
      </w:pPr>
      <w:r w:rsidRPr="00BB7D05">
        <w:rPr>
          <w:b/>
          <w:sz w:val="24"/>
          <w:szCs w:val="24"/>
        </w:rPr>
        <w:t>О внесении изменений в Положени</w:t>
      </w:r>
      <w:r w:rsidR="00671B6B">
        <w:rPr>
          <w:b/>
          <w:sz w:val="24"/>
          <w:szCs w:val="24"/>
        </w:rPr>
        <w:t>е</w:t>
      </w:r>
      <w:r w:rsidRPr="00BB7D05">
        <w:rPr>
          <w:b/>
          <w:sz w:val="24"/>
          <w:szCs w:val="24"/>
        </w:rPr>
        <w:t xml:space="preserve"> о приватизации имущества,</w:t>
      </w:r>
    </w:p>
    <w:p w:rsidR="00275E7D" w:rsidRPr="00BB7D05" w:rsidRDefault="00275E7D" w:rsidP="00275E7D">
      <w:pPr>
        <w:spacing w:after="0"/>
        <w:jc w:val="center"/>
        <w:rPr>
          <w:b/>
          <w:sz w:val="24"/>
          <w:szCs w:val="24"/>
        </w:rPr>
      </w:pPr>
      <w:r w:rsidRPr="00BB7D05">
        <w:rPr>
          <w:b/>
          <w:sz w:val="24"/>
          <w:szCs w:val="24"/>
        </w:rPr>
        <w:t>находящегося в собственности муниципального образования</w:t>
      </w:r>
    </w:p>
    <w:p w:rsidR="008B766E" w:rsidRPr="00BB7D05" w:rsidRDefault="008B766E" w:rsidP="00275E7D">
      <w:pPr>
        <w:spacing w:after="0"/>
        <w:jc w:val="center"/>
        <w:rPr>
          <w:b/>
          <w:sz w:val="24"/>
          <w:szCs w:val="24"/>
        </w:rPr>
      </w:pPr>
      <w:r w:rsidRPr="00BB7D05">
        <w:rPr>
          <w:b/>
          <w:sz w:val="24"/>
          <w:szCs w:val="24"/>
        </w:rPr>
        <w:t xml:space="preserve">Наро-Фоминский </w:t>
      </w:r>
      <w:r w:rsidR="00275E7D" w:rsidRPr="00BB7D05">
        <w:rPr>
          <w:b/>
          <w:sz w:val="24"/>
          <w:szCs w:val="24"/>
        </w:rPr>
        <w:t>городской округ</w:t>
      </w:r>
      <w:r w:rsidR="00671B6B">
        <w:rPr>
          <w:b/>
          <w:sz w:val="24"/>
          <w:szCs w:val="24"/>
        </w:rPr>
        <w:t>, утвержде</w:t>
      </w:r>
      <w:r w:rsidR="006641EA" w:rsidRPr="00BB7D05">
        <w:rPr>
          <w:b/>
          <w:sz w:val="24"/>
          <w:szCs w:val="24"/>
        </w:rPr>
        <w:t>нное решением</w:t>
      </w:r>
    </w:p>
    <w:p w:rsidR="008B766E" w:rsidRPr="00BB7D05" w:rsidRDefault="006641EA" w:rsidP="00275E7D">
      <w:pPr>
        <w:spacing w:after="0"/>
        <w:jc w:val="center"/>
        <w:rPr>
          <w:b/>
          <w:sz w:val="24"/>
          <w:szCs w:val="24"/>
        </w:rPr>
      </w:pPr>
      <w:r w:rsidRPr="00BB7D05">
        <w:rPr>
          <w:b/>
          <w:sz w:val="24"/>
          <w:szCs w:val="24"/>
        </w:rPr>
        <w:t>Совета депутатов Наро-Фоминского городского округа</w:t>
      </w:r>
    </w:p>
    <w:p w:rsidR="00275E7D" w:rsidRPr="00BB7D05" w:rsidRDefault="006641EA" w:rsidP="00275E7D">
      <w:pPr>
        <w:spacing w:after="0"/>
        <w:jc w:val="center"/>
        <w:rPr>
          <w:b/>
          <w:sz w:val="24"/>
          <w:szCs w:val="24"/>
        </w:rPr>
      </w:pPr>
      <w:r w:rsidRPr="00BB7D05">
        <w:rPr>
          <w:b/>
          <w:sz w:val="24"/>
          <w:szCs w:val="24"/>
        </w:rPr>
        <w:t xml:space="preserve">Московской области от 13.12.2022 № 14/7 </w:t>
      </w:r>
    </w:p>
    <w:p w:rsidR="00275E7D" w:rsidRPr="00BB7D05" w:rsidRDefault="00275E7D" w:rsidP="00275E7D">
      <w:pPr>
        <w:spacing w:after="0"/>
        <w:ind w:firstLine="709"/>
        <w:jc w:val="both"/>
        <w:rPr>
          <w:sz w:val="24"/>
          <w:szCs w:val="24"/>
        </w:rPr>
      </w:pPr>
    </w:p>
    <w:p w:rsidR="00275E7D" w:rsidRPr="00BB7D05" w:rsidRDefault="00275E7D" w:rsidP="008B766E">
      <w:pPr>
        <w:spacing w:after="0"/>
        <w:ind w:firstLine="709"/>
        <w:jc w:val="both"/>
        <w:rPr>
          <w:sz w:val="24"/>
          <w:szCs w:val="24"/>
        </w:rPr>
      </w:pPr>
      <w:r w:rsidRPr="00BB7D05">
        <w:rPr>
          <w:sz w:val="24"/>
          <w:szCs w:val="24"/>
        </w:rPr>
        <w:t xml:space="preserve">В соответствии с Федеральным законом от 21.12.2001 </w:t>
      </w:r>
      <w:r w:rsidR="006641EA" w:rsidRPr="00BB7D05">
        <w:rPr>
          <w:sz w:val="24"/>
          <w:szCs w:val="24"/>
        </w:rPr>
        <w:t>№ 178-ФЗ «</w:t>
      </w:r>
      <w:r w:rsidRPr="00BB7D05">
        <w:rPr>
          <w:sz w:val="24"/>
          <w:szCs w:val="24"/>
        </w:rPr>
        <w:t>О приватизации государственного и муниципального имущества</w:t>
      </w:r>
      <w:r w:rsidR="006641EA" w:rsidRPr="00BB7D05">
        <w:rPr>
          <w:sz w:val="24"/>
          <w:szCs w:val="24"/>
        </w:rPr>
        <w:t>»</w:t>
      </w:r>
      <w:r w:rsidRPr="00BB7D05">
        <w:rPr>
          <w:sz w:val="24"/>
          <w:szCs w:val="24"/>
        </w:rPr>
        <w:t xml:space="preserve">, Федеральным законом от 06.10.2003 </w:t>
      </w:r>
      <w:r w:rsidR="006641EA" w:rsidRPr="00BB7D05">
        <w:rPr>
          <w:sz w:val="24"/>
          <w:szCs w:val="24"/>
        </w:rPr>
        <w:t>№</w:t>
      </w:r>
      <w:r w:rsidRPr="00BB7D05">
        <w:rPr>
          <w:sz w:val="24"/>
          <w:szCs w:val="24"/>
        </w:rPr>
        <w:t xml:space="preserve"> 131-ФЗ </w:t>
      </w:r>
      <w:r w:rsidR="006641EA" w:rsidRPr="00BB7D05">
        <w:rPr>
          <w:sz w:val="24"/>
          <w:szCs w:val="24"/>
        </w:rPr>
        <w:t>«</w:t>
      </w:r>
      <w:r w:rsidRPr="00BB7D05">
        <w:rPr>
          <w:sz w:val="24"/>
          <w:szCs w:val="24"/>
        </w:rPr>
        <w:t>Об общих принципах организации местного самоуправления в Российской Федерации</w:t>
      </w:r>
      <w:r w:rsidR="006641EA" w:rsidRPr="00BB7D05">
        <w:rPr>
          <w:sz w:val="24"/>
          <w:szCs w:val="24"/>
        </w:rPr>
        <w:t>»</w:t>
      </w:r>
      <w:r w:rsidRPr="00BB7D05">
        <w:rPr>
          <w:sz w:val="24"/>
          <w:szCs w:val="24"/>
        </w:rPr>
        <w:t xml:space="preserve">, постановлением Правительства Российской Федерации от 26.12.2005 </w:t>
      </w:r>
      <w:r w:rsidR="006641EA" w:rsidRPr="00BB7D05">
        <w:rPr>
          <w:sz w:val="24"/>
          <w:szCs w:val="24"/>
        </w:rPr>
        <w:t>№</w:t>
      </w:r>
      <w:r w:rsidRPr="00BB7D05">
        <w:rPr>
          <w:sz w:val="24"/>
          <w:szCs w:val="24"/>
        </w:rPr>
        <w:t xml:space="preserve"> 806 </w:t>
      </w:r>
      <w:r w:rsidR="006641EA" w:rsidRPr="00BB7D05">
        <w:rPr>
          <w:sz w:val="24"/>
          <w:szCs w:val="24"/>
        </w:rPr>
        <w:t>«</w:t>
      </w:r>
      <w:r w:rsidRPr="00BB7D05">
        <w:rPr>
          <w:sz w:val="24"/>
          <w:szCs w:val="24"/>
        </w:rPr>
        <w:t>Об утверждении Правил разработки прогнозных планов (программ)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w:t>
      </w:r>
      <w:r w:rsidR="006641EA" w:rsidRPr="00BB7D05">
        <w:rPr>
          <w:sz w:val="24"/>
          <w:szCs w:val="24"/>
        </w:rPr>
        <w:t>»</w:t>
      </w:r>
      <w:r w:rsidRPr="00BB7D05">
        <w:rPr>
          <w:sz w:val="24"/>
          <w:szCs w:val="24"/>
        </w:rPr>
        <w:t xml:space="preserve">, руководствуясь Уставом Наро-Фоминского городского округа Московской области, Совет депутатов Наро-Фоминского городского округа Московской области </w:t>
      </w:r>
      <w:r w:rsidRPr="00BB7D05">
        <w:rPr>
          <w:b/>
          <w:sz w:val="24"/>
          <w:szCs w:val="24"/>
        </w:rPr>
        <w:t>решил</w:t>
      </w:r>
      <w:r w:rsidRPr="00BB7D05">
        <w:rPr>
          <w:sz w:val="24"/>
          <w:szCs w:val="24"/>
        </w:rPr>
        <w:t>:</w:t>
      </w:r>
    </w:p>
    <w:p w:rsidR="006641EA" w:rsidRPr="00BB7D05" w:rsidRDefault="006641EA" w:rsidP="008B766E">
      <w:pPr>
        <w:spacing w:after="0"/>
        <w:ind w:firstLine="709"/>
        <w:jc w:val="both"/>
        <w:rPr>
          <w:sz w:val="24"/>
          <w:szCs w:val="24"/>
        </w:rPr>
      </w:pPr>
    </w:p>
    <w:p w:rsidR="00275E7D" w:rsidRPr="00BB7D05" w:rsidRDefault="006641EA" w:rsidP="008B766E">
      <w:pPr>
        <w:pStyle w:val="a3"/>
        <w:numPr>
          <w:ilvl w:val="0"/>
          <w:numId w:val="1"/>
        </w:numPr>
        <w:tabs>
          <w:tab w:val="left" w:pos="1134"/>
        </w:tabs>
        <w:autoSpaceDE w:val="0"/>
        <w:autoSpaceDN w:val="0"/>
        <w:adjustRightInd w:val="0"/>
        <w:spacing w:after="0"/>
        <w:ind w:left="0" w:firstLine="709"/>
        <w:jc w:val="both"/>
        <w:rPr>
          <w:rFonts w:cs="Times New Roman"/>
          <w:sz w:val="24"/>
          <w:szCs w:val="24"/>
        </w:rPr>
      </w:pPr>
      <w:r w:rsidRPr="00BB7D05">
        <w:rPr>
          <w:rFonts w:cs="Times New Roman"/>
          <w:sz w:val="24"/>
          <w:szCs w:val="24"/>
        </w:rPr>
        <w:t xml:space="preserve">Внести в </w:t>
      </w:r>
      <w:r w:rsidRPr="00BB7D05">
        <w:rPr>
          <w:sz w:val="24"/>
          <w:szCs w:val="24"/>
        </w:rPr>
        <w:t>Положение о приватизации имущества, находящегося в собственности муниципального образования Наро-Фоминский городской округ</w:t>
      </w:r>
      <w:r w:rsidRPr="00BB7D05">
        <w:rPr>
          <w:rFonts w:cs="Times New Roman"/>
          <w:sz w:val="24"/>
          <w:szCs w:val="24"/>
        </w:rPr>
        <w:t>, утвержденное решением Совета депутатов Наро-Фоминского городского округа Московской области от 13.12.2022 № 14/7, следующие изменения:</w:t>
      </w:r>
    </w:p>
    <w:p w:rsidR="00DC2BFE" w:rsidRPr="00BB7D05" w:rsidRDefault="00DC2BFE" w:rsidP="008B766E">
      <w:pPr>
        <w:pStyle w:val="a3"/>
        <w:numPr>
          <w:ilvl w:val="1"/>
          <w:numId w:val="1"/>
        </w:numPr>
        <w:tabs>
          <w:tab w:val="left" w:pos="1276"/>
        </w:tabs>
        <w:autoSpaceDE w:val="0"/>
        <w:autoSpaceDN w:val="0"/>
        <w:adjustRightInd w:val="0"/>
        <w:spacing w:after="0"/>
        <w:ind w:left="0" w:firstLine="709"/>
        <w:jc w:val="both"/>
        <w:rPr>
          <w:rFonts w:cs="Times New Roman"/>
          <w:sz w:val="24"/>
          <w:szCs w:val="24"/>
        </w:rPr>
      </w:pPr>
      <w:r w:rsidRPr="00BB7D05">
        <w:rPr>
          <w:rFonts w:cs="Times New Roman"/>
          <w:sz w:val="24"/>
          <w:szCs w:val="24"/>
        </w:rPr>
        <w:t>Подпункт</w:t>
      </w:r>
      <w:r w:rsidR="006641EA" w:rsidRPr="00BB7D05">
        <w:rPr>
          <w:rFonts w:cs="Times New Roman"/>
          <w:sz w:val="24"/>
          <w:szCs w:val="24"/>
        </w:rPr>
        <w:t xml:space="preserve"> 8 п</w:t>
      </w:r>
      <w:r w:rsidRPr="00BB7D05">
        <w:rPr>
          <w:rFonts w:cs="Times New Roman"/>
          <w:sz w:val="24"/>
          <w:szCs w:val="24"/>
        </w:rPr>
        <w:t>ункт</w:t>
      </w:r>
      <w:r w:rsidR="006641EA" w:rsidRPr="00BB7D05">
        <w:rPr>
          <w:rFonts w:cs="Times New Roman"/>
          <w:sz w:val="24"/>
          <w:szCs w:val="24"/>
        </w:rPr>
        <w:t xml:space="preserve"> 7.1</w:t>
      </w:r>
      <w:bookmarkStart w:id="0" w:name="_GoBack"/>
      <w:bookmarkEnd w:id="0"/>
      <w:r w:rsidR="006641EA" w:rsidRPr="00BB7D05">
        <w:rPr>
          <w:rFonts w:cs="Times New Roman"/>
          <w:sz w:val="24"/>
          <w:szCs w:val="24"/>
        </w:rPr>
        <w:t xml:space="preserve"> изложить в следующей редакции: </w:t>
      </w:r>
    </w:p>
    <w:p w:rsidR="00DC2BFE" w:rsidRPr="00BB7D05" w:rsidRDefault="006641EA" w:rsidP="008B766E">
      <w:pPr>
        <w:autoSpaceDE w:val="0"/>
        <w:autoSpaceDN w:val="0"/>
        <w:adjustRightInd w:val="0"/>
        <w:spacing w:after="0"/>
        <w:ind w:firstLine="709"/>
        <w:jc w:val="both"/>
        <w:rPr>
          <w:rFonts w:cs="Times New Roman"/>
          <w:sz w:val="24"/>
          <w:szCs w:val="24"/>
        </w:rPr>
      </w:pPr>
      <w:r w:rsidRPr="00BB7D05">
        <w:rPr>
          <w:rFonts w:cs="Times New Roman"/>
          <w:sz w:val="24"/>
          <w:szCs w:val="24"/>
        </w:rPr>
        <w:t>«8) продажа муниципального имуществ</w:t>
      </w:r>
      <w:r w:rsidR="00115259" w:rsidRPr="00BB7D05">
        <w:rPr>
          <w:rFonts w:cs="Times New Roman"/>
          <w:sz w:val="24"/>
          <w:szCs w:val="24"/>
        </w:rPr>
        <w:t>а по минимально допустимой цене</w:t>
      </w:r>
      <w:r w:rsidRPr="00BB7D05">
        <w:rPr>
          <w:rFonts w:cs="Times New Roman"/>
          <w:sz w:val="24"/>
          <w:szCs w:val="24"/>
        </w:rPr>
        <w:t>;</w:t>
      </w:r>
      <w:r w:rsidR="00DC2BFE" w:rsidRPr="00BB7D05">
        <w:rPr>
          <w:rFonts w:cs="Times New Roman"/>
          <w:sz w:val="24"/>
          <w:szCs w:val="24"/>
        </w:rPr>
        <w:t>».</w:t>
      </w:r>
    </w:p>
    <w:p w:rsidR="00DC2BFE" w:rsidRPr="00BB7D05" w:rsidRDefault="00DC2BFE" w:rsidP="008B766E">
      <w:pPr>
        <w:pStyle w:val="a3"/>
        <w:numPr>
          <w:ilvl w:val="1"/>
          <w:numId w:val="1"/>
        </w:numPr>
        <w:tabs>
          <w:tab w:val="left" w:pos="1276"/>
        </w:tabs>
        <w:autoSpaceDE w:val="0"/>
        <w:autoSpaceDN w:val="0"/>
        <w:adjustRightInd w:val="0"/>
        <w:spacing w:after="0"/>
        <w:ind w:left="0" w:firstLine="709"/>
        <w:jc w:val="both"/>
        <w:rPr>
          <w:rFonts w:cs="Times New Roman"/>
          <w:sz w:val="24"/>
          <w:szCs w:val="24"/>
        </w:rPr>
      </w:pPr>
      <w:r w:rsidRPr="00BB7D05">
        <w:rPr>
          <w:rFonts w:cs="Times New Roman"/>
          <w:sz w:val="24"/>
          <w:szCs w:val="24"/>
        </w:rPr>
        <w:t>Подпункт</w:t>
      </w:r>
      <w:r w:rsidR="006641EA" w:rsidRPr="00BB7D05">
        <w:rPr>
          <w:rFonts w:cs="Times New Roman"/>
          <w:sz w:val="24"/>
          <w:szCs w:val="24"/>
        </w:rPr>
        <w:t xml:space="preserve"> 13 п</w:t>
      </w:r>
      <w:r w:rsidRPr="00BB7D05">
        <w:rPr>
          <w:rFonts w:cs="Times New Roman"/>
          <w:sz w:val="24"/>
          <w:szCs w:val="24"/>
        </w:rPr>
        <w:t>ункта</w:t>
      </w:r>
      <w:r w:rsidR="006641EA" w:rsidRPr="00BB7D05">
        <w:rPr>
          <w:rFonts w:cs="Times New Roman"/>
          <w:sz w:val="24"/>
          <w:szCs w:val="24"/>
        </w:rPr>
        <w:t xml:space="preserve"> 10.4 изложить в следующей редакции</w:t>
      </w:r>
      <w:r w:rsidRPr="00BB7D05">
        <w:rPr>
          <w:rFonts w:cs="Times New Roman"/>
          <w:sz w:val="24"/>
          <w:szCs w:val="24"/>
        </w:rPr>
        <w:t>:</w:t>
      </w:r>
    </w:p>
    <w:p w:rsidR="006641EA" w:rsidRPr="00BB7D05" w:rsidRDefault="006641EA" w:rsidP="008B766E">
      <w:pPr>
        <w:autoSpaceDE w:val="0"/>
        <w:autoSpaceDN w:val="0"/>
        <w:adjustRightInd w:val="0"/>
        <w:spacing w:after="0"/>
        <w:ind w:firstLine="709"/>
        <w:jc w:val="both"/>
        <w:rPr>
          <w:rFonts w:cs="Times New Roman"/>
          <w:sz w:val="24"/>
          <w:szCs w:val="24"/>
        </w:rPr>
      </w:pPr>
      <w:r w:rsidRPr="00BB7D05">
        <w:rPr>
          <w:rFonts w:cs="Times New Roman"/>
          <w:sz w:val="24"/>
          <w:szCs w:val="24"/>
        </w:rPr>
        <w:t>«</w:t>
      </w:r>
      <w:r w:rsidR="00DC2BFE" w:rsidRPr="00BB7D05">
        <w:rPr>
          <w:rFonts w:cs="Times New Roman"/>
          <w:sz w:val="24"/>
          <w:szCs w:val="24"/>
        </w:rPr>
        <w:t xml:space="preserve">13) </w:t>
      </w:r>
      <w:r w:rsidRPr="00BB7D05">
        <w:rPr>
          <w:rFonts w:cs="Times New Roman"/>
          <w:sz w:val="24"/>
          <w:szCs w:val="24"/>
        </w:rPr>
        <w:t>порядок определения победителей (при проведении аукциона, специализированного аукциона, конкурса), либо покупателей (при проведении продажи муниципального имущества по минимально допустимой цене), либо лиц, имеющих право приобретения муниципального имущества (при проведении его продажи посредством публичного предложения);</w:t>
      </w:r>
      <w:r w:rsidR="00DC2BFE" w:rsidRPr="00BB7D05">
        <w:rPr>
          <w:rFonts w:cs="Times New Roman"/>
          <w:sz w:val="24"/>
          <w:szCs w:val="24"/>
        </w:rPr>
        <w:t>».</w:t>
      </w:r>
    </w:p>
    <w:p w:rsidR="00DC2BFE" w:rsidRPr="00BB7D05" w:rsidRDefault="00DC2BFE" w:rsidP="008B766E">
      <w:pPr>
        <w:autoSpaceDE w:val="0"/>
        <w:autoSpaceDN w:val="0"/>
        <w:adjustRightInd w:val="0"/>
        <w:spacing w:after="0"/>
        <w:ind w:firstLine="709"/>
        <w:jc w:val="both"/>
        <w:rPr>
          <w:rFonts w:cs="Times New Roman"/>
          <w:sz w:val="24"/>
          <w:szCs w:val="24"/>
        </w:rPr>
      </w:pPr>
      <w:r w:rsidRPr="00BB7D05">
        <w:rPr>
          <w:rFonts w:cs="Times New Roman"/>
          <w:sz w:val="24"/>
          <w:szCs w:val="24"/>
        </w:rPr>
        <w:t>2. Опубликовать (разместить) настоящее решение в сетевом издании «Официальный сайт органов местного самоуправления Наро-Фоминского городского округа» в информационно-телекоммуникационной сети Интернет.</w:t>
      </w:r>
    </w:p>
    <w:p w:rsidR="00DC2BFE" w:rsidRPr="00BB7D05" w:rsidRDefault="00DC2BFE" w:rsidP="008B766E">
      <w:pPr>
        <w:autoSpaceDE w:val="0"/>
        <w:autoSpaceDN w:val="0"/>
        <w:adjustRightInd w:val="0"/>
        <w:spacing w:after="0"/>
        <w:ind w:firstLine="709"/>
        <w:jc w:val="both"/>
        <w:rPr>
          <w:rFonts w:cs="Times New Roman"/>
          <w:sz w:val="24"/>
          <w:szCs w:val="24"/>
        </w:rPr>
      </w:pPr>
      <w:r w:rsidRPr="00BB7D05">
        <w:rPr>
          <w:rFonts w:cs="Times New Roman"/>
          <w:sz w:val="24"/>
          <w:szCs w:val="24"/>
        </w:rPr>
        <w:t>3. Настоящее решение вступает в силу со дня его официального опубликования.</w:t>
      </w:r>
    </w:p>
    <w:p w:rsidR="00DC2BFE" w:rsidRPr="00BB7D05" w:rsidRDefault="00DC2BFE" w:rsidP="00DC2BFE">
      <w:pPr>
        <w:spacing w:after="0"/>
        <w:jc w:val="both"/>
        <w:rPr>
          <w:sz w:val="24"/>
          <w:szCs w:val="24"/>
        </w:rPr>
      </w:pPr>
    </w:p>
    <w:tbl>
      <w:tblPr>
        <w:tblStyle w:val="a4"/>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976"/>
        <w:gridCol w:w="3977"/>
      </w:tblGrid>
      <w:tr w:rsidR="00DC2BFE" w:rsidRPr="00BB7D05" w:rsidTr="008B766E">
        <w:tc>
          <w:tcPr>
            <w:tcW w:w="4253" w:type="dxa"/>
          </w:tcPr>
          <w:p w:rsidR="008B766E" w:rsidRPr="00BB7D05" w:rsidRDefault="00DC2BFE" w:rsidP="008B766E">
            <w:pPr>
              <w:rPr>
                <w:b/>
                <w:sz w:val="24"/>
                <w:szCs w:val="24"/>
              </w:rPr>
            </w:pPr>
            <w:r w:rsidRPr="00BB7D05">
              <w:rPr>
                <w:b/>
                <w:sz w:val="24"/>
                <w:szCs w:val="24"/>
              </w:rPr>
              <w:t xml:space="preserve">Глава </w:t>
            </w:r>
          </w:p>
          <w:p w:rsidR="00DC2BFE" w:rsidRPr="00BB7D05" w:rsidRDefault="00DC2BFE" w:rsidP="008B766E">
            <w:pPr>
              <w:rPr>
                <w:b/>
                <w:sz w:val="24"/>
                <w:szCs w:val="24"/>
              </w:rPr>
            </w:pPr>
            <w:r w:rsidRPr="00BB7D05">
              <w:rPr>
                <w:b/>
                <w:sz w:val="24"/>
                <w:szCs w:val="24"/>
              </w:rPr>
              <w:t>Наро-Фоминского</w:t>
            </w:r>
          </w:p>
          <w:p w:rsidR="00DC2BFE" w:rsidRPr="00BB7D05" w:rsidRDefault="00DC2BFE" w:rsidP="008B766E">
            <w:pPr>
              <w:rPr>
                <w:b/>
                <w:sz w:val="24"/>
                <w:szCs w:val="24"/>
              </w:rPr>
            </w:pPr>
            <w:r w:rsidRPr="00BB7D05">
              <w:rPr>
                <w:b/>
                <w:sz w:val="24"/>
                <w:szCs w:val="24"/>
              </w:rPr>
              <w:t>городского округа</w:t>
            </w:r>
          </w:p>
        </w:tc>
        <w:tc>
          <w:tcPr>
            <w:tcW w:w="1976" w:type="dxa"/>
          </w:tcPr>
          <w:p w:rsidR="00DC2BFE" w:rsidRPr="00BB7D05" w:rsidRDefault="00DC2BFE" w:rsidP="00DC2BFE">
            <w:pPr>
              <w:jc w:val="both"/>
              <w:rPr>
                <w:b/>
                <w:sz w:val="24"/>
                <w:szCs w:val="24"/>
              </w:rPr>
            </w:pPr>
          </w:p>
        </w:tc>
        <w:tc>
          <w:tcPr>
            <w:tcW w:w="3977" w:type="dxa"/>
            <w:vAlign w:val="bottom"/>
          </w:tcPr>
          <w:p w:rsidR="00DC2BFE" w:rsidRPr="00BB7D05" w:rsidRDefault="00DC2BFE" w:rsidP="008B766E">
            <w:pPr>
              <w:jc w:val="right"/>
              <w:rPr>
                <w:b/>
                <w:sz w:val="24"/>
                <w:szCs w:val="24"/>
              </w:rPr>
            </w:pPr>
            <w:r w:rsidRPr="00BB7D05">
              <w:rPr>
                <w:b/>
                <w:sz w:val="24"/>
                <w:szCs w:val="24"/>
              </w:rPr>
              <w:t xml:space="preserve">Р.Л. </w:t>
            </w:r>
            <w:proofErr w:type="spellStart"/>
            <w:r w:rsidRPr="00BB7D05">
              <w:rPr>
                <w:b/>
                <w:sz w:val="24"/>
                <w:szCs w:val="24"/>
              </w:rPr>
              <w:t>Шамнэ</w:t>
            </w:r>
            <w:proofErr w:type="spellEnd"/>
          </w:p>
        </w:tc>
      </w:tr>
      <w:tr w:rsidR="00DC2BFE" w:rsidRPr="00BB7D05" w:rsidTr="008B766E">
        <w:tc>
          <w:tcPr>
            <w:tcW w:w="4253" w:type="dxa"/>
          </w:tcPr>
          <w:p w:rsidR="00DC2BFE" w:rsidRPr="00BB7D05" w:rsidRDefault="00DC2BFE" w:rsidP="008B766E">
            <w:pPr>
              <w:rPr>
                <w:b/>
                <w:sz w:val="24"/>
                <w:szCs w:val="24"/>
              </w:rPr>
            </w:pPr>
          </w:p>
        </w:tc>
        <w:tc>
          <w:tcPr>
            <w:tcW w:w="1976" w:type="dxa"/>
          </w:tcPr>
          <w:p w:rsidR="00DC2BFE" w:rsidRPr="00BB7D05" w:rsidRDefault="00DC2BFE" w:rsidP="00DC2BFE">
            <w:pPr>
              <w:jc w:val="both"/>
              <w:rPr>
                <w:b/>
                <w:sz w:val="24"/>
                <w:szCs w:val="24"/>
              </w:rPr>
            </w:pPr>
          </w:p>
        </w:tc>
        <w:tc>
          <w:tcPr>
            <w:tcW w:w="3977" w:type="dxa"/>
            <w:vAlign w:val="bottom"/>
          </w:tcPr>
          <w:p w:rsidR="00DC2BFE" w:rsidRPr="00BB7D05" w:rsidRDefault="00DC2BFE" w:rsidP="008B766E">
            <w:pPr>
              <w:jc w:val="right"/>
              <w:rPr>
                <w:b/>
                <w:sz w:val="24"/>
                <w:szCs w:val="24"/>
              </w:rPr>
            </w:pPr>
          </w:p>
        </w:tc>
      </w:tr>
      <w:tr w:rsidR="00DC2BFE" w:rsidRPr="00BB7D05" w:rsidTr="008B766E">
        <w:tc>
          <w:tcPr>
            <w:tcW w:w="4253" w:type="dxa"/>
          </w:tcPr>
          <w:p w:rsidR="008B766E" w:rsidRPr="00BB7D05" w:rsidRDefault="00DC2BFE" w:rsidP="008B766E">
            <w:pPr>
              <w:rPr>
                <w:b/>
                <w:sz w:val="24"/>
                <w:szCs w:val="24"/>
              </w:rPr>
            </w:pPr>
            <w:r w:rsidRPr="00BB7D05">
              <w:rPr>
                <w:b/>
                <w:sz w:val="24"/>
                <w:szCs w:val="24"/>
              </w:rPr>
              <w:t xml:space="preserve">Председатель </w:t>
            </w:r>
          </w:p>
          <w:p w:rsidR="00DC2BFE" w:rsidRPr="00BB7D05" w:rsidRDefault="00DC2BFE" w:rsidP="008B766E">
            <w:pPr>
              <w:rPr>
                <w:b/>
                <w:sz w:val="24"/>
                <w:szCs w:val="24"/>
              </w:rPr>
            </w:pPr>
            <w:r w:rsidRPr="00BB7D05">
              <w:rPr>
                <w:b/>
                <w:sz w:val="24"/>
                <w:szCs w:val="24"/>
              </w:rPr>
              <w:t>Совета депутатов</w:t>
            </w:r>
            <w:r w:rsidR="008B766E" w:rsidRPr="00BB7D05">
              <w:rPr>
                <w:b/>
                <w:sz w:val="24"/>
                <w:szCs w:val="24"/>
              </w:rPr>
              <w:t xml:space="preserve"> </w:t>
            </w:r>
            <w:r w:rsidRPr="00BB7D05">
              <w:rPr>
                <w:b/>
                <w:sz w:val="24"/>
                <w:szCs w:val="24"/>
              </w:rPr>
              <w:t>Наро-Фоминского городского округа</w:t>
            </w:r>
          </w:p>
        </w:tc>
        <w:tc>
          <w:tcPr>
            <w:tcW w:w="1976" w:type="dxa"/>
          </w:tcPr>
          <w:p w:rsidR="00DC2BFE" w:rsidRPr="00BB7D05" w:rsidRDefault="00DC2BFE" w:rsidP="00DC2BFE">
            <w:pPr>
              <w:jc w:val="both"/>
              <w:rPr>
                <w:b/>
                <w:sz w:val="24"/>
                <w:szCs w:val="24"/>
              </w:rPr>
            </w:pPr>
          </w:p>
        </w:tc>
        <w:tc>
          <w:tcPr>
            <w:tcW w:w="3977" w:type="dxa"/>
            <w:vAlign w:val="bottom"/>
          </w:tcPr>
          <w:p w:rsidR="00DC2BFE" w:rsidRPr="00BB7D05" w:rsidRDefault="00DC2BFE" w:rsidP="008B766E">
            <w:pPr>
              <w:jc w:val="right"/>
              <w:rPr>
                <w:b/>
                <w:sz w:val="24"/>
                <w:szCs w:val="24"/>
              </w:rPr>
            </w:pPr>
            <w:r w:rsidRPr="00BB7D05">
              <w:rPr>
                <w:b/>
                <w:sz w:val="24"/>
                <w:szCs w:val="24"/>
              </w:rPr>
              <w:t xml:space="preserve">Г.П. </w:t>
            </w:r>
            <w:proofErr w:type="spellStart"/>
            <w:r w:rsidRPr="00BB7D05">
              <w:rPr>
                <w:b/>
                <w:sz w:val="24"/>
                <w:szCs w:val="24"/>
              </w:rPr>
              <w:t>Пензов</w:t>
            </w:r>
            <w:proofErr w:type="spellEnd"/>
          </w:p>
        </w:tc>
      </w:tr>
    </w:tbl>
    <w:p w:rsidR="00DC2BFE" w:rsidRDefault="00DC2BFE" w:rsidP="00BB7D05">
      <w:pPr>
        <w:spacing w:after="0"/>
        <w:jc w:val="both"/>
      </w:pPr>
    </w:p>
    <w:sectPr w:rsidR="00DC2BFE" w:rsidSect="00BB7D05">
      <w:pgSz w:w="11906" w:h="16838" w:code="9"/>
      <w:pgMar w:top="567" w:right="567"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711FE"/>
    <w:multiLevelType w:val="hybridMultilevel"/>
    <w:tmpl w:val="D3A873EE"/>
    <w:lvl w:ilvl="0" w:tplc="BF2A5B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0632F79"/>
    <w:multiLevelType w:val="multilevel"/>
    <w:tmpl w:val="F82410A2"/>
    <w:lvl w:ilvl="0">
      <w:start w:val="1"/>
      <w:numFmt w:val="decimal"/>
      <w:lvlText w:val="%1."/>
      <w:lvlJc w:val="left"/>
      <w:pPr>
        <w:ind w:left="915" w:hanging="375"/>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E7D"/>
    <w:rsid w:val="00115259"/>
    <w:rsid w:val="00275E7D"/>
    <w:rsid w:val="0043737A"/>
    <w:rsid w:val="005901E6"/>
    <w:rsid w:val="006641EA"/>
    <w:rsid w:val="00671B6B"/>
    <w:rsid w:val="006C0B77"/>
    <w:rsid w:val="00740473"/>
    <w:rsid w:val="008242FF"/>
    <w:rsid w:val="00870751"/>
    <w:rsid w:val="008B766E"/>
    <w:rsid w:val="00922C48"/>
    <w:rsid w:val="00AF3921"/>
    <w:rsid w:val="00B915B7"/>
    <w:rsid w:val="00BB7D05"/>
    <w:rsid w:val="00DC2BFE"/>
    <w:rsid w:val="00DD47D3"/>
    <w:rsid w:val="00EA59DF"/>
    <w:rsid w:val="00EE4070"/>
    <w:rsid w:val="00F12C76"/>
    <w:rsid w:val="00F568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3E07B"/>
  <w15:chartTrackingRefBased/>
  <w15:docId w15:val="{55E6965E-68A2-4D9A-ABB7-4C4B539E7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41EA"/>
    <w:pPr>
      <w:ind w:left="720"/>
      <w:contextualSpacing/>
    </w:pPr>
  </w:style>
  <w:style w:type="table" w:styleId="a4">
    <w:name w:val="Table Grid"/>
    <w:basedOn w:val="a1"/>
    <w:uiPriority w:val="39"/>
    <w:rsid w:val="00DC2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8B766E"/>
    <w:rPr>
      <w:sz w:val="16"/>
      <w:szCs w:val="16"/>
    </w:rPr>
  </w:style>
  <w:style w:type="paragraph" w:styleId="a6">
    <w:name w:val="annotation text"/>
    <w:basedOn w:val="a"/>
    <w:link w:val="a7"/>
    <w:uiPriority w:val="99"/>
    <w:semiHidden/>
    <w:unhideWhenUsed/>
    <w:rsid w:val="008B766E"/>
    <w:rPr>
      <w:sz w:val="20"/>
      <w:szCs w:val="20"/>
    </w:rPr>
  </w:style>
  <w:style w:type="character" w:customStyle="1" w:styleId="a7">
    <w:name w:val="Текст примечания Знак"/>
    <w:basedOn w:val="a0"/>
    <w:link w:val="a6"/>
    <w:uiPriority w:val="99"/>
    <w:semiHidden/>
    <w:rsid w:val="008B766E"/>
    <w:rPr>
      <w:rFonts w:ascii="Times New Roman" w:hAnsi="Times New Roman"/>
      <w:sz w:val="20"/>
      <w:szCs w:val="20"/>
    </w:rPr>
  </w:style>
  <w:style w:type="paragraph" w:styleId="a8">
    <w:name w:val="annotation subject"/>
    <w:basedOn w:val="a6"/>
    <w:next w:val="a6"/>
    <w:link w:val="a9"/>
    <w:uiPriority w:val="99"/>
    <w:semiHidden/>
    <w:unhideWhenUsed/>
    <w:rsid w:val="008B766E"/>
    <w:rPr>
      <w:b/>
      <w:bCs/>
    </w:rPr>
  </w:style>
  <w:style w:type="character" w:customStyle="1" w:styleId="a9">
    <w:name w:val="Тема примечания Знак"/>
    <w:basedOn w:val="a7"/>
    <w:link w:val="a8"/>
    <w:uiPriority w:val="99"/>
    <w:semiHidden/>
    <w:rsid w:val="008B766E"/>
    <w:rPr>
      <w:rFonts w:ascii="Times New Roman" w:hAnsi="Times New Roman"/>
      <w:b/>
      <w:bCs/>
      <w:sz w:val="20"/>
      <w:szCs w:val="20"/>
    </w:rPr>
  </w:style>
  <w:style w:type="paragraph" w:styleId="aa">
    <w:name w:val="Balloon Text"/>
    <w:basedOn w:val="a"/>
    <w:link w:val="ab"/>
    <w:uiPriority w:val="99"/>
    <w:semiHidden/>
    <w:unhideWhenUsed/>
    <w:rsid w:val="008B766E"/>
    <w:pPr>
      <w:spacing w:after="0"/>
    </w:pPr>
    <w:rPr>
      <w:rFonts w:ascii="Segoe UI" w:hAnsi="Segoe UI" w:cs="Segoe UI"/>
      <w:sz w:val="18"/>
      <w:szCs w:val="18"/>
    </w:rPr>
  </w:style>
  <w:style w:type="character" w:customStyle="1" w:styleId="ab">
    <w:name w:val="Текст выноски Знак"/>
    <w:basedOn w:val="a0"/>
    <w:link w:val="aa"/>
    <w:uiPriority w:val="99"/>
    <w:semiHidden/>
    <w:rsid w:val="008B76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647</TotalTime>
  <Pages>1</Pages>
  <Words>342</Words>
  <Characters>1950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Юрьева Екатерина Владимировна</dc:creator>
  <cp:keywords/>
  <dc:description/>
  <cp:lastModifiedBy>Юрьева Екатерина Владимировна</cp:lastModifiedBy>
  <cp:revision>9</cp:revision>
  <cp:lastPrinted>2025-07-28T13:28:00Z</cp:lastPrinted>
  <dcterms:created xsi:type="dcterms:W3CDTF">2025-07-22T09:56:00Z</dcterms:created>
  <dcterms:modified xsi:type="dcterms:W3CDTF">2025-07-28T13:29:00Z</dcterms:modified>
</cp:coreProperties>
</file>