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7891" w14:textId="77777777" w:rsidR="00932234" w:rsidRPr="00D94FB8" w:rsidRDefault="00932234" w:rsidP="00932234">
      <w:pPr>
        <w:jc w:val="center"/>
        <w:rPr>
          <w:caps/>
        </w:rPr>
      </w:pPr>
    </w:p>
    <w:p w14:paraId="1DD017B0" w14:textId="77777777" w:rsidR="00932234" w:rsidRPr="00961DAF" w:rsidRDefault="00932234" w:rsidP="00932234">
      <w:pPr>
        <w:keepNext/>
        <w:jc w:val="center"/>
        <w:outlineLvl w:val="0"/>
        <w:rPr>
          <w:b/>
          <w:sz w:val="28"/>
          <w:szCs w:val="28"/>
        </w:rPr>
      </w:pPr>
      <w:r w:rsidRPr="00961DAF">
        <w:rPr>
          <w:b/>
          <w:sz w:val="28"/>
          <w:szCs w:val="28"/>
        </w:rPr>
        <w:t>РОССИЙСКАЯ ФЕДЕРАЦИЯ</w:t>
      </w:r>
    </w:p>
    <w:p w14:paraId="53297994" w14:textId="77777777" w:rsidR="00932234" w:rsidRPr="00961DAF" w:rsidRDefault="00932234" w:rsidP="00932234">
      <w:pPr>
        <w:jc w:val="center"/>
        <w:rPr>
          <w:b/>
          <w:sz w:val="28"/>
          <w:szCs w:val="28"/>
        </w:rPr>
      </w:pPr>
      <w:r w:rsidRPr="00961DAF">
        <w:rPr>
          <w:b/>
          <w:sz w:val="28"/>
          <w:szCs w:val="28"/>
        </w:rPr>
        <w:t>ТЕРРИТОРИАЛЬНАЯ</w:t>
      </w:r>
    </w:p>
    <w:p w14:paraId="7929F6E8" w14:textId="77777777" w:rsidR="00932234" w:rsidRPr="00961DAF" w:rsidRDefault="00932234" w:rsidP="00932234">
      <w:pPr>
        <w:keepNext/>
        <w:jc w:val="center"/>
        <w:outlineLvl w:val="2"/>
        <w:rPr>
          <w:b/>
          <w:sz w:val="28"/>
          <w:szCs w:val="28"/>
        </w:rPr>
      </w:pPr>
      <w:r w:rsidRPr="00961DAF">
        <w:rPr>
          <w:b/>
          <w:sz w:val="28"/>
          <w:szCs w:val="28"/>
        </w:rPr>
        <w:t>ИЗБИРАТЕЛЬНАЯ КОМИССИЯ</w:t>
      </w:r>
    </w:p>
    <w:p w14:paraId="59F221CF" w14:textId="77777777" w:rsidR="00932234" w:rsidRPr="00961DAF" w:rsidRDefault="00932234" w:rsidP="00932234">
      <w:pPr>
        <w:jc w:val="center"/>
        <w:rPr>
          <w:b/>
          <w:sz w:val="28"/>
          <w:szCs w:val="28"/>
        </w:rPr>
      </w:pPr>
      <w:r w:rsidRPr="00961DAF">
        <w:rPr>
          <w:b/>
          <w:sz w:val="28"/>
          <w:szCs w:val="28"/>
        </w:rPr>
        <w:t>ГОРОДА НАРО-ФОМИНСК</w:t>
      </w:r>
    </w:p>
    <w:p w14:paraId="3907E209" w14:textId="77777777" w:rsidR="00932234" w:rsidRPr="00961DAF" w:rsidRDefault="00932234" w:rsidP="00932234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b/>
          <w:sz w:val="28"/>
          <w:szCs w:val="28"/>
        </w:rPr>
      </w:pPr>
      <w:r w:rsidRPr="00961DAF">
        <w:rPr>
          <w:b/>
          <w:sz w:val="28"/>
          <w:szCs w:val="28"/>
        </w:rPr>
        <w:t>МОСКОВСКОЙ ОБЛАСТИ</w:t>
      </w:r>
    </w:p>
    <w:p w14:paraId="7E7732F5" w14:textId="77777777" w:rsidR="00932234" w:rsidRDefault="00932234" w:rsidP="00932234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b/>
          <w:sz w:val="28"/>
          <w:szCs w:val="20"/>
        </w:rPr>
      </w:pPr>
    </w:p>
    <w:p w14:paraId="3DEAC9FB" w14:textId="77777777" w:rsidR="00932234" w:rsidRPr="00961DAF" w:rsidRDefault="00932234" w:rsidP="00932234">
      <w:pPr>
        <w:rPr>
          <w:sz w:val="20"/>
          <w:szCs w:val="20"/>
        </w:rPr>
      </w:pPr>
      <w:r w:rsidRPr="00961DAF">
        <w:rPr>
          <w:caps/>
          <w:sz w:val="20"/>
          <w:szCs w:val="20"/>
        </w:rPr>
        <w:t xml:space="preserve">143300 </w:t>
      </w:r>
      <w:r w:rsidRPr="00961DAF">
        <w:rPr>
          <w:sz w:val="20"/>
          <w:szCs w:val="20"/>
        </w:rPr>
        <w:t>г. Наро-Фоминск</w:t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</w:t>
      </w:r>
      <w:r w:rsidRPr="00961DAF">
        <w:rPr>
          <w:sz w:val="20"/>
          <w:szCs w:val="20"/>
        </w:rPr>
        <w:t xml:space="preserve">                       тел.8(496)344-44-28, 8(496)344-44-29</w:t>
      </w:r>
    </w:p>
    <w:p w14:paraId="73536817" w14:textId="77777777" w:rsidR="00932234" w:rsidRPr="00961DAF" w:rsidRDefault="00932234" w:rsidP="00932234">
      <w:pPr>
        <w:rPr>
          <w:sz w:val="20"/>
          <w:szCs w:val="20"/>
        </w:rPr>
      </w:pPr>
      <w:r w:rsidRPr="00961DAF">
        <w:rPr>
          <w:sz w:val="20"/>
          <w:szCs w:val="20"/>
        </w:rPr>
        <w:t>ул. Маршала Жукова, д. 2</w:t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</w:r>
      <w:r w:rsidRPr="00961DAF">
        <w:rPr>
          <w:sz w:val="20"/>
          <w:szCs w:val="20"/>
        </w:rPr>
        <w:tab/>
        <w:t xml:space="preserve"> </w:t>
      </w:r>
    </w:p>
    <w:p w14:paraId="61CD2640" w14:textId="77777777" w:rsidR="00932234" w:rsidRPr="00521B0F" w:rsidRDefault="00932234" w:rsidP="00932234">
      <w:pPr>
        <w:jc w:val="both"/>
        <w:rPr>
          <w:sz w:val="20"/>
          <w:szCs w:val="20"/>
          <w:lang w:val="en-US"/>
        </w:rPr>
      </w:pPr>
      <w:proofErr w:type="gramStart"/>
      <w:r w:rsidRPr="00961DAF">
        <w:rPr>
          <w:sz w:val="20"/>
          <w:szCs w:val="20"/>
          <w:lang w:val="en-US"/>
        </w:rPr>
        <w:t>e</w:t>
      </w:r>
      <w:r w:rsidRPr="00521B0F">
        <w:rPr>
          <w:sz w:val="20"/>
          <w:szCs w:val="20"/>
          <w:lang w:val="en-US"/>
        </w:rPr>
        <w:t>-</w:t>
      </w:r>
      <w:r w:rsidRPr="00961DAF">
        <w:rPr>
          <w:sz w:val="20"/>
          <w:szCs w:val="20"/>
          <w:lang w:val="en-US"/>
        </w:rPr>
        <w:t>mail</w:t>
      </w:r>
      <w:proofErr w:type="gramEnd"/>
      <w:r w:rsidRPr="00521B0F">
        <w:rPr>
          <w:sz w:val="20"/>
          <w:szCs w:val="20"/>
          <w:lang w:val="en-US"/>
        </w:rPr>
        <w:t xml:space="preserve">: </w:t>
      </w:r>
      <w:hyperlink r:id="rId6" w:history="1">
        <w:r w:rsidRPr="00961DAF">
          <w:rPr>
            <w:rStyle w:val="a4"/>
            <w:sz w:val="20"/>
            <w:szCs w:val="20"/>
            <w:lang w:val="en-US"/>
          </w:rPr>
          <w:t>tiknf</w:t>
        </w:r>
        <w:r w:rsidRPr="00521B0F">
          <w:rPr>
            <w:rStyle w:val="a4"/>
            <w:sz w:val="20"/>
            <w:szCs w:val="20"/>
            <w:lang w:val="en-US"/>
          </w:rPr>
          <w:t>@</w:t>
        </w:r>
        <w:r w:rsidRPr="00961DAF">
          <w:rPr>
            <w:rStyle w:val="a4"/>
            <w:sz w:val="20"/>
            <w:szCs w:val="20"/>
            <w:lang w:val="en-US"/>
          </w:rPr>
          <w:t>mail</w:t>
        </w:r>
        <w:r w:rsidRPr="00521B0F">
          <w:rPr>
            <w:rStyle w:val="a4"/>
            <w:sz w:val="20"/>
            <w:szCs w:val="20"/>
            <w:lang w:val="en-US"/>
          </w:rPr>
          <w:t>.</w:t>
        </w:r>
        <w:r w:rsidRPr="00961DAF">
          <w:rPr>
            <w:rStyle w:val="a4"/>
            <w:sz w:val="20"/>
            <w:szCs w:val="20"/>
            <w:lang w:val="en-US"/>
          </w:rPr>
          <w:t>ru</w:t>
        </w:r>
      </w:hyperlink>
      <w:r w:rsidRPr="00521B0F">
        <w:rPr>
          <w:sz w:val="20"/>
          <w:szCs w:val="20"/>
          <w:lang w:val="en-US"/>
        </w:rPr>
        <w:tab/>
      </w:r>
      <w:r w:rsidRPr="00521B0F">
        <w:rPr>
          <w:sz w:val="20"/>
          <w:szCs w:val="20"/>
          <w:lang w:val="en-US"/>
        </w:rPr>
        <w:tab/>
      </w:r>
      <w:r w:rsidRPr="00521B0F">
        <w:rPr>
          <w:sz w:val="20"/>
          <w:szCs w:val="20"/>
          <w:lang w:val="en-US"/>
        </w:rPr>
        <w:tab/>
      </w:r>
      <w:r w:rsidRPr="00521B0F">
        <w:rPr>
          <w:sz w:val="20"/>
          <w:szCs w:val="20"/>
          <w:lang w:val="en-US"/>
        </w:rPr>
        <w:tab/>
        <w:t xml:space="preserve">         </w:t>
      </w:r>
    </w:p>
    <w:p w14:paraId="164154AC" w14:textId="77777777" w:rsidR="00932234" w:rsidRPr="00521B0F" w:rsidRDefault="00932234" w:rsidP="00932234">
      <w:pPr>
        <w:jc w:val="both"/>
        <w:rPr>
          <w:sz w:val="28"/>
          <w:lang w:val="en-US"/>
        </w:rPr>
      </w:pPr>
    </w:p>
    <w:p w14:paraId="635A01C8" w14:textId="77777777" w:rsidR="00932234" w:rsidRPr="00961DAF" w:rsidRDefault="00932234" w:rsidP="00932234">
      <w:pPr>
        <w:keepNext/>
        <w:jc w:val="center"/>
        <w:outlineLvl w:val="3"/>
        <w:rPr>
          <w:b/>
          <w:bCs/>
          <w:sz w:val="28"/>
          <w:szCs w:val="28"/>
        </w:rPr>
      </w:pPr>
      <w:r w:rsidRPr="00961DAF">
        <w:rPr>
          <w:b/>
          <w:bCs/>
          <w:sz w:val="28"/>
          <w:szCs w:val="28"/>
        </w:rPr>
        <w:t xml:space="preserve">Р Е Ш Е Н И Е </w:t>
      </w:r>
    </w:p>
    <w:p w14:paraId="0F033172" w14:textId="77777777" w:rsidR="00932234" w:rsidRPr="00961DAF" w:rsidRDefault="00932234" w:rsidP="00932234">
      <w:pPr>
        <w:keepNext/>
        <w:jc w:val="center"/>
        <w:outlineLvl w:val="3"/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932234" w:rsidRPr="00D94FB8" w14:paraId="0DC5865B" w14:textId="77777777" w:rsidTr="00334459">
        <w:trPr>
          <w:trHeight w:val="124"/>
          <w:jc w:val="center"/>
        </w:trPr>
        <w:tc>
          <w:tcPr>
            <w:tcW w:w="4690" w:type="dxa"/>
            <w:hideMark/>
          </w:tcPr>
          <w:p w14:paraId="088CA973" w14:textId="69DF5449" w:rsidR="00932234" w:rsidRPr="00D94FB8" w:rsidRDefault="00E94A0A" w:rsidP="00E56F1F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u w:val="single"/>
                <w:lang w:eastAsia="en-US"/>
              </w:rPr>
            </w:pPr>
            <w:r>
              <w:rPr>
                <w:lang w:eastAsia="en-US"/>
              </w:rPr>
              <w:t>25.06</w:t>
            </w:r>
            <w:r w:rsidR="003C56EF">
              <w:rPr>
                <w:lang w:eastAsia="en-US"/>
              </w:rPr>
              <w:t>.202</w:t>
            </w:r>
            <w:r w:rsidR="00E56F1F">
              <w:rPr>
                <w:lang w:eastAsia="en-US"/>
              </w:rPr>
              <w:t>6</w:t>
            </w:r>
            <w:r w:rsidR="00932234" w:rsidRPr="00D94FB8">
              <w:rPr>
                <w:lang w:eastAsia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174D5BC0" w14:textId="506A4D39" w:rsidR="00932234" w:rsidRPr="00D94FB8" w:rsidRDefault="00932234" w:rsidP="00C509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Cs/>
                <w:color w:val="000000"/>
                <w:lang w:eastAsia="en-US"/>
              </w:rPr>
            </w:pPr>
            <w:r w:rsidRPr="00D94FB8">
              <w:rPr>
                <w:iCs/>
                <w:color w:val="000000"/>
                <w:lang w:eastAsia="en-US"/>
              </w:rPr>
              <w:t xml:space="preserve">      </w:t>
            </w:r>
            <w:r>
              <w:rPr>
                <w:iCs/>
                <w:color w:val="000000"/>
                <w:lang w:eastAsia="en-US"/>
              </w:rPr>
              <w:t xml:space="preserve">          </w:t>
            </w:r>
            <w:r w:rsidRPr="00D94FB8">
              <w:rPr>
                <w:iCs/>
                <w:color w:val="000000"/>
                <w:lang w:eastAsia="en-US"/>
              </w:rPr>
              <w:t xml:space="preserve">         №</w:t>
            </w:r>
            <w:r>
              <w:rPr>
                <w:iCs/>
                <w:color w:val="000000"/>
                <w:lang w:eastAsia="en-US"/>
              </w:rPr>
              <w:t xml:space="preserve"> </w:t>
            </w:r>
            <w:r w:rsidR="00F53101">
              <w:rPr>
                <w:iCs/>
                <w:color w:val="000000"/>
                <w:lang w:eastAsia="en-US"/>
              </w:rPr>
              <w:t>14</w:t>
            </w:r>
            <w:r w:rsidR="000C328F">
              <w:rPr>
                <w:iCs/>
                <w:color w:val="000000"/>
                <w:lang w:eastAsia="en-US"/>
              </w:rPr>
              <w:t>/</w:t>
            </w:r>
            <w:r w:rsidR="00E94A0A">
              <w:rPr>
                <w:iCs/>
                <w:color w:val="000000"/>
                <w:lang w:eastAsia="en-US"/>
              </w:rPr>
              <w:t>11</w:t>
            </w:r>
          </w:p>
        </w:tc>
      </w:tr>
    </w:tbl>
    <w:p w14:paraId="7BE4FD25" w14:textId="77777777" w:rsidR="00932234" w:rsidRPr="00D94FB8" w:rsidRDefault="00932234" w:rsidP="00932234">
      <w:pPr>
        <w:pStyle w:val="1"/>
        <w:keepNext w:val="0"/>
        <w:autoSpaceDE/>
        <w:autoSpaceDN/>
        <w:outlineLvl w:val="9"/>
        <w:rPr>
          <w:sz w:val="24"/>
          <w:szCs w:val="24"/>
        </w:rPr>
      </w:pPr>
    </w:p>
    <w:p w14:paraId="0E5ADA77" w14:textId="020D2A5E" w:rsidR="00F53101" w:rsidRPr="00BF0458" w:rsidRDefault="00F53101" w:rsidP="00F53101">
      <w:pPr>
        <w:keepNext/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  <w:r w:rsidRPr="00BF0458">
        <w:rPr>
          <w:color w:val="000000"/>
          <w:szCs w:val="28"/>
        </w:rPr>
        <w:t>О сборе предложений для дополнительного зачисления</w:t>
      </w:r>
    </w:p>
    <w:p w14:paraId="4E7BD30F" w14:textId="6AAABBE0" w:rsidR="00F53101" w:rsidRPr="00BF0458" w:rsidRDefault="00F53101" w:rsidP="00F53101">
      <w:pPr>
        <w:keepNext/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  <w:r w:rsidRPr="00BF0458">
        <w:rPr>
          <w:color w:val="000000"/>
          <w:szCs w:val="28"/>
        </w:rPr>
        <w:t>в резерв составов участков</w:t>
      </w:r>
      <w:r>
        <w:rPr>
          <w:color w:val="000000"/>
          <w:szCs w:val="28"/>
        </w:rPr>
        <w:t>ых избирательных комиссий №№ 1742-1828, 3873-3885, 4142</w:t>
      </w:r>
    </w:p>
    <w:p w14:paraId="7F5CB964" w14:textId="77777777" w:rsidR="00F53101" w:rsidRPr="00BF0458" w:rsidRDefault="00F53101" w:rsidP="00F53101">
      <w:pPr>
        <w:keepNext/>
        <w:autoSpaceDE w:val="0"/>
        <w:autoSpaceDN w:val="0"/>
        <w:adjustRightInd w:val="0"/>
        <w:outlineLvl w:val="1"/>
        <w:rPr>
          <w:b/>
          <w:i/>
          <w:color w:val="000000"/>
          <w:szCs w:val="28"/>
        </w:rPr>
      </w:pPr>
    </w:p>
    <w:p w14:paraId="23413474" w14:textId="5CE327A0" w:rsidR="00F53101" w:rsidRPr="00BF0458" w:rsidRDefault="00F53101" w:rsidP="00F53101">
      <w:pPr>
        <w:ind w:firstLine="567"/>
        <w:jc w:val="both"/>
        <w:rPr>
          <w:szCs w:val="28"/>
        </w:rPr>
      </w:pPr>
      <w:r w:rsidRPr="00BF0458">
        <w:rPr>
          <w:bCs/>
          <w:szCs w:val="28"/>
        </w:rPr>
        <w:t>В соответствии со статьями 22, 27 Федерального закона от 12.06.2002 № 67-ФЗ «Об основных гарантиях избирательных прав и права на участие в референдуме граждан Российской Федерации», руководствуясь</w:t>
      </w:r>
      <w:r w:rsidRPr="00BF0458">
        <w:rPr>
          <w:szCs w:val="28"/>
        </w:rPr>
        <w:t xml:space="preserve"> </w:t>
      </w:r>
      <w:r w:rsidRPr="00BF0458">
        <w:rPr>
          <w:bCs/>
          <w:szCs w:val="28"/>
        </w:rPr>
        <w:t>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</w:t>
      </w:r>
      <w:r w:rsidRPr="00BF0458">
        <w:rPr>
          <w:szCs w:val="28"/>
        </w:rPr>
        <w:t xml:space="preserve">, территориальная избирательная комиссия города </w:t>
      </w:r>
      <w:r>
        <w:rPr>
          <w:szCs w:val="28"/>
        </w:rPr>
        <w:t>Наро-Фоминск</w:t>
      </w:r>
      <w:r w:rsidRPr="00BF0458">
        <w:rPr>
          <w:szCs w:val="28"/>
        </w:rPr>
        <w:t xml:space="preserve"> РЕШИЛА:</w:t>
      </w:r>
    </w:p>
    <w:p w14:paraId="17861B30" w14:textId="77777777" w:rsidR="00F53101" w:rsidRPr="00BF0458" w:rsidRDefault="00F53101" w:rsidP="00F53101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14:paraId="0ECDBA23" w14:textId="2FD29D87" w:rsidR="00F53101" w:rsidRPr="00E3443D" w:rsidRDefault="00F53101" w:rsidP="00F53101">
      <w:pPr>
        <w:numPr>
          <w:ilvl w:val="0"/>
          <w:numId w:val="4"/>
        </w:numPr>
        <w:tabs>
          <w:tab w:val="clear" w:pos="720"/>
          <w:tab w:val="left" w:pos="993"/>
        </w:tabs>
        <w:ind w:left="0" w:firstLine="567"/>
        <w:jc w:val="both"/>
        <w:rPr>
          <w:bCs/>
        </w:rPr>
      </w:pPr>
      <w:r w:rsidRPr="00E3443D">
        <w:t xml:space="preserve">Провести сбор предложений для дополнительного зачисления в резерв составов участковых избирательных комиссий </w:t>
      </w:r>
      <w:r w:rsidRPr="00E3443D">
        <w:rPr>
          <w:color w:val="000000"/>
        </w:rPr>
        <w:t>№№ 1742-1828, 3873-3885, 4142</w:t>
      </w:r>
      <w:r w:rsidRPr="00E3443D">
        <w:t xml:space="preserve">. </w:t>
      </w:r>
    </w:p>
    <w:p w14:paraId="056A7EF3" w14:textId="4C5AEB1C" w:rsidR="00F53101" w:rsidRPr="00E3443D" w:rsidRDefault="00F53101" w:rsidP="00F53101">
      <w:pPr>
        <w:tabs>
          <w:tab w:val="left" w:pos="993"/>
        </w:tabs>
        <w:ind w:firstLine="567"/>
        <w:jc w:val="both"/>
      </w:pPr>
      <w:r w:rsidRPr="00E3443D">
        <w:t xml:space="preserve">2. Утвердить текст информационного сообщения о сборе предложений для дополнительного зачисления в резерв составов участковых избирательных комиссий </w:t>
      </w:r>
      <w:r w:rsidR="00E3443D" w:rsidRPr="00E3443D">
        <w:br/>
      </w:r>
      <w:r w:rsidRPr="00E3443D">
        <w:rPr>
          <w:color w:val="000000"/>
        </w:rPr>
        <w:t>№№ 1742-1828, 3873-3885, 4142</w:t>
      </w:r>
      <w:r w:rsidR="00E3443D" w:rsidRPr="00E3443D">
        <w:rPr>
          <w:color w:val="000000"/>
        </w:rPr>
        <w:t xml:space="preserve">, </w:t>
      </w:r>
      <w:r w:rsidRPr="00E3443D">
        <w:t xml:space="preserve">согласно приложению. </w:t>
      </w:r>
    </w:p>
    <w:p w14:paraId="5C3B0D7A" w14:textId="77777777" w:rsidR="007D0E4B" w:rsidRPr="00E3443D" w:rsidRDefault="00F53101" w:rsidP="007D0E4B">
      <w:pPr>
        <w:tabs>
          <w:tab w:val="left" w:pos="1000"/>
        </w:tabs>
        <w:ind w:firstLine="600"/>
        <w:jc w:val="both"/>
      </w:pPr>
      <w:r w:rsidRPr="00E3443D">
        <w:rPr>
          <w:kern w:val="2"/>
        </w:rPr>
        <w:t xml:space="preserve">3. </w:t>
      </w:r>
      <w:r w:rsidR="007D0E4B" w:rsidRPr="00E3443D">
        <w:t xml:space="preserve">Опубликовать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Интернет, на «Вестнике Избирательной комиссии Московской области». </w:t>
      </w:r>
    </w:p>
    <w:p w14:paraId="75BFAF91" w14:textId="095B8434" w:rsidR="006E5EF4" w:rsidRPr="00E3443D" w:rsidRDefault="007D0E4B" w:rsidP="007D0E4B">
      <w:pPr>
        <w:tabs>
          <w:tab w:val="left" w:pos="1000"/>
        </w:tabs>
        <w:ind w:firstLine="600"/>
        <w:jc w:val="both"/>
      </w:pPr>
      <w:r w:rsidRPr="00E3443D">
        <w:t xml:space="preserve">4. </w:t>
      </w:r>
      <w:r w:rsidR="006E5EF4" w:rsidRPr="00E3443D">
        <w:t>Контроль за выполнением настоящего решения возложить на председателя территориальной избирательной комиссии города Наро-Фоминск Беляеву Л.Ю.</w:t>
      </w:r>
    </w:p>
    <w:p w14:paraId="669DB664" w14:textId="48FB21EC" w:rsidR="00B01134" w:rsidRPr="00505665" w:rsidRDefault="00B01134" w:rsidP="006E5EF4">
      <w:pPr>
        <w:widowControl w:val="0"/>
        <w:tabs>
          <w:tab w:val="left" w:pos="851"/>
        </w:tabs>
        <w:ind w:firstLine="567"/>
        <w:jc w:val="both"/>
      </w:pPr>
    </w:p>
    <w:p w14:paraId="0D915331" w14:textId="77777777" w:rsidR="002A1714" w:rsidRPr="00505665" w:rsidRDefault="002A1714" w:rsidP="00F40EB9">
      <w:pPr>
        <w:spacing w:after="1" w:line="200" w:lineRule="atLeast"/>
        <w:jc w:val="both"/>
      </w:pPr>
    </w:p>
    <w:p w14:paraId="408EC8D8" w14:textId="77777777" w:rsidR="00F40EB9" w:rsidRPr="00505665" w:rsidRDefault="00F40EB9" w:rsidP="00F40EB9">
      <w:pPr>
        <w:spacing w:after="1" w:line="200" w:lineRule="atLeast"/>
        <w:jc w:val="both"/>
      </w:pPr>
      <w:r w:rsidRPr="00505665">
        <w:t>Председатель территориальной</w:t>
      </w:r>
    </w:p>
    <w:p w14:paraId="40BBCEED" w14:textId="77777777" w:rsidR="00F40EB9" w:rsidRPr="00505665" w:rsidRDefault="00F40EB9" w:rsidP="00F40EB9">
      <w:pPr>
        <w:spacing w:after="1" w:line="200" w:lineRule="atLeast"/>
        <w:jc w:val="both"/>
      </w:pPr>
      <w:r w:rsidRPr="00505665">
        <w:t>Избирательной комиссии</w:t>
      </w:r>
    </w:p>
    <w:p w14:paraId="7FFE265F" w14:textId="77777777" w:rsidR="00F40EB9" w:rsidRPr="00505665" w:rsidRDefault="00F40EB9" w:rsidP="00F40EB9">
      <w:pPr>
        <w:spacing w:after="1" w:line="200" w:lineRule="atLeast"/>
        <w:jc w:val="both"/>
      </w:pPr>
      <w:r w:rsidRPr="00505665">
        <w:t>Города Наро-Фоминск                                                                                       Л.Ю. Беляева</w:t>
      </w:r>
    </w:p>
    <w:p w14:paraId="66C42376" w14:textId="77777777" w:rsidR="002A1714" w:rsidRPr="00505665" w:rsidRDefault="002A1714" w:rsidP="00F73183">
      <w:pPr>
        <w:spacing w:after="1" w:line="240" w:lineRule="atLeast"/>
        <w:jc w:val="both"/>
        <w:outlineLvl w:val="0"/>
      </w:pPr>
    </w:p>
    <w:p w14:paraId="790AA62C" w14:textId="77777777" w:rsidR="00F73183" w:rsidRPr="00505665" w:rsidRDefault="00F73183" w:rsidP="00F73183">
      <w:pPr>
        <w:spacing w:after="1" w:line="240" w:lineRule="atLeast"/>
        <w:jc w:val="both"/>
        <w:outlineLvl w:val="0"/>
      </w:pPr>
      <w:r w:rsidRPr="00505665">
        <w:t>Секретарь территориальной</w:t>
      </w:r>
    </w:p>
    <w:p w14:paraId="2895EA76" w14:textId="77777777" w:rsidR="00F73183" w:rsidRPr="00505665" w:rsidRDefault="00F73183" w:rsidP="00F73183">
      <w:pPr>
        <w:spacing w:after="1" w:line="240" w:lineRule="atLeast"/>
        <w:jc w:val="both"/>
        <w:outlineLvl w:val="0"/>
      </w:pPr>
      <w:r w:rsidRPr="00505665">
        <w:t>Избирательной комиссии</w:t>
      </w:r>
    </w:p>
    <w:p w14:paraId="1A5069BE" w14:textId="1FDEFA30" w:rsidR="00F73183" w:rsidRPr="00505665" w:rsidRDefault="00F73183" w:rsidP="00F73183">
      <w:pPr>
        <w:spacing w:after="1" w:line="240" w:lineRule="atLeast"/>
        <w:jc w:val="both"/>
        <w:outlineLvl w:val="0"/>
      </w:pPr>
      <w:r w:rsidRPr="00505665">
        <w:t>Города Наро-Фоминск                                                                                      И.</w:t>
      </w:r>
      <w:r w:rsidR="00915A28">
        <w:t>Ю. Эрмель</w:t>
      </w:r>
    </w:p>
    <w:p w14:paraId="19F54C55" w14:textId="70F0A77A" w:rsidR="00F40EB9" w:rsidRDefault="00F40EB9" w:rsidP="00F73183">
      <w:pPr>
        <w:spacing w:after="1" w:line="240" w:lineRule="atLeast"/>
        <w:jc w:val="both"/>
        <w:outlineLvl w:val="0"/>
      </w:pPr>
    </w:p>
    <w:p w14:paraId="5B55F59F" w14:textId="0BBCA9CF" w:rsidR="00FF72F5" w:rsidRDefault="00FF72F5" w:rsidP="00F73183">
      <w:pPr>
        <w:spacing w:after="1" w:line="240" w:lineRule="atLeast"/>
        <w:jc w:val="both"/>
        <w:outlineLvl w:val="0"/>
      </w:pPr>
    </w:p>
    <w:p w14:paraId="5FCB23E4" w14:textId="0F2CDCCA" w:rsidR="00FF72F5" w:rsidRDefault="00FF72F5" w:rsidP="00F73183">
      <w:pPr>
        <w:spacing w:after="1" w:line="240" w:lineRule="atLeast"/>
        <w:jc w:val="both"/>
        <w:outlineLvl w:val="0"/>
      </w:pPr>
    </w:p>
    <w:p w14:paraId="471EE7A1" w14:textId="07A8F8D0" w:rsidR="00FF72F5" w:rsidRDefault="00FF72F5" w:rsidP="00F73183">
      <w:pPr>
        <w:spacing w:after="1" w:line="240" w:lineRule="atLeast"/>
        <w:jc w:val="both"/>
        <w:outlineLvl w:val="0"/>
      </w:pPr>
    </w:p>
    <w:p w14:paraId="785DF78F" w14:textId="47EF2B66" w:rsidR="00FF72F5" w:rsidRDefault="00FF72F5" w:rsidP="00F73183">
      <w:pPr>
        <w:spacing w:after="1" w:line="240" w:lineRule="atLeast"/>
        <w:jc w:val="both"/>
        <w:outlineLvl w:val="0"/>
      </w:pPr>
    </w:p>
    <w:p w14:paraId="3D60CB09" w14:textId="4559F016" w:rsidR="00FF72F5" w:rsidRPr="00E3443D" w:rsidRDefault="00FF72F5" w:rsidP="00F73183">
      <w:pPr>
        <w:spacing w:after="1" w:line="240" w:lineRule="atLeast"/>
        <w:jc w:val="both"/>
        <w:outlineLvl w:val="0"/>
      </w:pPr>
    </w:p>
    <w:p w14:paraId="7C2D8687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2"/>
        <w:rPr>
          <w:b/>
        </w:rPr>
      </w:pPr>
      <w:r w:rsidRPr="00E3443D">
        <w:rPr>
          <w:b/>
        </w:rPr>
        <w:t xml:space="preserve">Приложение к решению </w:t>
      </w:r>
    </w:p>
    <w:p w14:paraId="798ED191" w14:textId="484AE7E1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2"/>
        <w:rPr>
          <w:b/>
          <w:caps/>
        </w:rPr>
      </w:pPr>
      <w:bookmarkStart w:id="0" w:name="_GoBack"/>
      <w:bookmarkEnd w:id="0"/>
      <w:r w:rsidRPr="00E3443D">
        <w:rPr>
          <w:b/>
        </w:rPr>
        <w:t xml:space="preserve">ТИК города Наро-Фоминск </w:t>
      </w:r>
    </w:p>
    <w:p w14:paraId="770A907F" w14:textId="06DDBA82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2"/>
        <w:rPr>
          <w:b/>
        </w:rPr>
      </w:pPr>
      <w:r w:rsidRPr="00E3443D">
        <w:rPr>
          <w:b/>
        </w:rPr>
        <w:t>от 25.06.2026 г. № 14/11</w:t>
      </w:r>
    </w:p>
    <w:p w14:paraId="0348D3E3" w14:textId="1BF569F5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2"/>
      </w:pPr>
    </w:p>
    <w:p w14:paraId="30EEA237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2"/>
        <w:rPr>
          <w:caps/>
        </w:rPr>
      </w:pPr>
    </w:p>
    <w:p w14:paraId="6B565CD5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aps/>
        </w:rPr>
      </w:pPr>
    </w:p>
    <w:p w14:paraId="6B344B97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</w:rPr>
      </w:pPr>
      <w:r w:rsidRPr="00E3443D">
        <w:rPr>
          <w:b/>
          <w:caps/>
        </w:rPr>
        <w:t>ИнформационноЕ сообщениЕ</w:t>
      </w:r>
    </w:p>
    <w:p w14:paraId="5044D591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</w:rPr>
      </w:pPr>
      <w:r w:rsidRPr="00E3443D">
        <w:rPr>
          <w:b/>
          <w:caps/>
        </w:rPr>
        <w:t xml:space="preserve">о </w:t>
      </w:r>
      <w:r w:rsidRPr="00E3443D">
        <w:rPr>
          <w:b/>
        </w:rPr>
        <w:t>СБОРЕ ПРЕДЛОЖЕНИЙ ДЛЯ ДОПОЛНИТЕЛЬНОГО ЗАЧИСЛЕНИЯ В РЕЗЕРВ СОСТАВОВ УЧАСТКОВЫХ ИЗБИРАТЕЛЬНЫХ КОМИССИЙ</w:t>
      </w:r>
    </w:p>
    <w:p w14:paraId="7BC2034C" w14:textId="77777777" w:rsidR="00FF72F5" w:rsidRPr="00E3443D" w:rsidRDefault="00FF72F5" w:rsidP="00FF72F5">
      <w:pPr>
        <w:keepNext/>
        <w:overflowPunct w:val="0"/>
        <w:autoSpaceDE w:val="0"/>
        <w:autoSpaceDN w:val="0"/>
        <w:adjustRightInd w:val="0"/>
        <w:textAlignment w:val="baseline"/>
        <w:outlineLvl w:val="2"/>
      </w:pPr>
    </w:p>
    <w:p w14:paraId="5D0582D4" w14:textId="48B0ECB7" w:rsidR="00FF72F5" w:rsidRPr="00E3443D" w:rsidRDefault="00FF72F5" w:rsidP="00FF72F5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E3443D">
        <w:t xml:space="preserve">Руководствуясь пунктами 12,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152/1137-6, территориальная избирательная комиссия города Наро-Фоминск проводит сбор предложений для дополнительного зачисления в резерв составов участковых избирательных комиссий </w:t>
      </w:r>
      <w:r w:rsidRPr="00E3443D">
        <w:rPr>
          <w:color w:val="000000"/>
        </w:rPr>
        <w:t>№№ 1742-1828, 3873-3885, 4142</w:t>
      </w:r>
      <w:r w:rsidRPr="00E3443D">
        <w:t xml:space="preserve">. </w:t>
      </w:r>
    </w:p>
    <w:p w14:paraId="5E34637D" w14:textId="3D9C174F" w:rsidR="005C483F" w:rsidRPr="00E3443D" w:rsidRDefault="00FF72F5" w:rsidP="00FF72F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3D">
        <w:rPr>
          <w:rFonts w:ascii="Times New Roman" w:hAnsi="Times New Roman" w:cs="Times New Roman"/>
          <w:b/>
          <w:sz w:val="24"/>
          <w:szCs w:val="24"/>
        </w:rPr>
        <w:t xml:space="preserve">Прием документов осуществляется в период с 11 июля 2026 г. по 31 июля 2026 г. по адресу: Московская область, г. </w:t>
      </w:r>
      <w:r w:rsidR="005C483F" w:rsidRPr="00E3443D">
        <w:rPr>
          <w:rFonts w:ascii="Times New Roman" w:hAnsi="Times New Roman" w:cs="Times New Roman"/>
          <w:b/>
          <w:sz w:val="24"/>
          <w:szCs w:val="24"/>
        </w:rPr>
        <w:t>Наро-Фоминск</w:t>
      </w:r>
      <w:r w:rsidRPr="00E344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483F" w:rsidRPr="00E3443D">
        <w:rPr>
          <w:rFonts w:ascii="Times New Roman" w:hAnsi="Times New Roman" w:cs="Times New Roman"/>
          <w:b/>
          <w:sz w:val="24"/>
          <w:szCs w:val="24"/>
        </w:rPr>
        <w:t>ул. Маршала Жукова Г.К., д. 2.</w:t>
      </w:r>
    </w:p>
    <w:p w14:paraId="28A6B0C0" w14:textId="28370D1D" w:rsidR="005C483F" w:rsidRPr="00E3443D" w:rsidRDefault="005C483F" w:rsidP="00FF72F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3D">
        <w:rPr>
          <w:rFonts w:ascii="Times New Roman" w:hAnsi="Times New Roman" w:cs="Times New Roman"/>
          <w:b/>
          <w:sz w:val="24"/>
          <w:szCs w:val="24"/>
        </w:rPr>
        <w:t xml:space="preserve">График работы территориальной избирательной комиссии города </w:t>
      </w:r>
      <w:r w:rsidR="00E3443D">
        <w:rPr>
          <w:rFonts w:ascii="Times New Roman" w:hAnsi="Times New Roman" w:cs="Times New Roman"/>
          <w:b/>
          <w:sz w:val="24"/>
          <w:szCs w:val="24"/>
        </w:rPr>
        <w:br/>
      </w:r>
      <w:r w:rsidRPr="00E3443D">
        <w:rPr>
          <w:rFonts w:ascii="Times New Roman" w:hAnsi="Times New Roman" w:cs="Times New Roman"/>
          <w:b/>
          <w:sz w:val="24"/>
          <w:szCs w:val="24"/>
        </w:rPr>
        <w:t>Наро-Фоминск:</w:t>
      </w:r>
    </w:p>
    <w:p w14:paraId="3778E18C" w14:textId="19FB7140" w:rsidR="00FF72F5" w:rsidRPr="00E3443D" w:rsidRDefault="00FF72F5" w:rsidP="00FF72F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3D">
        <w:rPr>
          <w:rFonts w:ascii="Times New Roman" w:hAnsi="Times New Roman" w:cs="Times New Roman"/>
          <w:b/>
          <w:sz w:val="24"/>
          <w:szCs w:val="24"/>
        </w:rPr>
        <w:t xml:space="preserve"> с понедельника по </w:t>
      </w:r>
      <w:r w:rsidR="005C483F" w:rsidRPr="00E3443D">
        <w:rPr>
          <w:rFonts w:ascii="Times New Roman" w:hAnsi="Times New Roman" w:cs="Times New Roman"/>
          <w:b/>
          <w:sz w:val="24"/>
          <w:szCs w:val="24"/>
        </w:rPr>
        <w:t>пятницу с 14-00 до 16</w:t>
      </w:r>
      <w:r w:rsidRPr="00E3443D">
        <w:rPr>
          <w:rFonts w:ascii="Times New Roman" w:hAnsi="Times New Roman" w:cs="Times New Roman"/>
          <w:b/>
          <w:sz w:val="24"/>
          <w:szCs w:val="24"/>
        </w:rPr>
        <w:t>-00, суб</w:t>
      </w:r>
      <w:r w:rsidR="005C483F" w:rsidRPr="00E3443D">
        <w:rPr>
          <w:rFonts w:ascii="Times New Roman" w:hAnsi="Times New Roman" w:cs="Times New Roman"/>
          <w:b/>
          <w:sz w:val="24"/>
          <w:szCs w:val="24"/>
        </w:rPr>
        <w:t>бота и воскресенье с 10.00 до 14</w:t>
      </w:r>
      <w:r w:rsidRPr="00E3443D">
        <w:rPr>
          <w:rFonts w:ascii="Times New Roman" w:hAnsi="Times New Roman" w:cs="Times New Roman"/>
          <w:b/>
          <w:sz w:val="24"/>
          <w:szCs w:val="24"/>
        </w:rPr>
        <w:t xml:space="preserve">.00. Телефон 8 (496) </w:t>
      </w:r>
      <w:r w:rsidR="005C483F" w:rsidRPr="00E3443D">
        <w:rPr>
          <w:rFonts w:ascii="Times New Roman" w:hAnsi="Times New Roman" w:cs="Times New Roman"/>
          <w:b/>
          <w:sz w:val="24"/>
          <w:szCs w:val="24"/>
        </w:rPr>
        <w:t>34-4-44-28</w:t>
      </w:r>
      <w:r w:rsidRPr="00E344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3718C3B" w14:textId="77777777" w:rsidR="00FF72F5" w:rsidRPr="00E3443D" w:rsidRDefault="00FF72F5" w:rsidP="00FF72F5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E3443D">
        <w:t xml:space="preserve">В соответствии с положениями </w:t>
      </w:r>
      <w:hyperlink r:id="rId7" w:history="1">
        <w:r w:rsidRPr="00E3443D">
          <w:t>статей 22</w:t>
        </w:r>
      </w:hyperlink>
      <w:r w:rsidRPr="00E3443D">
        <w:t xml:space="preserve"> и </w:t>
      </w:r>
      <w:hyperlink r:id="rId8" w:history="1">
        <w:r w:rsidRPr="00E3443D">
          <w:t>27</w:t>
        </w:r>
      </w:hyperlink>
      <w:r w:rsidRPr="00E3443D">
        <w:t xml:space="preserve"> Федерального закона «Об основных гарантиях избирательных прав и права на участие в референдуме граждан Российской Федерации» дополнительное зачисление в резерв составов участковых комиссий осуществляется на основе предложений:</w:t>
      </w:r>
    </w:p>
    <w:p w14:paraId="261D7B24" w14:textId="77777777" w:rsidR="00FF72F5" w:rsidRPr="00E3443D" w:rsidRDefault="00FF72F5" w:rsidP="00FF72F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443D">
        <w:t>- 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14:paraId="5409E766" w14:textId="77777777" w:rsidR="00FF72F5" w:rsidRPr="00E3443D" w:rsidRDefault="00FF72F5" w:rsidP="00FF72F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443D">
        <w:t>- 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14:paraId="1AFF0D4C" w14:textId="77777777" w:rsidR="00FF72F5" w:rsidRPr="00E3443D" w:rsidRDefault="00FF72F5" w:rsidP="00FF72F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443D">
        <w:t>- собраний избирателей по месту жительства, работы, службы, учебы;</w:t>
      </w:r>
    </w:p>
    <w:p w14:paraId="45ADDCE6" w14:textId="77777777" w:rsidR="00FF72F5" w:rsidRPr="00E3443D" w:rsidRDefault="00FF72F5" w:rsidP="00FF72F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443D">
        <w:t>- представительных органов муниципальных образований.</w:t>
      </w:r>
    </w:p>
    <w:p w14:paraId="3A00378D" w14:textId="77777777" w:rsidR="00FF72F5" w:rsidRPr="00E3443D" w:rsidRDefault="00FF72F5" w:rsidP="00FF72F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355FE774" w14:textId="77777777" w:rsidR="00FF72F5" w:rsidRPr="00E3443D" w:rsidRDefault="00FF72F5" w:rsidP="00FF72F5">
      <w:pPr>
        <w:autoSpaceDE w:val="0"/>
        <w:autoSpaceDN w:val="0"/>
        <w:adjustRightInd w:val="0"/>
        <w:rPr>
          <w:b/>
        </w:rPr>
      </w:pPr>
      <w:r w:rsidRPr="00E3443D">
        <w:rPr>
          <w:b/>
        </w:rPr>
        <w:t>Документы, необходимые для внесения предложений</w:t>
      </w:r>
    </w:p>
    <w:p w14:paraId="3B3F0EB4" w14:textId="77777777" w:rsidR="00FF72F5" w:rsidRPr="00E3443D" w:rsidRDefault="00FF72F5" w:rsidP="00FF72F5">
      <w:pPr>
        <w:autoSpaceDE w:val="0"/>
        <w:autoSpaceDN w:val="0"/>
        <w:adjustRightInd w:val="0"/>
        <w:rPr>
          <w:b/>
        </w:rPr>
      </w:pPr>
      <w:r w:rsidRPr="00E3443D">
        <w:rPr>
          <w:b/>
        </w:rPr>
        <w:t>по кандидатурам для дополнительного зачисления в резерв составов участковых избирательных комиссий</w:t>
      </w:r>
    </w:p>
    <w:p w14:paraId="7D23E6C1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  <w:outlineLvl w:val="0"/>
      </w:pPr>
    </w:p>
    <w:p w14:paraId="6558725F" w14:textId="77777777" w:rsidR="00FF72F5" w:rsidRPr="00E3443D" w:rsidRDefault="00FF72F5" w:rsidP="00FF72F5">
      <w:pPr>
        <w:autoSpaceDE w:val="0"/>
        <w:autoSpaceDN w:val="0"/>
        <w:adjustRightInd w:val="0"/>
        <w:ind w:firstLine="567"/>
        <w:outlineLvl w:val="0"/>
        <w:rPr>
          <w:b/>
          <w:i/>
        </w:rPr>
      </w:pPr>
      <w:r w:rsidRPr="00E3443D">
        <w:rPr>
          <w:b/>
          <w:i/>
        </w:rPr>
        <w:t>Для политических партий, их региональных отделений,</w:t>
      </w:r>
    </w:p>
    <w:p w14:paraId="0D2894E2" w14:textId="77777777" w:rsidR="00FF72F5" w:rsidRPr="00E3443D" w:rsidRDefault="00FF72F5" w:rsidP="00FF72F5">
      <w:pPr>
        <w:autoSpaceDE w:val="0"/>
        <w:autoSpaceDN w:val="0"/>
        <w:adjustRightInd w:val="0"/>
        <w:ind w:firstLine="567"/>
        <w:outlineLvl w:val="0"/>
        <w:rPr>
          <w:b/>
          <w:i/>
        </w:rPr>
      </w:pPr>
      <w:r w:rsidRPr="00E3443D">
        <w:rPr>
          <w:b/>
          <w:i/>
        </w:rPr>
        <w:t>иных структурных подразделений:</w:t>
      </w:r>
    </w:p>
    <w:p w14:paraId="68E46AEE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1DE71B95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lastRenderedPageBreak/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4619E4EA" w14:textId="77777777" w:rsidR="00FF72F5" w:rsidRPr="00E3443D" w:rsidRDefault="00FF72F5" w:rsidP="00FF72F5">
      <w:pPr>
        <w:autoSpaceDE w:val="0"/>
        <w:autoSpaceDN w:val="0"/>
        <w:adjustRightInd w:val="0"/>
        <w:ind w:firstLine="567"/>
        <w:outlineLvl w:val="0"/>
      </w:pPr>
    </w:p>
    <w:p w14:paraId="6A6FD147" w14:textId="77777777" w:rsidR="00FF72F5" w:rsidRPr="00E3443D" w:rsidRDefault="00FF72F5" w:rsidP="00FF72F5">
      <w:pPr>
        <w:autoSpaceDE w:val="0"/>
        <w:autoSpaceDN w:val="0"/>
        <w:adjustRightInd w:val="0"/>
        <w:ind w:firstLine="567"/>
        <w:outlineLvl w:val="0"/>
        <w:rPr>
          <w:b/>
          <w:i/>
        </w:rPr>
      </w:pPr>
      <w:r w:rsidRPr="00E3443D">
        <w:rPr>
          <w:b/>
          <w:i/>
        </w:rPr>
        <w:t>Для иных общественных объединений:</w:t>
      </w:r>
    </w:p>
    <w:p w14:paraId="5EBC7CB0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0085B5C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5BA58FB8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9" w:history="1">
        <w:r w:rsidRPr="00E3443D">
          <w:t>пункте 2</w:t>
        </w:r>
      </w:hyperlink>
      <w:r w:rsidRPr="00E3443D"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798761A1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</w:p>
    <w:p w14:paraId="59B95885" w14:textId="77777777" w:rsidR="00FF72F5" w:rsidRPr="00E3443D" w:rsidRDefault="00FF72F5" w:rsidP="00FF72F5">
      <w:pPr>
        <w:autoSpaceDE w:val="0"/>
        <w:autoSpaceDN w:val="0"/>
        <w:adjustRightInd w:val="0"/>
        <w:outlineLvl w:val="0"/>
        <w:rPr>
          <w:b/>
          <w:i/>
        </w:rPr>
      </w:pPr>
      <w:r w:rsidRPr="00E3443D">
        <w:rPr>
          <w:b/>
          <w:i/>
        </w:rPr>
        <w:t xml:space="preserve">Для иных субъектов права внесения кандидатур </w:t>
      </w:r>
    </w:p>
    <w:p w14:paraId="3685CA0C" w14:textId="77777777" w:rsidR="00FF72F5" w:rsidRPr="00E3443D" w:rsidRDefault="00FF72F5" w:rsidP="00FF72F5">
      <w:pPr>
        <w:autoSpaceDE w:val="0"/>
        <w:autoSpaceDN w:val="0"/>
        <w:adjustRightInd w:val="0"/>
        <w:outlineLvl w:val="0"/>
        <w:rPr>
          <w:b/>
          <w:i/>
        </w:rPr>
      </w:pPr>
      <w:r w:rsidRPr="00E3443D">
        <w:rPr>
          <w:b/>
          <w:i/>
        </w:rPr>
        <w:t>в резерв составов участковых комиссий:</w:t>
      </w:r>
    </w:p>
    <w:p w14:paraId="45A4FF22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  <w:r w:rsidRPr="00E3443D"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65DC8DD8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93A9725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443D">
        <w:rPr>
          <w:rFonts w:ascii="Times New Roman" w:hAnsi="Times New Roman" w:cs="Times New Roman"/>
          <w:sz w:val="24"/>
          <w:szCs w:val="24"/>
          <w:lang w:eastAsia="ar-SA"/>
        </w:rPr>
        <w:t>Кроме того, субъектами права внесения предложений по кандидатурам должны быть представлены:</w:t>
      </w:r>
    </w:p>
    <w:p w14:paraId="37C55410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P540"/>
      <w:bookmarkEnd w:id="1"/>
      <w:r w:rsidRPr="00E3443D">
        <w:rPr>
          <w:rFonts w:ascii="Times New Roman" w:hAnsi="Times New Roman" w:cs="Times New Roman"/>
          <w:sz w:val="24"/>
          <w:szCs w:val="24"/>
          <w:lang w:eastAsia="ar-SA"/>
        </w:rPr>
        <w:t>1. Две фотографии лица, предлагаемого в состав избирательной комиссии, размером 3 x 4 см (без уголка).</w:t>
      </w:r>
    </w:p>
    <w:p w14:paraId="2836B9B0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443D">
        <w:rPr>
          <w:rFonts w:ascii="Times New Roman" w:hAnsi="Times New Roman" w:cs="Times New Roman"/>
          <w:sz w:val="24"/>
          <w:szCs w:val="24"/>
          <w:lang w:eastAsia="ar-SA"/>
        </w:rPr>
        <w:t>2.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14:paraId="567E608A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443D">
        <w:rPr>
          <w:rFonts w:ascii="Times New Roman" w:hAnsi="Times New Roman" w:cs="Times New Roman"/>
          <w:sz w:val="24"/>
          <w:szCs w:val="24"/>
          <w:lang w:eastAsia="ar-SA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494A7289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P544"/>
      <w:bookmarkEnd w:id="2"/>
      <w:r w:rsidRPr="00E3443D">
        <w:rPr>
          <w:rFonts w:ascii="Times New Roman" w:hAnsi="Times New Roman" w:cs="Times New Roman"/>
          <w:sz w:val="24"/>
          <w:szCs w:val="24"/>
          <w:lang w:eastAsia="ar-SA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14:paraId="4818DAE5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443D">
        <w:rPr>
          <w:rFonts w:ascii="Times New Roman" w:hAnsi="Times New Roman" w:cs="Times New Roman"/>
          <w:sz w:val="24"/>
          <w:szCs w:val="24"/>
          <w:lang w:eastAsia="ar-SA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14:paraId="7C9256F5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3" w:name="P546"/>
      <w:bookmarkEnd w:id="3"/>
    </w:p>
    <w:p w14:paraId="151EF80E" w14:textId="77777777" w:rsidR="00FF72F5" w:rsidRPr="00E3443D" w:rsidRDefault="00FF72F5" w:rsidP="00FF7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443D">
        <w:rPr>
          <w:rFonts w:ascii="Times New Roman" w:hAnsi="Times New Roman" w:cs="Times New Roman"/>
          <w:sz w:val="24"/>
          <w:szCs w:val="24"/>
          <w:lang w:eastAsia="ar-SA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601EFF16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</w:p>
    <w:p w14:paraId="202CCC35" w14:textId="77777777" w:rsidR="00FF72F5" w:rsidRPr="00E3443D" w:rsidRDefault="00FF72F5" w:rsidP="00FF72F5">
      <w:pPr>
        <w:autoSpaceDE w:val="0"/>
        <w:autoSpaceDN w:val="0"/>
        <w:adjustRightInd w:val="0"/>
        <w:ind w:firstLine="540"/>
        <w:jc w:val="both"/>
      </w:pPr>
    </w:p>
    <w:p w14:paraId="265C5156" w14:textId="77777777" w:rsidR="00FF72F5" w:rsidRPr="00E3443D" w:rsidRDefault="00FF72F5" w:rsidP="00F73183">
      <w:pPr>
        <w:spacing w:after="1" w:line="240" w:lineRule="atLeast"/>
        <w:jc w:val="both"/>
        <w:outlineLvl w:val="0"/>
      </w:pPr>
    </w:p>
    <w:sectPr w:rsidR="00FF72F5" w:rsidRPr="00E3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0EB"/>
    <w:multiLevelType w:val="hybridMultilevel"/>
    <w:tmpl w:val="A4806FBC"/>
    <w:lvl w:ilvl="0" w:tplc="187A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343CF3"/>
    <w:multiLevelType w:val="hybridMultilevel"/>
    <w:tmpl w:val="C5FE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E605A"/>
    <w:multiLevelType w:val="hybridMultilevel"/>
    <w:tmpl w:val="720E1DCE"/>
    <w:lvl w:ilvl="0" w:tplc="3C62F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C"/>
    <w:rsid w:val="000050D2"/>
    <w:rsid w:val="000163F1"/>
    <w:rsid w:val="00017476"/>
    <w:rsid w:val="0003680F"/>
    <w:rsid w:val="00063AE7"/>
    <w:rsid w:val="000643BF"/>
    <w:rsid w:val="00083290"/>
    <w:rsid w:val="00084C26"/>
    <w:rsid w:val="00084DE4"/>
    <w:rsid w:val="000865F2"/>
    <w:rsid w:val="00097227"/>
    <w:rsid w:val="000A6944"/>
    <w:rsid w:val="000A7124"/>
    <w:rsid w:val="000C328F"/>
    <w:rsid w:val="000C7E49"/>
    <w:rsid w:val="000D5320"/>
    <w:rsid w:val="000E504D"/>
    <w:rsid w:val="000F30DF"/>
    <w:rsid w:val="001067FC"/>
    <w:rsid w:val="00111048"/>
    <w:rsid w:val="00113933"/>
    <w:rsid w:val="00113C47"/>
    <w:rsid w:val="00113DCC"/>
    <w:rsid w:val="00121691"/>
    <w:rsid w:val="00133C44"/>
    <w:rsid w:val="001348C3"/>
    <w:rsid w:val="00181987"/>
    <w:rsid w:val="00187D0C"/>
    <w:rsid w:val="00193A18"/>
    <w:rsid w:val="00195FD9"/>
    <w:rsid w:val="001C4E72"/>
    <w:rsid w:val="001D23FC"/>
    <w:rsid w:val="00202663"/>
    <w:rsid w:val="00207A58"/>
    <w:rsid w:val="00230DD5"/>
    <w:rsid w:val="002409C3"/>
    <w:rsid w:val="002434BC"/>
    <w:rsid w:val="00254CC3"/>
    <w:rsid w:val="002652BC"/>
    <w:rsid w:val="00281DAA"/>
    <w:rsid w:val="0028463A"/>
    <w:rsid w:val="002A1714"/>
    <w:rsid w:val="002A3021"/>
    <w:rsid w:val="002A7FCF"/>
    <w:rsid w:val="002E00C5"/>
    <w:rsid w:val="002F59FF"/>
    <w:rsid w:val="00300B06"/>
    <w:rsid w:val="00300E3E"/>
    <w:rsid w:val="00303B8A"/>
    <w:rsid w:val="0031270D"/>
    <w:rsid w:val="00316668"/>
    <w:rsid w:val="00316A72"/>
    <w:rsid w:val="003304F7"/>
    <w:rsid w:val="00331F74"/>
    <w:rsid w:val="00340BA0"/>
    <w:rsid w:val="00343120"/>
    <w:rsid w:val="00353B51"/>
    <w:rsid w:val="00362FF5"/>
    <w:rsid w:val="00367E56"/>
    <w:rsid w:val="00382F3C"/>
    <w:rsid w:val="003861AE"/>
    <w:rsid w:val="003945FB"/>
    <w:rsid w:val="003C28A9"/>
    <w:rsid w:val="003C56EF"/>
    <w:rsid w:val="003C725A"/>
    <w:rsid w:val="003E548C"/>
    <w:rsid w:val="003F69CE"/>
    <w:rsid w:val="00403E0A"/>
    <w:rsid w:val="00410AD5"/>
    <w:rsid w:val="004204D6"/>
    <w:rsid w:val="00466FFA"/>
    <w:rsid w:val="00467F8C"/>
    <w:rsid w:val="00475851"/>
    <w:rsid w:val="004A4CC5"/>
    <w:rsid w:val="004A6C62"/>
    <w:rsid w:val="004B3517"/>
    <w:rsid w:val="004E12EF"/>
    <w:rsid w:val="004F6AA5"/>
    <w:rsid w:val="004F6F40"/>
    <w:rsid w:val="00504BEA"/>
    <w:rsid w:val="00504D3E"/>
    <w:rsid w:val="00505665"/>
    <w:rsid w:val="00506BDF"/>
    <w:rsid w:val="0051110C"/>
    <w:rsid w:val="00516AD0"/>
    <w:rsid w:val="00521B0F"/>
    <w:rsid w:val="005240D1"/>
    <w:rsid w:val="0053284F"/>
    <w:rsid w:val="00534A6D"/>
    <w:rsid w:val="0054045F"/>
    <w:rsid w:val="00556E31"/>
    <w:rsid w:val="00560AC5"/>
    <w:rsid w:val="00560E9E"/>
    <w:rsid w:val="005661C2"/>
    <w:rsid w:val="005902A0"/>
    <w:rsid w:val="00596EFB"/>
    <w:rsid w:val="00597BF4"/>
    <w:rsid w:val="005A5AE7"/>
    <w:rsid w:val="005C483F"/>
    <w:rsid w:val="005F3063"/>
    <w:rsid w:val="005F5256"/>
    <w:rsid w:val="005F77A9"/>
    <w:rsid w:val="006015AF"/>
    <w:rsid w:val="00604AD2"/>
    <w:rsid w:val="00611F27"/>
    <w:rsid w:val="0061625E"/>
    <w:rsid w:val="00652773"/>
    <w:rsid w:val="00656EFA"/>
    <w:rsid w:val="0066500C"/>
    <w:rsid w:val="00674006"/>
    <w:rsid w:val="00683B12"/>
    <w:rsid w:val="00684D38"/>
    <w:rsid w:val="00690561"/>
    <w:rsid w:val="00693EBF"/>
    <w:rsid w:val="006A3EB6"/>
    <w:rsid w:val="006A6646"/>
    <w:rsid w:val="006B2FCD"/>
    <w:rsid w:val="006B7631"/>
    <w:rsid w:val="006D0B1C"/>
    <w:rsid w:val="006D3531"/>
    <w:rsid w:val="006E5E2A"/>
    <w:rsid w:val="006E5EF4"/>
    <w:rsid w:val="006F081C"/>
    <w:rsid w:val="006F7130"/>
    <w:rsid w:val="00740F97"/>
    <w:rsid w:val="00747A17"/>
    <w:rsid w:val="00753C1F"/>
    <w:rsid w:val="007559DE"/>
    <w:rsid w:val="007643BA"/>
    <w:rsid w:val="007920AF"/>
    <w:rsid w:val="0079263F"/>
    <w:rsid w:val="007962B6"/>
    <w:rsid w:val="007A10EC"/>
    <w:rsid w:val="007B1D51"/>
    <w:rsid w:val="007C2ED0"/>
    <w:rsid w:val="007D0E4B"/>
    <w:rsid w:val="007D23C1"/>
    <w:rsid w:val="007E57CB"/>
    <w:rsid w:val="007F2618"/>
    <w:rsid w:val="007F2B48"/>
    <w:rsid w:val="007F38ED"/>
    <w:rsid w:val="00803C4E"/>
    <w:rsid w:val="00836D0A"/>
    <w:rsid w:val="0086126F"/>
    <w:rsid w:val="00865384"/>
    <w:rsid w:val="0087137E"/>
    <w:rsid w:val="00875C6D"/>
    <w:rsid w:val="00880323"/>
    <w:rsid w:val="00880D2F"/>
    <w:rsid w:val="00891369"/>
    <w:rsid w:val="00891C39"/>
    <w:rsid w:val="00892AE7"/>
    <w:rsid w:val="008A2DAE"/>
    <w:rsid w:val="008C1AC5"/>
    <w:rsid w:val="008E3F77"/>
    <w:rsid w:val="008E7BFE"/>
    <w:rsid w:val="008F0EFC"/>
    <w:rsid w:val="008F1624"/>
    <w:rsid w:val="008F2CEA"/>
    <w:rsid w:val="008F3423"/>
    <w:rsid w:val="0090285B"/>
    <w:rsid w:val="00904BF0"/>
    <w:rsid w:val="00911942"/>
    <w:rsid w:val="00915A28"/>
    <w:rsid w:val="009230EC"/>
    <w:rsid w:val="00932234"/>
    <w:rsid w:val="00961B3E"/>
    <w:rsid w:val="00971959"/>
    <w:rsid w:val="009741F6"/>
    <w:rsid w:val="009827D9"/>
    <w:rsid w:val="00991250"/>
    <w:rsid w:val="0099175C"/>
    <w:rsid w:val="009A02C4"/>
    <w:rsid w:val="009A4C68"/>
    <w:rsid w:val="009B1CFA"/>
    <w:rsid w:val="009B20D2"/>
    <w:rsid w:val="009B481F"/>
    <w:rsid w:val="009D511A"/>
    <w:rsid w:val="009D665A"/>
    <w:rsid w:val="009D73F9"/>
    <w:rsid w:val="009F155A"/>
    <w:rsid w:val="009F254C"/>
    <w:rsid w:val="009F5279"/>
    <w:rsid w:val="00A04029"/>
    <w:rsid w:val="00A10F78"/>
    <w:rsid w:val="00A30520"/>
    <w:rsid w:val="00A831FA"/>
    <w:rsid w:val="00A90141"/>
    <w:rsid w:val="00A90DC0"/>
    <w:rsid w:val="00A97E94"/>
    <w:rsid w:val="00AA1649"/>
    <w:rsid w:val="00AA2949"/>
    <w:rsid w:val="00AB28A0"/>
    <w:rsid w:val="00AB3057"/>
    <w:rsid w:val="00AD0E53"/>
    <w:rsid w:val="00AD26C2"/>
    <w:rsid w:val="00AD51A6"/>
    <w:rsid w:val="00AE58E9"/>
    <w:rsid w:val="00AF127F"/>
    <w:rsid w:val="00AF2CB6"/>
    <w:rsid w:val="00AF2D2E"/>
    <w:rsid w:val="00AF7D81"/>
    <w:rsid w:val="00B01134"/>
    <w:rsid w:val="00B06235"/>
    <w:rsid w:val="00B17877"/>
    <w:rsid w:val="00B23FE2"/>
    <w:rsid w:val="00B26627"/>
    <w:rsid w:val="00B276A1"/>
    <w:rsid w:val="00B312DC"/>
    <w:rsid w:val="00B418B1"/>
    <w:rsid w:val="00B70F3B"/>
    <w:rsid w:val="00B917CD"/>
    <w:rsid w:val="00B940F5"/>
    <w:rsid w:val="00BA6738"/>
    <w:rsid w:val="00BB17BA"/>
    <w:rsid w:val="00BB4171"/>
    <w:rsid w:val="00BB6761"/>
    <w:rsid w:val="00BD672A"/>
    <w:rsid w:val="00C0413D"/>
    <w:rsid w:val="00C0728B"/>
    <w:rsid w:val="00C11236"/>
    <w:rsid w:val="00C11FD9"/>
    <w:rsid w:val="00C308CF"/>
    <w:rsid w:val="00C50908"/>
    <w:rsid w:val="00C63520"/>
    <w:rsid w:val="00C92A32"/>
    <w:rsid w:val="00CB0031"/>
    <w:rsid w:val="00CB4261"/>
    <w:rsid w:val="00CB4CA9"/>
    <w:rsid w:val="00CC44D2"/>
    <w:rsid w:val="00CD1B15"/>
    <w:rsid w:val="00CD2936"/>
    <w:rsid w:val="00CD5171"/>
    <w:rsid w:val="00CD64C0"/>
    <w:rsid w:val="00CE5C88"/>
    <w:rsid w:val="00CF0B91"/>
    <w:rsid w:val="00CF3520"/>
    <w:rsid w:val="00D00667"/>
    <w:rsid w:val="00D1332D"/>
    <w:rsid w:val="00D27EAC"/>
    <w:rsid w:val="00D354C5"/>
    <w:rsid w:val="00D3688B"/>
    <w:rsid w:val="00D42013"/>
    <w:rsid w:val="00D43DD9"/>
    <w:rsid w:val="00D46183"/>
    <w:rsid w:val="00D472B8"/>
    <w:rsid w:val="00D83F17"/>
    <w:rsid w:val="00D9263B"/>
    <w:rsid w:val="00D93BA9"/>
    <w:rsid w:val="00DA322A"/>
    <w:rsid w:val="00DA4509"/>
    <w:rsid w:val="00DC2A5F"/>
    <w:rsid w:val="00DC43C3"/>
    <w:rsid w:val="00DC6675"/>
    <w:rsid w:val="00DD44C9"/>
    <w:rsid w:val="00DD4D73"/>
    <w:rsid w:val="00DE5D94"/>
    <w:rsid w:val="00E04A0F"/>
    <w:rsid w:val="00E06896"/>
    <w:rsid w:val="00E1233B"/>
    <w:rsid w:val="00E16911"/>
    <w:rsid w:val="00E17F1F"/>
    <w:rsid w:val="00E2265B"/>
    <w:rsid w:val="00E30D6B"/>
    <w:rsid w:val="00E33BB4"/>
    <w:rsid w:val="00E3443D"/>
    <w:rsid w:val="00E360F3"/>
    <w:rsid w:val="00E56F1F"/>
    <w:rsid w:val="00E647E5"/>
    <w:rsid w:val="00E67605"/>
    <w:rsid w:val="00E7363D"/>
    <w:rsid w:val="00E810CF"/>
    <w:rsid w:val="00E87F53"/>
    <w:rsid w:val="00E94A0A"/>
    <w:rsid w:val="00EC02CC"/>
    <w:rsid w:val="00EC5E7A"/>
    <w:rsid w:val="00ED4CA4"/>
    <w:rsid w:val="00EE61C7"/>
    <w:rsid w:val="00EF2414"/>
    <w:rsid w:val="00F16735"/>
    <w:rsid w:val="00F40EB9"/>
    <w:rsid w:val="00F47B81"/>
    <w:rsid w:val="00F47EE1"/>
    <w:rsid w:val="00F53101"/>
    <w:rsid w:val="00F70796"/>
    <w:rsid w:val="00F711F1"/>
    <w:rsid w:val="00F71769"/>
    <w:rsid w:val="00F73183"/>
    <w:rsid w:val="00F73DBC"/>
    <w:rsid w:val="00F82CFC"/>
    <w:rsid w:val="00FC32BE"/>
    <w:rsid w:val="00FC51C8"/>
    <w:rsid w:val="00FD3CD7"/>
    <w:rsid w:val="00FD4C5C"/>
    <w:rsid w:val="00FE00C7"/>
    <w:rsid w:val="00FE0A30"/>
    <w:rsid w:val="00FE13B5"/>
    <w:rsid w:val="00FF26A9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BBD"/>
  <w15:docId w15:val="{647DCC7B-AE13-4990-881F-A9800B93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D51A6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AD51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AD51A6"/>
    <w:rPr>
      <w:color w:val="0000FF"/>
      <w:u w:val="single"/>
    </w:rPr>
  </w:style>
  <w:style w:type="table" w:styleId="a5">
    <w:name w:val="Table Grid"/>
    <w:basedOn w:val="a1"/>
    <w:uiPriority w:val="39"/>
    <w:rsid w:val="0050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0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32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32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2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18C99B235A0C71C49496045D87749634955AC66B0DCF4BBEFBDC75934F2848EABBE9EFC0443557lDG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18C99B235A0C71C49496045D87749634955AC66B0DCF4BBEFBDC75934F2848EABBE9EFC0443457lDG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knf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21A4C8987E5CF57BCD0544C0DDABA06DD7710295DE8519D15406B9B9A3DB6F57A4744258BAA07k9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7C0D-9D64-4357-AA95-030E67BF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Гамыло Людмила Николаевна</dc:creator>
  <cp:lastModifiedBy>Гамыло Людмила Николаевна</cp:lastModifiedBy>
  <cp:revision>70</cp:revision>
  <cp:lastPrinted>2026-07-07T12:37:00Z</cp:lastPrinted>
  <dcterms:created xsi:type="dcterms:W3CDTF">2022-08-01T11:07:00Z</dcterms:created>
  <dcterms:modified xsi:type="dcterms:W3CDTF">2026-07-09T15:07:00Z</dcterms:modified>
</cp:coreProperties>
</file>