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627" w:rsidRPr="00B5143D" w:rsidRDefault="003D4627" w:rsidP="00DC575B">
      <w:pPr>
        <w:spacing w:after="0"/>
        <w:jc w:val="center"/>
        <w:rPr>
          <w:rFonts w:eastAsia="Times New Roman" w:cs="Times New Roman"/>
          <w:b/>
          <w:sz w:val="12"/>
          <w:szCs w:val="20"/>
          <w:lang w:val="en-US" w:eastAsia="ru-RU"/>
        </w:rPr>
      </w:pPr>
      <w:r w:rsidRPr="00B5143D">
        <w:rPr>
          <w:rFonts w:eastAsia="Times New Roman" w:cs="Times New Roman"/>
          <w:noProof/>
          <w:szCs w:val="20"/>
          <w:lang w:eastAsia="ru-RU"/>
        </w:rPr>
        <w:drawing>
          <wp:inline distT="0" distB="0" distL="0" distR="0" wp14:anchorId="49E66D2F" wp14:editId="27F77CCB">
            <wp:extent cx="609600" cy="723900"/>
            <wp:effectExtent l="0" t="0" r="0" b="0"/>
            <wp:docPr id="2" name="Рисунок 2" descr="Описание: 0507_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0507_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4627" w:rsidRPr="00B5143D" w:rsidRDefault="003D4627" w:rsidP="00DC575B">
      <w:pPr>
        <w:widowControl w:val="0"/>
        <w:spacing w:after="0"/>
        <w:jc w:val="center"/>
        <w:rPr>
          <w:rFonts w:eastAsia="Times New Roman" w:cs="Times New Roman"/>
          <w:b/>
          <w:sz w:val="20"/>
          <w:szCs w:val="20"/>
          <w:lang w:eastAsia="ru-RU"/>
        </w:rPr>
      </w:pPr>
    </w:p>
    <w:p w:rsidR="003D4627" w:rsidRPr="00B5143D" w:rsidRDefault="003D4627" w:rsidP="00DC575B">
      <w:pPr>
        <w:widowControl w:val="0"/>
        <w:spacing w:after="0"/>
        <w:jc w:val="center"/>
        <w:outlineLvl w:val="0"/>
        <w:rPr>
          <w:rFonts w:eastAsia="Times New Roman" w:cs="Times New Roman"/>
          <w:b/>
          <w:sz w:val="32"/>
          <w:szCs w:val="20"/>
          <w:lang w:eastAsia="ru-RU"/>
        </w:rPr>
      </w:pPr>
      <w:r w:rsidRPr="00B5143D">
        <w:rPr>
          <w:rFonts w:eastAsia="Times New Roman" w:cs="Times New Roman"/>
          <w:b/>
          <w:sz w:val="32"/>
          <w:szCs w:val="20"/>
          <w:lang w:eastAsia="ru-RU"/>
        </w:rPr>
        <w:t>СОВЕТ ДЕПУТАТОВ</w:t>
      </w:r>
    </w:p>
    <w:p w:rsidR="003D4627" w:rsidRPr="00B5143D" w:rsidRDefault="003D4627" w:rsidP="00DC575B">
      <w:pPr>
        <w:widowControl w:val="0"/>
        <w:spacing w:after="0"/>
        <w:jc w:val="center"/>
        <w:rPr>
          <w:rFonts w:eastAsia="Times New Roman" w:cs="Times New Roman"/>
          <w:b/>
          <w:sz w:val="24"/>
          <w:szCs w:val="20"/>
          <w:lang w:eastAsia="ru-RU"/>
        </w:rPr>
      </w:pPr>
      <w:r w:rsidRPr="00B5143D">
        <w:rPr>
          <w:rFonts w:eastAsia="Times New Roman" w:cs="Times New Roman"/>
          <w:b/>
          <w:sz w:val="24"/>
          <w:szCs w:val="20"/>
          <w:lang w:eastAsia="ru-RU"/>
        </w:rPr>
        <w:t>НАРО-ФОМИНСКОГО ГОРОДСКОГО ОКРУГА</w:t>
      </w:r>
    </w:p>
    <w:p w:rsidR="003D4627" w:rsidRPr="00B5143D" w:rsidRDefault="003D4627" w:rsidP="00DC575B">
      <w:pPr>
        <w:widowControl w:val="0"/>
        <w:spacing w:after="0"/>
        <w:jc w:val="center"/>
        <w:rPr>
          <w:rFonts w:eastAsia="Times New Roman" w:cs="Times New Roman"/>
          <w:b/>
          <w:sz w:val="24"/>
          <w:szCs w:val="20"/>
          <w:lang w:eastAsia="ru-RU"/>
        </w:rPr>
      </w:pPr>
      <w:r w:rsidRPr="00B5143D">
        <w:rPr>
          <w:rFonts w:eastAsia="Times New Roman" w:cs="Times New Roman"/>
          <w:b/>
          <w:sz w:val="24"/>
          <w:szCs w:val="20"/>
          <w:lang w:eastAsia="ru-RU"/>
        </w:rPr>
        <w:t>МОСКОВСКОЙ ОБЛАСТИ</w:t>
      </w:r>
    </w:p>
    <w:p w:rsidR="003D4627" w:rsidRPr="00462EFF" w:rsidRDefault="003D4627" w:rsidP="00DC575B">
      <w:pPr>
        <w:widowControl w:val="0"/>
        <w:spacing w:after="0"/>
        <w:jc w:val="center"/>
        <w:rPr>
          <w:rFonts w:eastAsia="Times New Roman" w:cs="Times New Roman"/>
          <w:b/>
          <w:sz w:val="16"/>
          <w:szCs w:val="20"/>
          <w:lang w:eastAsia="ru-RU"/>
        </w:rPr>
      </w:pPr>
    </w:p>
    <w:p w:rsidR="003D4627" w:rsidRPr="00462EFF" w:rsidRDefault="003D4627" w:rsidP="00DC575B">
      <w:pPr>
        <w:widowControl w:val="0"/>
        <w:spacing w:after="0"/>
        <w:jc w:val="center"/>
        <w:outlineLvl w:val="0"/>
        <w:rPr>
          <w:rFonts w:eastAsia="Times New Roman" w:cs="Times New Roman"/>
          <w:b/>
          <w:sz w:val="32"/>
          <w:szCs w:val="20"/>
          <w:lang w:eastAsia="ru-RU"/>
        </w:rPr>
      </w:pPr>
      <w:r w:rsidRPr="00462EFF">
        <w:rPr>
          <w:rFonts w:eastAsia="Times New Roman" w:cs="Times New Roman"/>
          <w:b/>
          <w:sz w:val="32"/>
          <w:szCs w:val="20"/>
          <w:lang w:eastAsia="ru-RU"/>
        </w:rPr>
        <w:t>РЕШЕНИЕ</w:t>
      </w:r>
    </w:p>
    <w:p w:rsidR="003D4627" w:rsidRPr="00462EFF" w:rsidRDefault="003D4627" w:rsidP="00DC575B">
      <w:pPr>
        <w:widowControl w:val="0"/>
        <w:spacing w:after="0"/>
        <w:jc w:val="center"/>
        <w:rPr>
          <w:rFonts w:eastAsia="Times New Roman" w:cs="Times New Roman"/>
          <w:sz w:val="22"/>
          <w:szCs w:val="20"/>
          <w:lang w:eastAsia="ru-RU"/>
        </w:rPr>
      </w:pPr>
      <w:r w:rsidRPr="00462EFF">
        <w:rPr>
          <w:rFonts w:eastAsia="Times New Roman" w:cs="Times New Roman"/>
          <w:sz w:val="22"/>
          <w:szCs w:val="20"/>
          <w:lang w:eastAsia="ru-RU"/>
        </w:rPr>
        <w:t>от ______________ №__________</w:t>
      </w:r>
    </w:p>
    <w:p w:rsidR="003D4627" w:rsidRPr="00462EFF" w:rsidRDefault="003D4627" w:rsidP="00DC575B">
      <w:pPr>
        <w:widowControl w:val="0"/>
        <w:spacing w:after="0"/>
        <w:jc w:val="center"/>
        <w:rPr>
          <w:rFonts w:eastAsia="Times New Roman" w:cs="Times New Roman"/>
          <w:szCs w:val="20"/>
          <w:lang w:eastAsia="ru-RU"/>
        </w:rPr>
      </w:pPr>
      <w:r w:rsidRPr="00462EFF">
        <w:rPr>
          <w:rFonts w:eastAsia="Times New Roman" w:cs="Times New Roman"/>
          <w:sz w:val="22"/>
          <w:szCs w:val="20"/>
          <w:lang w:eastAsia="ru-RU"/>
        </w:rPr>
        <w:t>г. Наро-Фоминск</w:t>
      </w:r>
    </w:p>
    <w:p w:rsidR="003D4627" w:rsidRPr="00462EFF" w:rsidRDefault="003D4627" w:rsidP="00DC575B">
      <w:pPr>
        <w:widowControl w:val="0"/>
        <w:spacing w:after="0"/>
        <w:jc w:val="right"/>
        <w:rPr>
          <w:rFonts w:eastAsia="Times New Roman" w:cs="Times New Roman"/>
          <w:sz w:val="24"/>
          <w:szCs w:val="24"/>
          <w:lang w:eastAsia="ru-RU"/>
        </w:rPr>
      </w:pPr>
      <w:r w:rsidRPr="00462EFF">
        <w:rPr>
          <w:rFonts w:eastAsia="Times New Roman" w:cs="Times New Roman"/>
          <w:sz w:val="24"/>
          <w:szCs w:val="24"/>
          <w:lang w:eastAsia="ru-RU"/>
        </w:rPr>
        <w:t>ПРОЕКТ</w:t>
      </w:r>
    </w:p>
    <w:p w:rsidR="003D4627" w:rsidRPr="00462EFF" w:rsidRDefault="003D4627" w:rsidP="003D4627">
      <w:pPr>
        <w:pStyle w:val="ConsPlusTitle"/>
        <w:jc w:val="both"/>
      </w:pPr>
    </w:p>
    <w:p w:rsidR="00C361BC" w:rsidRDefault="003D4627" w:rsidP="00462EFF">
      <w:pPr>
        <w:pStyle w:val="ConsPlusTitle"/>
        <w:jc w:val="center"/>
        <w:rPr>
          <w:sz w:val="24"/>
          <w:szCs w:val="24"/>
        </w:rPr>
      </w:pPr>
      <w:r w:rsidRPr="00462EFF">
        <w:rPr>
          <w:sz w:val="24"/>
          <w:szCs w:val="24"/>
        </w:rPr>
        <w:t xml:space="preserve">Об утверждении </w:t>
      </w:r>
      <w:r w:rsidR="00462EFF" w:rsidRPr="00462EFF">
        <w:rPr>
          <w:sz w:val="24"/>
          <w:szCs w:val="24"/>
        </w:rPr>
        <w:t xml:space="preserve">Порядка ведения в Наро-Фоминском городском округе </w:t>
      </w:r>
    </w:p>
    <w:p w:rsidR="00C361BC" w:rsidRDefault="00462EFF" w:rsidP="00462EFF">
      <w:pPr>
        <w:pStyle w:val="ConsPlusTitle"/>
        <w:jc w:val="center"/>
        <w:rPr>
          <w:sz w:val="24"/>
          <w:szCs w:val="24"/>
        </w:rPr>
      </w:pPr>
      <w:r w:rsidRPr="00462EFF">
        <w:rPr>
          <w:sz w:val="24"/>
          <w:szCs w:val="24"/>
        </w:rPr>
        <w:t>Московской области учета граждан, имеющих внеочередное или первоочередное</w:t>
      </w:r>
    </w:p>
    <w:p w:rsidR="00C361BC" w:rsidRDefault="00462EFF" w:rsidP="00462EFF">
      <w:pPr>
        <w:pStyle w:val="ConsPlusTitle"/>
        <w:jc w:val="center"/>
        <w:rPr>
          <w:sz w:val="24"/>
          <w:szCs w:val="24"/>
        </w:rPr>
      </w:pPr>
      <w:r w:rsidRPr="00462EFF">
        <w:rPr>
          <w:sz w:val="24"/>
          <w:szCs w:val="24"/>
        </w:rPr>
        <w:t xml:space="preserve"> право на приобретение земельных участков в аренду в соответствии </w:t>
      </w:r>
    </w:p>
    <w:p w:rsidR="003D4627" w:rsidRPr="00462EFF" w:rsidRDefault="00462EFF" w:rsidP="00462EFF">
      <w:pPr>
        <w:pStyle w:val="ConsPlusTitle"/>
        <w:jc w:val="center"/>
        <w:rPr>
          <w:sz w:val="24"/>
          <w:szCs w:val="24"/>
        </w:rPr>
      </w:pPr>
      <w:r w:rsidRPr="00462EFF">
        <w:rPr>
          <w:sz w:val="24"/>
          <w:szCs w:val="24"/>
        </w:rPr>
        <w:t>с законодательством Российской Федерации</w:t>
      </w:r>
    </w:p>
    <w:p w:rsidR="003D4627" w:rsidRPr="00462EFF" w:rsidRDefault="003D4627" w:rsidP="003D4627">
      <w:pPr>
        <w:pStyle w:val="ConsPlusTitle"/>
        <w:jc w:val="center"/>
        <w:rPr>
          <w:sz w:val="24"/>
          <w:szCs w:val="24"/>
        </w:rPr>
      </w:pPr>
    </w:p>
    <w:p w:rsidR="003D4627" w:rsidRPr="00462EFF" w:rsidRDefault="003D4627" w:rsidP="003D4627">
      <w:pPr>
        <w:pStyle w:val="ConsPlusNormal"/>
        <w:jc w:val="both"/>
        <w:rPr>
          <w:sz w:val="24"/>
          <w:szCs w:val="24"/>
        </w:rPr>
      </w:pPr>
    </w:p>
    <w:p w:rsidR="003D4627" w:rsidRPr="00BA0B39" w:rsidRDefault="003D4627" w:rsidP="00481ECB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 w:val="24"/>
          <w:szCs w:val="24"/>
        </w:rPr>
      </w:pPr>
      <w:r w:rsidRPr="00462EFF">
        <w:rPr>
          <w:sz w:val="24"/>
          <w:szCs w:val="24"/>
        </w:rPr>
        <w:t>В соответствии с Земельн</w:t>
      </w:r>
      <w:r w:rsidR="00462EFF">
        <w:rPr>
          <w:sz w:val="24"/>
          <w:szCs w:val="24"/>
        </w:rPr>
        <w:t>ым</w:t>
      </w:r>
      <w:r w:rsidRPr="00462EFF">
        <w:rPr>
          <w:sz w:val="24"/>
          <w:szCs w:val="24"/>
        </w:rPr>
        <w:t xml:space="preserve"> кодекс</w:t>
      </w:r>
      <w:r w:rsidR="00462EFF">
        <w:rPr>
          <w:sz w:val="24"/>
          <w:szCs w:val="24"/>
        </w:rPr>
        <w:t>ом</w:t>
      </w:r>
      <w:r w:rsidRPr="00462EFF">
        <w:rPr>
          <w:sz w:val="24"/>
          <w:szCs w:val="24"/>
        </w:rPr>
        <w:t xml:space="preserve"> Российской Федерации, </w:t>
      </w:r>
      <w:r w:rsidR="00337FFB" w:rsidRPr="00462EFF">
        <w:rPr>
          <w:rFonts w:cs="Times New Roman"/>
          <w:sz w:val="24"/>
          <w:szCs w:val="24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</w:t>
      </w:r>
      <w:r w:rsidR="00481ECB">
        <w:rPr>
          <w:rFonts w:cs="Times New Roman"/>
          <w:sz w:val="24"/>
          <w:szCs w:val="24"/>
        </w:rPr>
        <w:t xml:space="preserve">п. 10 ст. 2 </w:t>
      </w:r>
      <w:r w:rsidR="00481ECB" w:rsidRPr="00481ECB">
        <w:rPr>
          <w:rFonts w:cs="Times New Roman"/>
          <w:sz w:val="24"/>
          <w:szCs w:val="24"/>
        </w:rPr>
        <w:t>Закон</w:t>
      </w:r>
      <w:r w:rsidR="00481ECB">
        <w:rPr>
          <w:rFonts w:cs="Times New Roman"/>
          <w:sz w:val="24"/>
          <w:szCs w:val="24"/>
        </w:rPr>
        <w:t xml:space="preserve">а </w:t>
      </w:r>
      <w:r w:rsidR="00481ECB" w:rsidRPr="00481ECB">
        <w:rPr>
          <w:rFonts w:cs="Times New Roman"/>
          <w:sz w:val="24"/>
          <w:szCs w:val="24"/>
        </w:rPr>
        <w:t xml:space="preserve">Московской области </w:t>
      </w:r>
      <w:r w:rsidR="00481ECB">
        <w:rPr>
          <w:rFonts w:cs="Times New Roman"/>
          <w:sz w:val="24"/>
          <w:szCs w:val="24"/>
        </w:rPr>
        <w:t xml:space="preserve">№ </w:t>
      </w:r>
      <w:r w:rsidR="00481ECB" w:rsidRPr="00481ECB">
        <w:rPr>
          <w:rFonts w:cs="Times New Roman"/>
          <w:sz w:val="24"/>
          <w:szCs w:val="24"/>
        </w:rPr>
        <w:t>23/96-ОЗ</w:t>
      </w:r>
      <w:r w:rsidR="00481ECB">
        <w:rPr>
          <w:rFonts w:cs="Times New Roman"/>
          <w:sz w:val="24"/>
          <w:szCs w:val="24"/>
        </w:rPr>
        <w:t xml:space="preserve"> «</w:t>
      </w:r>
      <w:r w:rsidR="00481ECB" w:rsidRPr="00481ECB">
        <w:rPr>
          <w:rFonts w:cs="Times New Roman"/>
          <w:sz w:val="24"/>
          <w:szCs w:val="24"/>
        </w:rPr>
        <w:t>О регулировании земельных отношений в Московской области</w:t>
      </w:r>
      <w:r w:rsidR="00481ECB">
        <w:rPr>
          <w:rFonts w:cs="Times New Roman"/>
          <w:sz w:val="24"/>
          <w:szCs w:val="24"/>
        </w:rPr>
        <w:t xml:space="preserve">», </w:t>
      </w:r>
      <w:r w:rsidRPr="00462EFF">
        <w:rPr>
          <w:rFonts w:cs="Times New Roman"/>
          <w:sz w:val="24"/>
          <w:szCs w:val="24"/>
        </w:rPr>
        <w:t xml:space="preserve">руководствуясь </w:t>
      </w:r>
      <w:hyperlink r:id="rId6" w:history="1">
        <w:r w:rsidRPr="00462EFF">
          <w:rPr>
            <w:rFonts w:cs="Times New Roman"/>
            <w:sz w:val="24"/>
            <w:szCs w:val="24"/>
          </w:rPr>
          <w:t>Уставом</w:t>
        </w:r>
      </w:hyperlink>
      <w:r w:rsidRPr="00462EFF">
        <w:rPr>
          <w:rFonts w:cs="Times New Roman"/>
          <w:sz w:val="24"/>
          <w:szCs w:val="24"/>
        </w:rPr>
        <w:t xml:space="preserve"> Наро-Фоминского городского округа Московской области, Совет депутатов Наро-Фоминского городского </w:t>
      </w:r>
      <w:r w:rsidRPr="00BA0B39">
        <w:rPr>
          <w:rFonts w:cs="Times New Roman"/>
          <w:sz w:val="24"/>
          <w:szCs w:val="24"/>
        </w:rPr>
        <w:t xml:space="preserve">округа Московской области </w:t>
      </w:r>
      <w:r w:rsidRPr="00BA0B39">
        <w:rPr>
          <w:rFonts w:cs="Times New Roman"/>
          <w:b/>
          <w:sz w:val="24"/>
          <w:szCs w:val="24"/>
        </w:rPr>
        <w:t>решил</w:t>
      </w:r>
      <w:r w:rsidRPr="00BA0B39">
        <w:rPr>
          <w:rFonts w:cs="Times New Roman"/>
          <w:sz w:val="24"/>
          <w:szCs w:val="24"/>
        </w:rPr>
        <w:t>:</w:t>
      </w:r>
    </w:p>
    <w:p w:rsidR="003D4627" w:rsidRPr="00BA0B39" w:rsidRDefault="003D4627" w:rsidP="003D4627">
      <w:pPr>
        <w:autoSpaceDE w:val="0"/>
        <w:autoSpaceDN w:val="0"/>
        <w:adjustRightInd w:val="0"/>
        <w:spacing w:after="0"/>
        <w:ind w:firstLine="540"/>
        <w:jc w:val="both"/>
        <w:rPr>
          <w:rFonts w:cs="Times New Roman"/>
          <w:sz w:val="24"/>
          <w:szCs w:val="24"/>
        </w:rPr>
      </w:pPr>
    </w:p>
    <w:p w:rsidR="003D4627" w:rsidRPr="00BA0B39" w:rsidRDefault="003D4627" w:rsidP="00462EFF">
      <w:pPr>
        <w:pStyle w:val="ConsPlusNormal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BA0B39">
        <w:rPr>
          <w:sz w:val="24"/>
          <w:szCs w:val="24"/>
        </w:rPr>
        <w:t xml:space="preserve">Утвердить прилагаемый </w:t>
      </w:r>
      <w:r w:rsidR="00462EFF" w:rsidRPr="00462EFF">
        <w:rPr>
          <w:sz w:val="24"/>
          <w:szCs w:val="24"/>
        </w:rPr>
        <w:t>Поряд</w:t>
      </w:r>
      <w:r w:rsidR="00462EFF">
        <w:rPr>
          <w:sz w:val="24"/>
          <w:szCs w:val="24"/>
        </w:rPr>
        <w:t>ок</w:t>
      </w:r>
      <w:r w:rsidR="00462EFF" w:rsidRPr="00462EFF">
        <w:rPr>
          <w:sz w:val="24"/>
          <w:szCs w:val="24"/>
        </w:rPr>
        <w:t xml:space="preserve"> ведения в Наро-Фоминском городском округе Московской области учета граждан, имеющих внеочередное или первоочередное право на приобретение земельных участков в аренду в соответствии с законодательством Российской Федерации</w:t>
      </w:r>
      <w:r w:rsidR="00462EFF">
        <w:rPr>
          <w:sz w:val="24"/>
          <w:szCs w:val="24"/>
        </w:rPr>
        <w:t>.</w:t>
      </w:r>
    </w:p>
    <w:p w:rsidR="003D4627" w:rsidRPr="00BA0B39" w:rsidRDefault="003D4627" w:rsidP="00462EFF">
      <w:pPr>
        <w:pStyle w:val="a3"/>
        <w:numPr>
          <w:ilvl w:val="0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BA0B39">
        <w:rPr>
          <w:rFonts w:cs="Times New Roman"/>
          <w:sz w:val="24"/>
          <w:szCs w:val="24"/>
        </w:rPr>
        <w:t>Опубликовать (разместить) настоящее решение в сетевом издании «Официальный сайт органов местного самоуправления Наро-Фоминского городского округа» в информационно-телекоммуникационной сети Интернет.</w:t>
      </w:r>
    </w:p>
    <w:p w:rsidR="003D4627" w:rsidRPr="00BA0B39" w:rsidRDefault="003D4627" w:rsidP="00462EFF">
      <w:pPr>
        <w:pStyle w:val="a3"/>
        <w:numPr>
          <w:ilvl w:val="0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BA0B39">
        <w:rPr>
          <w:rFonts w:cs="Times New Roman"/>
          <w:sz w:val="24"/>
          <w:szCs w:val="24"/>
        </w:rPr>
        <w:t>Настоящее решение вступает в силу со дня его официального опубликования.</w:t>
      </w:r>
    </w:p>
    <w:p w:rsidR="003D4627" w:rsidRPr="00BA0B39" w:rsidRDefault="003D4627" w:rsidP="003D4627">
      <w:pPr>
        <w:pStyle w:val="a3"/>
        <w:tabs>
          <w:tab w:val="left" w:pos="1134"/>
        </w:tabs>
        <w:autoSpaceDE w:val="0"/>
        <w:autoSpaceDN w:val="0"/>
        <w:adjustRightInd w:val="0"/>
        <w:spacing w:after="0"/>
        <w:ind w:left="709"/>
        <w:jc w:val="both"/>
        <w:rPr>
          <w:rFonts w:cs="Times New Roman"/>
          <w:sz w:val="24"/>
          <w:szCs w:val="24"/>
        </w:rPr>
      </w:pPr>
    </w:p>
    <w:p w:rsidR="003D4627" w:rsidRPr="00BA0B39" w:rsidRDefault="003D4627" w:rsidP="003D4627">
      <w:pPr>
        <w:spacing w:after="0"/>
        <w:jc w:val="both"/>
        <w:rPr>
          <w:sz w:val="24"/>
          <w:szCs w:val="24"/>
        </w:rPr>
      </w:pPr>
    </w:p>
    <w:tbl>
      <w:tblPr>
        <w:tblStyle w:val="a4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1976"/>
        <w:gridCol w:w="3977"/>
      </w:tblGrid>
      <w:tr w:rsidR="003D4627" w:rsidRPr="00BA0B39" w:rsidTr="00B75583">
        <w:tc>
          <w:tcPr>
            <w:tcW w:w="4253" w:type="dxa"/>
          </w:tcPr>
          <w:p w:rsidR="003D4627" w:rsidRPr="00BA0B39" w:rsidRDefault="003D4627" w:rsidP="003D4627">
            <w:pPr>
              <w:rPr>
                <w:b/>
                <w:sz w:val="24"/>
                <w:szCs w:val="24"/>
              </w:rPr>
            </w:pPr>
            <w:r w:rsidRPr="00BA0B39">
              <w:rPr>
                <w:b/>
                <w:sz w:val="24"/>
                <w:szCs w:val="24"/>
              </w:rPr>
              <w:t xml:space="preserve">Глава </w:t>
            </w:r>
          </w:p>
          <w:p w:rsidR="003D4627" w:rsidRPr="00BA0B39" w:rsidRDefault="003D4627" w:rsidP="003D4627">
            <w:pPr>
              <w:rPr>
                <w:b/>
                <w:sz w:val="24"/>
                <w:szCs w:val="24"/>
              </w:rPr>
            </w:pPr>
            <w:r w:rsidRPr="00BA0B39">
              <w:rPr>
                <w:b/>
                <w:sz w:val="24"/>
                <w:szCs w:val="24"/>
              </w:rPr>
              <w:t>Наро-Фоминского</w:t>
            </w:r>
          </w:p>
          <w:p w:rsidR="003D4627" w:rsidRPr="00BA0B39" w:rsidRDefault="003D4627" w:rsidP="003D4627">
            <w:pPr>
              <w:rPr>
                <w:b/>
                <w:sz w:val="24"/>
                <w:szCs w:val="24"/>
              </w:rPr>
            </w:pPr>
            <w:r w:rsidRPr="00BA0B39">
              <w:rPr>
                <w:b/>
                <w:sz w:val="24"/>
                <w:szCs w:val="24"/>
              </w:rPr>
              <w:t>городского округа</w:t>
            </w:r>
          </w:p>
        </w:tc>
        <w:tc>
          <w:tcPr>
            <w:tcW w:w="1976" w:type="dxa"/>
          </w:tcPr>
          <w:p w:rsidR="003D4627" w:rsidRPr="00BA0B39" w:rsidRDefault="003D4627" w:rsidP="003D4627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977" w:type="dxa"/>
            <w:vAlign w:val="bottom"/>
          </w:tcPr>
          <w:p w:rsidR="003D4627" w:rsidRPr="00BA0B39" w:rsidRDefault="003D4627" w:rsidP="003D4627">
            <w:pPr>
              <w:jc w:val="right"/>
              <w:rPr>
                <w:b/>
                <w:sz w:val="24"/>
                <w:szCs w:val="24"/>
              </w:rPr>
            </w:pPr>
            <w:r w:rsidRPr="00BA0B39">
              <w:rPr>
                <w:b/>
                <w:sz w:val="24"/>
                <w:szCs w:val="24"/>
              </w:rPr>
              <w:t xml:space="preserve">Р.Л. </w:t>
            </w:r>
            <w:proofErr w:type="spellStart"/>
            <w:r w:rsidRPr="00BA0B39">
              <w:rPr>
                <w:b/>
                <w:sz w:val="24"/>
                <w:szCs w:val="24"/>
              </w:rPr>
              <w:t>Шамнэ</w:t>
            </w:r>
            <w:proofErr w:type="spellEnd"/>
          </w:p>
        </w:tc>
      </w:tr>
      <w:tr w:rsidR="003D4627" w:rsidRPr="00BA0B39" w:rsidTr="00B75583">
        <w:tc>
          <w:tcPr>
            <w:tcW w:w="4253" w:type="dxa"/>
          </w:tcPr>
          <w:p w:rsidR="003D4627" w:rsidRPr="00BA0B39" w:rsidRDefault="003D4627" w:rsidP="003D4627">
            <w:pPr>
              <w:rPr>
                <w:b/>
                <w:sz w:val="24"/>
                <w:szCs w:val="24"/>
              </w:rPr>
            </w:pPr>
          </w:p>
        </w:tc>
        <w:tc>
          <w:tcPr>
            <w:tcW w:w="1976" w:type="dxa"/>
          </w:tcPr>
          <w:p w:rsidR="003D4627" w:rsidRPr="00BA0B39" w:rsidRDefault="003D4627" w:rsidP="003D4627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977" w:type="dxa"/>
            <w:vAlign w:val="bottom"/>
          </w:tcPr>
          <w:p w:rsidR="003D4627" w:rsidRPr="00BA0B39" w:rsidRDefault="003D4627" w:rsidP="003D4627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3D4627" w:rsidRPr="00BA0B39" w:rsidTr="00B75583">
        <w:tc>
          <w:tcPr>
            <w:tcW w:w="4253" w:type="dxa"/>
          </w:tcPr>
          <w:p w:rsidR="003D4627" w:rsidRPr="00BA0B39" w:rsidRDefault="003D4627" w:rsidP="003D4627">
            <w:pPr>
              <w:rPr>
                <w:b/>
                <w:sz w:val="24"/>
                <w:szCs w:val="24"/>
              </w:rPr>
            </w:pPr>
            <w:r w:rsidRPr="00BA0B39">
              <w:rPr>
                <w:b/>
                <w:sz w:val="24"/>
                <w:szCs w:val="24"/>
              </w:rPr>
              <w:t xml:space="preserve">Председатель </w:t>
            </w:r>
          </w:p>
          <w:p w:rsidR="003D4627" w:rsidRPr="00BA0B39" w:rsidRDefault="003D4627" w:rsidP="003D4627">
            <w:pPr>
              <w:rPr>
                <w:b/>
                <w:sz w:val="24"/>
                <w:szCs w:val="24"/>
              </w:rPr>
            </w:pPr>
            <w:r w:rsidRPr="00BA0B39">
              <w:rPr>
                <w:b/>
                <w:sz w:val="24"/>
                <w:szCs w:val="24"/>
              </w:rPr>
              <w:t>Совета депутатов Наро-Фоминского городского округа</w:t>
            </w:r>
          </w:p>
        </w:tc>
        <w:tc>
          <w:tcPr>
            <w:tcW w:w="1976" w:type="dxa"/>
          </w:tcPr>
          <w:p w:rsidR="003D4627" w:rsidRPr="00BA0B39" w:rsidRDefault="003D4627" w:rsidP="003D4627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977" w:type="dxa"/>
            <w:vAlign w:val="bottom"/>
          </w:tcPr>
          <w:p w:rsidR="003D4627" w:rsidRPr="00BA0B39" w:rsidRDefault="003D4627" w:rsidP="003D4627">
            <w:pPr>
              <w:jc w:val="right"/>
              <w:rPr>
                <w:b/>
                <w:sz w:val="24"/>
                <w:szCs w:val="24"/>
              </w:rPr>
            </w:pPr>
            <w:r w:rsidRPr="00BA0B39">
              <w:rPr>
                <w:b/>
                <w:sz w:val="24"/>
                <w:szCs w:val="24"/>
              </w:rPr>
              <w:t xml:space="preserve">Г.П. </w:t>
            </w:r>
            <w:proofErr w:type="spellStart"/>
            <w:r w:rsidRPr="00BA0B39">
              <w:rPr>
                <w:b/>
                <w:sz w:val="24"/>
                <w:szCs w:val="24"/>
              </w:rPr>
              <w:t>Пензов</w:t>
            </w:r>
            <w:proofErr w:type="spellEnd"/>
          </w:p>
        </w:tc>
      </w:tr>
    </w:tbl>
    <w:p w:rsidR="00DC575B" w:rsidRDefault="00DC575B" w:rsidP="003D4627">
      <w:pPr>
        <w:spacing w:after="0"/>
        <w:rPr>
          <w:sz w:val="24"/>
          <w:szCs w:val="24"/>
        </w:rPr>
      </w:pPr>
    </w:p>
    <w:p w:rsidR="00220C08" w:rsidRDefault="00220C08">
      <w:pPr>
        <w:spacing w:line="259" w:lineRule="auto"/>
        <w:rPr>
          <w:rFonts w:eastAsia="Times New Roman" w:cs="Times New Roman"/>
          <w:sz w:val="24"/>
          <w:szCs w:val="24"/>
          <w:lang w:eastAsia="ru-RU"/>
        </w:rPr>
        <w:sectPr w:rsidR="00220C08" w:rsidSect="003D4627">
          <w:pgSz w:w="11906" w:h="16838" w:code="9"/>
          <w:pgMar w:top="1134" w:right="567" w:bottom="1134" w:left="1134" w:header="709" w:footer="709" w:gutter="0"/>
          <w:cols w:space="708"/>
          <w:docGrid w:linePitch="360"/>
        </w:sectPr>
      </w:pPr>
    </w:p>
    <w:p w:rsidR="00220C08" w:rsidRDefault="00220C08" w:rsidP="00220C08">
      <w:pPr>
        <w:pStyle w:val="ConsPlusNormal"/>
        <w:ind w:left="552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lastRenderedPageBreak/>
        <w:t>Утвержден</w:t>
      </w:r>
    </w:p>
    <w:p w:rsidR="00220C08" w:rsidRDefault="00220C08" w:rsidP="00220C08">
      <w:pPr>
        <w:pStyle w:val="ConsPlusNormal"/>
        <w:ind w:left="5529"/>
        <w:jc w:val="both"/>
        <w:rPr>
          <w:sz w:val="24"/>
          <w:szCs w:val="24"/>
        </w:rPr>
      </w:pPr>
      <w:r>
        <w:rPr>
          <w:sz w:val="24"/>
          <w:szCs w:val="24"/>
        </w:rPr>
        <w:t>решением Совета депутатов</w:t>
      </w:r>
    </w:p>
    <w:p w:rsidR="00220C08" w:rsidRDefault="00220C08" w:rsidP="00220C08">
      <w:pPr>
        <w:pStyle w:val="ConsPlusNormal"/>
        <w:ind w:left="5529"/>
        <w:jc w:val="both"/>
        <w:rPr>
          <w:sz w:val="24"/>
          <w:szCs w:val="24"/>
        </w:rPr>
      </w:pPr>
      <w:r>
        <w:rPr>
          <w:sz w:val="24"/>
          <w:szCs w:val="24"/>
        </w:rPr>
        <w:t>Наро-Фоминского городского округа</w:t>
      </w:r>
    </w:p>
    <w:p w:rsidR="00220C08" w:rsidRDefault="00220C08" w:rsidP="00220C08">
      <w:pPr>
        <w:pStyle w:val="ConsPlusNormal"/>
        <w:ind w:left="5529"/>
        <w:jc w:val="both"/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</w:p>
    <w:p w:rsidR="00220C08" w:rsidRDefault="00220C08" w:rsidP="00220C08">
      <w:pPr>
        <w:pStyle w:val="ConsPlusNormal"/>
        <w:ind w:left="5529"/>
        <w:jc w:val="both"/>
        <w:rPr>
          <w:sz w:val="24"/>
          <w:szCs w:val="24"/>
        </w:rPr>
      </w:pPr>
      <w:r>
        <w:rPr>
          <w:sz w:val="24"/>
          <w:szCs w:val="24"/>
        </w:rPr>
        <w:t>от ______________ № ___________</w:t>
      </w:r>
    </w:p>
    <w:p w:rsidR="00220C08" w:rsidRDefault="00220C08" w:rsidP="00220C08">
      <w:pPr>
        <w:shd w:val="clear" w:color="auto" w:fill="FFFFFF"/>
        <w:ind w:right="26"/>
        <w:rPr>
          <w:sz w:val="24"/>
          <w:szCs w:val="24"/>
        </w:rPr>
      </w:pPr>
    </w:p>
    <w:p w:rsidR="00220C08" w:rsidRDefault="00220C08" w:rsidP="00220C08">
      <w:pPr>
        <w:shd w:val="clear" w:color="auto" w:fill="FFFFFF"/>
        <w:ind w:right="26"/>
        <w:rPr>
          <w:sz w:val="24"/>
          <w:szCs w:val="24"/>
        </w:rPr>
      </w:pPr>
    </w:p>
    <w:p w:rsidR="00220C08" w:rsidRDefault="00220C08" w:rsidP="00220C08">
      <w:pPr>
        <w:shd w:val="clear" w:color="auto" w:fill="FFFFFF"/>
        <w:ind w:right="26"/>
        <w:rPr>
          <w:sz w:val="24"/>
          <w:szCs w:val="24"/>
        </w:rPr>
      </w:pPr>
    </w:p>
    <w:p w:rsidR="00220C08" w:rsidRDefault="00220C08" w:rsidP="00220C08">
      <w:pPr>
        <w:shd w:val="clear" w:color="auto" w:fill="FFFFFF"/>
        <w:ind w:right="26"/>
        <w:rPr>
          <w:sz w:val="24"/>
          <w:szCs w:val="24"/>
        </w:rPr>
      </w:pPr>
    </w:p>
    <w:p w:rsidR="00220C08" w:rsidRDefault="00220C08" w:rsidP="00220C08">
      <w:pPr>
        <w:shd w:val="clear" w:color="auto" w:fill="FFFFFF"/>
        <w:ind w:right="26"/>
        <w:rPr>
          <w:sz w:val="24"/>
          <w:szCs w:val="24"/>
        </w:rPr>
      </w:pPr>
    </w:p>
    <w:p w:rsidR="00220C08" w:rsidRDefault="00220C08" w:rsidP="00220C08">
      <w:pPr>
        <w:shd w:val="clear" w:color="auto" w:fill="FFFFFF"/>
        <w:ind w:right="26"/>
        <w:rPr>
          <w:sz w:val="24"/>
          <w:szCs w:val="24"/>
        </w:rPr>
      </w:pPr>
    </w:p>
    <w:p w:rsidR="00220C08" w:rsidRDefault="00220C08" w:rsidP="00220C08">
      <w:pPr>
        <w:shd w:val="clear" w:color="auto" w:fill="FFFFFF"/>
        <w:ind w:right="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ПОРЯДОК </w:t>
      </w:r>
    </w:p>
    <w:p w:rsidR="00220C08" w:rsidRDefault="00220C08" w:rsidP="00220C08">
      <w:pPr>
        <w:shd w:val="clear" w:color="auto" w:fill="FFFFFF"/>
        <w:ind w:right="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ведения в Наро-Фоминском городском округе Московской области учета граждан, </w:t>
      </w:r>
    </w:p>
    <w:p w:rsidR="00220C08" w:rsidRDefault="00220C08" w:rsidP="00220C08">
      <w:pPr>
        <w:shd w:val="clear" w:color="auto" w:fill="FFFFFF"/>
        <w:ind w:right="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имеющих внеочередное или первоочередное право на приобретение земельных участков </w:t>
      </w:r>
    </w:p>
    <w:p w:rsidR="00220C08" w:rsidRDefault="00220C08" w:rsidP="00220C08">
      <w:pPr>
        <w:shd w:val="clear" w:color="auto" w:fill="FFFFFF"/>
        <w:ind w:right="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 аренду в соответствии с законодательством Российской Федерации</w:t>
      </w:r>
    </w:p>
    <w:p w:rsidR="00220C08" w:rsidRDefault="00220C08" w:rsidP="00220C08">
      <w:pPr>
        <w:shd w:val="clear" w:color="auto" w:fill="FFFFFF"/>
        <w:ind w:right="26"/>
        <w:jc w:val="center"/>
        <w:rPr>
          <w:b/>
          <w:sz w:val="24"/>
          <w:szCs w:val="24"/>
        </w:rPr>
      </w:pPr>
    </w:p>
    <w:p w:rsidR="00220C08" w:rsidRDefault="00220C08" w:rsidP="00220C08">
      <w:pPr>
        <w:shd w:val="clear" w:color="auto" w:fill="FFFFFF"/>
        <w:ind w:right="26"/>
        <w:jc w:val="center"/>
        <w:rPr>
          <w:b/>
          <w:sz w:val="24"/>
          <w:szCs w:val="24"/>
        </w:rPr>
      </w:pPr>
    </w:p>
    <w:p w:rsidR="00220C08" w:rsidRDefault="00220C08" w:rsidP="00220C08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1. Общие положения</w:t>
      </w:r>
    </w:p>
    <w:p w:rsidR="00220C08" w:rsidRDefault="00220C08" w:rsidP="00220C08">
      <w:pPr>
        <w:shd w:val="clear" w:color="auto" w:fill="FFFFFF"/>
        <w:ind w:right="26"/>
        <w:jc w:val="center"/>
        <w:rPr>
          <w:sz w:val="24"/>
          <w:szCs w:val="24"/>
        </w:rPr>
      </w:pPr>
    </w:p>
    <w:p w:rsidR="00220C08" w:rsidRDefault="00220C08" w:rsidP="00220C08">
      <w:pPr>
        <w:pStyle w:val="a3"/>
        <w:numPr>
          <w:ilvl w:val="1"/>
          <w:numId w:val="4"/>
        </w:numPr>
        <w:tabs>
          <w:tab w:val="left" w:pos="1134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Настоящий Порядок в соответствии с Земельным кодексом Российской Федерации, Федеральным законом от 24.11.1995 № 181-ФЗ «О социальной защите инвалидов в Российской Федерации», Законом Российской Федерации от 15.05.1991 № 1244-1 «О социальной защите граждан, подвергшихся воздействию радиации вследствие катастрофы на Чернобыльской АЭС», Федеральным законом от 12.01.1995 № 5-ФЗ «О ветеранах», Федеральным законом от 10.01.2002 </w:t>
      </w:r>
      <w:r>
        <w:rPr>
          <w:sz w:val="24"/>
          <w:szCs w:val="24"/>
        </w:rPr>
        <w:br/>
        <w:t>№ 2-ФЗ «О социальных гарантиях гражданам, подвергшимся радиационному воздействию вследствие ядерных испытаний на Семипалатинском полигоне», Законом Московской области № 36/2006-ОЗ «О социальной поддержке отдельных категорий граждан в Московской области», Законом Московской области № 23/96-ОЗ «О регулировании земельных отношений в Московской области», Уставом Наро-Фоминского городского округа Московской области регулирует отношения, связанные с осуществлением Администрацией Наро-Фоминского городского округа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>Московской области учета граждан, имеющих внеочередное или первоочередное право на приобретение земельных участков в аренду, а также определяет порядок постановки таких граждан на учет в целях получения земельного участка.</w:t>
      </w:r>
    </w:p>
    <w:p w:rsidR="00220C08" w:rsidRDefault="00220C08" w:rsidP="00220C08">
      <w:pPr>
        <w:pStyle w:val="a3"/>
        <w:numPr>
          <w:ilvl w:val="1"/>
          <w:numId w:val="4"/>
        </w:numPr>
        <w:tabs>
          <w:tab w:val="left" w:pos="1134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Органом, ответственным за ведение в Наро-Фоминском городском округе Московской области учета граждан, имеющих внеочередное или первоочередное право на приобретение земельных участков в аренду, является Администрация Наро-Фоминского городского округа. </w:t>
      </w:r>
    </w:p>
    <w:p w:rsidR="00220C08" w:rsidRDefault="00220C08" w:rsidP="00220C08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Уполномоченным органом по ведению учета граждан, имеющих внеочередное или первоочередное право на приобретение земельных участков в аренду, распределению </w:t>
      </w:r>
      <w:r>
        <w:rPr>
          <w:sz w:val="24"/>
          <w:szCs w:val="24"/>
        </w:rPr>
        <w:br/>
        <w:t xml:space="preserve">и предоставлению им земельных участков в соответствии с настоящим Порядком, осуществляющим непосредственное исполнение данных полномочий, является Комитет по управлению имуществом Администрации Наро-Фоминского городского округа (далее </w:t>
      </w:r>
      <w:r>
        <w:rPr>
          <w:bCs/>
          <w:sz w:val="24"/>
          <w:szCs w:val="24"/>
        </w:rPr>
        <w:t xml:space="preserve">– </w:t>
      </w:r>
      <w:r>
        <w:rPr>
          <w:sz w:val="24"/>
          <w:szCs w:val="24"/>
        </w:rPr>
        <w:t>Уполномоченный орган).</w:t>
      </w:r>
    </w:p>
    <w:p w:rsidR="00220C08" w:rsidRDefault="00220C08" w:rsidP="00220C08">
      <w:pPr>
        <w:pStyle w:val="a3"/>
        <w:numPr>
          <w:ilvl w:val="1"/>
          <w:numId w:val="4"/>
        </w:numPr>
        <w:tabs>
          <w:tab w:val="left" w:pos="1134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Предоставление земельных участков осуществляется из земель или земельных участков, государственная собственность на которые не разграничена, или земельных участков, находящихся </w:t>
      </w:r>
      <w:r>
        <w:rPr>
          <w:sz w:val="24"/>
          <w:szCs w:val="24"/>
        </w:rPr>
        <w:lastRenderedPageBreak/>
        <w:t xml:space="preserve">в собственности муниципального образования «Наро-Фоминский городской округ Московской области (далее </w:t>
      </w:r>
      <w:r>
        <w:rPr>
          <w:bCs/>
          <w:sz w:val="24"/>
          <w:szCs w:val="24"/>
        </w:rPr>
        <w:t xml:space="preserve">– </w:t>
      </w:r>
      <w:r>
        <w:rPr>
          <w:sz w:val="24"/>
          <w:szCs w:val="24"/>
        </w:rPr>
        <w:t>земельные участки).</w:t>
      </w:r>
    </w:p>
    <w:p w:rsidR="00220C08" w:rsidRDefault="00220C08" w:rsidP="00220C08">
      <w:pPr>
        <w:pStyle w:val="a3"/>
        <w:numPr>
          <w:ilvl w:val="1"/>
          <w:numId w:val="4"/>
        </w:numPr>
        <w:tabs>
          <w:tab w:val="left" w:pos="1134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 настоящим Порядком в целях реализации внеочередного или первоочередного права граждан на получение земельных участков Уполномоченным органом ведется учет:</w:t>
      </w:r>
    </w:p>
    <w:p w:rsidR="00220C08" w:rsidRDefault="00220C08" w:rsidP="00220C08">
      <w:pPr>
        <w:pStyle w:val="a3"/>
        <w:numPr>
          <w:ilvl w:val="0"/>
          <w:numId w:val="5"/>
        </w:numPr>
        <w:tabs>
          <w:tab w:val="left" w:pos="284"/>
          <w:tab w:val="left" w:pos="1134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граждан, имеющих в соответствии со статьями 15, 17 Федерального закона от 24.11.1995 № 181-ФЗ «О социальной защите инвалидов в Российской Федерации» первоочередное право на получение земельных участков для индивидуального жилищного строительства, ведения подсобного хозяйства и ведения гражданами садоводства для собственных нужд в аренду без проведения торгов, при условии нуждаемости в улучшении жилищных условий, внеочередное право на предоставление в аренду без проведения торгов земельных участков для строительства гаражей вблизи места жительства;</w:t>
      </w:r>
    </w:p>
    <w:p w:rsidR="00220C08" w:rsidRDefault="00220C08" w:rsidP="00220C08">
      <w:pPr>
        <w:pStyle w:val="a3"/>
        <w:numPr>
          <w:ilvl w:val="0"/>
          <w:numId w:val="5"/>
        </w:numPr>
        <w:tabs>
          <w:tab w:val="left" w:pos="284"/>
          <w:tab w:val="left" w:pos="1134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граждан, имеющих в соответствии с Законом Российской Федерации от 15.05.1991 </w:t>
      </w:r>
      <w:r>
        <w:rPr>
          <w:sz w:val="24"/>
          <w:szCs w:val="24"/>
        </w:rPr>
        <w:br/>
        <w:t>№ 1244-1 «О социальной защите граждан, подвергшихся воздействию радиации вследствие катастрофы на Чернобыльской АЭС» внеочередное право на получение земельных участков для индивидуального жилищного строительства в аренду без проведения торгов, при условии нуждаемости в улучшении жилищных условий, внеочередное право на получение в аренду без проведения земельного участка для строительства гаражей для собственных нужд, внеочередное право на приобретение в аренду без проведения садового земельного участка или огородного земельного участка;</w:t>
      </w:r>
    </w:p>
    <w:p w:rsidR="00220C08" w:rsidRDefault="00220C08" w:rsidP="00220C08">
      <w:pPr>
        <w:pStyle w:val="a3"/>
        <w:numPr>
          <w:ilvl w:val="0"/>
          <w:numId w:val="5"/>
        </w:numPr>
        <w:tabs>
          <w:tab w:val="left" w:pos="284"/>
          <w:tab w:val="left" w:pos="1134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граждан, имеющих в соответствии с подпунктом 7 пункта 1 статьи 14, подпунктом 9 пункта 1 статьи 15, подпунктом 7 пункта 1, подпунктом 3 пункта 2, подпунктом 2 пункта 3 статьи 16, подпунктом 3 статьи 17, подпунктом 5 пункта 1 статьи 18, подпунктом 3 пункта 1 статьи 19, подпунктом 3 пункта 1 статьи 21 Федерального закона от 12.01.1995 № 5-ФЗ «О ветеранах» первоочередное право на получение садовых земельных участков или огородных земельных участков в аренду без проведения торгов;</w:t>
      </w:r>
    </w:p>
    <w:p w:rsidR="00220C08" w:rsidRDefault="00220C08" w:rsidP="00220C08">
      <w:pPr>
        <w:pStyle w:val="a3"/>
        <w:numPr>
          <w:ilvl w:val="0"/>
          <w:numId w:val="5"/>
        </w:numPr>
        <w:tabs>
          <w:tab w:val="left" w:pos="284"/>
          <w:tab w:val="left" w:pos="1134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граждан, имеющих в соответствии с пунктом 16 статьи 2 Федерального закона от 10.01.2002 № 2-ФЗ «О социальных гарантиях гражданам, подвергшимся радиационному воздействию вследствие ядерных испытаний на Семипалатинском полигоне» внеочередное право на получение земельного участка для индивидуального жилищного строительства, при условии признания их нуждающимися в улучшении жилищных условий, для строительства гаражей для собственных нужд в аренду без проведения торгов;</w:t>
      </w:r>
    </w:p>
    <w:p w:rsidR="00220C08" w:rsidRDefault="00220C08" w:rsidP="00220C08">
      <w:pPr>
        <w:pStyle w:val="a3"/>
        <w:numPr>
          <w:ilvl w:val="0"/>
          <w:numId w:val="5"/>
        </w:numPr>
        <w:tabs>
          <w:tab w:val="left" w:pos="284"/>
          <w:tab w:val="left" w:pos="1134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граждан, имеющих в соответствии с пунктом 3 статьи 5, пунктом 9 части 1 статьи 7 Закон Московской области № 36/2006-ОЗ «О социальной поддержке отдельных категорий граждан в Московской области» первоочередное право на приобретение садового земельного участка или огородного земельного участка в аренду без проведения торгов. </w:t>
      </w:r>
    </w:p>
    <w:p w:rsidR="00220C08" w:rsidRDefault="00220C08" w:rsidP="00220C08">
      <w:pPr>
        <w:pStyle w:val="a3"/>
        <w:tabs>
          <w:tab w:val="left" w:pos="284"/>
        </w:tabs>
        <w:ind w:left="709"/>
        <w:jc w:val="both"/>
        <w:rPr>
          <w:sz w:val="24"/>
          <w:szCs w:val="24"/>
        </w:rPr>
      </w:pPr>
    </w:p>
    <w:p w:rsidR="00220C08" w:rsidRDefault="00220C08" w:rsidP="00220C08">
      <w:pPr>
        <w:pStyle w:val="a8"/>
        <w:numPr>
          <w:ilvl w:val="0"/>
          <w:numId w:val="4"/>
        </w:numPr>
        <w:tabs>
          <w:tab w:val="left" w:pos="284"/>
        </w:tabs>
        <w:spacing w:before="0" w:beforeAutospacing="0" w:after="0" w:afterAutospacing="0"/>
        <w:ind w:left="0" w:firstLine="0"/>
        <w:jc w:val="center"/>
        <w:rPr>
          <w:b/>
          <w:bCs/>
        </w:rPr>
      </w:pPr>
      <w:r>
        <w:rPr>
          <w:b/>
          <w:bCs/>
        </w:rPr>
        <w:t xml:space="preserve">Порядок постановки на учет граждан, имеющих право на получение </w:t>
      </w:r>
      <w:r>
        <w:rPr>
          <w:b/>
          <w:bCs/>
        </w:rPr>
        <w:br/>
        <w:t>земельных участков в первоочередном или</w:t>
      </w:r>
      <w:r>
        <w:t xml:space="preserve"> </w:t>
      </w:r>
      <w:r>
        <w:rPr>
          <w:b/>
          <w:bCs/>
        </w:rPr>
        <w:t>внеочередном порядке</w:t>
      </w:r>
    </w:p>
    <w:p w:rsidR="00220C08" w:rsidRDefault="00220C08" w:rsidP="00220C08">
      <w:pPr>
        <w:pStyle w:val="a8"/>
        <w:tabs>
          <w:tab w:val="left" w:pos="284"/>
        </w:tabs>
        <w:spacing w:before="0" w:beforeAutospacing="0" w:after="0" w:afterAutospacing="0"/>
        <w:rPr>
          <w:b/>
          <w:bCs/>
        </w:rPr>
      </w:pPr>
    </w:p>
    <w:p w:rsidR="00220C08" w:rsidRDefault="00220C08" w:rsidP="00220C08">
      <w:pPr>
        <w:pStyle w:val="a8"/>
        <w:numPr>
          <w:ilvl w:val="1"/>
          <w:numId w:val="4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b/>
          <w:bCs/>
        </w:rPr>
      </w:pPr>
      <w:r>
        <w:rPr>
          <w:bCs/>
        </w:rPr>
        <w:t xml:space="preserve">Уполномоченный орган осуществляет постановку на учет граждан Российской Федерации, указанных в пункте 1.4 настоящего Порядка (далее –  заявители), при условии наличия постоянной регистрации по месту жительства </w:t>
      </w:r>
      <w:r>
        <w:t>на территории Наро-Фоминского городского округа</w:t>
      </w:r>
      <w:r>
        <w:rPr>
          <w:u w:val="single"/>
        </w:rPr>
        <w:t xml:space="preserve"> </w:t>
      </w:r>
      <w:r>
        <w:t xml:space="preserve">Московской области. </w:t>
      </w:r>
    </w:p>
    <w:p w:rsidR="00220C08" w:rsidRDefault="00220C08" w:rsidP="00220C08">
      <w:pPr>
        <w:pStyle w:val="a8"/>
        <w:numPr>
          <w:ilvl w:val="1"/>
          <w:numId w:val="4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b/>
          <w:bCs/>
        </w:rPr>
      </w:pPr>
      <w:r>
        <w:rPr>
          <w:bCs/>
        </w:rPr>
        <w:t>Для постановки на учет в целях получения земельного участка заявители обращается с заявлением по форме в соответствии с Приложением № 1 к настоящему порядку в Администрацию Наро-Фоминского городского округа.</w:t>
      </w:r>
    </w:p>
    <w:p w:rsidR="00220C08" w:rsidRDefault="00220C08" w:rsidP="00220C08">
      <w:pPr>
        <w:pStyle w:val="a8"/>
        <w:numPr>
          <w:ilvl w:val="1"/>
          <w:numId w:val="4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b/>
          <w:bCs/>
        </w:rPr>
      </w:pPr>
      <w:r>
        <w:rPr>
          <w:bCs/>
        </w:rPr>
        <w:t>К заявлению прилагаются следующие документы:</w:t>
      </w:r>
    </w:p>
    <w:p w:rsidR="00220C08" w:rsidRDefault="00220C08" w:rsidP="00220C08">
      <w:pPr>
        <w:pStyle w:val="a8"/>
        <w:numPr>
          <w:ilvl w:val="2"/>
          <w:numId w:val="4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b/>
          <w:bCs/>
        </w:rPr>
      </w:pPr>
      <w:r>
        <w:rPr>
          <w:bCs/>
        </w:rPr>
        <w:t>Документ, удостоверяющий личность заявителя, с отметкой о регистрации по месту жительства (в случае наличия законного представителя – также документ, удостоверяющий личность законного представителя заявителя).</w:t>
      </w:r>
    </w:p>
    <w:p w:rsidR="00220C08" w:rsidRDefault="00220C08" w:rsidP="00220C08">
      <w:pPr>
        <w:pStyle w:val="a8"/>
        <w:numPr>
          <w:ilvl w:val="2"/>
          <w:numId w:val="4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b/>
          <w:bCs/>
        </w:rPr>
      </w:pPr>
      <w:r>
        <w:rPr>
          <w:bCs/>
        </w:rPr>
        <w:lastRenderedPageBreak/>
        <w:t>Документ, подтверждающий полномочия представителя заявителя, и документ, удостоверяющий личность представителя, если с заявлением обращается представитель заявителя.</w:t>
      </w:r>
    </w:p>
    <w:p w:rsidR="00220C08" w:rsidRDefault="00220C08" w:rsidP="00220C08">
      <w:pPr>
        <w:pStyle w:val="a8"/>
        <w:numPr>
          <w:ilvl w:val="2"/>
          <w:numId w:val="4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b/>
          <w:bCs/>
        </w:rPr>
      </w:pPr>
      <w:r>
        <w:rPr>
          <w:bCs/>
        </w:rPr>
        <w:t>Документ, подтверждающий принадлежность заявителя к категории граждан, имеющих право на внеочередное или первоочередное приобретение земельного участка в аренду без торгов в соответствии с законодательством Российской Федерации.</w:t>
      </w:r>
    </w:p>
    <w:p w:rsidR="00220C08" w:rsidRDefault="00220C08" w:rsidP="00220C08">
      <w:pPr>
        <w:pStyle w:val="a8"/>
        <w:numPr>
          <w:ilvl w:val="1"/>
          <w:numId w:val="4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b/>
          <w:bCs/>
        </w:rPr>
      </w:pPr>
      <w:r>
        <w:rPr>
          <w:bCs/>
        </w:rPr>
        <w:t xml:space="preserve">Документы, указанные в подпунктах 2.3.1 – 2.3.3 настоящего пункта, предоставляются заявителем в нотариально заверенных копиях либо в виде простых копий. </w:t>
      </w:r>
    </w:p>
    <w:p w:rsidR="00220C08" w:rsidRDefault="00220C08" w:rsidP="00220C08">
      <w:pPr>
        <w:pStyle w:val="a8"/>
        <w:numPr>
          <w:ilvl w:val="1"/>
          <w:numId w:val="4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b/>
          <w:bCs/>
        </w:rPr>
      </w:pPr>
      <w:r>
        <w:rPr>
          <w:bCs/>
        </w:rPr>
        <w:t>Уполномоченный орган обязан проводить проверку достоверности сведений, указанных в представленных документах, путем направления запросов в соответствующие органы и организации.</w:t>
      </w:r>
    </w:p>
    <w:p w:rsidR="00220C08" w:rsidRDefault="00220C08" w:rsidP="00220C08">
      <w:pPr>
        <w:pStyle w:val="a8"/>
        <w:numPr>
          <w:ilvl w:val="1"/>
          <w:numId w:val="4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b/>
          <w:bCs/>
        </w:rPr>
      </w:pPr>
      <w:r>
        <w:t>Заявление предоставляется в Администрацию Наро-Фоминского городского округа путем личного обращения заявителя для осуществления приема и регистрации.</w:t>
      </w:r>
    </w:p>
    <w:p w:rsidR="00220C08" w:rsidRDefault="00220C08" w:rsidP="00220C08">
      <w:pPr>
        <w:pStyle w:val="a8"/>
        <w:numPr>
          <w:ilvl w:val="1"/>
          <w:numId w:val="4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b/>
          <w:bCs/>
        </w:rPr>
      </w:pPr>
      <w:r>
        <w:t xml:space="preserve">Уполномоченный орган принимает решение об отказе в постановке на учет в целях получения земельного участка в следующих случаях: </w:t>
      </w:r>
    </w:p>
    <w:p w:rsidR="00220C08" w:rsidRDefault="00220C08" w:rsidP="00220C08">
      <w:pPr>
        <w:pStyle w:val="a8"/>
        <w:numPr>
          <w:ilvl w:val="2"/>
          <w:numId w:val="4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b/>
          <w:bCs/>
        </w:rPr>
      </w:pPr>
      <w:r>
        <w:t xml:space="preserve">Представлен неполный комплект документов в соответствии с </w:t>
      </w:r>
      <w:hyperlink r:id="rId7" w:history="1">
        <w:r>
          <w:rPr>
            <w:rStyle w:val="a7"/>
            <w:rFonts w:eastAsia="Arial"/>
          </w:rPr>
          <w:t>пунктом 2.3</w:t>
        </w:r>
      </w:hyperlink>
      <w:r>
        <w:t xml:space="preserve"> настоящего Порядка. </w:t>
      </w:r>
    </w:p>
    <w:p w:rsidR="00220C08" w:rsidRDefault="00220C08" w:rsidP="00220C08">
      <w:pPr>
        <w:pStyle w:val="a8"/>
        <w:numPr>
          <w:ilvl w:val="2"/>
          <w:numId w:val="4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b/>
          <w:bCs/>
        </w:rPr>
      </w:pPr>
      <w:r>
        <w:t xml:space="preserve">Документы содержат подчистки либо приписки, зачеркнутые слова и иные не оговоренные в них исправления, повреждения, которые не позволяют прочитать текст документов и однозначно истолковать их содержание. </w:t>
      </w:r>
    </w:p>
    <w:p w:rsidR="00220C08" w:rsidRDefault="00220C08" w:rsidP="00220C08">
      <w:pPr>
        <w:pStyle w:val="a8"/>
        <w:numPr>
          <w:ilvl w:val="2"/>
          <w:numId w:val="4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b/>
          <w:bCs/>
        </w:rPr>
      </w:pPr>
      <w:r>
        <w:t xml:space="preserve">Документы утратили силу на момент обращения (документ, удостоверяющий личность заявителя и (или) документ, удостоверяющий полномочия представителя заявителя). </w:t>
      </w:r>
    </w:p>
    <w:p w:rsidR="00220C08" w:rsidRDefault="00220C08" w:rsidP="00220C08">
      <w:pPr>
        <w:pStyle w:val="a8"/>
        <w:numPr>
          <w:ilvl w:val="2"/>
          <w:numId w:val="4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b/>
          <w:bCs/>
        </w:rPr>
      </w:pPr>
      <w:r>
        <w:t xml:space="preserve">Заявитель (лицо, в отношении которого подается заявление) не соответствует условиям, установленным </w:t>
      </w:r>
      <w:hyperlink r:id="rId8" w:history="1">
        <w:r>
          <w:rPr>
            <w:rStyle w:val="a7"/>
            <w:rFonts w:eastAsia="Arial"/>
          </w:rPr>
          <w:t>пунктом 1.</w:t>
        </w:r>
      </w:hyperlink>
      <w:r>
        <w:rPr>
          <w:rStyle w:val="a7"/>
          <w:rFonts w:eastAsia="Arial"/>
        </w:rPr>
        <w:t>4</w:t>
      </w:r>
      <w:r>
        <w:t xml:space="preserve"> настоящего Порядка.</w:t>
      </w:r>
    </w:p>
    <w:p w:rsidR="00220C08" w:rsidRDefault="00220C08" w:rsidP="00220C08">
      <w:pPr>
        <w:pStyle w:val="a8"/>
        <w:numPr>
          <w:ilvl w:val="2"/>
          <w:numId w:val="4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b/>
          <w:bCs/>
        </w:rPr>
      </w:pPr>
      <w:r>
        <w:t>Заявитель ранее реализовал право на получение земельного участка в первоочередном или внеочередном порядке на территории Российской Федерации для строительства гаража для собственных нужд, для ведения садоводства, огородничества, для ведения личного подсобного хозяйства (приусадебный земельный участок) или индивидуального жилищного строительства.</w:t>
      </w:r>
    </w:p>
    <w:p w:rsidR="00220C08" w:rsidRDefault="00220C08" w:rsidP="00220C08">
      <w:pPr>
        <w:pStyle w:val="a8"/>
        <w:numPr>
          <w:ilvl w:val="2"/>
          <w:numId w:val="4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b/>
          <w:bCs/>
        </w:rPr>
      </w:pPr>
      <w:r>
        <w:t>Отсутствие у заявителя постоянной регистрации по месту жительства на территории Наро-Фоминского городского округа Московской области.</w:t>
      </w:r>
    </w:p>
    <w:p w:rsidR="00220C08" w:rsidRDefault="00220C08" w:rsidP="00220C08">
      <w:pPr>
        <w:pStyle w:val="a8"/>
        <w:numPr>
          <w:ilvl w:val="1"/>
          <w:numId w:val="4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b/>
          <w:bCs/>
        </w:rPr>
      </w:pPr>
      <w:r>
        <w:t>Решение об отказе в постановке на учет подписывается руководителем Уполномоченного органа и направляется заявителю способом, указанным в заявлении, не позднее 10 (десяти) рабочих дней с даты регистрации заявления.</w:t>
      </w:r>
    </w:p>
    <w:p w:rsidR="00220C08" w:rsidRDefault="00220C08" w:rsidP="00220C08">
      <w:pPr>
        <w:pStyle w:val="a8"/>
        <w:numPr>
          <w:ilvl w:val="1"/>
          <w:numId w:val="4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b/>
          <w:bCs/>
        </w:rPr>
      </w:pPr>
      <w:r>
        <w:t xml:space="preserve">В случае соответствия заявителя условиям, предусмотренным пунктам 1.4 и 2.1 настоящего Порядка, и представления документов, указанных в пункте 2.3 настоящего Порядка, Уполномоченный орган в течение 10 (десяти) рабочих дней с даты регистрации заявления подготавливает проект решения о постановке на учет заявителя и обеспечивает его утверждение. Решение о постановке на учет с указанием присвоенного номера очередности принимается в форме постановления Администрации Наро-Фоминского городского округа, которое направляется Уполномоченным органом заявителю способом, указанным в заявлении. </w:t>
      </w:r>
    </w:p>
    <w:p w:rsidR="00220C08" w:rsidRDefault="00220C08" w:rsidP="00220C08">
      <w:pPr>
        <w:pStyle w:val="a8"/>
        <w:numPr>
          <w:ilvl w:val="1"/>
          <w:numId w:val="4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b/>
          <w:bCs/>
        </w:rPr>
      </w:pPr>
      <w:r>
        <w:rPr>
          <w:bCs/>
        </w:rPr>
        <w:t xml:space="preserve">Списки граждан, поставленных на учет (далее – Список), формируются с учетом первоочередного или внеочередного права на получение земельных участков в хронологической последовательности, определяемой датой регистрации заявления (временем, зафиксированном в системе электронного документооборота, в случае регистрации в один день более одного заявления), по которому принято решение о постановке на учет. Указанные Списки ведутся Уполномоченным органом на электронном носителе, по форме, приведенной в Приложении № 2 </w:t>
      </w:r>
      <w:r>
        <w:rPr>
          <w:bCs/>
        </w:rPr>
        <w:br/>
        <w:t>к настоящему Порядку.</w:t>
      </w:r>
    </w:p>
    <w:p w:rsidR="00220C08" w:rsidRDefault="00220C08" w:rsidP="00220C08">
      <w:pPr>
        <w:pStyle w:val="a8"/>
        <w:numPr>
          <w:ilvl w:val="1"/>
          <w:numId w:val="4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b/>
          <w:bCs/>
        </w:rPr>
      </w:pPr>
      <w:r>
        <w:rPr>
          <w:bCs/>
        </w:rPr>
        <w:t>Заявители, состоящие на учете, при изменении места регистрации, паспортных данных и (или) иных сведений, указанных в заявлении, обязаны в течение 30 (тридцати) календарных дней со дня наступления соответствующего события направить в Уполномоченный орган письменное уведомление об этих изменениях с приложением подтверждающих документов.</w:t>
      </w:r>
    </w:p>
    <w:p w:rsidR="00220C08" w:rsidRDefault="00220C08" w:rsidP="00220C08">
      <w:pPr>
        <w:pStyle w:val="a8"/>
        <w:numPr>
          <w:ilvl w:val="1"/>
          <w:numId w:val="4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b/>
          <w:bCs/>
        </w:rPr>
      </w:pPr>
      <w:r>
        <w:rPr>
          <w:bCs/>
        </w:rPr>
        <w:t>Граждане снимаются с учета и исключаются из Списка в следующих случаях:</w:t>
      </w:r>
    </w:p>
    <w:p w:rsidR="00220C08" w:rsidRDefault="00220C08" w:rsidP="00220C08">
      <w:pPr>
        <w:pStyle w:val="a8"/>
        <w:numPr>
          <w:ilvl w:val="2"/>
          <w:numId w:val="4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b/>
          <w:bCs/>
        </w:rPr>
      </w:pPr>
      <w:r>
        <w:rPr>
          <w:bCs/>
        </w:rPr>
        <w:t>Подача заявителем заявления о снятии с учета.</w:t>
      </w:r>
    </w:p>
    <w:p w:rsidR="00220C08" w:rsidRDefault="00220C08" w:rsidP="00220C08">
      <w:pPr>
        <w:pStyle w:val="a8"/>
        <w:numPr>
          <w:ilvl w:val="2"/>
          <w:numId w:val="4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b/>
          <w:bCs/>
        </w:rPr>
      </w:pPr>
      <w:r>
        <w:rPr>
          <w:bCs/>
        </w:rPr>
        <w:lastRenderedPageBreak/>
        <w:t>Реализация заявителем права на получение и (или) приобретение в первоочередном или внеочередном порядке земельного участка на территории Российской Федерации для строительства гаража, садового или огородного участка, для ведения личного подсобного хозяйства (приусадебный земельный участок) или индивидуального жилищного строительства.</w:t>
      </w:r>
    </w:p>
    <w:p w:rsidR="00220C08" w:rsidRDefault="00220C08" w:rsidP="00220C08">
      <w:pPr>
        <w:pStyle w:val="a8"/>
        <w:numPr>
          <w:ilvl w:val="2"/>
          <w:numId w:val="4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b/>
          <w:bCs/>
        </w:rPr>
      </w:pPr>
      <w:r>
        <w:rPr>
          <w:bCs/>
        </w:rPr>
        <w:t>Снятия с регистрационного учета по месту жительства на территории Наро-Фоминского городского округа Московской области</w:t>
      </w:r>
      <w:r>
        <w:t>.</w:t>
      </w:r>
    </w:p>
    <w:p w:rsidR="00220C08" w:rsidRDefault="00220C08" w:rsidP="00220C08">
      <w:pPr>
        <w:pStyle w:val="a8"/>
        <w:numPr>
          <w:ilvl w:val="2"/>
          <w:numId w:val="4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b/>
          <w:bCs/>
        </w:rPr>
      </w:pPr>
      <w:r>
        <w:rPr>
          <w:bCs/>
        </w:rPr>
        <w:t>Выявления в документах, послуживших основанием для принятия решения о постановке на учет заявителя, недостоверных сведений.</w:t>
      </w:r>
    </w:p>
    <w:p w:rsidR="00220C08" w:rsidRDefault="00220C08" w:rsidP="00220C08">
      <w:pPr>
        <w:pStyle w:val="a8"/>
        <w:numPr>
          <w:ilvl w:val="2"/>
          <w:numId w:val="4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b/>
          <w:bCs/>
        </w:rPr>
      </w:pPr>
      <w:r>
        <w:rPr>
          <w:bCs/>
        </w:rPr>
        <w:t xml:space="preserve">Утраты заявителем </w:t>
      </w:r>
      <w:r>
        <w:rPr>
          <w:bCs/>
        </w:rPr>
        <w:t>статуса,</w:t>
      </w:r>
      <w:r>
        <w:rPr>
          <w:bCs/>
        </w:rPr>
        <w:t xml:space="preserve"> нуждающегося в улучшении жилищных условий, в случае если такой статус является обязательным в соответствии с п. 1.4 настоящего Порядка.</w:t>
      </w:r>
    </w:p>
    <w:p w:rsidR="00220C08" w:rsidRDefault="00220C08" w:rsidP="00220C08">
      <w:pPr>
        <w:pStyle w:val="a8"/>
        <w:numPr>
          <w:ilvl w:val="2"/>
          <w:numId w:val="4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b/>
          <w:bCs/>
        </w:rPr>
      </w:pPr>
      <w:r>
        <w:rPr>
          <w:bCs/>
        </w:rPr>
        <w:t>Смерти заявителя.</w:t>
      </w:r>
    </w:p>
    <w:p w:rsidR="00220C08" w:rsidRDefault="00220C08" w:rsidP="00220C08">
      <w:pPr>
        <w:pStyle w:val="a8"/>
        <w:numPr>
          <w:ilvl w:val="1"/>
          <w:numId w:val="4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bCs/>
        </w:rPr>
      </w:pPr>
      <w:r>
        <w:rPr>
          <w:bCs/>
        </w:rPr>
        <w:t>Решение о снятие с учета принимается в форме постановления Администрации Наро-Фоминского городского округа в течение 7 (семи) рабочих дней со дня получения сведений, послуживших основанием для снятия гражданина с учета.</w:t>
      </w:r>
      <w:r>
        <w:rPr>
          <w:b/>
          <w:bCs/>
        </w:rPr>
        <w:t xml:space="preserve"> </w:t>
      </w:r>
    </w:p>
    <w:p w:rsidR="00220C08" w:rsidRDefault="00220C08" w:rsidP="00220C08">
      <w:pPr>
        <w:pStyle w:val="a8"/>
        <w:tabs>
          <w:tab w:val="left" w:pos="1276"/>
        </w:tabs>
        <w:spacing w:before="0" w:beforeAutospacing="0" w:after="0" w:afterAutospacing="0"/>
        <w:ind w:firstLine="709"/>
        <w:jc w:val="both"/>
        <w:rPr>
          <w:bCs/>
        </w:rPr>
      </w:pPr>
      <w:r>
        <w:rPr>
          <w:bCs/>
        </w:rPr>
        <w:t>Уведомление о принятом решении с приложением заверенной копии постановления Администрации Наро-Фоминского городского округа о снятии с учета Уполномоченный орган направляет заявителю не позднее 3 (трех) рабочих дней с даты принятия решения о снятии с учета способом, указанным в заявлении о постановке на учет.</w:t>
      </w:r>
    </w:p>
    <w:p w:rsidR="00220C08" w:rsidRDefault="00220C08" w:rsidP="00220C08">
      <w:pPr>
        <w:pStyle w:val="a8"/>
        <w:numPr>
          <w:ilvl w:val="1"/>
          <w:numId w:val="4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bCs/>
        </w:rPr>
      </w:pPr>
      <w:r>
        <w:rPr>
          <w:bCs/>
        </w:rPr>
        <w:t>Решение об отказе в постановке на учет и решение о снятии с учета могут быть обжалованы заявителями в порядке, установленном законодательством Российской Федерации.</w:t>
      </w:r>
    </w:p>
    <w:p w:rsidR="00220C08" w:rsidRDefault="00220C08" w:rsidP="00220C08">
      <w:pPr>
        <w:pStyle w:val="a8"/>
        <w:numPr>
          <w:ilvl w:val="1"/>
          <w:numId w:val="4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bCs/>
        </w:rPr>
      </w:pPr>
      <w:r>
        <w:t>Гражданин вправе состоять на учете только в одном муниципальном образовании Московской области по месту своего жительства.</w:t>
      </w:r>
    </w:p>
    <w:p w:rsidR="00220C08" w:rsidRDefault="00220C08" w:rsidP="00220C08">
      <w:pPr>
        <w:pStyle w:val="a8"/>
        <w:spacing w:before="0" w:beforeAutospacing="0" w:after="0" w:afterAutospacing="0"/>
        <w:jc w:val="both"/>
        <w:rPr>
          <w:bCs/>
        </w:rPr>
      </w:pPr>
    </w:p>
    <w:p w:rsidR="00220C08" w:rsidRDefault="00220C08" w:rsidP="00220C08">
      <w:pPr>
        <w:pStyle w:val="a8"/>
        <w:numPr>
          <w:ilvl w:val="0"/>
          <w:numId w:val="4"/>
        </w:numPr>
        <w:tabs>
          <w:tab w:val="left" w:pos="284"/>
        </w:tabs>
        <w:spacing w:before="0" w:beforeAutospacing="0" w:after="0" w:afterAutospacing="0"/>
        <w:ind w:left="0" w:firstLine="0"/>
        <w:jc w:val="center"/>
        <w:rPr>
          <w:bCs/>
        </w:rPr>
      </w:pPr>
      <w:r>
        <w:rPr>
          <w:b/>
        </w:rPr>
        <w:t>Предоставление земельного участка</w:t>
      </w:r>
    </w:p>
    <w:p w:rsidR="00220C08" w:rsidRDefault="00220C08" w:rsidP="00220C08">
      <w:pPr>
        <w:pStyle w:val="a8"/>
        <w:spacing w:before="0" w:beforeAutospacing="0" w:after="0" w:afterAutospacing="0"/>
        <w:rPr>
          <w:bCs/>
        </w:rPr>
      </w:pPr>
    </w:p>
    <w:p w:rsidR="00220C08" w:rsidRDefault="00220C08" w:rsidP="00220C08">
      <w:pPr>
        <w:pStyle w:val="a8"/>
        <w:numPr>
          <w:ilvl w:val="1"/>
          <w:numId w:val="4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bCs/>
        </w:rPr>
      </w:pPr>
      <w:r>
        <w:rPr>
          <w:bCs/>
        </w:rPr>
        <w:t xml:space="preserve">Земельные участки предоставляются заявителям в аренду без проведения торгов </w:t>
      </w:r>
      <w:r>
        <w:t>для строительства гаража для собственных нужд,</w:t>
      </w:r>
      <w:r>
        <w:rPr>
          <w:bCs/>
        </w:rPr>
        <w:t xml:space="preserve"> для ведения садоводства или огородничества, для ведения личного подсобного хозяйства (приусадебный земельный участок), для индивидуального жилищного строительства без проведения торгов в первоочередном или внеочередном порядке однократно и согласно очередности на срок, установленный действующим земельным законодательством в соответствии с административным регламентом предоставления государственной услуги «Предоставление земельных участков, государственная собственность на которые не разграничена, в аренду без проведения торгов, в собственность за плату без проведения торгов».</w:t>
      </w:r>
    </w:p>
    <w:p w:rsidR="00220C08" w:rsidRDefault="00220C08" w:rsidP="00220C08">
      <w:pPr>
        <w:pStyle w:val="a8"/>
        <w:numPr>
          <w:ilvl w:val="1"/>
          <w:numId w:val="4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bCs/>
        </w:rPr>
      </w:pPr>
      <w:r>
        <w:t xml:space="preserve">В случае если гражданин имеет право на предоставление земельного участка по нескольким основаниям, указанным в пункте 1.4 настоящего Порядка, этот гражданин вправе получить земельный участок по одному из указанных оснований. </w:t>
      </w:r>
    </w:p>
    <w:p w:rsidR="00220C08" w:rsidRDefault="00220C08" w:rsidP="00220C08">
      <w:pPr>
        <w:pStyle w:val="a8"/>
        <w:tabs>
          <w:tab w:val="left" w:pos="1134"/>
        </w:tabs>
        <w:spacing w:before="0" w:beforeAutospacing="0" w:after="0" w:afterAutospacing="0"/>
        <w:ind w:firstLine="709"/>
        <w:jc w:val="both"/>
      </w:pPr>
      <w:r>
        <w:t xml:space="preserve">В случае отказа гражданина от предложенного ему земельного участка, предоставляемого в соответствии с настоящим Порядком, указанный земельный участок предлагается следующему по очереди гражданину, претендующему на его получение. </w:t>
      </w:r>
    </w:p>
    <w:p w:rsidR="00220C08" w:rsidRDefault="00220C08" w:rsidP="00220C08">
      <w:pPr>
        <w:pStyle w:val="a8"/>
        <w:numPr>
          <w:ilvl w:val="1"/>
          <w:numId w:val="4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bCs/>
        </w:rPr>
      </w:pPr>
      <w:r>
        <w:t>Предоставление земельных участков в первоочередном и внеочередном порядке осуществляется из утвержденного Уполномоченным органом перечня земельных участков, предназначенных для предоставления гражданам, имеющим право на их получение в аренду без проведения торгов (далее – Перечень).</w:t>
      </w:r>
    </w:p>
    <w:p w:rsidR="00220C08" w:rsidRDefault="00220C08" w:rsidP="00220C08">
      <w:pPr>
        <w:pStyle w:val="a3"/>
        <w:tabs>
          <w:tab w:val="left" w:pos="0"/>
          <w:tab w:val="left" w:pos="1134"/>
        </w:tabs>
        <w:ind w:left="0"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>В Перечень включаются не изъятые из оборота и не ограниченные в обороте земельные участки, находящиеся в собственности муниципального образования «Наро-Фоминский городской округ Московской области» (в том числе расположенные на территории иных муниципальных образований Московской области), а также земельные участки, государственная собственность на которые не разграничена, расположенные на территории Наро-Фоминского городского округа Московской области.</w:t>
      </w:r>
    </w:p>
    <w:p w:rsidR="00220C08" w:rsidRDefault="00220C08" w:rsidP="00220C08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Уполномоченный орган ежегодно не позднее 1 февраля текущего года обеспечивает утверждение Перечня и размещение его на официальном сайте. </w:t>
      </w:r>
    </w:p>
    <w:p w:rsidR="00220C08" w:rsidRDefault="00220C08" w:rsidP="00220C08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Перечень утверждается постановлением Администрации Наро-Фоминского городского округа. В течение года, перечень может быть изменен, при этом исключение земельных участков из перечня допускается только в случае реализации такого земельного участка в рамках настоящего Порядка. </w:t>
      </w:r>
    </w:p>
    <w:p w:rsidR="00220C08" w:rsidRDefault="00220C08" w:rsidP="00220C08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Перечне указываются кадастровые номера земельных участков, их площадь, категория земель, вид разрешенного использования и адрес.</w:t>
      </w:r>
    </w:p>
    <w:p w:rsidR="00220C08" w:rsidRDefault="00220C08" w:rsidP="00220C08">
      <w:pPr>
        <w:pStyle w:val="a3"/>
        <w:numPr>
          <w:ilvl w:val="1"/>
          <w:numId w:val="4"/>
        </w:numPr>
        <w:tabs>
          <w:tab w:val="left" w:pos="1134"/>
        </w:tabs>
        <w:spacing w:after="0"/>
        <w:ind w:left="0" w:firstLine="709"/>
        <w:jc w:val="both"/>
        <w:rPr>
          <w:rStyle w:val="a9"/>
          <w:sz w:val="24"/>
          <w:szCs w:val="24"/>
        </w:rPr>
      </w:pPr>
      <w:r>
        <w:rPr>
          <w:sz w:val="24"/>
          <w:szCs w:val="24"/>
        </w:rPr>
        <w:t xml:space="preserve">В Перечень включаются земельные участки, предназначенные </w:t>
      </w:r>
      <w:r>
        <w:rPr>
          <w:sz w:val="24"/>
          <w:szCs w:val="24"/>
        </w:rPr>
        <w:br/>
        <w:t>для ведения садоводства, ведения личного подсобного хозяйства (приусадебные земельные участки) и индивидуального жилищного строительства, предельный минимальный размер которых составляет 0,06 га, предельный максимальный размер 0,15</w:t>
      </w:r>
      <w:r>
        <w:rPr>
          <w:rStyle w:val="a9"/>
          <w:sz w:val="24"/>
          <w:szCs w:val="24"/>
        </w:rPr>
        <w:t xml:space="preserve"> га, а также земельные участки для иных видов разрешенного использования предусмотренных п. 1.4 настоящего Порядка, размеры которых устанавливаются в соответствии с правилами землепользования и застройки Наро-Фоминского городского округа Московской области.</w:t>
      </w:r>
    </w:p>
    <w:p w:rsidR="00220C08" w:rsidRDefault="00220C08" w:rsidP="00220C08">
      <w:pPr>
        <w:pStyle w:val="a3"/>
        <w:numPr>
          <w:ilvl w:val="1"/>
          <w:numId w:val="4"/>
        </w:numPr>
        <w:tabs>
          <w:tab w:val="left" w:pos="1134"/>
        </w:tabs>
        <w:spacing w:after="0"/>
        <w:ind w:left="0" w:firstLine="709"/>
        <w:jc w:val="both"/>
      </w:pPr>
      <w:r>
        <w:rPr>
          <w:sz w:val="24"/>
          <w:szCs w:val="24"/>
        </w:rPr>
        <w:t>На основании письменного заявления гражданина ему может быть предоставлен земельный участок менее предельного минимального размера, установленного пунктом 3.4 настоящего Порядка, но не менее предельных минимальных размеров, установленных правилами землепользования и застройки (муниципального образования).</w:t>
      </w:r>
    </w:p>
    <w:p w:rsidR="00220C08" w:rsidRDefault="00220C08" w:rsidP="00220C08">
      <w:pPr>
        <w:pStyle w:val="a3"/>
        <w:numPr>
          <w:ilvl w:val="1"/>
          <w:numId w:val="4"/>
        </w:numPr>
        <w:tabs>
          <w:tab w:val="left" w:pos="1134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Предоставление земельных участков гражданам в соответствии с настоящим Порядком осуществляется по мере их формирования, постановки на государственный кадастровый учет и включения в Перечень.</w:t>
      </w:r>
    </w:p>
    <w:p w:rsidR="00220C08" w:rsidRDefault="00220C08" w:rsidP="00220C08">
      <w:pPr>
        <w:pStyle w:val="a3"/>
        <w:tabs>
          <w:tab w:val="left" w:pos="1134"/>
        </w:tabs>
        <w:ind w:left="709"/>
        <w:jc w:val="both"/>
        <w:rPr>
          <w:sz w:val="24"/>
          <w:szCs w:val="24"/>
        </w:rPr>
      </w:pPr>
    </w:p>
    <w:p w:rsidR="00220C08" w:rsidRDefault="00220C08" w:rsidP="00220C08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220C08" w:rsidRDefault="00220C08" w:rsidP="00220C08">
      <w:pPr>
        <w:pStyle w:val="HTML"/>
        <w:shd w:val="clear" w:color="auto" w:fill="FFFFFF"/>
        <w:ind w:left="496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1 </w:t>
      </w:r>
    </w:p>
    <w:p w:rsidR="00220C08" w:rsidRDefault="00220C08" w:rsidP="00220C08">
      <w:pPr>
        <w:pStyle w:val="HTML"/>
        <w:shd w:val="clear" w:color="auto" w:fill="FFFFFF"/>
        <w:ind w:left="496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Порядку ведения в Наро-Фоминском городском округе Московской области учета граждан, </w:t>
      </w:r>
    </w:p>
    <w:p w:rsidR="00220C08" w:rsidRDefault="00220C08" w:rsidP="00220C08">
      <w:pPr>
        <w:pStyle w:val="HTML"/>
        <w:shd w:val="clear" w:color="auto" w:fill="FFFFFF"/>
        <w:ind w:left="496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имеющих внеочередное или первоочередное </w:t>
      </w:r>
    </w:p>
    <w:p w:rsidR="00220C08" w:rsidRDefault="00220C08" w:rsidP="00220C08">
      <w:pPr>
        <w:pStyle w:val="HTML"/>
        <w:shd w:val="clear" w:color="auto" w:fill="FFFFFF"/>
        <w:ind w:left="496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право на приобретение земельных участ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ков в аренду в соответствии с законодательством Российской Федерации</w:t>
      </w:r>
    </w:p>
    <w:p w:rsidR="00220C08" w:rsidRDefault="00220C08" w:rsidP="00220C08">
      <w:pPr>
        <w:pStyle w:val="HTML"/>
        <w:shd w:val="clear" w:color="auto" w:fill="FFFFFF"/>
        <w:ind w:left="4962"/>
        <w:rPr>
          <w:rFonts w:ascii="Times New Roman" w:hAnsi="Times New Roman" w:cs="Times New Roman"/>
          <w:sz w:val="24"/>
          <w:szCs w:val="24"/>
        </w:rPr>
      </w:pPr>
    </w:p>
    <w:p w:rsidR="00220C08" w:rsidRDefault="00220C08" w:rsidP="00220C08">
      <w:pPr>
        <w:pStyle w:val="HTML"/>
        <w:shd w:val="clear" w:color="auto" w:fill="FFFFFF"/>
        <w:ind w:left="4962"/>
        <w:rPr>
          <w:rFonts w:ascii="Times New Roman" w:hAnsi="Times New Roman" w:cs="Times New Roman"/>
          <w:sz w:val="24"/>
          <w:szCs w:val="24"/>
        </w:rPr>
      </w:pPr>
    </w:p>
    <w:p w:rsidR="00220C08" w:rsidRDefault="00220C08" w:rsidP="00220C08">
      <w:pPr>
        <w:pStyle w:val="HTML"/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ЗАЯЛЕНИЯ</w:t>
      </w:r>
    </w:p>
    <w:p w:rsidR="00220C08" w:rsidRDefault="00220C08" w:rsidP="00220C08">
      <w:pPr>
        <w:pStyle w:val="HTML"/>
        <w:shd w:val="clear" w:color="auto" w:fill="FFFFFF"/>
        <w:ind w:left="4962"/>
        <w:rPr>
          <w:rFonts w:ascii="Times New Roman" w:hAnsi="Times New Roman" w:cs="Times New Roman"/>
          <w:sz w:val="24"/>
          <w:szCs w:val="24"/>
        </w:rPr>
      </w:pPr>
    </w:p>
    <w:p w:rsidR="00220C08" w:rsidRDefault="00220C08" w:rsidP="00220C08">
      <w:pPr>
        <w:pStyle w:val="HTML"/>
        <w:shd w:val="clear" w:color="auto" w:fill="FFFFFF"/>
        <w:ind w:left="49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Администрацию Наро-Фоминского</w:t>
      </w:r>
    </w:p>
    <w:p w:rsidR="00220C08" w:rsidRDefault="00220C08" w:rsidP="00220C08">
      <w:pPr>
        <w:pStyle w:val="HTML"/>
        <w:shd w:val="clear" w:color="auto" w:fill="FFFFFF"/>
        <w:ind w:left="49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городского округа</w:t>
      </w:r>
    </w:p>
    <w:p w:rsidR="00220C08" w:rsidRDefault="00220C08" w:rsidP="00220C08">
      <w:pPr>
        <w:pStyle w:val="HTML"/>
        <w:shd w:val="clear" w:color="auto" w:fill="FFFFFF"/>
        <w:ind w:left="4962"/>
        <w:rPr>
          <w:rFonts w:ascii="Times New Roman" w:hAnsi="Times New Roman" w:cs="Times New Roman"/>
          <w:sz w:val="24"/>
          <w:szCs w:val="24"/>
        </w:rPr>
      </w:pPr>
    </w:p>
    <w:p w:rsidR="00220C08" w:rsidRDefault="00220C08" w:rsidP="00220C08">
      <w:pPr>
        <w:pStyle w:val="HTML"/>
        <w:shd w:val="clear" w:color="auto" w:fill="FFFFFF"/>
        <w:ind w:left="49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_________________________________________</w:t>
      </w:r>
    </w:p>
    <w:p w:rsidR="00220C08" w:rsidRDefault="00220C08" w:rsidP="00220C08">
      <w:pPr>
        <w:pStyle w:val="HTML"/>
        <w:shd w:val="clear" w:color="auto" w:fill="FFFFFF"/>
        <w:ind w:left="49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___________________________________________,</w:t>
      </w:r>
    </w:p>
    <w:p w:rsidR="00220C08" w:rsidRDefault="00220C08" w:rsidP="00220C08">
      <w:pPr>
        <w:pStyle w:val="HTML"/>
        <w:shd w:val="clear" w:color="auto" w:fill="FFFFFF"/>
        <w:ind w:left="49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(ФИО полностью)</w:t>
      </w:r>
    </w:p>
    <w:p w:rsidR="00220C08" w:rsidRDefault="00220C08" w:rsidP="00220C08">
      <w:pPr>
        <w:pStyle w:val="HTML"/>
        <w:shd w:val="clear" w:color="auto" w:fill="FFFFFF"/>
        <w:ind w:left="49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___________________________________________,</w:t>
      </w:r>
    </w:p>
    <w:p w:rsidR="00220C08" w:rsidRDefault="00220C08" w:rsidP="00220C08">
      <w:pPr>
        <w:pStyle w:val="HTML"/>
        <w:shd w:val="clear" w:color="auto" w:fill="FFFFFF"/>
        <w:ind w:left="49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зарегистрированного(ой)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адресу:_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</w:t>
      </w:r>
    </w:p>
    <w:p w:rsidR="00220C08" w:rsidRDefault="00220C08" w:rsidP="00220C08">
      <w:pPr>
        <w:pStyle w:val="HTML"/>
        <w:shd w:val="clear" w:color="auto" w:fill="FFFFFF"/>
        <w:ind w:left="49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220C08" w:rsidRDefault="00220C08" w:rsidP="00220C08">
      <w:pPr>
        <w:pStyle w:val="HTML"/>
        <w:shd w:val="clear" w:color="auto" w:fill="FFFFFF"/>
        <w:ind w:left="49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220C08" w:rsidRDefault="00220C08" w:rsidP="00220C08">
      <w:pPr>
        <w:pStyle w:val="HTML"/>
        <w:shd w:val="clear" w:color="auto" w:fill="FFFFFF"/>
        <w:ind w:left="4962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паспорт ______________ выдан _______________ ___________________________________________</w:t>
      </w:r>
    </w:p>
    <w:p w:rsidR="00220C08" w:rsidRDefault="00220C08" w:rsidP="00220C08">
      <w:pPr>
        <w:pStyle w:val="HTML"/>
        <w:shd w:val="clear" w:color="auto" w:fill="FFFFFF"/>
        <w:ind w:left="4962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ИНН ______________________________________</w:t>
      </w:r>
    </w:p>
    <w:p w:rsidR="00220C08" w:rsidRDefault="00220C08" w:rsidP="00220C08">
      <w:pPr>
        <w:pStyle w:val="HTML"/>
        <w:shd w:val="clear" w:color="auto" w:fill="FFFFFF"/>
        <w:ind w:left="4962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СНИЛС ____________________________________</w:t>
      </w:r>
    </w:p>
    <w:p w:rsidR="00220C08" w:rsidRDefault="00220C08" w:rsidP="00220C08">
      <w:pPr>
        <w:pStyle w:val="HTML"/>
        <w:shd w:val="clear" w:color="auto" w:fill="FFFFFF"/>
        <w:ind w:left="49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: _____________________________________</w:t>
      </w:r>
    </w:p>
    <w:p w:rsidR="00220C08" w:rsidRDefault="00220C08" w:rsidP="00220C08">
      <w:pPr>
        <w:pStyle w:val="HTML"/>
        <w:shd w:val="clear" w:color="auto" w:fill="FFFFFF"/>
        <w:ind w:left="4962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тел.:_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220C08" w:rsidRDefault="00220C08" w:rsidP="00220C08">
      <w:pPr>
        <w:pStyle w:val="empty"/>
        <w:shd w:val="clear" w:color="auto" w:fill="FFFFFF"/>
        <w:tabs>
          <w:tab w:val="left" w:pos="4580"/>
        </w:tabs>
        <w:spacing w:before="0" w:beforeAutospacing="0" w:after="0" w:afterAutospacing="0"/>
        <w:jc w:val="right"/>
      </w:pPr>
      <w:r>
        <w:t> </w:t>
      </w:r>
    </w:p>
    <w:p w:rsidR="00220C08" w:rsidRDefault="00220C08" w:rsidP="00220C08">
      <w:pPr>
        <w:pStyle w:val="HTML"/>
        <w:shd w:val="clear" w:color="auto" w:fill="FFFFFF"/>
        <w:jc w:val="center"/>
        <w:rPr>
          <w:rStyle w:val="s10"/>
          <w:rFonts w:ascii="Times New Roman" w:eastAsia="Arial" w:hAnsi="Times New Roman" w:cs="Times New Roman"/>
          <w:b/>
          <w:bCs/>
          <w:sz w:val="24"/>
          <w:szCs w:val="24"/>
        </w:rPr>
      </w:pPr>
    </w:p>
    <w:p w:rsidR="00220C08" w:rsidRDefault="00220C08" w:rsidP="00220C08">
      <w:pPr>
        <w:pStyle w:val="HTML"/>
        <w:shd w:val="clear" w:color="auto" w:fill="FFFFFF"/>
        <w:jc w:val="center"/>
      </w:pPr>
      <w:r>
        <w:rPr>
          <w:rStyle w:val="s10"/>
          <w:rFonts w:ascii="Times New Roman" w:eastAsia="Arial" w:hAnsi="Times New Roman" w:cs="Times New Roman"/>
          <w:b/>
          <w:bCs/>
          <w:sz w:val="24"/>
          <w:szCs w:val="24"/>
        </w:rPr>
        <w:t>ЗАЯВЛЕНИЕ</w:t>
      </w:r>
    </w:p>
    <w:p w:rsidR="00220C08" w:rsidRDefault="00220C08" w:rsidP="00220C08">
      <w:pPr>
        <w:pStyle w:val="empt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</w:pPr>
      <w:r>
        <w:t> </w:t>
      </w:r>
    </w:p>
    <w:p w:rsidR="00220C08" w:rsidRDefault="00220C08" w:rsidP="00220C08">
      <w:pPr>
        <w:pStyle w:val="HTML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Прошу принять меня на учет в качестве гражданина, имеющего право на получение земельного участка в первоочередном (внеочередном) порядке в целях: ________________________</w:t>
      </w:r>
    </w:p>
    <w:p w:rsidR="00220C08" w:rsidRDefault="00220C08" w:rsidP="00220C08">
      <w:pPr>
        <w:pStyle w:val="HTML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_________________________________________________________________________________________________________________________________________________________________________.</w:t>
      </w:r>
    </w:p>
    <w:p w:rsidR="00220C08" w:rsidRDefault="00220C08" w:rsidP="00220C08">
      <w:pPr>
        <w:pStyle w:val="HTML"/>
        <w:shd w:val="clear" w:color="auto" w:fill="FFFFFF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(ведение садоводства, ведение огородничества, для ИЖС, для ведения ЛПХ - выбрать нужное в соответствии с действующим законодательством)</w:t>
      </w:r>
    </w:p>
    <w:p w:rsidR="00220C08" w:rsidRDefault="00220C08" w:rsidP="00220C08">
      <w:pPr>
        <w:pStyle w:val="HTML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220C08" w:rsidRDefault="00220C08" w:rsidP="00220C08">
      <w:pPr>
        <w:pStyle w:val="HTML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соответствии с действующим законодательством право на получение земельного участка имею на основании ____________________________________________________________________ ____________________________________________________________________________________.</w:t>
      </w:r>
    </w:p>
    <w:p w:rsidR="00220C08" w:rsidRDefault="00220C08" w:rsidP="00220C08">
      <w:pPr>
        <w:pStyle w:val="HTML"/>
        <w:shd w:val="clear" w:color="auto" w:fill="FFFFFF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(указать наименование и реквизиты документа, подтверждающего преимущественное право на получение земельного участка)</w:t>
      </w:r>
    </w:p>
    <w:p w:rsidR="00220C08" w:rsidRDefault="00220C08" w:rsidP="00220C08">
      <w:pPr>
        <w:pStyle w:val="HTML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Обязуюсь в случае изменения места регистрации по месту жительства, паспортных данных и (или) иных сведений, указанных в заявление, в течение 30 (тридцати) календарных дней со дня наступления соответствующего события направить об этом в Администрацию Наро-Фоминского городского округа Московской области письменное уведомление об этих изменениях с приложением подтверждающих документов.</w:t>
      </w:r>
    </w:p>
    <w:p w:rsidR="00220C08" w:rsidRDefault="00220C08" w:rsidP="00220C08">
      <w:pPr>
        <w:pStyle w:val="HTML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Подтверждаю, что на учете граждан, имеющих внеочередное или первоочередное право на приобретение земельных участков, в другом муниципальном образовании не состою.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220C08" w:rsidRDefault="00220C08" w:rsidP="00220C08">
      <w:pPr>
        <w:pStyle w:val="HTML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Предупрежден(а), что в случае выявления в предоставленных мною документах недостоверных сведений, послуживших основанием для принятия на учет, я буду снят(а) с учета.</w:t>
      </w:r>
    </w:p>
    <w:p w:rsidR="00220C08" w:rsidRDefault="00220C08" w:rsidP="00220C08">
      <w:pPr>
        <w:pStyle w:val="HTML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Даю согласие на обработку моих персональных данных в целях, предусмотренных Порядком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ведения в Наро-Фоминском городском округе учета граждан, имеющих внеочередное или первоочередное право на приобретение земельных участков в аренду в соответствии с законодательством Российской Федерации.</w:t>
      </w:r>
    </w:p>
    <w:p w:rsidR="00220C08" w:rsidRDefault="00220C08" w:rsidP="00220C08">
      <w:pPr>
        <w:pStyle w:val="HTML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220C08" w:rsidRDefault="00220C08" w:rsidP="00220C08">
      <w:pPr>
        <w:pStyle w:val="HTML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Результат рассмотрения данного заявления прошу направить: </w:t>
      </w:r>
    </w:p>
    <w:p w:rsidR="00220C08" w:rsidRDefault="00220C08" w:rsidP="00220C08">
      <w:pPr>
        <w:pStyle w:val="empty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29210</wp:posOffset>
                </wp:positionH>
                <wp:positionV relativeFrom="paragraph">
                  <wp:posOffset>12700</wp:posOffset>
                </wp:positionV>
                <wp:extent cx="165100" cy="152400"/>
                <wp:effectExtent l="0" t="0" r="25400" b="19050"/>
                <wp:wrapNone/>
                <wp:docPr id="121574334" name="Рамка 121574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0" cy="152400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1DB555" id="Рамка 121574334" o:spid="_x0000_s1026" style="position:absolute;margin-left:2.3pt;margin-top:1pt;width:13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5100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" path="m,l165100,r,152400l,152400,,xm19050,19050r,114300l146050,133350r,-114300l19050,19050xe" fillcolor="#5b9bd5 [3204]" strokecolor="#091723 [484]" strokeweight="1pt">
                <v:stroke joinstyle="miter"/>
                <v:path arrowok="t" o:connecttype="custom" o:connectlocs="0,0;165100,0;165100,152400;0,152400;0,0;19050,19050;19050,133350;146050,133350;146050,19050;19050,19050" o:connectangles="0,0,0,0,0,0,0,0,0,0"/>
              </v:shape>
            </w:pict>
          </mc:Fallback>
        </mc:AlternateContent>
      </w:r>
      <w:r>
        <w:t>       по почте на указанный выше адрес;</w:t>
      </w:r>
    </w:p>
    <w:p w:rsidR="00220C08" w:rsidRDefault="00220C08" w:rsidP="00220C08">
      <w:pPr>
        <w:pStyle w:val="HTML"/>
        <w:shd w:val="clear" w:color="auto" w:fill="FFFFFF"/>
        <w:jc w:val="both"/>
        <w:rPr>
          <w:rStyle w:val="s10"/>
          <w:rFonts w:ascii="Times New Roman" w:eastAsia="Arial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30480</wp:posOffset>
                </wp:positionH>
                <wp:positionV relativeFrom="paragraph">
                  <wp:posOffset>22860</wp:posOffset>
                </wp:positionV>
                <wp:extent cx="165100" cy="152400"/>
                <wp:effectExtent l="0" t="0" r="25400" b="19050"/>
                <wp:wrapNone/>
                <wp:docPr id="15417285" name="Рамка 15417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0" cy="152400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B08F92" id="Рамка 15417285" o:spid="_x0000_s1026" style="position:absolute;margin-left:2.4pt;margin-top:1.8pt;width:13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5100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" path="m,l165100,r,152400l,152400,,xm19050,19050r,114300l146050,133350r,-114300l19050,19050xe" fillcolor="#5b9bd5 [3204]" strokecolor="#091723 [484]" strokeweight="1pt">
                <v:stroke joinstyle="miter"/>
                <v:path arrowok="t" o:connecttype="custom" o:connectlocs="0,0;165100,0;165100,152400;0,152400;0,0;19050,19050;19050,133350;146050,133350;146050,19050;19050,19050" o:connectangles="0,0,0,0,0,0,0,0,0,0"/>
              </v:shape>
            </w:pict>
          </mc:Fallback>
        </mc:AlternateContent>
      </w:r>
      <w:r>
        <w:rPr>
          <w:rStyle w:val="s10"/>
          <w:rFonts w:ascii="Times New Roman" w:eastAsia="Arial" w:hAnsi="Times New Roman" w:cs="Times New Roman"/>
          <w:sz w:val="24"/>
          <w:szCs w:val="24"/>
        </w:rPr>
        <w:t xml:space="preserve">       в электронной форме на указанный выше адрес электронной почты.</w:t>
      </w:r>
    </w:p>
    <w:p w:rsidR="00220C08" w:rsidRDefault="00220C08" w:rsidP="00220C08">
      <w:pPr>
        <w:pStyle w:val="HTML"/>
        <w:shd w:val="clear" w:color="auto" w:fill="FFFFFF"/>
        <w:jc w:val="both"/>
        <w:rPr>
          <w:rStyle w:val="s10"/>
          <w:rFonts w:ascii="Times New Roman" w:eastAsia="Arial" w:hAnsi="Times New Roman" w:cs="Times New Roman"/>
          <w:b/>
          <w:bCs/>
          <w:sz w:val="24"/>
          <w:szCs w:val="24"/>
        </w:rPr>
      </w:pPr>
    </w:p>
    <w:p w:rsidR="00220C08" w:rsidRDefault="00220C08" w:rsidP="00220C08">
      <w:pPr>
        <w:pStyle w:val="HTML"/>
        <w:shd w:val="clear" w:color="auto" w:fill="FFFFFF"/>
        <w:jc w:val="both"/>
      </w:pPr>
      <w:r>
        <w:rPr>
          <w:rStyle w:val="s10"/>
          <w:rFonts w:ascii="Times New Roman" w:eastAsia="Arial" w:hAnsi="Times New Roman" w:cs="Times New Roman"/>
          <w:b/>
          <w:bCs/>
          <w:sz w:val="24"/>
          <w:szCs w:val="24"/>
        </w:rPr>
        <w:t xml:space="preserve">Приложения </w:t>
      </w:r>
      <w:hyperlink r:id="rId9" w:anchor="/document/407886353/entry/11001" w:history="1">
        <w:r>
          <w:rPr>
            <w:rStyle w:val="a7"/>
            <w:rFonts w:ascii="Times New Roman" w:eastAsia="Arial" w:hAnsi="Times New Roman" w:cs="Times New Roman"/>
            <w:b/>
            <w:bCs/>
            <w:sz w:val="24"/>
            <w:szCs w:val="24"/>
          </w:rPr>
          <w:t>(*)</w:t>
        </w:r>
      </w:hyperlink>
      <w:r>
        <w:rPr>
          <w:rStyle w:val="s10"/>
          <w:rFonts w:ascii="Times New Roman" w:eastAsia="Arial" w:hAnsi="Times New Roman" w:cs="Times New Roman"/>
          <w:b/>
          <w:bCs/>
          <w:sz w:val="24"/>
          <w:szCs w:val="24"/>
        </w:rPr>
        <w:t>:</w:t>
      </w:r>
    </w:p>
    <w:p w:rsidR="00220C08" w:rsidRDefault="00220C08" w:rsidP="00220C08">
      <w:pPr>
        <w:pStyle w:val="HTML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_________________________________________________________________</w:t>
      </w:r>
    </w:p>
    <w:p w:rsidR="00220C08" w:rsidRDefault="00220C08" w:rsidP="00220C08">
      <w:pPr>
        <w:pStyle w:val="HTML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_________________________________________________________________</w:t>
      </w:r>
    </w:p>
    <w:p w:rsidR="00220C08" w:rsidRDefault="00220C08" w:rsidP="00220C08">
      <w:pPr>
        <w:pStyle w:val="HTML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s10"/>
          <w:rFonts w:ascii="Times New Roman" w:eastAsia="Arial" w:hAnsi="Times New Roman" w:cs="Times New Roman"/>
          <w:b/>
          <w:bCs/>
          <w:sz w:val="24"/>
          <w:szCs w:val="24"/>
        </w:rPr>
        <w:t>(*)</w:t>
      </w:r>
      <w:r>
        <w:rPr>
          <w:rFonts w:ascii="Times New Roman" w:hAnsi="Times New Roman" w:cs="Times New Roman"/>
          <w:sz w:val="24"/>
          <w:szCs w:val="24"/>
        </w:rPr>
        <w:t xml:space="preserve"> Указываются все прилагаемые документы.</w:t>
      </w:r>
    </w:p>
    <w:p w:rsidR="00220C08" w:rsidRDefault="00220C08" w:rsidP="00220C08">
      <w:pPr>
        <w:pStyle w:val="HTML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220C08" w:rsidRDefault="00220C08" w:rsidP="00220C08">
      <w:pPr>
        <w:pStyle w:val="HTML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_________________/__________________________________________________________________/</w:t>
      </w:r>
    </w:p>
    <w:p w:rsidR="00220C08" w:rsidRDefault="00220C08" w:rsidP="00220C08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ФИО полностью</w:t>
      </w:r>
    </w:p>
    <w:p w:rsidR="00220C08" w:rsidRDefault="00220C08" w:rsidP="00220C08">
      <w:pPr>
        <w:pStyle w:val="HTML"/>
        <w:shd w:val="clear" w:color="auto" w:fill="FFFFFF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 20__</w:t>
      </w:r>
      <w:proofErr w:type="gramStart"/>
      <w:r>
        <w:rPr>
          <w:rFonts w:ascii="Times New Roman" w:hAnsi="Times New Roman" w:cs="Times New Roman"/>
          <w:sz w:val="24"/>
          <w:szCs w:val="24"/>
        </w:rPr>
        <w:t>_  г.</w:t>
      </w:r>
      <w:proofErr w:type="gramEnd"/>
    </w:p>
    <w:p w:rsidR="00220C08" w:rsidRDefault="00220C08" w:rsidP="00220C08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220C08" w:rsidRDefault="00220C08" w:rsidP="00220C08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220C08" w:rsidRDefault="00220C08" w:rsidP="00220C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rPr>
          <w:rFonts w:cs="Times New Roman"/>
          <w:sz w:val="24"/>
          <w:szCs w:val="24"/>
        </w:rPr>
      </w:pPr>
      <w:r>
        <w:rPr>
          <w:sz w:val="24"/>
          <w:szCs w:val="24"/>
        </w:rPr>
        <w:br w:type="page"/>
      </w:r>
    </w:p>
    <w:p w:rsidR="00220C08" w:rsidRDefault="00220C08" w:rsidP="00220C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  <w:sectPr w:rsidR="00220C08">
          <w:pgSz w:w="11909" w:h="16834"/>
          <w:pgMar w:top="1134" w:right="567" w:bottom="1134" w:left="1134" w:header="0" w:footer="720" w:gutter="0"/>
          <w:pgNumType w:start="1"/>
          <w:cols w:space="720"/>
        </w:sectPr>
      </w:pPr>
    </w:p>
    <w:p w:rsidR="00220C08" w:rsidRPr="00220C08" w:rsidRDefault="00220C08" w:rsidP="00220C08">
      <w:pPr>
        <w:pStyle w:val="HTML"/>
        <w:shd w:val="clear" w:color="auto" w:fill="FFFFFF"/>
        <w:jc w:val="right"/>
        <w:rPr>
          <w:rFonts w:ascii="Times New Roman" w:hAnsi="Times New Roman" w:cs="Times New Roman"/>
          <w:sz w:val="24"/>
          <w:szCs w:val="24"/>
        </w:rPr>
      </w:pPr>
      <w:r w:rsidRPr="00220C0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2 </w:t>
      </w:r>
    </w:p>
    <w:p w:rsidR="00220C08" w:rsidRDefault="00220C08" w:rsidP="00220C08">
      <w:pPr>
        <w:pStyle w:val="HTML"/>
        <w:shd w:val="clear" w:color="auto" w:fill="FFFFFF"/>
        <w:jc w:val="right"/>
        <w:rPr>
          <w:rFonts w:ascii="Times New Roman" w:hAnsi="Times New Roman" w:cs="Times New Roman"/>
          <w:sz w:val="24"/>
          <w:szCs w:val="24"/>
        </w:rPr>
      </w:pPr>
      <w:r w:rsidRPr="00220C08">
        <w:rPr>
          <w:rFonts w:ascii="Times New Roman" w:hAnsi="Times New Roman" w:cs="Times New Roman"/>
          <w:sz w:val="24"/>
          <w:szCs w:val="24"/>
        </w:rPr>
        <w:t xml:space="preserve">к Порядку ведения в Наро-Фоминском городском округе </w:t>
      </w:r>
    </w:p>
    <w:p w:rsidR="00220C08" w:rsidRDefault="00220C08" w:rsidP="00220C08">
      <w:pPr>
        <w:pStyle w:val="HTML"/>
        <w:shd w:val="clear" w:color="auto" w:fill="FFFFFF"/>
        <w:jc w:val="right"/>
        <w:rPr>
          <w:rFonts w:ascii="Times New Roman" w:hAnsi="Times New Roman" w:cs="Times New Roman"/>
          <w:sz w:val="24"/>
          <w:szCs w:val="24"/>
        </w:rPr>
      </w:pPr>
      <w:r w:rsidRPr="00220C08">
        <w:rPr>
          <w:rFonts w:ascii="Times New Roman" w:hAnsi="Times New Roman" w:cs="Times New Roman"/>
          <w:sz w:val="24"/>
          <w:szCs w:val="24"/>
        </w:rPr>
        <w:t xml:space="preserve">Московской области учета граждан, </w:t>
      </w:r>
    </w:p>
    <w:p w:rsidR="00220C08" w:rsidRDefault="00220C08" w:rsidP="00220C08">
      <w:pPr>
        <w:pStyle w:val="HTML"/>
        <w:shd w:val="clear" w:color="auto" w:fill="FFFFFF"/>
        <w:jc w:val="right"/>
        <w:rPr>
          <w:rFonts w:ascii="Times New Roman" w:hAnsi="Times New Roman" w:cs="Times New Roman"/>
          <w:sz w:val="24"/>
          <w:szCs w:val="24"/>
        </w:rPr>
      </w:pPr>
      <w:r w:rsidRPr="00220C08">
        <w:rPr>
          <w:rFonts w:ascii="Times New Roman" w:hAnsi="Times New Roman" w:cs="Times New Roman"/>
          <w:sz w:val="24"/>
          <w:szCs w:val="24"/>
        </w:rPr>
        <w:t xml:space="preserve">имеющих внеочередное или первоочередное право </w:t>
      </w:r>
    </w:p>
    <w:p w:rsidR="00220C08" w:rsidRDefault="00220C08" w:rsidP="00220C08">
      <w:pPr>
        <w:pStyle w:val="HTML"/>
        <w:shd w:val="clear" w:color="auto" w:fill="FFFFFF"/>
        <w:jc w:val="right"/>
        <w:rPr>
          <w:rFonts w:ascii="Times New Roman" w:hAnsi="Times New Roman" w:cs="Times New Roman"/>
          <w:sz w:val="24"/>
          <w:szCs w:val="24"/>
        </w:rPr>
      </w:pPr>
      <w:r w:rsidRPr="00220C08">
        <w:rPr>
          <w:rFonts w:ascii="Times New Roman" w:hAnsi="Times New Roman" w:cs="Times New Roman"/>
          <w:sz w:val="24"/>
          <w:szCs w:val="24"/>
        </w:rPr>
        <w:t xml:space="preserve">на приобретение земельных участков в аренду </w:t>
      </w:r>
    </w:p>
    <w:p w:rsidR="00220C08" w:rsidRDefault="00220C08" w:rsidP="00220C08">
      <w:pPr>
        <w:pStyle w:val="HTML"/>
        <w:shd w:val="clear" w:color="auto" w:fill="FFFFFF"/>
        <w:jc w:val="right"/>
        <w:rPr>
          <w:rFonts w:ascii="Times New Roman" w:hAnsi="Times New Roman" w:cs="Times New Roman"/>
          <w:sz w:val="24"/>
          <w:szCs w:val="24"/>
        </w:rPr>
      </w:pPr>
      <w:r w:rsidRPr="00220C08">
        <w:rPr>
          <w:rFonts w:ascii="Times New Roman" w:hAnsi="Times New Roman" w:cs="Times New Roman"/>
          <w:sz w:val="24"/>
          <w:szCs w:val="24"/>
        </w:rPr>
        <w:t>в соответствии с законодательством Российской Федерации</w:t>
      </w:r>
    </w:p>
    <w:p w:rsidR="00220C08" w:rsidRDefault="00220C08" w:rsidP="00220C08">
      <w:pPr>
        <w:pStyle w:val="HTML"/>
        <w:shd w:val="clear" w:color="auto" w:fill="FFFFFF"/>
        <w:tabs>
          <w:tab w:val="clear" w:pos="10076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220C08" w:rsidRDefault="00220C08" w:rsidP="00220C08">
      <w:pPr>
        <w:pStyle w:val="HTML"/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</w:t>
      </w:r>
    </w:p>
    <w:p w:rsidR="00220C08" w:rsidRDefault="00220C08" w:rsidP="00220C08">
      <w:pPr>
        <w:pStyle w:val="HTML"/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граждан, имеющих внеочередное или первоочередное право на приобретение земельных участков в аренду </w:t>
      </w:r>
    </w:p>
    <w:p w:rsidR="00220C08" w:rsidRDefault="00220C08" w:rsidP="00220C08">
      <w:pPr>
        <w:pStyle w:val="HTML"/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соответствии с законодательством Российской Федерации</w:t>
      </w:r>
    </w:p>
    <w:p w:rsidR="00220C08" w:rsidRDefault="00220C08" w:rsidP="00220C08">
      <w:pPr>
        <w:pStyle w:val="HTML"/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236" w:type="dxa"/>
        <w:tblLayout w:type="fixed"/>
        <w:tblLook w:val="04A0" w:firstRow="1" w:lastRow="0" w:firstColumn="1" w:lastColumn="0" w:noHBand="0" w:noVBand="1"/>
      </w:tblPr>
      <w:tblGrid>
        <w:gridCol w:w="316"/>
        <w:gridCol w:w="574"/>
        <w:gridCol w:w="764"/>
        <w:gridCol w:w="585"/>
        <w:gridCol w:w="780"/>
        <w:gridCol w:w="877"/>
        <w:gridCol w:w="780"/>
        <w:gridCol w:w="683"/>
        <w:gridCol w:w="780"/>
        <w:gridCol w:w="1505"/>
        <w:gridCol w:w="519"/>
        <w:gridCol w:w="518"/>
        <w:gridCol w:w="518"/>
        <w:gridCol w:w="1037"/>
      </w:tblGrid>
      <w:tr w:rsidR="00220C08" w:rsidTr="00220C08">
        <w:trPr>
          <w:trHeight w:val="536"/>
        </w:trPr>
        <w:tc>
          <w:tcPr>
            <w:tcW w:w="3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C08" w:rsidRDefault="00220C08">
            <w:pPr>
              <w:pStyle w:val="HTML"/>
              <w:jc w:val="center"/>
              <w:rPr>
                <w:rFonts w:ascii="Times New Roman" w:hAnsi="Times New Roman" w:cs="Times New Roman"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lang w:eastAsia="en-US"/>
              </w:rPr>
              <w:t>№ п/п</w:t>
            </w:r>
          </w:p>
        </w:tc>
        <w:tc>
          <w:tcPr>
            <w:tcW w:w="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C08" w:rsidRDefault="00220C08">
            <w:pPr>
              <w:pStyle w:val="HTML"/>
              <w:jc w:val="center"/>
              <w:rPr>
                <w:rFonts w:ascii="Times New Roman" w:hAnsi="Times New Roman" w:cs="Times New Roman"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lang w:eastAsia="en-US"/>
              </w:rPr>
              <w:t>Номер очереди</w:t>
            </w:r>
          </w:p>
        </w:tc>
        <w:tc>
          <w:tcPr>
            <w:tcW w:w="7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C08" w:rsidRDefault="00220C08">
            <w:pPr>
              <w:pStyle w:val="HTML"/>
              <w:jc w:val="center"/>
              <w:rPr>
                <w:rFonts w:ascii="Times New Roman" w:hAnsi="Times New Roman" w:cs="Times New Roman"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lang w:eastAsia="en-US"/>
              </w:rPr>
              <w:t>ФИО гражданина (полностью)</w:t>
            </w:r>
          </w:p>
        </w:tc>
        <w:tc>
          <w:tcPr>
            <w:tcW w:w="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C08" w:rsidRDefault="00220C08">
            <w:pPr>
              <w:pStyle w:val="HTML"/>
              <w:jc w:val="center"/>
              <w:rPr>
                <w:rFonts w:ascii="Times New Roman" w:hAnsi="Times New Roman" w:cs="Times New Roman"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lang w:eastAsia="en-US"/>
              </w:rPr>
              <w:t>ИНН</w:t>
            </w:r>
          </w:p>
        </w:tc>
        <w:tc>
          <w:tcPr>
            <w:tcW w:w="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C08" w:rsidRDefault="00220C08">
            <w:pPr>
              <w:pStyle w:val="HTML"/>
              <w:jc w:val="center"/>
              <w:rPr>
                <w:rFonts w:ascii="Times New Roman" w:hAnsi="Times New Roman" w:cs="Times New Roman"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lang w:eastAsia="en-US"/>
              </w:rPr>
              <w:t>Основание для постановки на учет (НПА)</w:t>
            </w:r>
          </w:p>
        </w:tc>
        <w:tc>
          <w:tcPr>
            <w:tcW w:w="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C08" w:rsidRDefault="00220C08">
            <w:pPr>
              <w:pStyle w:val="HTML"/>
              <w:jc w:val="center"/>
              <w:rPr>
                <w:rFonts w:ascii="Times New Roman" w:hAnsi="Times New Roman" w:cs="Times New Roman"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lang w:eastAsia="en-US"/>
              </w:rPr>
              <w:t xml:space="preserve">Дата (время – при </w:t>
            </w:r>
            <w:proofErr w:type="spellStart"/>
            <w:r>
              <w:rPr>
                <w:rFonts w:ascii="Times New Roman" w:hAnsi="Times New Roman" w:cs="Times New Roman"/>
                <w:sz w:val="18"/>
                <w:lang w:eastAsia="en-US"/>
              </w:rPr>
              <w:t>необходимрсти</w:t>
            </w:r>
            <w:proofErr w:type="spellEnd"/>
            <w:r>
              <w:rPr>
                <w:rFonts w:ascii="Times New Roman" w:hAnsi="Times New Roman" w:cs="Times New Roman"/>
                <w:sz w:val="18"/>
                <w:lang w:eastAsia="en-US"/>
              </w:rPr>
              <w:t>) подачи заявления</w:t>
            </w:r>
          </w:p>
        </w:tc>
        <w:tc>
          <w:tcPr>
            <w:tcW w:w="1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C08" w:rsidRDefault="00220C08">
            <w:pPr>
              <w:pStyle w:val="HTML"/>
              <w:jc w:val="center"/>
              <w:rPr>
                <w:rFonts w:ascii="Times New Roman" w:hAnsi="Times New Roman" w:cs="Times New Roman"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lang w:eastAsia="en-US"/>
              </w:rPr>
              <w:t>Реквизиты постановления о постановке на учет</w:t>
            </w:r>
          </w:p>
        </w:tc>
        <w:tc>
          <w:tcPr>
            <w:tcW w:w="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C08" w:rsidRDefault="00220C08">
            <w:pPr>
              <w:pStyle w:val="HTML"/>
              <w:jc w:val="center"/>
              <w:rPr>
                <w:rFonts w:ascii="Times New Roman" w:hAnsi="Times New Roman" w:cs="Times New Roman"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lang w:eastAsia="en-US"/>
              </w:rPr>
              <w:t>Вид разрешенного использования земельного участка</w:t>
            </w: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C08" w:rsidRDefault="00220C08">
            <w:pPr>
              <w:pStyle w:val="HTML"/>
              <w:jc w:val="center"/>
              <w:rPr>
                <w:rFonts w:ascii="Times New Roman" w:hAnsi="Times New Roman" w:cs="Times New Roman"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lang w:eastAsia="en-US"/>
              </w:rPr>
              <w:t>Реквизиты постановления о предоставлении земельного участка</w:t>
            </w:r>
          </w:p>
        </w:tc>
        <w:tc>
          <w:tcPr>
            <w:tcW w:w="1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C08" w:rsidRDefault="00220C08">
            <w:pPr>
              <w:pStyle w:val="HTML"/>
              <w:jc w:val="center"/>
              <w:rPr>
                <w:rFonts w:ascii="Times New Roman" w:hAnsi="Times New Roman" w:cs="Times New Roman"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lang w:eastAsia="en-US"/>
              </w:rPr>
              <w:t xml:space="preserve">Реквизиты постановления о снятии с учета </w:t>
            </w:r>
          </w:p>
        </w:tc>
        <w:tc>
          <w:tcPr>
            <w:tcW w:w="1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C08" w:rsidRDefault="00220C08">
            <w:pPr>
              <w:pStyle w:val="HTML"/>
              <w:jc w:val="center"/>
              <w:rPr>
                <w:rFonts w:ascii="Times New Roman" w:hAnsi="Times New Roman" w:cs="Times New Roman"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lang w:eastAsia="en-US"/>
              </w:rPr>
              <w:t>Основание для снятия с учета</w:t>
            </w:r>
          </w:p>
        </w:tc>
      </w:tr>
      <w:tr w:rsidR="00220C08" w:rsidTr="00220C08">
        <w:trPr>
          <w:trHeight w:val="723"/>
        </w:trPr>
        <w:tc>
          <w:tcPr>
            <w:tcW w:w="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C08" w:rsidRDefault="00220C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5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C08" w:rsidRDefault="00220C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C08" w:rsidRDefault="00220C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C08" w:rsidRDefault="00220C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C08" w:rsidRDefault="00220C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C08" w:rsidRDefault="00220C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C08" w:rsidRDefault="00220C08">
            <w:pPr>
              <w:pStyle w:val="HTML"/>
              <w:jc w:val="center"/>
              <w:rPr>
                <w:rFonts w:ascii="Times New Roman" w:hAnsi="Times New Roman" w:cs="Times New Roman"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lang w:eastAsia="en-US"/>
              </w:rPr>
              <w:t xml:space="preserve">дата 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C08" w:rsidRDefault="00220C08">
            <w:pPr>
              <w:pStyle w:val="HTML"/>
              <w:jc w:val="center"/>
              <w:rPr>
                <w:rFonts w:ascii="Times New Roman" w:hAnsi="Times New Roman" w:cs="Times New Roman"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lang w:eastAsia="en-US"/>
              </w:rPr>
              <w:t>номер</w:t>
            </w:r>
          </w:p>
        </w:tc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C08" w:rsidRDefault="00220C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C08" w:rsidRDefault="00220C08">
            <w:pPr>
              <w:pStyle w:val="HTML"/>
              <w:jc w:val="center"/>
              <w:rPr>
                <w:rFonts w:ascii="Times New Roman" w:hAnsi="Times New Roman" w:cs="Times New Roman"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lang w:eastAsia="en-US"/>
              </w:rPr>
              <w:t xml:space="preserve">дата 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C08" w:rsidRDefault="00220C08">
            <w:pPr>
              <w:pStyle w:val="HTML"/>
              <w:jc w:val="center"/>
              <w:rPr>
                <w:rFonts w:ascii="Times New Roman" w:hAnsi="Times New Roman" w:cs="Times New Roman"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lang w:eastAsia="en-US"/>
              </w:rPr>
              <w:t>номер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C08" w:rsidRDefault="00220C08">
            <w:pPr>
              <w:pStyle w:val="HTML"/>
              <w:jc w:val="center"/>
              <w:rPr>
                <w:rFonts w:ascii="Times New Roman" w:hAnsi="Times New Roman" w:cs="Times New Roman"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lang w:eastAsia="en-US"/>
              </w:rPr>
              <w:t xml:space="preserve">дата 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C08" w:rsidRDefault="00220C08">
            <w:pPr>
              <w:pStyle w:val="HTML"/>
              <w:jc w:val="center"/>
              <w:rPr>
                <w:rFonts w:ascii="Times New Roman" w:hAnsi="Times New Roman" w:cs="Times New Roman"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lang w:eastAsia="en-US"/>
              </w:rPr>
              <w:t>номер</w:t>
            </w:r>
          </w:p>
        </w:tc>
        <w:tc>
          <w:tcPr>
            <w:tcW w:w="10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C08" w:rsidRDefault="00220C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sz w:val="18"/>
                <w:szCs w:val="20"/>
              </w:rPr>
            </w:pPr>
          </w:p>
        </w:tc>
      </w:tr>
      <w:tr w:rsidR="00220C08" w:rsidTr="00220C08">
        <w:trPr>
          <w:trHeight w:val="174"/>
        </w:trPr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C08" w:rsidRDefault="00220C08">
            <w:pPr>
              <w:pStyle w:val="HTML"/>
              <w:jc w:val="center"/>
              <w:rPr>
                <w:rFonts w:ascii="Times New Roman" w:hAnsi="Times New Roman" w:cs="Times New Roman"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lang w:eastAsia="en-US"/>
              </w:rPr>
              <w:t>1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C08" w:rsidRDefault="00220C08">
            <w:pPr>
              <w:pStyle w:val="HTML"/>
              <w:jc w:val="center"/>
              <w:rPr>
                <w:rFonts w:ascii="Times New Roman" w:hAnsi="Times New Roman" w:cs="Times New Roman"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lang w:eastAsia="en-US"/>
              </w:rPr>
              <w:t>2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C08" w:rsidRDefault="00220C08">
            <w:pPr>
              <w:pStyle w:val="HTML"/>
              <w:jc w:val="center"/>
              <w:rPr>
                <w:rFonts w:ascii="Times New Roman" w:hAnsi="Times New Roman" w:cs="Times New Roman"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lang w:eastAsia="en-US"/>
              </w:rPr>
              <w:t>3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C08" w:rsidRDefault="00220C08">
            <w:pPr>
              <w:pStyle w:val="HTML"/>
              <w:jc w:val="center"/>
              <w:rPr>
                <w:rFonts w:ascii="Times New Roman" w:hAnsi="Times New Roman" w:cs="Times New Roman"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lang w:eastAsia="en-US"/>
              </w:rPr>
              <w:t>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C08" w:rsidRDefault="00220C08">
            <w:pPr>
              <w:pStyle w:val="HTML"/>
              <w:jc w:val="center"/>
              <w:rPr>
                <w:rFonts w:ascii="Times New Roman" w:hAnsi="Times New Roman" w:cs="Times New Roman"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lang w:eastAsia="en-US"/>
              </w:rPr>
              <w:t>5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C08" w:rsidRDefault="00220C08">
            <w:pPr>
              <w:pStyle w:val="HTML"/>
              <w:jc w:val="center"/>
              <w:rPr>
                <w:rFonts w:ascii="Times New Roman" w:hAnsi="Times New Roman" w:cs="Times New Roman"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lang w:eastAsia="en-US"/>
              </w:rPr>
              <w:t>6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C08" w:rsidRDefault="00220C08">
            <w:pPr>
              <w:pStyle w:val="HTML"/>
              <w:jc w:val="center"/>
              <w:rPr>
                <w:rFonts w:ascii="Times New Roman" w:hAnsi="Times New Roman" w:cs="Times New Roman"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lang w:eastAsia="en-US"/>
              </w:rPr>
              <w:t>7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C08" w:rsidRDefault="00220C08">
            <w:pPr>
              <w:pStyle w:val="HTML"/>
              <w:jc w:val="center"/>
              <w:rPr>
                <w:rFonts w:ascii="Times New Roman" w:hAnsi="Times New Roman" w:cs="Times New Roman"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lang w:eastAsia="en-US"/>
              </w:rPr>
              <w:t>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C08" w:rsidRDefault="00220C08">
            <w:pPr>
              <w:pStyle w:val="HTML"/>
              <w:jc w:val="center"/>
              <w:rPr>
                <w:rFonts w:ascii="Times New Roman" w:hAnsi="Times New Roman" w:cs="Times New Roman"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lang w:eastAsia="en-US"/>
              </w:rPr>
              <w:t>9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C08" w:rsidRDefault="00220C08">
            <w:pPr>
              <w:pStyle w:val="HTML"/>
              <w:jc w:val="center"/>
              <w:rPr>
                <w:rFonts w:ascii="Times New Roman" w:hAnsi="Times New Roman" w:cs="Times New Roman"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lang w:eastAsia="en-US"/>
              </w:rPr>
              <w:t>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C08" w:rsidRDefault="00220C08">
            <w:pPr>
              <w:pStyle w:val="HTML"/>
              <w:jc w:val="center"/>
              <w:rPr>
                <w:rFonts w:ascii="Times New Roman" w:hAnsi="Times New Roman" w:cs="Times New Roman"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lang w:eastAsia="en-US"/>
              </w:rPr>
              <w:t>11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C08" w:rsidRDefault="00220C08">
            <w:pPr>
              <w:pStyle w:val="HTML"/>
              <w:jc w:val="center"/>
              <w:rPr>
                <w:rFonts w:ascii="Times New Roman" w:hAnsi="Times New Roman" w:cs="Times New Roman"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lang w:eastAsia="en-US"/>
              </w:rPr>
              <w:t>12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C08" w:rsidRDefault="00220C08">
            <w:pPr>
              <w:pStyle w:val="HTML"/>
              <w:jc w:val="center"/>
              <w:rPr>
                <w:rFonts w:ascii="Times New Roman" w:hAnsi="Times New Roman" w:cs="Times New Roman"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lang w:eastAsia="en-US"/>
              </w:rPr>
              <w:t>13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C08" w:rsidRDefault="00220C08">
            <w:pPr>
              <w:pStyle w:val="HTML"/>
              <w:jc w:val="center"/>
              <w:rPr>
                <w:rFonts w:ascii="Times New Roman" w:hAnsi="Times New Roman" w:cs="Times New Roman"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lang w:eastAsia="en-US"/>
              </w:rPr>
              <w:t>14</w:t>
            </w:r>
          </w:p>
        </w:tc>
      </w:tr>
      <w:tr w:rsidR="00220C08" w:rsidTr="00220C08">
        <w:trPr>
          <w:trHeight w:val="187"/>
        </w:trPr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C08" w:rsidRDefault="00220C08">
            <w:pPr>
              <w:pStyle w:val="HTML"/>
              <w:jc w:val="center"/>
              <w:rPr>
                <w:rFonts w:ascii="Times New Roman" w:hAnsi="Times New Roman" w:cs="Times New Roman"/>
                <w:sz w:val="18"/>
                <w:lang w:eastAsia="en-US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C08" w:rsidRDefault="00220C08">
            <w:pPr>
              <w:pStyle w:val="HTML"/>
              <w:jc w:val="center"/>
              <w:rPr>
                <w:rFonts w:ascii="Times New Roman" w:hAnsi="Times New Roman" w:cs="Times New Roman"/>
                <w:sz w:val="18"/>
                <w:lang w:eastAsia="en-US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C08" w:rsidRDefault="00220C08">
            <w:pPr>
              <w:pStyle w:val="HTML"/>
              <w:jc w:val="center"/>
              <w:rPr>
                <w:rFonts w:ascii="Times New Roman" w:hAnsi="Times New Roman" w:cs="Times New Roman"/>
                <w:sz w:val="18"/>
                <w:lang w:eastAsia="en-US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C08" w:rsidRDefault="00220C08">
            <w:pPr>
              <w:pStyle w:val="HTML"/>
              <w:jc w:val="center"/>
              <w:rPr>
                <w:rFonts w:ascii="Times New Roman" w:hAnsi="Times New Roman" w:cs="Times New Roman"/>
                <w:sz w:val="18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C08" w:rsidRDefault="00220C08">
            <w:pPr>
              <w:pStyle w:val="HTML"/>
              <w:jc w:val="center"/>
              <w:rPr>
                <w:rFonts w:ascii="Times New Roman" w:hAnsi="Times New Roman" w:cs="Times New Roman"/>
                <w:sz w:val="18"/>
                <w:lang w:eastAsia="en-US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C08" w:rsidRDefault="00220C08">
            <w:pPr>
              <w:pStyle w:val="HTML"/>
              <w:jc w:val="center"/>
              <w:rPr>
                <w:rFonts w:ascii="Times New Roman" w:hAnsi="Times New Roman" w:cs="Times New Roman"/>
                <w:sz w:val="18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C08" w:rsidRDefault="00220C08">
            <w:pPr>
              <w:pStyle w:val="HTML"/>
              <w:jc w:val="center"/>
              <w:rPr>
                <w:rFonts w:ascii="Times New Roman" w:hAnsi="Times New Roman" w:cs="Times New Roman"/>
                <w:sz w:val="18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C08" w:rsidRDefault="00220C08">
            <w:pPr>
              <w:pStyle w:val="HTML"/>
              <w:jc w:val="center"/>
              <w:rPr>
                <w:rFonts w:ascii="Times New Roman" w:hAnsi="Times New Roman" w:cs="Times New Roman"/>
                <w:sz w:val="18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C08" w:rsidRDefault="00220C08">
            <w:pPr>
              <w:pStyle w:val="HTML"/>
              <w:jc w:val="center"/>
              <w:rPr>
                <w:rFonts w:ascii="Times New Roman" w:hAnsi="Times New Roman" w:cs="Times New Roman"/>
                <w:sz w:val="18"/>
                <w:lang w:eastAsia="en-US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C08" w:rsidRDefault="00220C08">
            <w:pPr>
              <w:pStyle w:val="HTML"/>
              <w:jc w:val="center"/>
              <w:rPr>
                <w:rFonts w:ascii="Times New Roman" w:hAnsi="Times New Roman" w:cs="Times New Roman"/>
                <w:sz w:val="18"/>
                <w:lang w:eastAsia="en-US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C08" w:rsidRDefault="00220C08">
            <w:pPr>
              <w:pStyle w:val="HTML"/>
              <w:jc w:val="center"/>
              <w:rPr>
                <w:rFonts w:ascii="Times New Roman" w:hAnsi="Times New Roman" w:cs="Times New Roman"/>
                <w:sz w:val="18"/>
                <w:lang w:eastAsia="en-US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C08" w:rsidRDefault="00220C08">
            <w:pPr>
              <w:pStyle w:val="HTML"/>
              <w:jc w:val="center"/>
              <w:rPr>
                <w:rFonts w:ascii="Times New Roman" w:hAnsi="Times New Roman" w:cs="Times New Roman"/>
                <w:sz w:val="18"/>
                <w:lang w:eastAsia="en-US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C08" w:rsidRDefault="00220C08">
            <w:pPr>
              <w:pStyle w:val="HTML"/>
              <w:jc w:val="center"/>
              <w:rPr>
                <w:rFonts w:ascii="Times New Roman" w:hAnsi="Times New Roman" w:cs="Times New Roman"/>
                <w:sz w:val="18"/>
                <w:lang w:eastAsia="en-US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C08" w:rsidRDefault="00220C08">
            <w:pPr>
              <w:pStyle w:val="HTML"/>
              <w:jc w:val="center"/>
              <w:rPr>
                <w:rFonts w:ascii="Times New Roman" w:hAnsi="Times New Roman" w:cs="Times New Roman"/>
                <w:sz w:val="18"/>
                <w:lang w:eastAsia="en-US"/>
              </w:rPr>
            </w:pPr>
          </w:p>
        </w:tc>
      </w:tr>
      <w:tr w:rsidR="00220C08" w:rsidTr="00220C08">
        <w:trPr>
          <w:trHeight w:val="174"/>
        </w:trPr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C08" w:rsidRDefault="00220C08">
            <w:pPr>
              <w:pStyle w:val="HTML"/>
              <w:jc w:val="center"/>
              <w:rPr>
                <w:rFonts w:ascii="Times New Roman" w:hAnsi="Times New Roman" w:cs="Times New Roman"/>
                <w:sz w:val="18"/>
                <w:lang w:eastAsia="en-US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C08" w:rsidRDefault="00220C08">
            <w:pPr>
              <w:pStyle w:val="HTML"/>
              <w:jc w:val="center"/>
              <w:rPr>
                <w:rFonts w:ascii="Times New Roman" w:hAnsi="Times New Roman" w:cs="Times New Roman"/>
                <w:sz w:val="18"/>
                <w:lang w:eastAsia="en-US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C08" w:rsidRDefault="00220C08">
            <w:pPr>
              <w:pStyle w:val="HTML"/>
              <w:jc w:val="center"/>
              <w:rPr>
                <w:rFonts w:ascii="Times New Roman" w:hAnsi="Times New Roman" w:cs="Times New Roman"/>
                <w:sz w:val="18"/>
                <w:lang w:eastAsia="en-US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C08" w:rsidRDefault="00220C08">
            <w:pPr>
              <w:pStyle w:val="HTML"/>
              <w:jc w:val="center"/>
              <w:rPr>
                <w:rFonts w:ascii="Times New Roman" w:hAnsi="Times New Roman" w:cs="Times New Roman"/>
                <w:sz w:val="18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C08" w:rsidRDefault="00220C08">
            <w:pPr>
              <w:pStyle w:val="HTML"/>
              <w:jc w:val="center"/>
              <w:rPr>
                <w:rFonts w:ascii="Times New Roman" w:hAnsi="Times New Roman" w:cs="Times New Roman"/>
                <w:sz w:val="18"/>
                <w:lang w:eastAsia="en-US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C08" w:rsidRDefault="00220C08">
            <w:pPr>
              <w:pStyle w:val="HTML"/>
              <w:jc w:val="center"/>
              <w:rPr>
                <w:rFonts w:ascii="Times New Roman" w:hAnsi="Times New Roman" w:cs="Times New Roman"/>
                <w:sz w:val="18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C08" w:rsidRDefault="00220C08">
            <w:pPr>
              <w:pStyle w:val="HTML"/>
              <w:jc w:val="center"/>
              <w:rPr>
                <w:rFonts w:ascii="Times New Roman" w:hAnsi="Times New Roman" w:cs="Times New Roman"/>
                <w:sz w:val="18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C08" w:rsidRDefault="00220C08">
            <w:pPr>
              <w:pStyle w:val="HTML"/>
              <w:jc w:val="center"/>
              <w:rPr>
                <w:rFonts w:ascii="Times New Roman" w:hAnsi="Times New Roman" w:cs="Times New Roman"/>
                <w:sz w:val="18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C08" w:rsidRDefault="00220C08">
            <w:pPr>
              <w:pStyle w:val="HTML"/>
              <w:jc w:val="center"/>
              <w:rPr>
                <w:rFonts w:ascii="Times New Roman" w:hAnsi="Times New Roman" w:cs="Times New Roman"/>
                <w:sz w:val="18"/>
                <w:lang w:eastAsia="en-US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C08" w:rsidRDefault="00220C08">
            <w:pPr>
              <w:pStyle w:val="HTML"/>
              <w:jc w:val="center"/>
              <w:rPr>
                <w:rFonts w:ascii="Times New Roman" w:hAnsi="Times New Roman" w:cs="Times New Roman"/>
                <w:sz w:val="18"/>
                <w:lang w:eastAsia="en-US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C08" w:rsidRDefault="00220C08">
            <w:pPr>
              <w:pStyle w:val="HTML"/>
              <w:jc w:val="center"/>
              <w:rPr>
                <w:rFonts w:ascii="Times New Roman" w:hAnsi="Times New Roman" w:cs="Times New Roman"/>
                <w:sz w:val="18"/>
                <w:lang w:eastAsia="en-US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C08" w:rsidRDefault="00220C08">
            <w:pPr>
              <w:pStyle w:val="HTML"/>
              <w:jc w:val="center"/>
              <w:rPr>
                <w:rFonts w:ascii="Times New Roman" w:hAnsi="Times New Roman" w:cs="Times New Roman"/>
                <w:sz w:val="18"/>
                <w:lang w:eastAsia="en-US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C08" w:rsidRDefault="00220C08">
            <w:pPr>
              <w:pStyle w:val="HTML"/>
              <w:jc w:val="center"/>
              <w:rPr>
                <w:rFonts w:ascii="Times New Roman" w:hAnsi="Times New Roman" w:cs="Times New Roman"/>
                <w:sz w:val="18"/>
                <w:lang w:eastAsia="en-US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C08" w:rsidRDefault="00220C08">
            <w:pPr>
              <w:pStyle w:val="HTML"/>
              <w:jc w:val="center"/>
              <w:rPr>
                <w:rFonts w:ascii="Times New Roman" w:hAnsi="Times New Roman" w:cs="Times New Roman"/>
                <w:sz w:val="18"/>
                <w:lang w:eastAsia="en-US"/>
              </w:rPr>
            </w:pPr>
          </w:p>
        </w:tc>
      </w:tr>
      <w:tr w:rsidR="00220C08" w:rsidTr="00220C08">
        <w:trPr>
          <w:trHeight w:val="174"/>
        </w:trPr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C08" w:rsidRDefault="00220C08">
            <w:pPr>
              <w:pStyle w:val="HTML"/>
              <w:jc w:val="center"/>
              <w:rPr>
                <w:rFonts w:ascii="Times New Roman" w:hAnsi="Times New Roman" w:cs="Times New Roman"/>
                <w:sz w:val="18"/>
                <w:lang w:eastAsia="en-US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C08" w:rsidRDefault="00220C08">
            <w:pPr>
              <w:pStyle w:val="HTML"/>
              <w:jc w:val="center"/>
              <w:rPr>
                <w:rFonts w:ascii="Times New Roman" w:hAnsi="Times New Roman" w:cs="Times New Roman"/>
                <w:sz w:val="18"/>
                <w:lang w:eastAsia="en-US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C08" w:rsidRDefault="00220C08">
            <w:pPr>
              <w:pStyle w:val="HTML"/>
              <w:jc w:val="center"/>
              <w:rPr>
                <w:rFonts w:ascii="Times New Roman" w:hAnsi="Times New Roman" w:cs="Times New Roman"/>
                <w:sz w:val="18"/>
                <w:lang w:eastAsia="en-US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C08" w:rsidRDefault="00220C08">
            <w:pPr>
              <w:pStyle w:val="HTML"/>
              <w:jc w:val="center"/>
              <w:rPr>
                <w:rFonts w:ascii="Times New Roman" w:hAnsi="Times New Roman" w:cs="Times New Roman"/>
                <w:sz w:val="18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C08" w:rsidRDefault="00220C08">
            <w:pPr>
              <w:pStyle w:val="HTML"/>
              <w:jc w:val="center"/>
              <w:rPr>
                <w:rFonts w:ascii="Times New Roman" w:hAnsi="Times New Roman" w:cs="Times New Roman"/>
                <w:sz w:val="18"/>
                <w:lang w:eastAsia="en-US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C08" w:rsidRDefault="00220C08">
            <w:pPr>
              <w:pStyle w:val="HTML"/>
              <w:jc w:val="center"/>
              <w:rPr>
                <w:rFonts w:ascii="Times New Roman" w:hAnsi="Times New Roman" w:cs="Times New Roman"/>
                <w:sz w:val="18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C08" w:rsidRDefault="00220C08">
            <w:pPr>
              <w:pStyle w:val="HTML"/>
              <w:jc w:val="center"/>
              <w:rPr>
                <w:rFonts w:ascii="Times New Roman" w:hAnsi="Times New Roman" w:cs="Times New Roman"/>
                <w:sz w:val="18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C08" w:rsidRDefault="00220C08">
            <w:pPr>
              <w:pStyle w:val="HTML"/>
              <w:jc w:val="center"/>
              <w:rPr>
                <w:rFonts w:ascii="Times New Roman" w:hAnsi="Times New Roman" w:cs="Times New Roman"/>
                <w:sz w:val="18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C08" w:rsidRDefault="00220C08">
            <w:pPr>
              <w:pStyle w:val="HTML"/>
              <w:jc w:val="center"/>
              <w:rPr>
                <w:rFonts w:ascii="Times New Roman" w:hAnsi="Times New Roman" w:cs="Times New Roman"/>
                <w:sz w:val="18"/>
                <w:lang w:eastAsia="en-US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C08" w:rsidRDefault="00220C08">
            <w:pPr>
              <w:pStyle w:val="HTML"/>
              <w:jc w:val="center"/>
              <w:rPr>
                <w:rFonts w:ascii="Times New Roman" w:hAnsi="Times New Roman" w:cs="Times New Roman"/>
                <w:sz w:val="18"/>
                <w:lang w:eastAsia="en-US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C08" w:rsidRDefault="00220C08">
            <w:pPr>
              <w:pStyle w:val="HTML"/>
              <w:jc w:val="center"/>
              <w:rPr>
                <w:rFonts w:ascii="Times New Roman" w:hAnsi="Times New Roman" w:cs="Times New Roman"/>
                <w:sz w:val="18"/>
                <w:lang w:eastAsia="en-US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C08" w:rsidRDefault="00220C08">
            <w:pPr>
              <w:pStyle w:val="HTML"/>
              <w:jc w:val="center"/>
              <w:rPr>
                <w:rFonts w:ascii="Times New Roman" w:hAnsi="Times New Roman" w:cs="Times New Roman"/>
                <w:sz w:val="18"/>
                <w:lang w:eastAsia="en-US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C08" w:rsidRDefault="00220C08">
            <w:pPr>
              <w:pStyle w:val="HTML"/>
              <w:jc w:val="center"/>
              <w:rPr>
                <w:rFonts w:ascii="Times New Roman" w:hAnsi="Times New Roman" w:cs="Times New Roman"/>
                <w:sz w:val="18"/>
                <w:lang w:eastAsia="en-US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C08" w:rsidRDefault="00220C08">
            <w:pPr>
              <w:pStyle w:val="HTML"/>
              <w:jc w:val="center"/>
              <w:rPr>
                <w:rFonts w:ascii="Times New Roman" w:hAnsi="Times New Roman" w:cs="Times New Roman"/>
                <w:sz w:val="18"/>
                <w:lang w:eastAsia="en-US"/>
              </w:rPr>
            </w:pPr>
          </w:p>
        </w:tc>
      </w:tr>
    </w:tbl>
    <w:p w:rsidR="00220C08" w:rsidRDefault="00220C08" w:rsidP="00220C08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AD30F9" w:rsidRDefault="00AD30F9">
      <w:pPr>
        <w:spacing w:line="259" w:lineRule="auto"/>
        <w:rPr>
          <w:rFonts w:eastAsia="Times New Roman" w:cs="Times New Roman"/>
          <w:sz w:val="24"/>
          <w:szCs w:val="24"/>
          <w:lang w:eastAsia="ru-RU"/>
        </w:rPr>
      </w:pPr>
    </w:p>
    <w:sectPr w:rsidR="00AD30F9" w:rsidSect="003D4627"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F2199E"/>
    <w:multiLevelType w:val="multilevel"/>
    <w:tmpl w:val="BFF81786"/>
    <w:lvl w:ilvl="0">
      <w:start w:val="1"/>
      <w:numFmt w:val="decimal"/>
      <w:lvlText w:val="%1."/>
      <w:lvlJc w:val="left"/>
      <w:pPr>
        <w:ind w:left="720" w:hanging="720"/>
      </w:pPr>
      <w:rPr>
        <w:b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44" w:hanging="720"/>
      </w:pPr>
    </w:lvl>
    <w:lvl w:ilvl="4">
      <w:start w:val="1"/>
      <w:numFmt w:val="decimal"/>
      <w:lvlText w:val="%1.%2.%3.%4.%5."/>
      <w:lvlJc w:val="left"/>
      <w:pPr>
        <w:ind w:left="3912" w:hanging="1080"/>
      </w:pPr>
    </w:lvl>
    <w:lvl w:ilvl="5">
      <w:start w:val="1"/>
      <w:numFmt w:val="decimal"/>
      <w:lvlText w:val="%1.%2.%3.%4.%5.%6."/>
      <w:lvlJc w:val="left"/>
      <w:pPr>
        <w:ind w:left="4620" w:hanging="1080"/>
      </w:pPr>
    </w:lvl>
    <w:lvl w:ilvl="6">
      <w:start w:val="1"/>
      <w:numFmt w:val="decimal"/>
      <w:lvlText w:val="%1.%2.%3.%4.%5.%6.%7."/>
      <w:lvlJc w:val="left"/>
      <w:pPr>
        <w:ind w:left="5688" w:hanging="1440"/>
      </w:pPr>
    </w:lvl>
    <w:lvl w:ilvl="7">
      <w:start w:val="1"/>
      <w:numFmt w:val="decimal"/>
      <w:lvlText w:val="%1.%2.%3.%4.%5.%6.%7.%8."/>
      <w:lvlJc w:val="left"/>
      <w:pPr>
        <w:ind w:left="6396" w:hanging="1440"/>
      </w:pPr>
    </w:lvl>
    <w:lvl w:ilvl="8">
      <w:start w:val="1"/>
      <w:numFmt w:val="decimal"/>
      <w:lvlText w:val="%1.%2.%3.%4.%5.%6.%7.%8.%9."/>
      <w:lvlJc w:val="left"/>
      <w:pPr>
        <w:ind w:left="7464" w:hanging="1800"/>
      </w:pPr>
    </w:lvl>
  </w:abstractNum>
  <w:abstractNum w:abstractNumId="1" w15:restartNumberingAfterBreak="0">
    <w:nsid w:val="3B003D31"/>
    <w:multiLevelType w:val="hybridMultilevel"/>
    <w:tmpl w:val="6BB46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0B57F3"/>
    <w:multiLevelType w:val="hybridMultilevel"/>
    <w:tmpl w:val="BABE8374"/>
    <w:lvl w:ilvl="0" w:tplc="981AA460">
      <w:start w:val="1"/>
      <w:numFmt w:val="decimal"/>
      <w:lvlText w:val="%1)"/>
      <w:lvlJc w:val="left"/>
      <w:pPr>
        <w:ind w:left="1069" w:hanging="360"/>
      </w:pPr>
    </w:lvl>
    <w:lvl w:ilvl="1" w:tplc="A8844DE0">
      <w:start w:val="1"/>
      <w:numFmt w:val="lowerLetter"/>
      <w:lvlText w:val="%2."/>
      <w:lvlJc w:val="left"/>
      <w:pPr>
        <w:ind w:left="1789" w:hanging="360"/>
      </w:pPr>
    </w:lvl>
    <w:lvl w:ilvl="2" w:tplc="F6CED7DE">
      <w:start w:val="1"/>
      <w:numFmt w:val="lowerRoman"/>
      <w:lvlText w:val="%3."/>
      <w:lvlJc w:val="right"/>
      <w:pPr>
        <w:ind w:left="2509" w:hanging="180"/>
      </w:pPr>
    </w:lvl>
    <w:lvl w:ilvl="3" w:tplc="00D686CC">
      <w:start w:val="1"/>
      <w:numFmt w:val="decimal"/>
      <w:lvlText w:val="%4."/>
      <w:lvlJc w:val="left"/>
      <w:pPr>
        <w:ind w:left="3229" w:hanging="360"/>
      </w:pPr>
    </w:lvl>
    <w:lvl w:ilvl="4" w:tplc="D480C278">
      <w:start w:val="1"/>
      <w:numFmt w:val="lowerLetter"/>
      <w:lvlText w:val="%5."/>
      <w:lvlJc w:val="left"/>
      <w:pPr>
        <w:ind w:left="3949" w:hanging="360"/>
      </w:pPr>
    </w:lvl>
    <w:lvl w:ilvl="5" w:tplc="F66051C8">
      <w:start w:val="1"/>
      <w:numFmt w:val="lowerRoman"/>
      <w:lvlText w:val="%6."/>
      <w:lvlJc w:val="right"/>
      <w:pPr>
        <w:ind w:left="4669" w:hanging="180"/>
      </w:pPr>
    </w:lvl>
    <w:lvl w:ilvl="6" w:tplc="FE047818">
      <w:start w:val="1"/>
      <w:numFmt w:val="decimal"/>
      <w:lvlText w:val="%7."/>
      <w:lvlJc w:val="left"/>
      <w:pPr>
        <w:ind w:left="5389" w:hanging="360"/>
      </w:pPr>
    </w:lvl>
    <w:lvl w:ilvl="7" w:tplc="913E91C0">
      <w:start w:val="1"/>
      <w:numFmt w:val="lowerLetter"/>
      <w:lvlText w:val="%8."/>
      <w:lvlJc w:val="left"/>
      <w:pPr>
        <w:ind w:left="6109" w:hanging="360"/>
      </w:pPr>
    </w:lvl>
    <w:lvl w:ilvl="8" w:tplc="DF009260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DA3480D"/>
    <w:multiLevelType w:val="hybridMultilevel"/>
    <w:tmpl w:val="AFEA3D4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7C120B6E"/>
    <w:multiLevelType w:val="hybridMultilevel"/>
    <w:tmpl w:val="2FCAAC24"/>
    <w:lvl w:ilvl="0" w:tplc="D5E2D68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E36"/>
    <w:rsid w:val="00220C08"/>
    <w:rsid w:val="00337FFB"/>
    <w:rsid w:val="003D4627"/>
    <w:rsid w:val="0043737A"/>
    <w:rsid w:val="00462EFF"/>
    <w:rsid w:val="00481ECB"/>
    <w:rsid w:val="00534FE3"/>
    <w:rsid w:val="006C0B77"/>
    <w:rsid w:val="007125EF"/>
    <w:rsid w:val="007161B8"/>
    <w:rsid w:val="008242FF"/>
    <w:rsid w:val="0082749E"/>
    <w:rsid w:val="00870751"/>
    <w:rsid w:val="008C2E36"/>
    <w:rsid w:val="0090063D"/>
    <w:rsid w:val="00922C48"/>
    <w:rsid w:val="00965C0D"/>
    <w:rsid w:val="00A16F37"/>
    <w:rsid w:val="00A20346"/>
    <w:rsid w:val="00AD30F9"/>
    <w:rsid w:val="00B61314"/>
    <w:rsid w:val="00B915B7"/>
    <w:rsid w:val="00BA0B39"/>
    <w:rsid w:val="00C32D72"/>
    <w:rsid w:val="00C361BC"/>
    <w:rsid w:val="00C931F5"/>
    <w:rsid w:val="00CC026B"/>
    <w:rsid w:val="00DC575B"/>
    <w:rsid w:val="00E4533C"/>
    <w:rsid w:val="00E96629"/>
    <w:rsid w:val="00EA59DF"/>
    <w:rsid w:val="00EE4070"/>
    <w:rsid w:val="00F12C76"/>
    <w:rsid w:val="00F52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9DCD014"/>
  <w15:chartTrackingRefBased/>
  <w15:docId w15:val="{20C12DD5-E8FF-4A5E-8FFD-481BFE8EC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462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8C2E3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8C2E3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Page">
    <w:name w:val="ConsPlusTitlePage"/>
    <w:rsid w:val="008C2E3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D4627"/>
    <w:pPr>
      <w:ind w:left="720"/>
      <w:contextualSpacing/>
    </w:pPr>
  </w:style>
  <w:style w:type="table" w:styleId="a4">
    <w:name w:val="Table Grid"/>
    <w:basedOn w:val="a1"/>
    <w:uiPriority w:val="59"/>
    <w:rsid w:val="003D4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2749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2749E"/>
    <w:rPr>
      <w:rFonts w:ascii="Segoe UI" w:hAnsi="Segoe UI" w:cs="Segoe UI"/>
      <w:sz w:val="18"/>
      <w:szCs w:val="18"/>
    </w:rPr>
  </w:style>
  <w:style w:type="character" w:styleId="a7">
    <w:name w:val="Hyperlink"/>
    <w:uiPriority w:val="99"/>
    <w:semiHidden/>
    <w:unhideWhenUsed/>
    <w:rsid w:val="00220C08"/>
    <w:rPr>
      <w:color w:val="0563C1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220C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20C0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Normal (Web)"/>
    <w:basedOn w:val="a"/>
    <w:uiPriority w:val="99"/>
    <w:semiHidden/>
    <w:unhideWhenUsed/>
    <w:rsid w:val="00220C0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uiPriority w:val="99"/>
    <w:rsid w:val="00220C0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9">
    <w:name w:val="annotation reference"/>
    <w:basedOn w:val="a0"/>
    <w:uiPriority w:val="99"/>
    <w:semiHidden/>
    <w:unhideWhenUsed/>
    <w:rsid w:val="00220C08"/>
    <w:rPr>
      <w:sz w:val="16"/>
      <w:szCs w:val="16"/>
    </w:rPr>
  </w:style>
  <w:style w:type="character" w:customStyle="1" w:styleId="s10">
    <w:name w:val="s_10"/>
    <w:basedOn w:val="a0"/>
    <w:rsid w:val="00220C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402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MOB&amp;n=425870&amp;dst=100015&amp;field=134&amp;date=06.06.202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MOB&amp;n=425870&amp;dst=100024&amp;field=134&amp;date=06.06.202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MOB&amp;n=429160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9</Pages>
  <Words>3143</Words>
  <Characters>17921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Юрьева Екатерина Владимировна</dc:creator>
  <cp:keywords/>
  <dc:description/>
  <cp:lastModifiedBy>Вердеревская Виктория Борисовна</cp:lastModifiedBy>
  <cp:revision>20</cp:revision>
  <cp:lastPrinted>2026-01-05T10:47:00Z</cp:lastPrinted>
  <dcterms:created xsi:type="dcterms:W3CDTF">2026-01-05T10:04:00Z</dcterms:created>
  <dcterms:modified xsi:type="dcterms:W3CDTF">2026-07-15T09:00:00Z</dcterms:modified>
</cp:coreProperties>
</file>